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9" w:right="0" w:firstLine="0"/>
        <w:rPr>
          <w:rFonts w:ascii="Times New Roman"/>
          <w:sz w:val="20"/>
        </w:rPr>
      </w:pPr>
      <w:r>
        <w:rPr>
          <w:rFonts w:ascii="Times New Roman"/>
          <w:sz w:val="20"/>
        </w:rPr>
        <w:drawing>
          <wp:inline distT="0" distB="0" distL="0" distR="0">
            <wp:extent cx="4321320" cy="6096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321320" cy="609600"/>
                    </a:xfrm>
                    <a:prstGeom prst="rect">
                      <a:avLst/>
                    </a:prstGeom>
                  </pic:spPr>
                </pic:pic>
              </a:graphicData>
            </a:graphic>
          </wp:inline>
        </w:drawing>
      </w:r>
      <w:r>
        <w:rPr>
          <w:rFonts w:ascii="Times New Roman"/>
          <w:sz w:val="20"/>
        </w:rPr>
      </w:r>
    </w:p>
    <w:p>
      <w:pPr>
        <w:pStyle w:val="BodyText"/>
        <w:rPr>
          <w:rFonts w:ascii="Times New Roman"/>
          <w:sz w:val="80"/>
        </w:rPr>
      </w:pPr>
    </w:p>
    <w:p>
      <w:pPr>
        <w:pStyle w:val="BodyText"/>
        <w:rPr>
          <w:rFonts w:ascii="Times New Roman"/>
          <w:sz w:val="80"/>
        </w:rPr>
      </w:pPr>
    </w:p>
    <w:p>
      <w:pPr>
        <w:pStyle w:val="BodyText"/>
        <w:spacing w:before="195"/>
        <w:rPr>
          <w:rFonts w:ascii="Times New Roman"/>
          <w:sz w:val="80"/>
        </w:rPr>
      </w:pPr>
    </w:p>
    <w:p>
      <w:pPr>
        <w:pStyle w:val="Title"/>
        <w:tabs>
          <w:tab w:pos="10376" w:val="left" w:leader="none"/>
        </w:tabs>
        <w:rPr>
          <w:u w:val="none"/>
        </w:rPr>
      </w:pPr>
      <w:r>
        <w:rPr>
          <w:u w:val="single" w:color="16626F"/>
        </w:rPr>
        <w:t>Request</w:t>
      </w:r>
      <w:r>
        <w:rPr>
          <w:spacing w:val="-6"/>
          <w:u w:val="single" w:color="16626F"/>
        </w:rPr>
        <w:t> </w:t>
      </w:r>
      <w:r>
        <w:rPr>
          <w:u w:val="single" w:color="16626F"/>
        </w:rPr>
        <w:t>for</w:t>
      </w:r>
      <w:r>
        <w:rPr>
          <w:spacing w:val="-4"/>
          <w:u w:val="single" w:color="16626F"/>
        </w:rPr>
        <w:t> </w:t>
      </w:r>
      <w:r>
        <w:rPr>
          <w:u w:val="single" w:color="16626F"/>
        </w:rPr>
        <w:t>Offers</w:t>
      </w:r>
      <w:r>
        <w:rPr>
          <w:spacing w:val="-4"/>
          <w:u w:val="single" w:color="16626F"/>
        </w:rPr>
        <w:t> </w:t>
      </w:r>
      <w:r>
        <w:rPr>
          <w:spacing w:val="-2"/>
          <w:u w:val="single" w:color="16626F"/>
        </w:rPr>
        <w:t>(RFO)</w:t>
      </w:r>
      <w:r>
        <w:rPr>
          <w:u w:val="single" w:color="16626F"/>
        </w:rPr>
        <w:tab/>
      </w:r>
    </w:p>
    <w:p>
      <w:pPr>
        <w:pStyle w:val="BodyText"/>
        <w:rPr>
          <w:b/>
          <w:sz w:val="40"/>
        </w:rPr>
      </w:pPr>
    </w:p>
    <w:p>
      <w:pPr>
        <w:pStyle w:val="BodyText"/>
        <w:rPr>
          <w:b/>
          <w:sz w:val="40"/>
        </w:rPr>
      </w:pPr>
    </w:p>
    <w:p>
      <w:pPr>
        <w:pStyle w:val="BodyText"/>
        <w:spacing w:before="201"/>
        <w:rPr>
          <w:b/>
          <w:sz w:val="40"/>
        </w:rPr>
      </w:pPr>
    </w:p>
    <w:p>
      <w:pPr>
        <w:spacing w:before="0"/>
        <w:ind w:left="142" w:right="0" w:firstLine="0"/>
        <w:jc w:val="left"/>
        <w:rPr>
          <w:b/>
          <w:sz w:val="40"/>
        </w:rPr>
      </w:pPr>
      <w:r>
        <w:rPr>
          <w:b/>
          <w:sz w:val="40"/>
        </w:rPr>
        <w:t>Request</w:t>
      </w:r>
      <w:r>
        <w:rPr>
          <w:b/>
          <w:spacing w:val="-19"/>
          <w:sz w:val="40"/>
        </w:rPr>
        <w:t> </w:t>
      </w:r>
      <w:r>
        <w:rPr>
          <w:b/>
          <w:spacing w:val="-2"/>
          <w:sz w:val="40"/>
        </w:rPr>
        <w:t>Title:</w:t>
      </w:r>
    </w:p>
    <w:p>
      <w:pPr>
        <w:spacing w:line="288" w:lineRule="auto" w:before="211"/>
        <w:ind w:left="143" w:right="0" w:hanging="1"/>
        <w:jc w:val="left"/>
        <w:rPr>
          <w:sz w:val="32"/>
        </w:rPr>
      </w:pPr>
      <w:r>
        <w:rPr>
          <w:sz w:val="32"/>
        </w:rPr>
        <w:t>Standing</w:t>
      </w:r>
      <w:r>
        <w:rPr>
          <w:spacing w:val="-7"/>
          <w:sz w:val="32"/>
        </w:rPr>
        <w:t> </w:t>
      </w:r>
      <w:r>
        <w:rPr>
          <w:sz w:val="32"/>
        </w:rPr>
        <w:t>Offer</w:t>
      </w:r>
      <w:r>
        <w:rPr>
          <w:spacing w:val="-22"/>
          <w:sz w:val="32"/>
        </w:rPr>
        <w:t> </w:t>
      </w:r>
      <w:r>
        <w:rPr>
          <w:sz w:val="32"/>
        </w:rPr>
        <w:t>Arrangement</w:t>
      </w:r>
      <w:r>
        <w:rPr>
          <w:spacing w:val="-7"/>
          <w:sz w:val="32"/>
        </w:rPr>
        <w:t> </w:t>
      </w:r>
      <w:r>
        <w:rPr>
          <w:sz w:val="32"/>
        </w:rPr>
        <w:t>for</w:t>
      </w:r>
      <w:r>
        <w:rPr>
          <w:spacing w:val="-5"/>
          <w:sz w:val="32"/>
        </w:rPr>
        <w:t> </w:t>
      </w:r>
      <w:r>
        <w:rPr>
          <w:sz w:val="32"/>
        </w:rPr>
        <w:t>the</w:t>
      </w:r>
      <w:r>
        <w:rPr>
          <w:spacing w:val="-7"/>
          <w:sz w:val="32"/>
        </w:rPr>
        <w:t> </w:t>
      </w:r>
      <w:r>
        <w:rPr>
          <w:sz w:val="32"/>
        </w:rPr>
        <w:t>Supply</w:t>
      </w:r>
      <w:r>
        <w:rPr>
          <w:spacing w:val="-6"/>
          <w:sz w:val="32"/>
        </w:rPr>
        <w:t> </w:t>
      </w:r>
      <w:r>
        <w:rPr>
          <w:sz w:val="32"/>
        </w:rPr>
        <w:t>of</w:t>
      </w:r>
      <w:r>
        <w:rPr>
          <w:spacing w:val="-7"/>
          <w:sz w:val="32"/>
        </w:rPr>
        <w:t> </w:t>
      </w:r>
      <w:r>
        <w:rPr>
          <w:sz w:val="32"/>
        </w:rPr>
        <w:t>Non-Residential Engineering and Building Related Services</w:t>
      </w:r>
    </w:p>
    <w:p>
      <w:pPr>
        <w:pStyle w:val="BodyText"/>
        <w:spacing w:before="233"/>
        <w:rPr>
          <w:sz w:val="32"/>
        </w:rPr>
      </w:pPr>
    </w:p>
    <w:p>
      <w:pPr>
        <w:spacing w:before="0"/>
        <w:ind w:left="142" w:right="0" w:firstLine="0"/>
        <w:jc w:val="left"/>
        <w:rPr>
          <w:b/>
          <w:sz w:val="40"/>
        </w:rPr>
      </w:pPr>
      <w:r>
        <w:rPr>
          <w:b/>
          <w:sz w:val="40"/>
        </w:rPr>
        <w:t>Request</w:t>
      </w:r>
      <w:r>
        <w:rPr>
          <w:b/>
          <w:spacing w:val="-19"/>
          <w:sz w:val="40"/>
        </w:rPr>
        <w:t> </w:t>
      </w:r>
      <w:r>
        <w:rPr>
          <w:b/>
          <w:spacing w:val="-2"/>
          <w:sz w:val="40"/>
        </w:rPr>
        <w:t>Number:</w:t>
      </w:r>
    </w:p>
    <w:p>
      <w:pPr>
        <w:spacing w:before="211"/>
        <w:ind w:left="142" w:right="0" w:firstLine="0"/>
        <w:jc w:val="left"/>
        <w:rPr>
          <w:sz w:val="32"/>
        </w:rPr>
      </w:pPr>
      <w:r>
        <w:rPr>
          <w:spacing w:val="-2"/>
          <w:sz w:val="32"/>
        </w:rPr>
        <w:t>WCS2024NR1</w:t>
      </w:r>
    </w:p>
    <w:p>
      <w:pPr>
        <w:pStyle w:val="BodyText"/>
        <w:spacing w:before="306"/>
        <w:rPr>
          <w:sz w:val="32"/>
        </w:rPr>
      </w:pPr>
    </w:p>
    <w:p>
      <w:pPr>
        <w:spacing w:before="1"/>
        <w:ind w:left="142" w:right="0" w:firstLine="0"/>
        <w:jc w:val="left"/>
        <w:rPr>
          <w:b/>
          <w:sz w:val="40"/>
        </w:rPr>
      </w:pPr>
      <w:r>
        <w:rPr>
          <w:b/>
          <w:sz w:val="40"/>
        </w:rPr>
        <w:t>Closing</w:t>
      </w:r>
      <w:r>
        <w:rPr>
          <w:b/>
          <w:spacing w:val="-17"/>
          <w:sz w:val="40"/>
        </w:rPr>
        <w:t> </w:t>
      </w:r>
      <w:r>
        <w:rPr>
          <w:b/>
          <w:spacing w:val="-2"/>
          <w:sz w:val="40"/>
        </w:rPr>
        <w:t>Time:</w:t>
      </w:r>
    </w:p>
    <w:p>
      <w:pPr>
        <w:spacing w:before="211"/>
        <w:ind w:left="142" w:right="0" w:firstLine="0"/>
        <w:jc w:val="left"/>
        <w:rPr>
          <w:sz w:val="32"/>
        </w:rPr>
      </w:pPr>
      <w:r>
        <w:rPr>
          <w:sz w:val="32"/>
        </w:rPr>
        <w:t>2:30PM,</w:t>
      </w:r>
      <w:r>
        <w:rPr>
          <w:spacing w:val="-15"/>
          <w:sz w:val="32"/>
        </w:rPr>
        <w:t> </w:t>
      </w:r>
      <w:r>
        <w:rPr>
          <w:sz w:val="32"/>
        </w:rPr>
        <w:t>Tuesday</w:t>
      </w:r>
      <w:r>
        <w:rPr>
          <w:spacing w:val="-7"/>
          <w:sz w:val="32"/>
        </w:rPr>
        <w:t> </w:t>
      </w:r>
      <w:r>
        <w:rPr>
          <w:sz w:val="32"/>
        </w:rPr>
        <w:t>18</w:t>
      </w:r>
      <w:r>
        <w:rPr>
          <w:spacing w:val="-7"/>
          <w:sz w:val="32"/>
        </w:rPr>
        <w:t> </w:t>
      </w:r>
      <w:r>
        <w:rPr>
          <w:sz w:val="32"/>
        </w:rPr>
        <w:t>March</w:t>
      </w:r>
      <w:r>
        <w:rPr>
          <w:spacing w:val="-7"/>
          <w:sz w:val="32"/>
        </w:rPr>
        <w:t> </w:t>
      </w:r>
      <w:r>
        <w:rPr>
          <w:sz w:val="32"/>
        </w:rPr>
        <w:t>2025,</w:t>
      </w:r>
      <w:r>
        <w:rPr>
          <w:spacing w:val="-7"/>
          <w:sz w:val="32"/>
        </w:rPr>
        <w:t> </w:t>
      </w:r>
      <w:r>
        <w:rPr>
          <w:sz w:val="32"/>
        </w:rPr>
        <w:t>Western</w:t>
      </w:r>
      <w:r>
        <w:rPr>
          <w:spacing w:val="-22"/>
          <w:sz w:val="32"/>
        </w:rPr>
        <w:t> </w:t>
      </w:r>
      <w:r>
        <w:rPr>
          <w:spacing w:val="-2"/>
          <w:sz w:val="32"/>
        </w:rPr>
        <w:t>Australia</w:t>
      </w:r>
    </w:p>
    <w:p>
      <w:pPr>
        <w:pStyle w:val="BodyText"/>
        <w:spacing w:before="306"/>
        <w:rPr>
          <w:sz w:val="32"/>
        </w:rPr>
      </w:pPr>
    </w:p>
    <w:p>
      <w:pPr>
        <w:spacing w:before="0"/>
        <w:ind w:left="142" w:right="0" w:firstLine="0"/>
        <w:jc w:val="left"/>
        <w:rPr>
          <w:b/>
          <w:sz w:val="40"/>
        </w:rPr>
      </w:pPr>
      <w:r>
        <w:rPr>
          <w:b/>
          <w:sz w:val="40"/>
        </w:rPr>
        <w:t>Issued</w:t>
      </w:r>
      <w:r>
        <w:rPr>
          <w:b/>
          <w:spacing w:val="-16"/>
          <w:sz w:val="40"/>
        </w:rPr>
        <w:t> </w:t>
      </w:r>
      <w:r>
        <w:rPr>
          <w:b/>
          <w:spacing w:val="-5"/>
          <w:sz w:val="40"/>
        </w:rPr>
        <w:t>By:</w:t>
      </w:r>
    </w:p>
    <w:p>
      <w:pPr>
        <w:spacing w:line="288" w:lineRule="auto" w:before="212"/>
        <w:ind w:left="142" w:right="154" w:firstLine="0"/>
        <w:jc w:val="left"/>
        <w:rPr>
          <w:sz w:val="32"/>
        </w:rPr>
      </w:pPr>
      <w:r>
        <w:rPr>
          <w:sz w:val="32"/>
        </w:rPr>
        <w:t>State</w:t>
      </w:r>
      <w:r>
        <w:rPr>
          <w:spacing w:val="-6"/>
          <w:sz w:val="32"/>
        </w:rPr>
        <w:t> </w:t>
      </w:r>
      <w:r>
        <w:rPr>
          <w:sz w:val="32"/>
        </w:rPr>
        <w:t>of</w:t>
      </w:r>
      <w:r>
        <w:rPr>
          <w:spacing w:val="-5"/>
          <w:sz w:val="32"/>
        </w:rPr>
        <w:t> </w:t>
      </w:r>
      <w:r>
        <w:rPr>
          <w:sz w:val="32"/>
        </w:rPr>
        <w:t>Western</w:t>
      </w:r>
      <w:r>
        <w:rPr>
          <w:spacing w:val="-23"/>
          <w:sz w:val="32"/>
        </w:rPr>
        <w:t> </w:t>
      </w:r>
      <w:r>
        <w:rPr>
          <w:sz w:val="32"/>
        </w:rPr>
        <w:t>Australia</w:t>
      </w:r>
      <w:r>
        <w:rPr>
          <w:spacing w:val="-5"/>
          <w:sz w:val="32"/>
        </w:rPr>
        <w:t> </w:t>
      </w:r>
      <w:r>
        <w:rPr>
          <w:sz w:val="32"/>
        </w:rPr>
        <w:t>acting</w:t>
      </w:r>
      <w:r>
        <w:rPr>
          <w:spacing w:val="-5"/>
          <w:sz w:val="32"/>
        </w:rPr>
        <w:t> </w:t>
      </w:r>
      <w:r>
        <w:rPr>
          <w:sz w:val="32"/>
        </w:rPr>
        <w:t>through</w:t>
      </w:r>
      <w:r>
        <w:rPr>
          <w:spacing w:val="-5"/>
          <w:sz w:val="32"/>
        </w:rPr>
        <w:t> </w:t>
      </w:r>
      <w:r>
        <w:rPr>
          <w:sz w:val="32"/>
        </w:rPr>
        <w:t>the</w:t>
      </w:r>
      <w:r>
        <w:rPr>
          <w:spacing w:val="-6"/>
          <w:sz w:val="32"/>
        </w:rPr>
        <w:t> </w:t>
      </w:r>
      <w:r>
        <w:rPr>
          <w:sz w:val="32"/>
        </w:rPr>
        <w:t>Department</w:t>
      </w:r>
      <w:r>
        <w:rPr>
          <w:spacing w:val="-5"/>
          <w:sz w:val="32"/>
        </w:rPr>
        <w:t> </w:t>
      </w:r>
      <w:r>
        <w:rPr>
          <w:sz w:val="32"/>
        </w:rPr>
        <w:t>of</w:t>
      </w:r>
      <w:r>
        <w:rPr>
          <w:spacing w:val="-4"/>
          <w:sz w:val="32"/>
        </w:rPr>
        <w:t> </w:t>
      </w:r>
      <w:r>
        <w:rPr>
          <w:sz w:val="32"/>
        </w:rPr>
        <w:t>Housing and Works</w:t>
      </w:r>
    </w:p>
    <w:p>
      <w:pPr>
        <w:spacing w:after="0" w:line="288" w:lineRule="auto"/>
        <w:jc w:val="left"/>
        <w:rPr>
          <w:sz w:val="32"/>
        </w:rPr>
        <w:sectPr>
          <w:footerReference w:type="default" r:id="rId5"/>
          <w:type w:val="continuous"/>
          <w:pgSz w:w="11910" w:h="16840"/>
          <w:pgMar w:header="0" w:footer="591" w:top="680" w:bottom="780" w:left="708" w:right="708"/>
          <w:pgNumType w:start="1"/>
        </w:sectPr>
      </w:pPr>
    </w:p>
    <w:p>
      <w:pPr>
        <w:spacing w:before="336"/>
        <w:ind w:left="673" w:right="673" w:firstLine="0"/>
        <w:jc w:val="center"/>
        <w:rPr>
          <w:b/>
          <w:sz w:val="32"/>
        </w:rPr>
      </w:pPr>
      <w:r>
        <w:rPr>
          <w:b/>
          <w:sz w:val="32"/>
        </w:rPr>
        <w:t>AMENDMENTS</w:t>
      </w:r>
      <w:r>
        <w:rPr>
          <w:b/>
          <w:spacing w:val="-8"/>
          <w:sz w:val="32"/>
        </w:rPr>
        <w:t> </w:t>
      </w:r>
      <w:r>
        <w:rPr>
          <w:b/>
          <w:spacing w:val="-5"/>
          <w:sz w:val="32"/>
        </w:rPr>
        <w:t>LOG</w:t>
      </w:r>
    </w:p>
    <w:p>
      <w:pPr>
        <w:spacing w:before="194"/>
        <w:ind w:left="672" w:right="673" w:firstLine="0"/>
        <w:jc w:val="center"/>
        <w:rPr>
          <w:b/>
          <w:sz w:val="32"/>
        </w:rPr>
      </w:pPr>
      <w:r>
        <w:rPr>
          <w:b/>
          <w:sz w:val="32"/>
        </w:rPr>
        <w:t>THIS</w:t>
      </w:r>
      <w:r>
        <w:rPr>
          <w:b/>
          <w:spacing w:val="-13"/>
          <w:sz w:val="32"/>
        </w:rPr>
        <w:t> </w:t>
      </w:r>
      <w:r>
        <w:rPr>
          <w:b/>
          <w:sz w:val="32"/>
        </w:rPr>
        <w:t>PAGE</w:t>
      </w:r>
      <w:r>
        <w:rPr>
          <w:b/>
          <w:spacing w:val="-12"/>
          <w:sz w:val="32"/>
        </w:rPr>
        <w:t> </w:t>
      </w:r>
      <w:r>
        <w:rPr>
          <w:b/>
          <w:sz w:val="32"/>
        </w:rPr>
        <w:t>IS</w:t>
      </w:r>
      <w:r>
        <w:rPr>
          <w:b/>
          <w:spacing w:val="-13"/>
          <w:sz w:val="32"/>
        </w:rPr>
        <w:t> </w:t>
      </w:r>
      <w:r>
        <w:rPr>
          <w:b/>
          <w:sz w:val="32"/>
        </w:rPr>
        <w:t>FOR</w:t>
      </w:r>
      <w:r>
        <w:rPr>
          <w:b/>
          <w:spacing w:val="-11"/>
          <w:sz w:val="32"/>
        </w:rPr>
        <w:t> </w:t>
      </w:r>
      <w:r>
        <w:rPr>
          <w:b/>
          <w:sz w:val="32"/>
        </w:rPr>
        <w:t>INFORMATION</w:t>
      </w:r>
      <w:r>
        <w:rPr>
          <w:b/>
          <w:spacing w:val="-11"/>
          <w:sz w:val="32"/>
        </w:rPr>
        <w:t> </w:t>
      </w:r>
      <w:r>
        <w:rPr>
          <w:b/>
          <w:sz w:val="32"/>
        </w:rPr>
        <w:t>PURPOSES</w:t>
      </w:r>
      <w:r>
        <w:rPr>
          <w:b/>
          <w:spacing w:val="-12"/>
          <w:sz w:val="32"/>
        </w:rPr>
        <w:t> </w:t>
      </w:r>
      <w:r>
        <w:rPr>
          <w:b/>
          <w:spacing w:val="-4"/>
          <w:sz w:val="32"/>
        </w:rPr>
        <w:t>ONLY</w:t>
      </w:r>
    </w:p>
    <w:p>
      <w:pPr>
        <w:pStyle w:val="BodyText"/>
        <w:spacing w:before="10"/>
        <w:rPr>
          <w:b/>
          <w:sz w:val="16"/>
        </w:rPr>
      </w:pPr>
    </w:p>
    <w:tbl>
      <w:tblPr>
        <w:tblW w:w="0" w:type="auto"/>
        <w:jc w:val="left"/>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4"/>
        <w:gridCol w:w="1462"/>
        <w:gridCol w:w="6262"/>
        <w:gridCol w:w="1757"/>
      </w:tblGrid>
      <w:tr>
        <w:trPr>
          <w:trHeight w:val="864" w:hRule="atLeast"/>
        </w:trPr>
        <w:tc>
          <w:tcPr>
            <w:tcW w:w="714" w:type="dxa"/>
            <w:shd w:val="clear" w:color="auto" w:fill="D9D9D9"/>
          </w:tcPr>
          <w:p>
            <w:pPr>
              <w:pStyle w:val="TableParagraph"/>
              <w:spacing w:before="120"/>
              <w:ind w:left="8" w:right="1"/>
              <w:jc w:val="center"/>
              <w:rPr>
                <w:b/>
                <w:sz w:val="28"/>
              </w:rPr>
            </w:pPr>
            <w:r>
              <w:rPr>
                <w:b/>
                <w:spacing w:val="-5"/>
                <w:sz w:val="28"/>
              </w:rPr>
              <w:t>NO.</w:t>
            </w:r>
          </w:p>
        </w:tc>
        <w:tc>
          <w:tcPr>
            <w:tcW w:w="1462" w:type="dxa"/>
            <w:shd w:val="clear" w:color="auto" w:fill="D9D9D9"/>
          </w:tcPr>
          <w:p>
            <w:pPr>
              <w:pStyle w:val="TableParagraph"/>
              <w:spacing w:before="120"/>
              <w:rPr>
                <w:b/>
                <w:sz w:val="28"/>
              </w:rPr>
            </w:pPr>
            <w:r>
              <w:rPr>
                <w:b/>
                <w:spacing w:val="-2"/>
                <w:sz w:val="28"/>
              </w:rPr>
              <w:t>SECTION</w:t>
            </w:r>
          </w:p>
        </w:tc>
        <w:tc>
          <w:tcPr>
            <w:tcW w:w="6262" w:type="dxa"/>
            <w:shd w:val="clear" w:color="auto" w:fill="D9D9D9"/>
          </w:tcPr>
          <w:p>
            <w:pPr>
              <w:pStyle w:val="TableParagraph"/>
              <w:spacing w:before="120"/>
              <w:ind w:left="8"/>
              <w:jc w:val="center"/>
              <w:rPr>
                <w:b/>
                <w:sz w:val="28"/>
              </w:rPr>
            </w:pPr>
            <w:r>
              <w:rPr>
                <w:b/>
                <w:spacing w:val="-2"/>
                <w:sz w:val="28"/>
              </w:rPr>
              <w:t>AMENDMENT</w:t>
            </w:r>
          </w:p>
        </w:tc>
        <w:tc>
          <w:tcPr>
            <w:tcW w:w="1757" w:type="dxa"/>
            <w:shd w:val="clear" w:color="auto" w:fill="D9D9D9"/>
          </w:tcPr>
          <w:p>
            <w:pPr>
              <w:pStyle w:val="TableParagraph"/>
              <w:spacing w:line="259" w:lineRule="auto" w:before="121"/>
              <w:ind w:left="506" w:right="97" w:hanging="399"/>
              <w:rPr>
                <w:b/>
                <w:sz w:val="28"/>
              </w:rPr>
            </w:pPr>
            <w:r>
              <w:rPr>
                <w:b/>
                <w:spacing w:val="-2"/>
                <w:sz w:val="28"/>
              </w:rPr>
              <w:t>EFFECTIVE </w:t>
            </w:r>
            <w:r>
              <w:rPr>
                <w:b/>
                <w:spacing w:val="-4"/>
                <w:sz w:val="28"/>
              </w:rPr>
              <w:t>DATE</w:t>
            </w:r>
          </w:p>
        </w:tc>
      </w:tr>
      <w:tr>
        <w:trPr>
          <w:trHeight w:val="1557" w:hRule="atLeast"/>
        </w:trPr>
        <w:tc>
          <w:tcPr>
            <w:tcW w:w="714" w:type="dxa"/>
          </w:tcPr>
          <w:p>
            <w:pPr>
              <w:pStyle w:val="TableParagraph"/>
              <w:spacing w:before="120"/>
              <w:ind w:left="8"/>
              <w:jc w:val="center"/>
              <w:rPr>
                <w:sz w:val="24"/>
              </w:rPr>
            </w:pPr>
            <w:r>
              <w:rPr>
                <w:spacing w:val="-5"/>
                <w:sz w:val="24"/>
              </w:rPr>
              <w:t>1.1</w:t>
            </w:r>
          </w:p>
        </w:tc>
        <w:tc>
          <w:tcPr>
            <w:tcW w:w="1462" w:type="dxa"/>
          </w:tcPr>
          <w:p>
            <w:pPr>
              <w:pStyle w:val="TableParagraph"/>
              <w:spacing w:line="288" w:lineRule="auto" w:before="120"/>
              <w:ind w:left="269" w:right="258" w:firstLine="327"/>
              <w:rPr>
                <w:sz w:val="24"/>
              </w:rPr>
            </w:pPr>
            <w:r>
              <w:rPr>
                <w:spacing w:val="-4"/>
                <w:sz w:val="24"/>
              </w:rPr>
              <w:t>All </w:t>
            </w:r>
            <w:r>
              <w:rPr>
                <w:spacing w:val="-2"/>
                <w:sz w:val="24"/>
              </w:rPr>
              <w:t>Sections</w:t>
            </w:r>
          </w:p>
        </w:tc>
        <w:tc>
          <w:tcPr>
            <w:tcW w:w="6262" w:type="dxa"/>
          </w:tcPr>
          <w:p>
            <w:pPr>
              <w:pStyle w:val="TableParagraph"/>
              <w:spacing w:before="120"/>
              <w:rPr>
                <w:sz w:val="24"/>
              </w:rPr>
            </w:pPr>
            <w:r>
              <w:rPr>
                <w:sz w:val="24"/>
              </w:rPr>
              <w:t>Amendments</w:t>
            </w:r>
            <w:r>
              <w:rPr>
                <w:spacing w:val="-5"/>
                <w:sz w:val="24"/>
              </w:rPr>
              <w:t> </w:t>
            </w:r>
            <w:r>
              <w:rPr>
                <w:sz w:val="24"/>
              </w:rPr>
              <w:t>have</w:t>
            </w:r>
            <w:r>
              <w:rPr>
                <w:spacing w:val="-2"/>
                <w:sz w:val="24"/>
              </w:rPr>
              <w:t> </w:t>
            </w:r>
            <w:r>
              <w:rPr>
                <w:sz w:val="24"/>
              </w:rPr>
              <w:t>been</w:t>
            </w:r>
            <w:r>
              <w:rPr>
                <w:spacing w:val="-3"/>
                <w:sz w:val="24"/>
              </w:rPr>
              <w:t> </w:t>
            </w:r>
            <w:r>
              <w:rPr>
                <w:sz w:val="24"/>
              </w:rPr>
              <w:t>made</w:t>
            </w:r>
            <w:r>
              <w:rPr>
                <w:spacing w:val="-2"/>
                <w:sz w:val="24"/>
              </w:rPr>
              <w:t> </w:t>
            </w:r>
            <w:r>
              <w:rPr>
                <w:sz w:val="24"/>
              </w:rPr>
              <w:t>to</w:t>
            </w:r>
            <w:r>
              <w:rPr>
                <w:spacing w:val="-2"/>
                <w:sz w:val="24"/>
              </w:rPr>
              <w:t> address:</w:t>
            </w:r>
          </w:p>
          <w:p>
            <w:pPr>
              <w:pStyle w:val="TableParagraph"/>
              <w:numPr>
                <w:ilvl w:val="0"/>
                <w:numId w:val="1"/>
              </w:numPr>
              <w:tabs>
                <w:tab w:pos="363" w:val="left" w:leader="none"/>
              </w:tabs>
              <w:spacing w:line="240" w:lineRule="auto" w:before="175" w:after="0"/>
              <w:ind w:left="363" w:right="0" w:hanging="242"/>
              <w:jc w:val="left"/>
              <w:rPr>
                <w:sz w:val="24"/>
              </w:rPr>
            </w:pPr>
            <w:r>
              <w:rPr>
                <w:sz w:val="24"/>
              </w:rPr>
              <w:t>The</w:t>
            </w:r>
            <w:r>
              <w:rPr>
                <w:spacing w:val="-4"/>
                <w:sz w:val="24"/>
              </w:rPr>
              <w:t> </w:t>
            </w:r>
            <w:r>
              <w:rPr>
                <w:sz w:val="24"/>
              </w:rPr>
              <w:t>WA</w:t>
            </w:r>
            <w:r>
              <w:rPr>
                <w:spacing w:val="-3"/>
                <w:sz w:val="24"/>
              </w:rPr>
              <w:t> </w:t>
            </w:r>
            <w:r>
              <w:rPr>
                <w:sz w:val="24"/>
              </w:rPr>
              <w:t>Government</w:t>
            </w:r>
            <w:r>
              <w:rPr>
                <w:spacing w:val="-4"/>
                <w:sz w:val="24"/>
              </w:rPr>
              <w:t> </w:t>
            </w:r>
            <w:r>
              <w:rPr>
                <w:sz w:val="24"/>
              </w:rPr>
              <w:t>Public</w:t>
            </w:r>
            <w:r>
              <w:rPr>
                <w:spacing w:val="-3"/>
                <w:sz w:val="24"/>
              </w:rPr>
              <w:t> </w:t>
            </w:r>
            <w:r>
              <w:rPr>
                <w:sz w:val="24"/>
              </w:rPr>
              <w:t>Sector</w:t>
            </w:r>
            <w:r>
              <w:rPr>
                <w:spacing w:val="-2"/>
                <w:sz w:val="24"/>
              </w:rPr>
              <w:t> </w:t>
            </w:r>
            <w:r>
              <w:rPr>
                <w:sz w:val="24"/>
              </w:rPr>
              <w:t>Reform</w:t>
            </w:r>
            <w:r>
              <w:rPr>
                <w:spacing w:val="-4"/>
                <w:sz w:val="24"/>
              </w:rPr>
              <w:t> </w:t>
            </w:r>
            <w:r>
              <w:rPr>
                <w:sz w:val="24"/>
              </w:rPr>
              <w:t>2025;</w:t>
            </w:r>
            <w:r>
              <w:rPr>
                <w:spacing w:val="-2"/>
                <w:sz w:val="24"/>
              </w:rPr>
              <w:t> </w:t>
            </w:r>
            <w:r>
              <w:rPr>
                <w:spacing w:val="-5"/>
                <w:sz w:val="24"/>
              </w:rPr>
              <w:t>and</w:t>
            </w:r>
          </w:p>
          <w:p>
            <w:pPr>
              <w:pStyle w:val="TableParagraph"/>
              <w:numPr>
                <w:ilvl w:val="0"/>
                <w:numId w:val="1"/>
              </w:numPr>
              <w:tabs>
                <w:tab w:pos="363" w:val="left" w:leader="none"/>
                <w:tab w:pos="365" w:val="left" w:leader="none"/>
              </w:tabs>
              <w:spacing w:line="240" w:lineRule="auto" w:before="0" w:after="0"/>
              <w:ind w:left="365" w:right="1161" w:hanging="244"/>
              <w:jc w:val="left"/>
              <w:rPr>
                <w:sz w:val="24"/>
              </w:rPr>
            </w:pPr>
            <w:r>
              <w:rPr>
                <w:sz w:val="24"/>
              </w:rPr>
              <w:t>The</w:t>
            </w:r>
            <w:r>
              <w:rPr>
                <w:spacing w:val="-7"/>
                <w:sz w:val="24"/>
              </w:rPr>
              <w:t> </w:t>
            </w:r>
            <w:r>
              <w:rPr>
                <w:sz w:val="24"/>
              </w:rPr>
              <w:t>transition</w:t>
            </w:r>
            <w:r>
              <w:rPr>
                <w:spacing w:val="-7"/>
                <w:sz w:val="24"/>
              </w:rPr>
              <w:t> </w:t>
            </w:r>
            <w:r>
              <w:rPr>
                <w:sz w:val="24"/>
              </w:rPr>
              <w:t>to</w:t>
            </w:r>
            <w:r>
              <w:rPr>
                <w:spacing w:val="-7"/>
                <w:sz w:val="24"/>
              </w:rPr>
              <w:t> </w:t>
            </w:r>
            <w:r>
              <w:rPr>
                <w:sz w:val="24"/>
              </w:rPr>
              <w:t>a</w:t>
            </w:r>
            <w:r>
              <w:rPr>
                <w:spacing w:val="-7"/>
                <w:sz w:val="24"/>
              </w:rPr>
              <w:t> </w:t>
            </w:r>
            <w:r>
              <w:rPr>
                <w:sz w:val="24"/>
              </w:rPr>
              <w:t>Cooperative</w:t>
            </w:r>
            <w:r>
              <w:rPr>
                <w:spacing w:val="-7"/>
                <w:sz w:val="24"/>
              </w:rPr>
              <w:t> </w:t>
            </w:r>
            <w:r>
              <w:rPr>
                <w:sz w:val="24"/>
              </w:rPr>
              <w:t>Procurement Arrangement framework.</w:t>
            </w:r>
          </w:p>
        </w:tc>
        <w:tc>
          <w:tcPr>
            <w:tcW w:w="1757" w:type="dxa"/>
          </w:tcPr>
          <w:p>
            <w:pPr>
              <w:pStyle w:val="TableParagraph"/>
              <w:spacing w:before="120"/>
              <w:ind w:left="8"/>
              <w:jc w:val="center"/>
              <w:rPr>
                <w:sz w:val="24"/>
              </w:rPr>
            </w:pPr>
            <w:r>
              <w:rPr>
                <w:sz w:val="24"/>
              </w:rPr>
              <w:t>30</w:t>
            </w:r>
            <w:r>
              <w:rPr>
                <w:spacing w:val="-1"/>
                <w:sz w:val="24"/>
              </w:rPr>
              <w:t> </w:t>
            </w:r>
            <w:r>
              <w:rPr>
                <w:spacing w:val="-2"/>
                <w:sz w:val="24"/>
              </w:rPr>
              <w:t>March</w:t>
            </w:r>
          </w:p>
          <w:p>
            <w:pPr>
              <w:pStyle w:val="TableParagraph"/>
              <w:spacing w:before="55"/>
              <w:ind w:left="8" w:right="3"/>
              <w:jc w:val="center"/>
              <w:rPr>
                <w:sz w:val="24"/>
              </w:rPr>
            </w:pPr>
            <w:r>
              <w:rPr>
                <w:spacing w:val="-4"/>
                <w:sz w:val="24"/>
              </w:rPr>
              <w:t>2026</w:t>
            </w:r>
          </w:p>
        </w:tc>
      </w:tr>
    </w:tbl>
    <w:p>
      <w:pPr>
        <w:pStyle w:val="TableParagraph"/>
        <w:spacing w:after="0"/>
        <w:jc w:val="center"/>
        <w:rPr>
          <w:sz w:val="24"/>
        </w:rPr>
        <w:sectPr>
          <w:headerReference w:type="default" r:id="rId7"/>
          <w:footerReference w:type="default" r:id="rId8"/>
          <w:pgSz w:w="11910" w:h="16840"/>
          <w:pgMar w:header="468" w:footer="716" w:top="780" w:bottom="900" w:left="708" w:right="708"/>
          <w:pgNumType w:start="1"/>
        </w:sectPr>
      </w:pPr>
    </w:p>
    <w:p>
      <w:pPr>
        <w:spacing w:before="336"/>
        <w:ind w:left="142" w:right="0" w:firstLine="0"/>
        <w:jc w:val="left"/>
        <w:rPr>
          <w:b/>
          <w:sz w:val="36"/>
        </w:rPr>
      </w:pPr>
      <w:r>
        <w:rPr>
          <w:b/>
          <w:sz w:val="36"/>
        </w:rPr>
        <mc:AlternateContent>
          <mc:Choice Requires="wps">
            <w:drawing>
              <wp:anchor distT="0" distB="0" distL="0" distR="0" allowOverlap="1" layoutInCell="1" locked="0" behindDoc="0" simplePos="0" relativeHeight="15728640">
                <wp:simplePos x="0" y="0"/>
                <wp:positionH relativeFrom="page">
                  <wp:posOffset>521208</wp:posOffset>
                </wp:positionH>
                <wp:positionV relativeFrom="paragraph">
                  <wp:posOffset>541485</wp:posOffset>
                </wp:positionV>
                <wp:extent cx="6517640" cy="2857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17640" cy="28575"/>
                        </a:xfrm>
                        <a:custGeom>
                          <a:avLst/>
                          <a:gdLst/>
                          <a:ahLst/>
                          <a:cxnLst/>
                          <a:rect l="l" t="t" r="r" b="b"/>
                          <a:pathLst>
                            <a:path w="6517640" h="28575">
                              <a:moveTo>
                                <a:pt x="6517385" y="0"/>
                              </a:moveTo>
                              <a:lnTo>
                                <a:pt x="0" y="0"/>
                              </a:lnTo>
                              <a:lnTo>
                                <a:pt x="0" y="28194"/>
                              </a:lnTo>
                              <a:lnTo>
                                <a:pt x="6517385" y="28194"/>
                              </a:lnTo>
                              <a:lnTo>
                                <a:pt x="6517385"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41.040001pt;margin-top:42.63662pt;width:513.180000pt;height:2.220pt;mso-position-horizontal-relative:page;mso-position-vertical-relative:paragraph;z-index:15728640" id="docshape6" filled="true" fillcolor="#16626f" stroked="false">
                <v:fill type="solid"/>
                <w10:wrap type="none"/>
              </v:rect>
            </w:pict>
          </mc:Fallback>
        </mc:AlternateContent>
      </w:r>
      <w:r>
        <w:rPr>
          <w:b/>
          <w:sz w:val="36"/>
        </w:rPr>
        <w:t>Table</w:t>
      </w:r>
      <w:r>
        <w:rPr>
          <w:b/>
          <w:spacing w:val="-16"/>
          <w:sz w:val="36"/>
        </w:rPr>
        <w:t> </w:t>
      </w:r>
      <w:r>
        <w:rPr>
          <w:b/>
          <w:sz w:val="36"/>
        </w:rPr>
        <w:t>of</w:t>
      </w:r>
      <w:r>
        <w:rPr>
          <w:b/>
          <w:spacing w:val="-15"/>
          <w:sz w:val="36"/>
        </w:rPr>
        <w:t> </w:t>
      </w:r>
      <w:r>
        <w:rPr>
          <w:b/>
          <w:spacing w:val="-2"/>
          <w:sz w:val="36"/>
        </w:rPr>
        <w:t>Contents</w:t>
      </w:r>
    </w:p>
    <w:p>
      <w:pPr>
        <w:spacing w:after="0"/>
        <w:jc w:val="left"/>
        <w:rPr>
          <w:b/>
          <w:sz w:val="36"/>
        </w:rPr>
        <w:sectPr>
          <w:pgSz w:w="11910" w:h="16840"/>
          <w:pgMar w:header="468" w:footer="716" w:top="780" w:bottom="1267" w:left="708" w:right="708"/>
        </w:sectPr>
      </w:pPr>
    </w:p>
    <w:sdt>
      <w:sdtPr>
        <w:docPartObj>
          <w:docPartGallery w:val="Table of Contents"/>
          <w:docPartUnique/>
        </w:docPartObj>
      </w:sdtPr>
      <w:sdtEndPr/>
      <w:sdtContent>
        <w:p>
          <w:pPr>
            <w:pStyle w:val="TOC1"/>
            <w:tabs>
              <w:tab w:pos="10291" w:val="right" w:leader="dot"/>
            </w:tabs>
            <w:spacing w:before="389"/>
          </w:pPr>
          <w:hyperlink w:history="true" w:anchor="_bookmark0">
            <w:r>
              <w:rPr/>
              <w:t>PART</w:t>
            </w:r>
            <w:r>
              <w:rPr>
                <w:spacing w:val="-16"/>
              </w:rPr>
              <w:t> </w:t>
            </w:r>
            <w:r>
              <w:rPr/>
              <w:t>A</w:t>
            </w:r>
            <w:r>
              <w:rPr>
                <w:spacing w:val="-7"/>
              </w:rPr>
              <w:t> </w:t>
            </w:r>
            <w:r>
              <w:rPr/>
              <w:t>–</w:t>
            </w:r>
            <w:r>
              <w:rPr>
                <w:spacing w:val="-7"/>
              </w:rPr>
              <w:t> </w:t>
            </w:r>
            <w:r>
              <w:rPr>
                <w:spacing w:val="-2"/>
              </w:rPr>
              <w:t>OVERVIEW</w:t>
            </w:r>
            <w:r>
              <w:rPr/>
              <w:tab/>
            </w:r>
            <w:r>
              <w:rPr>
                <w:spacing w:val="-10"/>
              </w:rPr>
              <w:t>1</w:t>
            </w:r>
          </w:hyperlink>
        </w:p>
        <w:p>
          <w:pPr>
            <w:pStyle w:val="TOC3"/>
            <w:numPr>
              <w:ilvl w:val="1"/>
              <w:numId w:val="2"/>
            </w:numPr>
            <w:tabs>
              <w:tab w:pos="851" w:val="left" w:leader="none"/>
              <w:tab w:pos="10290" w:val="right" w:leader="dot"/>
            </w:tabs>
            <w:spacing w:line="240" w:lineRule="auto" w:before="174" w:after="0"/>
            <w:ind w:left="851" w:right="0" w:hanging="709"/>
            <w:jc w:val="left"/>
          </w:pPr>
          <w:hyperlink w:history="true" w:anchor="_bookmark1">
            <w:r>
              <w:rPr/>
              <w:t>Background</w:t>
            </w:r>
            <w:r>
              <w:rPr>
                <w:spacing w:val="-14"/>
              </w:rPr>
              <w:t> </w:t>
            </w:r>
            <w:r>
              <w:rPr>
                <w:spacing w:val="-2"/>
              </w:rPr>
              <w:t>Information</w:t>
            </w:r>
            <w:r>
              <w:rPr/>
              <w:tab/>
            </w:r>
            <w:r>
              <w:rPr>
                <w:spacing w:val="-12"/>
              </w:rPr>
              <w:t>1</w:t>
            </w:r>
          </w:hyperlink>
        </w:p>
        <w:p>
          <w:pPr>
            <w:pStyle w:val="TOC3"/>
            <w:numPr>
              <w:ilvl w:val="1"/>
              <w:numId w:val="2"/>
            </w:numPr>
            <w:tabs>
              <w:tab w:pos="851" w:val="left" w:leader="none"/>
              <w:tab w:pos="10290" w:val="right" w:leader="dot"/>
            </w:tabs>
            <w:spacing w:line="240" w:lineRule="auto" w:before="171" w:after="0"/>
            <w:ind w:left="851" w:right="0" w:hanging="709"/>
            <w:jc w:val="left"/>
          </w:pPr>
          <w:hyperlink w:history="true" w:anchor="_bookmark2">
            <w:r>
              <w:rPr/>
              <w:t>Standing</w:t>
            </w:r>
            <w:r>
              <w:rPr>
                <w:spacing w:val="-6"/>
              </w:rPr>
              <w:t> </w:t>
            </w:r>
            <w:r>
              <w:rPr/>
              <w:t>Offer</w:t>
            </w:r>
            <w:r>
              <w:rPr>
                <w:spacing w:val="-6"/>
              </w:rPr>
              <w:t> </w:t>
            </w:r>
            <w:r>
              <w:rPr/>
              <w:t>-</w:t>
            </w:r>
            <w:r>
              <w:rPr>
                <w:spacing w:val="-6"/>
              </w:rPr>
              <w:t> </w:t>
            </w:r>
            <w:r>
              <w:rPr>
                <w:spacing w:val="-2"/>
              </w:rPr>
              <w:t>WCS2024NR1</w:t>
            </w:r>
            <w:r>
              <w:rPr/>
              <w:tab/>
            </w:r>
            <w:r>
              <w:rPr>
                <w:spacing w:val="-12"/>
              </w:rPr>
              <w:t>1</w:t>
            </w:r>
          </w:hyperlink>
        </w:p>
        <w:p>
          <w:pPr>
            <w:pStyle w:val="TOC4"/>
            <w:numPr>
              <w:ilvl w:val="2"/>
              <w:numId w:val="2"/>
            </w:numPr>
            <w:tabs>
              <w:tab w:pos="1701" w:val="left" w:leader="none"/>
              <w:tab w:pos="10290" w:val="right" w:leader="dot"/>
            </w:tabs>
            <w:spacing w:line="240" w:lineRule="auto" w:before="171" w:after="0"/>
            <w:ind w:left="1701" w:right="0" w:hanging="849"/>
            <w:jc w:val="left"/>
          </w:pPr>
          <w:hyperlink w:history="true" w:anchor="_bookmark3">
            <w:r>
              <w:rPr/>
              <w:t>Procuring</w:t>
            </w:r>
            <w:r>
              <w:rPr>
                <w:spacing w:val="-8"/>
              </w:rPr>
              <w:t> </w:t>
            </w:r>
            <w:r>
              <w:rPr/>
              <w:t>from</w:t>
            </w:r>
            <w:r>
              <w:rPr>
                <w:spacing w:val="-8"/>
              </w:rPr>
              <w:t> </w:t>
            </w:r>
            <w:r>
              <w:rPr>
                <w:spacing w:val="-2"/>
              </w:rPr>
              <w:t>WCS2024NR1</w:t>
            </w:r>
            <w:r>
              <w:rPr/>
              <w:tab/>
            </w:r>
            <w:r>
              <w:rPr>
                <w:spacing w:val="-10"/>
              </w:rPr>
              <w:t>1</w:t>
            </w:r>
          </w:hyperlink>
        </w:p>
        <w:p>
          <w:pPr>
            <w:pStyle w:val="TOC1"/>
            <w:tabs>
              <w:tab w:pos="10291" w:val="right" w:leader="dot"/>
            </w:tabs>
          </w:pPr>
          <w:hyperlink w:history="true" w:anchor="_bookmark4">
            <w:r>
              <w:rPr/>
              <w:t>PART</w:t>
            </w:r>
            <w:r>
              <w:rPr>
                <w:spacing w:val="-6"/>
              </w:rPr>
              <w:t> </w:t>
            </w:r>
            <w:r>
              <w:rPr/>
              <w:t>B</w:t>
            </w:r>
            <w:r>
              <w:rPr>
                <w:spacing w:val="-6"/>
              </w:rPr>
              <w:t> </w:t>
            </w:r>
            <w:r>
              <w:rPr/>
              <w:t>–</w:t>
            </w:r>
            <w:r>
              <w:rPr>
                <w:spacing w:val="-5"/>
              </w:rPr>
              <w:t> </w:t>
            </w:r>
            <w:r>
              <w:rPr/>
              <w:t>DOCUMENTS</w:t>
            </w:r>
            <w:r>
              <w:rPr>
                <w:spacing w:val="-14"/>
              </w:rPr>
              <w:t> </w:t>
            </w:r>
            <w:r>
              <w:rPr/>
              <w:t>AND</w:t>
            </w:r>
            <w:r>
              <w:rPr>
                <w:spacing w:val="-5"/>
              </w:rPr>
              <w:t> </w:t>
            </w:r>
            <w:r>
              <w:rPr>
                <w:spacing w:val="-2"/>
              </w:rPr>
              <w:t>INFORMATION</w:t>
            </w:r>
            <w:r>
              <w:rPr/>
              <w:tab/>
            </w:r>
            <w:r>
              <w:rPr>
                <w:spacing w:val="-10"/>
              </w:rPr>
              <w:t>3</w:t>
            </w:r>
          </w:hyperlink>
        </w:p>
        <w:p>
          <w:pPr>
            <w:pStyle w:val="TOC3"/>
            <w:numPr>
              <w:ilvl w:val="1"/>
              <w:numId w:val="3"/>
            </w:numPr>
            <w:tabs>
              <w:tab w:pos="851" w:val="left" w:leader="none"/>
              <w:tab w:pos="10290" w:val="right" w:leader="dot"/>
            </w:tabs>
            <w:spacing w:line="240" w:lineRule="auto" w:before="176" w:after="0"/>
            <w:ind w:left="851" w:right="0" w:hanging="709"/>
            <w:jc w:val="left"/>
          </w:pPr>
          <w:hyperlink w:history="true" w:anchor="_bookmark5">
            <w:r>
              <w:rPr>
                <w:spacing w:val="-2"/>
              </w:rPr>
              <w:t>Documents</w:t>
            </w:r>
            <w:r>
              <w:rPr/>
              <w:tab/>
            </w:r>
            <w:r>
              <w:rPr>
                <w:spacing w:val="-10"/>
              </w:rPr>
              <w:t>3</w:t>
            </w:r>
          </w:hyperlink>
        </w:p>
        <w:p>
          <w:pPr>
            <w:pStyle w:val="TOC4"/>
            <w:numPr>
              <w:ilvl w:val="2"/>
              <w:numId w:val="3"/>
            </w:numPr>
            <w:tabs>
              <w:tab w:pos="1701" w:val="left" w:leader="none"/>
              <w:tab w:pos="10290" w:val="right" w:leader="dot"/>
            </w:tabs>
            <w:spacing w:line="240" w:lineRule="auto" w:before="171" w:after="0"/>
            <w:ind w:left="1701" w:right="0" w:hanging="849"/>
            <w:jc w:val="left"/>
          </w:pPr>
          <w:hyperlink w:history="true" w:anchor="_bookmark6">
            <w:r>
              <w:rPr/>
              <w:t>RFO</w:t>
            </w:r>
            <w:r>
              <w:rPr>
                <w:spacing w:val="-7"/>
              </w:rPr>
              <w:t> </w:t>
            </w:r>
            <w:r>
              <w:rPr>
                <w:spacing w:val="-2"/>
              </w:rPr>
              <w:t>Parts</w:t>
            </w:r>
            <w:r>
              <w:rPr/>
              <w:tab/>
            </w:r>
            <w:r>
              <w:rPr>
                <w:spacing w:val="-10"/>
              </w:rPr>
              <w:t>3</w:t>
            </w:r>
          </w:hyperlink>
        </w:p>
        <w:p>
          <w:pPr>
            <w:pStyle w:val="TOC4"/>
            <w:numPr>
              <w:ilvl w:val="2"/>
              <w:numId w:val="3"/>
            </w:numPr>
            <w:tabs>
              <w:tab w:pos="1701" w:val="left" w:leader="none"/>
              <w:tab w:pos="10290" w:val="right" w:leader="dot"/>
            </w:tabs>
            <w:spacing w:line="240" w:lineRule="auto" w:before="170" w:after="0"/>
            <w:ind w:left="1701" w:right="0" w:hanging="849"/>
            <w:jc w:val="left"/>
          </w:pPr>
          <w:hyperlink w:history="true" w:anchor="_bookmark7">
            <w:r>
              <w:rPr/>
              <w:t>Response</w:t>
            </w:r>
            <w:r>
              <w:rPr>
                <w:spacing w:val="-11"/>
              </w:rPr>
              <w:t> </w:t>
            </w:r>
            <w:r>
              <w:rPr>
                <w:spacing w:val="-4"/>
              </w:rPr>
              <w:t>Forms</w:t>
            </w:r>
            <w:r>
              <w:rPr/>
              <w:tab/>
            </w:r>
            <w:r>
              <w:rPr>
                <w:spacing w:val="-10"/>
              </w:rPr>
              <w:t>4</w:t>
            </w:r>
          </w:hyperlink>
        </w:p>
        <w:p>
          <w:pPr>
            <w:pStyle w:val="TOC4"/>
            <w:numPr>
              <w:ilvl w:val="2"/>
              <w:numId w:val="3"/>
            </w:numPr>
            <w:tabs>
              <w:tab w:pos="1701" w:val="left" w:leader="none"/>
              <w:tab w:pos="10290" w:val="right" w:leader="dot"/>
            </w:tabs>
            <w:spacing w:line="240" w:lineRule="auto" w:before="171" w:after="0"/>
            <w:ind w:left="1701" w:right="0" w:hanging="849"/>
            <w:jc w:val="left"/>
          </w:pPr>
          <w:hyperlink w:history="true" w:anchor="_bookmark8">
            <w:r>
              <w:rPr>
                <w:spacing w:val="-2"/>
              </w:rPr>
              <w:t>Terms</w:t>
            </w:r>
            <w:r>
              <w:rPr>
                <w:spacing w:val="-10"/>
              </w:rPr>
              <w:t> </w:t>
            </w:r>
            <w:r>
              <w:rPr>
                <w:spacing w:val="-2"/>
              </w:rPr>
              <w:t>and</w:t>
            </w:r>
            <w:r>
              <w:rPr>
                <w:spacing w:val="-9"/>
              </w:rPr>
              <w:t> </w:t>
            </w:r>
            <w:r>
              <w:rPr>
                <w:spacing w:val="-2"/>
              </w:rPr>
              <w:t>Conditions</w:t>
            </w:r>
            <w:r>
              <w:rPr/>
              <w:tab/>
            </w:r>
            <w:r>
              <w:rPr>
                <w:spacing w:val="-10"/>
              </w:rPr>
              <w:t>4</w:t>
            </w:r>
          </w:hyperlink>
        </w:p>
        <w:p>
          <w:pPr>
            <w:pStyle w:val="TOC3"/>
            <w:numPr>
              <w:ilvl w:val="1"/>
              <w:numId w:val="3"/>
            </w:numPr>
            <w:tabs>
              <w:tab w:pos="851" w:val="left" w:leader="none"/>
              <w:tab w:pos="10290" w:val="right" w:leader="dot"/>
            </w:tabs>
            <w:spacing w:line="240" w:lineRule="auto" w:before="171" w:after="0"/>
            <w:ind w:left="851" w:right="0" w:hanging="709"/>
            <w:jc w:val="left"/>
          </w:pPr>
          <w:hyperlink w:history="true" w:anchor="_bookmark9">
            <w:r>
              <w:rPr>
                <w:spacing w:val="-4"/>
              </w:rPr>
              <w:t>Tender</w:t>
            </w:r>
            <w:r>
              <w:rPr>
                <w:spacing w:val="-2"/>
              </w:rPr>
              <w:t> Briefings</w:t>
            </w:r>
            <w:r>
              <w:rPr/>
              <w:tab/>
            </w:r>
            <w:r>
              <w:rPr>
                <w:spacing w:val="-10"/>
              </w:rPr>
              <w:t>4</w:t>
            </w:r>
          </w:hyperlink>
        </w:p>
        <w:p>
          <w:pPr>
            <w:pStyle w:val="TOC4"/>
            <w:numPr>
              <w:ilvl w:val="2"/>
              <w:numId w:val="3"/>
            </w:numPr>
            <w:tabs>
              <w:tab w:pos="1701" w:val="left" w:leader="none"/>
              <w:tab w:pos="10290" w:val="right" w:leader="dot"/>
            </w:tabs>
            <w:spacing w:line="240" w:lineRule="auto" w:before="170" w:after="0"/>
            <w:ind w:left="1701" w:right="0" w:hanging="849"/>
            <w:jc w:val="left"/>
          </w:pPr>
          <w:hyperlink w:history="true" w:anchor="_bookmark10">
            <w:r>
              <w:rPr/>
              <w:t>Briefing</w:t>
            </w:r>
            <w:r>
              <w:rPr>
                <w:spacing w:val="-9"/>
              </w:rPr>
              <w:t> </w:t>
            </w:r>
            <w:r>
              <w:rPr>
                <w:spacing w:val="-2"/>
              </w:rPr>
              <w:t>Details</w:t>
            </w:r>
            <w:r>
              <w:rPr/>
              <w:tab/>
            </w:r>
            <w:r>
              <w:rPr>
                <w:spacing w:val="-10"/>
              </w:rPr>
              <w:t>4</w:t>
            </w:r>
          </w:hyperlink>
        </w:p>
        <w:p>
          <w:pPr>
            <w:pStyle w:val="TOC3"/>
            <w:numPr>
              <w:ilvl w:val="1"/>
              <w:numId w:val="3"/>
            </w:numPr>
            <w:tabs>
              <w:tab w:pos="851" w:val="left" w:leader="none"/>
              <w:tab w:pos="10290" w:val="right" w:leader="dot"/>
            </w:tabs>
            <w:spacing w:line="240" w:lineRule="auto" w:before="171" w:after="0"/>
            <w:ind w:left="851" w:right="0" w:hanging="709"/>
            <w:jc w:val="left"/>
          </w:pPr>
          <w:hyperlink w:history="true" w:anchor="_bookmark11">
            <w:r>
              <w:rPr/>
              <w:t>Location:</w:t>
            </w:r>
            <w:r>
              <w:rPr>
                <w:spacing w:val="48"/>
              </w:rPr>
              <w:t> </w:t>
            </w:r>
            <w:r>
              <w:rPr/>
              <w:t>Contact</w:t>
            </w:r>
            <w:r>
              <w:rPr>
                <w:spacing w:val="-6"/>
              </w:rPr>
              <w:t> </w:t>
            </w:r>
            <w:r>
              <w:rPr>
                <w:spacing w:val="-2"/>
              </w:rPr>
              <w:t>Persons</w:t>
            </w:r>
            <w:r>
              <w:rPr/>
              <w:tab/>
            </w:r>
            <w:r>
              <w:rPr>
                <w:spacing w:val="-10"/>
              </w:rPr>
              <w:t>5</w:t>
            </w:r>
          </w:hyperlink>
        </w:p>
        <w:p>
          <w:pPr>
            <w:pStyle w:val="TOC4"/>
            <w:numPr>
              <w:ilvl w:val="2"/>
              <w:numId w:val="3"/>
            </w:numPr>
            <w:tabs>
              <w:tab w:pos="1701" w:val="left" w:leader="none"/>
              <w:tab w:pos="10290" w:val="right" w:leader="dot"/>
            </w:tabs>
            <w:spacing w:line="240" w:lineRule="auto" w:before="171" w:after="0"/>
            <w:ind w:left="1701" w:right="0" w:hanging="849"/>
            <w:jc w:val="left"/>
          </w:pPr>
          <w:hyperlink w:history="true" w:anchor="_bookmark12">
            <w:r>
              <w:rPr/>
              <w:t>Contractual</w:t>
            </w:r>
            <w:r>
              <w:rPr>
                <w:spacing w:val="-10"/>
              </w:rPr>
              <w:t> </w:t>
            </w:r>
            <w:r>
              <w:rPr/>
              <w:t>and</w:t>
            </w:r>
            <w:r>
              <w:rPr>
                <w:spacing w:val="-8"/>
              </w:rPr>
              <w:t> </w:t>
            </w:r>
            <w:r>
              <w:rPr/>
              <w:t>Routine</w:t>
            </w:r>
            <w:r>
              <w:rPr>
                <w:spacing w:val="-8"/>
              </w:rPr>
              <w:t> </w:t>
            </w:r>
            <w:r>
              <w:rPr>
                <w:spacing w:val="-2"/>
              </w:rPr>
              <w:t>Enquiries</w:t>
            </w:r>
            <w:r>
              <w:rPr/>
              <w:tab/>
            </w:r>
            <w:r>
              <w:rPr>
                <w:spacing w:val="-10"/>
              </w:rPr>
              <w:t>5</w:t>
            </w:r>
          </w:hyperlink>
        </w:p>
        <w:p>
          <w:pPr>
            <w:pStyle w:val="TOC4"/>
            <w:numPr>
              <w:ilvl w:val="2"/>
              <w:numId w:val="3"/>
            </w:numPr>
            <w:tabs>
              <w:tab w:pos="1701" w:val="left" w:leader="none"/>
              <w:tab w:pos="10290" w:val="right" w:leader="dot"/>
            </w:tabs>
            <w:spacing w:line="240" w:lineRule="auto" w:before="170" w:after="0"/>
            <w:ind w:left="1701" w:right="0" w:hanging="849"/>
            <w:jc w:val="left"/>
          </w:pPr>
          <w:hyperlink w:history="true" w:anchor="_bookmark13">
            <w:r>
              <w:rPr>
                <w:spacing w:val="-4"/>
              </w:rPr>
              <w:t>Tenders</w:t>
            </w:r>
            <w:r>
              <w:rPr>
                <w:spacing w:val="-9"/>
              </w:rPr>
              <w:t> </w:t>
            </w:r>
            <w:r>
              <w:rPr>
                <w:spacing w:val="-4"/>
              </w:rPr>
              <w:t>WA</w:t>
            </w:r>
            <w:r>
              <w:rPr>
                <w:spacing w:val="-12"/>
              </w:rPr>
              <w:t> </w:t>
            </w:r>
            <w:r>
              <w:rPr>
                <w:spacing w:val="-4"/>
              </w:rPr>
              <w:t>Enquires</w:t>
            </w:r>
            <w:r>
              <w:rPr/>
              <w:tab/>
            </w:r>
            <w:r>
              <w:rPr>
                <w:spacing w:val="-10"/>
              </w:rPr>
              <w:t>5</w:t>
            </w:r>
          </w:hyperlink>
        </w:p>
        <w:p>
          <w:pPr>
            <w:pStyle w:val="TOC1"/>
            <w:tabs>
              <w:tab w:pos="10291" w:val="right" w:leader="dot"/>
            </w:tabs>
          </w:pPr>
          <w:hyperlink w:history="true" w:anchor="_bookmark14">
            <w:r>
              <w:rPr/>
              <w:t>PART</w:t>
            </w:r>
            <w:r>
              <w:rPr>
                <w:spacing w:val="-6"/>
              </w:rPr>
              <w:t> </w:t>
            </w:r>
            <w:r>
              <w:rPr/>
              <w:t>C</w:t>
            </w:r>
            <w:r>
              <w:rPr>
                <w:spacing w:val="-6"/>
              </w:rPr>
              <w:t> </w:t>
            </w:r>
            <w:r>
              <w:rPr/>
              <w:t>–</w:t>
            </w:r>
            <w:r>
              <w:rPr>
                <w:spacing w:val="-6"/>
              </w:rPr>
              <w:t> </w:t>
            </w:r>
            <w:r>
              <w:rPr/>
              <w:t>OFFER</w:t>
            </w:r>
            <w:r>
              <w:rPr>
                <w:spacing w:val="-5"/>
              </w:rPr>
              <w:t> </w:t>
            </w:r>
            <w:r>
              <w:rPr>
                <w:spacing w:val="-2"/>
              </w:rPr>
              <w:t>REQUIREMENTS</w:t>
            </w:r>
            <w:r>
              <w:rPr/>
              <w:tab/>
            </w:r>
            <w:r>
              <w:rPr>
                <w:spacing w:val="-10"/>
              </w:rPr>
              <w:t>6</w:t>
            </w:r>
          </w:hyperlink>
        </w:p>
        <w:p>
          <w:pPr>
            <w:pStyle w:val="TOC3"/>
            <w:numPr>
              <w:ilvl w:val="1"/>
              <w:numId w:val="4"/>
            </w:numPr>
            <w:tabs>
              <w:tab w:pos="851" w:val="left" w:leader="none"/>
              <w:tab w:pos="10290" w:val="right" w:leader="dot"/>
            </w:tabs>
            <w:spacing w:line="240" w:lineRule="auto" w:before="176" w:after="0"/>
            <w:ind w:left="851" w:right="0" w:hanging="709"/>
            <w:jc w:val="left"/>
          </w:pPr>
          <w:hyperlink w:history="true" w:anchor="_bookmark15">
            <w:r>
              <w:rPr/>
              <w:t>Request</w:t>
            </w:r>
            <w:r>
              <w:rPr>
                <w:spacing w:val="-11"/>
              </w:rPr>
              <w:t> </w:t>
            </w:r>
            <w:r>
              <w:rPr/>
              <w:t>Conditions</w:t>
            </w:r>
            <w:r>
              <w:rPr>
                <w:spacing w:val="-10"/>
              </w:rPr>
              <w:t> </w:t>
            </w:r>
            <w:r>
              <w:rPr/>
              <w:t>and</w:t>
            </w:r>
            <w:r>
              <w:rPr>
                <w:spacing w:val="-10"/>
              </w:rPr>
              <w:t> </w:t>
            </w:r>
            <w:r>
              <w:rPr/>
              <w:t>Offer</w:t>
            </w:r>
            <w:r>
              <w:rPr>
                <w:spacing w:val="-11"/>
              </w:rPr>
              <w:t> </w:t>
            </w:r>
            <w:r>
              <w:rPr/>
              <w:t>Validity</w:t>
            </w:r>
            <w:r>
              <w:rPr>
                <w:spacing w:val="-11"/>
              </w:rPr>
              <w:t> </w:t>
            </w:r>
            <w:r>
              <w:rPr>
                <w:spacing w:val="-2"/>
              </w:rPr>
              <w:t>Period</w:t>
            </w:r>
            <w:r>
              <w:rPr/>
              <w:tab/>
            </w:r>
            <w:r>
              <w:rPr>
                <w:spacing w:val="-10"/>
              </w:rPr>
              <w:t>6</w:t>
            </w:r>
          </w:hyperlink>
        </w:p>
        <w:p>
          <w:pPr>
            <w:pStyle w:val="TOC4"/>
            <w:numPr>
              <w:ilvl w:val="2"/>
              <w:numId w:val="4"/>
            </w:numPr>
            <w:tabs>
              <w:tab w:pos="1701" w:val="left" w:leader="none"/>
              <w:tab w:pos="10290" w:val="right" w:leader="dot"/>
            </w:tabs>
            <w:spacing w:line="240" w:lineRule="auto" w:before="170" w:after="0"/>
            <w:ind w:left="1701" w:right="0" w:hanging="849"/>
            <w:jc w:val="left"/>
          </w:pPr>
          <w:hyperlink w:history="true" w:anchor="_bookmark16">
            <w:r>
              <w:rPr/>
              <w:t>Acceptance</w:t>
            </w:r>
            <w:r>
              <w:rPr>
                <w:spacing w:val="-9"/>
              </w:rPr>
              <w:t> </w:t>
            </w:r>
            <w:r>
              <w:rPr/>
              <w:t>of</w:t>
            </w:r>
            <w:r>
              <w:rPr>
                <w:spacing w:val="-8"/>
              </w:rPr>
              <w:t> </w:t>
            </w:r>
            <w:r>
              <w:rPr/>
              <w:t>Request</w:t>
            </w:r>
            <w:r>
              <w:rPr>
                <w:spacing w:val="-8"/>
              </w:rPr>
              <w:t> </w:t>
            </w:r>
            <w:r>
              <w:rPr>
                <w:spacing w:val="-2"/>
              </w:rPr>
              <w:t>Conditions</w:t>
            </w:r>
            <w:r>
              <w:rPr/>
              <w:tab/>
            </w:r>
            <w:r>
              <w:rPr>
                <w:spacing w:val="-10"/>
              </w:rPr>
              <w:t>6</w:t>
            </w:r>
          </w:hyperlink>
        </w:p>
        <w:p>
          <w:pPr>
            <w:pStyle w:val="TOC4"/>
            <w:numPr>
              <w:ilvl w:val="2"/>
              <w:numId w:val="4"/>
            </w:numPr>
            <w:tabs>
              <w:tab w:pos="1701" w:val="left" w:leader="none"/>
              <w:tab w:pos="10290" w:val="right" w:leader="dot"/>
            </w:tabs>
            <w:spacing w:line="240" w:lineRule="auto" w:before="171" w:after="0"/>
            <w:ind w:left="1701" w:right="0" w:hanging="849"/>
            <w:jc w:val="left"/>
          </w:pPr>
          <w:hyperlink w:history="true" w:anchor="_bookmark17">
            <w:r>
              <w:rPr/>
              <w:t>Closing</w:t>
            </w:r>
            <w:r>
              <w:rPr>
                <w:spacing w:val="-13"/>
              </w:rPr>
              <w:t> </w:t>
            </w:r>
            <w:r>
              <w:rPr>
                <w:spacing w:val="-4"/>
              </w:rPr>
              <w:t>Time</w:t>
            </w:r>
            <w:r>
              <w:rPr/>
              <w:tab/>
            </w:r>
            <w:r>
              <w:rPr>
                <w:spacing w:val="-10"/>
              </w:rPr>
              <w:t>6</w:t>
            </w:r>
          </w:hyperlink>
        </w:p>
        <w:p>
          <w:pPr>
            <w:pStyle w:val="TOC4"/>
            <w:numPr>
              <w:ilvl w:val="2"/>
              <w:numId w:val="4"/>
            </w:numPr>
            <w:tabs>
              <w:tab w:pos="1701" w:val="left" w:leader="none"/>
              <w:tab w:pos="10290" w:val="right" w:leader="dot"/>
            </w:tabs>
            <w:spacing w:line="240" w:lineRule="auto" w:before="171" w:after="0"/>
            <w:ind w:left="1701" w:right="0" w:hanging="849"/>
            <w:jc w:val="left"/>
          </w:pPr>
          <w:hyperlink w:history="true" w:anchor="_bookmark18">
            <w:r>
              <w:rPr>
                <w:spacing w:val="-2"/>
              </w:rPr>
              <w:t>Offer</w:t>
            </w:r>
            <w:r>
              <w:rPr>
                <w:spacing w:val="-4"/>
              </w:rPr>
              <w:t> </w:t>
            </w:r>
            <w:r>
              <w:rPr>
                <w:spacing w:val="-2"/>
              </w:rPr>
              <w:t>Validity</w:t>
            </w:r>
            <w:r>
              <w:rPr>
                <w:spacing w:val="-4"/>
              </w:rPr>
              <w:t> </w:t>
            </w:r>
            <w:r>
              <w:rPr>
                <w:spacing w:val="-2"/>
              </w:rPr>
              <w:t>Period</w:t>
            </w:r>
            <w:r>
              <w:rPr/>
              <w:tab/>
            </w:r>
            <w:r>
              <w:rPr>
                <w:spacing w:val="-10"/>
              </w:rPr>
              <w:t>6</w:t>
            </w:r>
          </w:hyperlink>
        </w:p>
        <w:p>
          <w:pPr>
            <w:pStyle w:val="TOC3"/>
            <w:numPr>
              <w:ilvl w:val="1"/>
              <w:numId w:val="4"/>
            </w:numPr>
            <w:tabs>
              <w:tab w:pos="851" w:val="left" w:leader="none"/>
              <w:tab w:pos="10290" w:val="right" w:leader="dot"/>
            </w:tabs>
            <w:spacing w:line="240" w:lineRule="auto" w:before="170" w:after="0"/>
            <w:ind w:left="851" w:right="0" w:hanging="709"/>
            <w:jc w:val="left"/>
          </w:pPr>
          <w:hyperlink w:history="true" w:anchor="_bookmark19">
            <w:r>
              <w:rPr/>
              <w:t>Offer</w:t>
            </w:r>
            <w:r>
              <w:rPr>
                <w:spacing w:val="-8"/>
              </w:rPr>
              <w:t> </w:t>
            </w:r>
            <w:r>
              <w:rPr>
                <w:spacing w:val="-2"/>
              </w:rPr>
              <w:t>Documents</w:t>
            </w:r>
            <w:r>
              <w:rPr/>
              <w:tab/>
            </w:r>
            <w:r>
              <w:rPr>
                <w:spacing w:val="-10"/>
              </w:rPr>
              <w:t>6</w:t>
            </w:r>
          </w:hyperlink>
        </w:p>
        <w:p>
          <w:pPr>
            <w:pStyle w:val="TOC4"/>
            <w:numPr>
              <w:ilvl w:val="2"/>
              <w:numId w:val="4"/>
            </w:numPr>
            <w:tabs>
              <w:tab w:pos="1701" w:val="left" w:leader="none"/>
              <w:tab w:pos="10290" w:val="right" w:leader="dot"/>
            </w:tabs>
            <w:spacing w:line="240" w:lineRule="auto" w:before="171" w:after="0"/>
            <w:ind w:left="1701" w:right="0" w:hanging="849"/>
            <w:jc w:val="left"/>
          </w:pPr>
          <w:hyperlink w:history="true" w:anchor="_bookmark20">
            <w:r>
              <w:rPr/>
              <w:t>Response</w:t>
            </w:r>
            <w:r>
              <w:rPr>
                <w:spacing w:val="-11"/>
              </w:rPr>
              <w:t> </w:t>
            </w:r>
            <w:r>
              <w:rPr>
                <w:spacing w:val="-2"/>
              </w:rPr>
              <w:t>Documents</w:t>
            </w:r>
            <w:r>
              <w:rPr/>
              <w:tab/>
            </w:r>
            <w:r>
              <w:rPr>
                <w:spacing w:val="-10"/>
              </w:rPr>
              <w:t>6</w:t>
            </w:r>
          </w:hyperlink>
        </w:p>
        <w:p>
          <w:pPr>
            <w:pStyle w:val="TOC3"/>
            <w:numPr>
              <w:ilvl w:val="1"/>
              <w:numId w:val="4"/>
            </w:numPr>
            <w:tabs>
              <w:tab w:pos="851" w:val="left" w:leader="none"/>
              <w:tab w:pos="10290" w:val="right" w:leader="dot"/>
            </w:tabs>
            <w:spacing w:line="240" w:lineRule="auto" w:before="170" w:after="0"/>
            <w:ind w:left="851" w:right="0" w:hanging="709"/>
            <w:jc w:val="left"/>
          </w:pPr>
          <w:hyperlink w:history="true" w:anchor="_bookmark21">
            <w:r>
              <w:rPr/>
              <w:t>Alternative</w:t>
            </w:r>
            <w:r>
              <w:rPr>
                <w:spacing w:val="-14"/>
              </w:rPr>
              <w:t> </w:t>
            </w:r>
            <w:r>
              <w:rPr>
                <w:spacing w:val="-2"/>
              </w:rPr>
              <w:t>Proposals</w:t>
            </w:r>
            <w:r>
              <w:rPr/>
              <w:tab/>
            </w:r>
            <w:r>
              <w:rPr>
                <w:spacing w:val="-10"/>
              </w:rPr>
              <w:t>7</w:t>
            </w:r>
          </w:hyperlink>
        </w:p>
        <w:p>
          <w:pPr>
            <w:pStyle w:val="TOC3"/>
            <w:numPr>
              <w:ilvl w:val="1"/>
              <w:numId w:val="4"/>
            </w:numPr>
            <w:tabs>
              <w:tab w:pos="851" w:val="left" w:leader="none"/>
              <w:tab w:pos="10290" w:val="right" w:leader="dot"/>
            </w:tabs>
            <w:spacing w:line="240" w:lineRule="auto" w:before="171" w:after="0"/>
            <w:ind w:left="851" w:right="0" w:hanging="709"/>
            <w:jc w:val="left"/>
          </w:pPr>
          <w:hyperlink w:history="true" w:anchor="_bookmark22">
            <w:r>
              <w:rPr/>
              <w:t>Submission</w:t>
            </w:r>
            <w:r>
              <w:rPr>
                <w:spacing w:val="-8"/>
              </w:rPr>
              <w:t> </w:t>
            </w:r>
            <w:r>
              <w:rPr/>
              <w:t>of</w:t>
            </w:r>
            <w:r>
              <w:rPr>
                <w:spacing w:val="-8"/>
              </w:rPr>
              <w:t> </w:t>
            </w:r>
            <w:r>
              <w:rPr>
                <w:spacing w:val="-2"/>
              </w:rPr>
              <w:t>Offer</w:t>
            </w:r>
            <w:r>
              <w:rPr/>
              <w:tab/>
            </w:r>
            <w:r>
              <w:rPr>
                <w:spacing w:val="-10"/>
              </w:rPr>
              <w:t>7</w:t>
            </w:r>
          </w:hyperlink>
        </w:p>
        <w:p>
          <w:pPr>
            <w:pStyle w:val="TOC4"/>
            <w:numPr>
              <w:ilvl w:val="2"/>
              <w:numId w:val="4"/>
            </w:numPr>
            <w:tabs>
              <w:tab w:pos="1701" w:val="left" w:leader="none"/>
              <w:tab w:pos="10290" w:val="right" w:leader="dot"/>
            </w:tabs>
            <w:spacing w:line="240" w:lineRule="auto" w:before="171" w:after="0"/>
            <w:ind w:left="1701" w:right="0" w:hanging="849"/>
            <w:jc w:val="left"/>
          </w:pPr>
          <w:hyperlink w:history="true" w:anchor="_bookmark23">
            <w:r>
              <w:rPr/>
              <w:t>Electronic</w:t>
            </w:r>
            <w:r>
              <w:rPr>
                <w:spacing w:val="-11"/>
              </w:rPr>
              <w:t> </w:t>
            </w:r>
            <w:r>
              <w:rPr>
                <w:spacing w:val="-2"/>
              </w:rPr>
              <w:t>Lodgement</w:t>
            </w:r>
            <w:r>
              <w:rPr/>
              <w:tab/>
            </w:r>
            <w:r>
              <w:rPr>
                <w:spacing w:val="-10"/>
              </w:rPr>
              <w:t>7</w:t>
            </w:r>
          </w:hyperlink>
        </w:p>
        <w:p>
          <w:pPr>
            <w:pStyle w:val="TOC1"/>
            <w:tabs>
              <w:tab w:pos="10291" w:val="right" w:leader="dot"/>
            </w:tabs>
          </w:pPr>
          <w:hyperlink w:history="true" w:anchor="_bookmark27">
            <w:r>
              <w:rPr/>
              <w:t>PART</w:t>
            </w:r>
            <w:r>
              <w:rPr>
                <w:spacing w:val="-6"/>
              </w:rPr>
              <w:t> </w:t>
            </w:r>
            <w:r>
              <w:rPr/>
              <w:t>D</w:t>
            </w:r>
            <w:r>
              <w:rPr>
                <w:spacing w:val="-6"/>
              </w:rPr>
              <w:t> </w:t>
            </w:r>
            <w:r>
              <w:rPr/>
              <w:t>–</w:t>
            </w:r>
            <w:r>
              <w:rPr>
                <w:spacing w:val="-5"/>
              </w:rPr>
              <w:t> </w:t>
            </w:r>
            <w:r>
              <w:rPr/>
              <w:t>GOVERNMENT</w:t>
            </w:r>
            <w:r>
              <w:rPr>
                <w:spacing w:val="-6"/>
              </w:rPr>
              <w:t> </w:t>
            </w:r>
            <w:r>
              <w:rPr/>
              <w:t>POLICY</w:t>
            </w:r>
            <w:r>
              <w:rPr>
                <w:spacing w:val="-9"/>
              </w:rPr>
              <w:t> </w:t>
            </w:r>
            <w:r>
              <w:rPr>
                <w:spacing w:val="-2"/>
              </w:rPr>
              <w:t>FRAMEWORK</w:t>
            </w:r>
            <w:r>
              <w:rPr/>
              <w:tab/>
            </w:r>
            <w:r>
              <w:rPr>
                <w:spacing w:val="-10"/>
              </w:rPr>
              <w:t>9</w:t>
            </w:r>
          </w:hyperlink>
        </w:p>
        <w:p>
          <w:pPr>
            <w:pStyle w:val="TOC3"/>
            <w:numPr>
              <w:ilvl w:val="1"/>
              <w:numId w:val="5"/>
            </w:numPr>
            <w:tabs>
              <w:tab w:pos="851" w:val="left" w:leader="none"/>
              <w:tab w:pos="10290" w:val="right" w:leader="dot"/>
            </w:tabs>
            <w:spacing w:line="240" w:lineRule="auto" w:before="175" w:after="0"/>
            <w:ind w:left="851" w:right="0" w:hanging="709"/>
            <w:jc w:val="left"/>
          </w:pPr>
          <w:hyperlink w:history="true" w:anchor="_bookmark28">
            <w:r>
              <w:rPr>
                <w:spacing w:val="-2"/>
              </w:rPr>
              <w:t>Western</w:t>
            </w:r>
            <w:r>
              <w:rPr>
                <w:spacing w:val="-7"/>
              </w:rPr>
              <w:t> </w:t>
            </w:r>
            <w:r>
              <w:rPr>
                <w:spacing w:val="-2"/>
              </w:rPr>
              <w:t>Australian</w:t>
            </w:r>
            <w:r>
              <w:rPr>
                <w:spacing w:val="5"/>
              </w:rPr>
              <w:t> </w:t>
            </w:r>
            <w:r>
              <w:rPr>
                <w:spacing w:val="-2"/>
              </w:rPr>
              <w:t>Procurement</w:t>
            </w:r>
            <w:r>
              <w:rPr>
                <w:spacing w:val="5"/>
              </w:rPr>
              <w:t> </w:t>
            </w:r>
            <w:r>
              <w:rPr>
                <w:spacing w:val="-2"/>
              </w:rPr>
              <w:t>Rules</w:t>
            </w:r>
            <w:r>
              <w:rPr/>
              <w:tab/>
            </w:r>
            <w:r>
              <w:rPr>
                <w:spacing w:val="-10"/>
              </w:rPr>
              <w:t>9</w:t>
            </w:r>
          </w:hyperlink>
        </w:p>
        <w:p>
          <w:pPr>
            <w:pStyle w:val="TOC3"/>
            <w:numPr>
              <w:ilvl w:val="1"/>
              <w:numId w:val="5"/>
            </w:numPr>
            <w:tabs>
              <w:tab w:pos="851" w:val="left" w:leader="none"/>
              <w:tab w:pos="10290" w:val="right" w:leader="dot"/>
            </w:tabs>
            <w:spacing w:line="240" w:lineRule="auto" w:before="171" w:after="0"/>
            <w:ind w:left="851" w:right="0" w:hanging="709"/>
            <w:jc w:val="left"/>
          </w:pPr>
          <w:hyperlink w:history="true" w:anchor="_bookmark29">
            <w:r>
              <w:rPr/>
              <w:t>Buy</w:t>
            </w:r>
            <w:r>
              <w:rPr>
                <w:spacing w:val="-7"/>
              </w:rPr>
              <w:t> </w:t>
            </w:r>
            <w:r>
              <w:rPr/>
              <w:t>Local</w:t>
            </w:r>
            <w:r>
              <w:rPr>
                <w:spacing w:val="-6"/>
              </w:rPr>
              <w:t> </w:t>
            </w:r>
            <w:r>
              <w:rPr/>
              <w:t>Policy</w:t>
            </w:r>
            <w:r>
              <w:rPr>
                <w:spacing w:val="-6"/>
              </w:rPr>
              <w:t> </w:t>
            </w:r>
            <w:r>
              <w:rPr>
                <w:spacing w:val="-4"/>
              </w:rPr>
              <w:t>2022</w:t>
            </w:r>
            <w:r>
              <w:rPr/>
              <w:tab/>
            </w:r>
            <w:r>
              <w:rPr>
                <w:spacing w:val="-10"/>
              </w:rPr>
              <w:t>9</w:t>
            </w:r>
          </w:hyperlink>
        </w:p>
        <w:p>
          <w:pPr>
            <w:pStyle w:val="TOC3"/>
            <w:numPr>
              <w:ilvl w:val="1"/>
              <w:numId w:val="5"/>
            </w:numPr>
            <w:tabs>
              <w:tab w:pos="851" w:val="left" w:leader="none"/>
              <w:tab w:pos="10290" w:val="right" w:leader="dot"/>
            </w:tabs>
            <w:spacing w:line="240" w:lineRule="auto" w:before="170" w:after="0"/>
            <w:ind w:left="851" w:right="0" w:hanging="709"/>
            <w:jc w:val="left"/>
          </w:pPr>
          <w:hyperlink w:history="true" w:anchor="_bookmark32">
            <w:r>
              <w:rPr/>
              <w:t>Debarment</w:t>
            </w:r>
            <w:r>
              <w:rPr>
                <w:spacing w:val="-13"/>
              </w:rPr>
              <w:t> </w:t>
            </w:r>
            <w:r>
              <w:rPr>
                <w:spacing w:val="-2"/>
              </w:rPr>
              <w:t>Regime</w:t>
            </w:r>
            <w:r>
              <w:rPr/>
              <w:tab/>
            </w:r>
            <w:r>
              <w:rPr>
                <w:spacing w:val="-7"/>
              </w:rPr>
              <w:t>10</w:t>
            </w:r>
          </w:hyperlink>
        </w:p>
        <w:p>
          <w:pPr>
            <w:pStyle w:val="TOC3"/>
            <w:numPr>
              <w:ilvl w:val="1"/>
              <w:numId w:val="5"/>
            </w:numPr>
            <w:tabs>
              <w:tab w:pos="851" w:val="left" w:leader="none"/>
              <w:tab w:pos="10290" w:val="right" w:leader="dot"/>
            </w:tabs>
            <w:spacing w:line="240" w:lineRule="auto" w:before="171" w:after="0"/>
            <w:ind w:left="851" w:right="0" w:hanging="709"/>
            <w:jc w:val="left"/>
          </w:pPr>
          <w:hyperlink w:history="true" w:anchor="_bookmark33">
            <w:r>
              <w:rPr>
                <w:spacing w:val="-2"/>
              </w:rPr>
              <w:t>Free</w:t>
            </w:r>
            <w:r>
              <w:rPr>
                <w:spacing w:val="-4"/>
              </w:rPr>
              <w:t> </w:t>
            </w:r>
            <w:r>
              <w:rPr>
                <w:spacing w:val="-2"/>
              </w:rPr>
              <w:t>Trade</w:t>
            </w:r>
            <w:r>
              <w:rPr>
                <w:spacing w:val="-12"/>
              </w:rPr>
              <w:t> </w:t>
            </w:r>
            <w:r>
              <w:rPr>
                <w:spacing w:val="-2"/>
              </w:rPr>
              <w:t>Agreements</w:t>
            </w:r>
            <w:r>
              <w:rPr/>
              <w:tab/>
            </w:r>
            <w:r>
              <w:rPr>
                <w:spacing w:val="-5"/>
              </w:rPr>
              <w:t>10</w:t>
            </w:r>
          </w:hyperlink>
        </w:p>
        <w:p>
          <w:pPr>
            <w:pStyle w:val="TOC3"/>
            <w:numPr>
              <w:ilvl w:val="1"/>
              <w:numId w:val="5"/>
            </w:numPr>
            <w:tabs>
              <w:tab w:pos="851" w:val="left" w:leader="none"/>
              <w:tab w:pos="10290" w:val="right" w:leader="dot"/>
            </w:tabs>
            <w:spacing w:line="240" w:lineRule="auto" w:before="171" w:after="0"/>
            <w:ind w:left="851" w:right="0" w:hanging="709"/>
            <w:jc w:val="left"/>
          </w:pPr>
          <w:hyperlink w:history="true" w:anchor="_bookmark34">
            <w:r>
              <w:rPr/>
              <w:t>Gender</w:t>
            </w:r>
            <w:r>
              <w:rPr>
                <w:spacing w:val="-8"/>
              </w:rPr>
              <w:t> </w:t>
            </w:r>
            <w:r>
              <w:rPr/>
              <w:t>Equality</w:t>
            </w:r>
            <w:r>
              <w:rPr>
                <w:spacing w:val="-6"/>
              </w:rPr>
              <w:t> </w:t>
            </w:r>
            <w:r>
              <w:rPr/>
              <w:t>in</w:t>
            </w:r>
            <w:r>
              <w:rPr>
                <w:spacing w:val="-7"/>
              </w:rPr>
              <w:t> </w:t>
            </w:r>
            <w:r>
              <w:rPr>
                <w:spacing w:val="-2"/>
              </w:rPr>
              <w:t>Procurement</w:t>
            </w:r>
            <w:r>
              <w:rPr/>
              <w:tab/>
            </w:r>
            <w:r>
              <w:rPr>
                <w:spacing w:val="-7"/>
              </w:rPr>
              <w:t>10</w:t>
            </w:r>
          </w:hyperlink>
        </w:p>
        <w:p>
          <w:pPr>
            <w:pStyle w:val="TOC3"/>
            <w:numPr>
              <w:ilvl w:val="1"/>
              <w:numId w:val="5"/>
            </w:numPr>
            <w:tabs>
              <w:tab w:pos="851" w:val="left" w:leader="none"/>
              <w:tab w:pos="10279" w:val="right" w:leader="dot"/>
            </w:tabs>
            <w:spacing w:line="240" w:lineRule="auto" w:before="170" w:after="0"/>
            <w:ind w:left="851" w:right="0" w:hanging="709"/>
            <w:jc w:val="left"/>
          </w:pPr>
          <w:hyperlink w:history="true" w:anchor="_bookmark40">
            <w:r>
              <w:rPr/>
              <w:t>Western</w:t>
            </w:r>
            <w:r>
              <w:rPr>
                <w:spacing w:val="-16"/>
              </w:rPr>
              <w:t> </w:t>
            </w:r>
            <w:r>
              <w:rPr/>
              <w:t>Australian</w:t>
            </w:r>
            <w:r>
              <w:rPr>
                <w:spacing w:val="-15"/>
              </w:rPr>
              <w:t> </w:t>
            </w:r>
            <w:r>
              <w:rPr/>
              <w:t>Industry</w:t>
            </w:r>
            <w:r>
              <w:rPr>
                <w:spacing w:val="-15"/>
              </w:rPr>
              <w:t> </w:t>
            </w:r>
            <w:r>
              <w:rPr/>
              <w:t>Participation</w:t>
            </w:r>
            <w:r>
              <w:rPr>
                <w:spacing w:val="-14"/>
              </w:rPr>
              <w:t> </w:t>
            </w:r>
            <w:r>
              <w:rPr>
                <w:spacing w:val="-2"/>
              </w:rPr>
              <w:t>Strategy</w:t>
            </w:r>
            <w:r>
              <w:rPr/>
              <w:tab/>
            </w:r>
            <w:r>
              <w:rPr>
                <w:spacing w:val="-5"/>
              </w:rPr>
              <w:t>11</w:t>
            </w:r>
          </w:hyperlink>
        </w:p>
        <w:p>
          <w:pPr>
            <w:pStyle w:val="TOC3"/>
            <w:numPr>
              <w:ilvl w:val="1"/>
              <w:numId w:val="5"/>
            </w:numPr>
            <w:tabs>
              <w:tab w:pos="851" w:val="left" w:leader="none"/>
              <w:tab w:pos="10279" w:val="right" w:leader="dot"/>
            </w:tabs>
            <w:spacing w:line="240" w:lineRule="auto" w:before="171" w:after="20"/>
            <w:ind w:left="851" w:right="0" w:hanging="709"/>
            <w:jc w:val="left"/>
          </w:pPr>
          <w:hyperlink w:history="true" w:anchor="_bookmark41">
            <w:r>
              <w:rPr/>
              <w:t>Western</w:t>
            </w:r>
            <w:r>
              <w:rPr>
                <w:spacing w:val="-16"/>
              </w:rPr>
              <w:t> </w:t>
            </w:r>
            <w:r>
              <w:rPr/>
              <w:t>Australian</w:t>
            </w:r>
            <w:r>
              <w:rPr>
                <w:spacing w:val="-15"/>
              </w:rPr>
              <w:t> </w:t>
            </w:r>
            <w:r>
              <w:rPr/>
              <w:t>Social</w:t>
            </w:r>
            <w:r>
              <w:rPr>
                <w:spacing w:val="-15"/>
              </w:rPr>
              <w:t> </w:t>
            </w:r>
            <w:r>
              <w:rPr/>
              <w:t>Procurement</w:t>
            </w:r>
            <w:r>
              <w:rPr>
                <w:spacing w:val="-13"/>
              </w:rPr>
              <w:t> </w:t>
            </w:r>
            <w:r>
              <w:rPr>
                <w:spacing w:val="-2"/>
              </w:rPr>
              <w:t>Framework</w:t>
            </w:r>
            <w:r>
              <w:rPr/>
              <w:tab/>
            </w:r>
            <w:r>
              <w:rPr>
                <w:spacing w:val="-5"/>
              </w:rPr>
              <w:t>11</w:t>
            </w:r>
          </w:hyperlink>
        </w:p>
        <w:p>
          <w:pPr>
            <w:pStyle w:val="TOC1"/>
            <w:tabs>
              <w:tab w:pos="10291" w:val="right" w:leader="dot"/>
            </w:tabs>
            <w:spacing w:before="338"/>
          </w:pPr>
          <w:hyperlink w:history="true" w:anchor="_bookmark43">
            <w:r>
              <w:rPr/>
              <w:t>PART</w:t>
            </w:r>
            <w:r>
              <w:rPr>
                <w:spacing w:val="-8"/>
              </w:rPr>
              <w:t> </w:t>
            </w:r>
            <w:r>
              <w:rPr/>
              <w:t>E</w:t>
            </w:r>
            <w:r>
              <w:rPr>
                <w:spacing w:val="-6"/>
              </w:rPr>
              <w:t> </w:t>
            </w:r>
            <w:r>
              <w:rPr/>
              <w:t>–</w:t>
            </w:r>
            <w:r>
              <w:rPr>
                <w:spacing w:val="-15"/>
              </w:rPr>
              <w:t> </w:t>
            </w:r>
            <w:r>
              <w:rPr/>
              <w:t>ASSESSMENT</w:t>
            </w:r>
            <w:r>
              <w:rPr>
                <w:spacing w:val="-5"/>
              </w:rPr>
              <w:t> </w:t>
            </w:r>
            <w:r>
              <w:rPr/>
              <w:t>OF</w:t>
            </w:r>
            <w:r>
              <w:rPr>
                <w:spacing w:val="-5"/>
              </w:rPr>
              <w:t> </w:t>
            </w:r>
            <w:r>
              <w:rPr>
                <w:spacing w:val="-2"/>
              </w:rPr>
              <w:t>OFFERS</w:t>
            </w:r>
            <w:r>
              <w:rPr/>
              <w:tab/>
            </w:r>
            <w:r>
              <w:rPr>
                <w:spacing w:val="-5"/>
              </w:rPr>
              <w:t>12</w:t>
            </w:r>
          </w:hyperlink>
        </w:p>
        <w:p>
          <w:pPr>
            <w:pStyle w:val="TOC3"/>
            <w:numPr>
              <w:ilvl w:val="1"/>
              <w:numId w:val="6"/>
            </w:numPr>
            <w:tabs>
              <w:tab w:pos="851" w:val="left" w:leader="none"/>
              <w:tab w:pos="10290" w:val="right" w:leader="dot"/>
            </w:tabs>
            <w:spacing w:line="240" w:lineRule="auto" w:before="175" w:after="0"/>
            <w:ind w:left="851" w:right="0" w:hanging="709"/>
            <w:jc w:val="left"/>
          </w:pPr>
          <w:hyperlink w:history="true" w:anchor="_bookmark44">
            <w:r>
              <w:rPr/>
              <w:t>Selection</w:t>
            </w:r>
            <w:r>
              <w:rPr>
                <w:spacing w:val="-13"/>
              </w:rPr>
              <w:t> </w:t>
            </w:r>
            <w:r>
              <w:rPr/>
              <w:t>and</w:t>
            </w:r>
            <w:r>
              <w:rPr>
                <w:spacing w:val="-15"/>
              </w:rPr>
              <w:t> </w:t>
            </w:r>
            <w:r>
              <w:rPr/>
              <w:t>Assessment</w:t>
            </w:r>
            <w:r>
              <w:rPr>
                <w:spacing w:val="-10"/>
              </w:rPr>
              <w:t> </w:t>
            </w:r>
            <w:r>
              <w:rPr>
                <w:spacing w:val="-2"/>
              </w:rPr>
              <w:t>Process</w:t>
            </w:r>
            <w:r>
              <w:rPr/>
              <w:tab/>
            </w:r>
            <w:r>
              <w:rPr>
                <w:spacing w:val="-5"/>
              </w:rPr>
              <w:t>12</w:t>
            </w:r>
          </w:hyperlink>
        </w:p>
        <w:p>
          <w:pPr>
            <w:pStyle w:val="TOC4"/>
            <w:numPr>
              <w:ilvl w:val="2"/>
              <w:numId w:val="6"/>
            </w:numPr>
            <w:tabs>
              <w:tab w:pos="1701" w:val="left" w:leader="none"/>
              <w:tab w:pos="10290" w:val="right" w:leader="dot"/>
            </w:tabs>
            <w:spacing w:line="240" w:lineRule="auto" w:before="170" w:after="0"/>
            <w:ind w:left="1701" w:right="0" w:hanging="849"/>
            <w:jc w:val="left"/>
          </w:pPr>
          <w:hyperlink w:history="true" w:anchor="_bookmark45">
            <w:r>
              <w:rPr/>
              <w:t>Mandatory</w:t>
            </w:r>
            <w:r>
              <w:rPr>
                <w:spacing w:val="-15"/>
              </w:rPr>
              <w:t> </w:t>
            </w:r>
            <w:r>
              <w:rPr/>
              <w:t>Prequalification</w:t>
            </w:r>
            <w:r>
              <w:rPr>
                <w:spacing w:val="-15"/>
              </w:rPr>
              <w:t> </w:t>
            </w:r>
            <w:r>
              <w:rPr>
                <w:spacing w:val="-2"/>
              </w:rPr>
              <w:t>Requirements</w:t>
            </w:r>
            <w:r>
              <w:rPr/>
              <w:tab/>
            </w:r>
            <w:r>
              <w:rPr>
                <w:spacing w:val="-5"/>
              </w:rPr>
              <w:t>12</w:t>
            </w:r>
          </w:hyperlink>
        </w:p>
        <w:p>
          <w:pPr>
            <w:pStyle w:val="TOC4"/>
            <w:numPr>
              <w:ilvl w:val="2"/>
              <w:numId w:val="6"/>
            </w:numPr>
            <w:tabs>
              <w:tab w:pos="1701" w:val="left" w:leader="none"/>
              <w:tab w:pos="10290" w:val="right" w:leader="dot"/>
            </w:tabs>
            <w:spacing w:line="240" w:lineRule="auto" w:before="171" w:after="0"/>
            <w:ind w:left="1701" w:right="0" w:hanging="849"/>
            <w:jc w:val="left"/>
          </w:pPr>
          <w:hyperlink w:history="true" w:anchor="_bookmark46">
            <w:r>
              <w:rPr/>
              <w:t>Value</w:t>
            </w:r>
            <w:r>
              <w:rPr>
                <w:spacing w:val="-16"/>
              </w:rPr>
              <w:t> </w:t>
            </w:r>
            <w:r>
              <w:rPr/>
              <w:t>for</w:t>
            </w:r>
            <w:r>
              <w:rPr>
                <w:spacing w:val="-13"/>
              </w:rPr>
              <w:t> </w:t>
            </w:r>
            <w:r>
              <w:rPr/>
              <w:t>Money</w:t>
            </w:r>
            <w:r>
              <w:rPr>
                <w:spacing w:val="-15"/>
              </w:rPr>
              <w:t> </w:t>
            </w:r>
            <w:r>
              <w:rPr>
                <w:spacing w:val="-2"/>
              </w:rPr>
              <w:t>Assessment</w:t>
            </w:r>
            <w:r>
              <w:rPr/>
              <w:tab/>
            </w:r>
            <w:r>
              <w:rPr>
                <w:spacing w:val="-5"/>
              </w:rPr>
              <w:t>13</w:t>
            </w:r>
          </w:hyperlink>
        </w:p>
        <w:p>
          <w:pPr>
            <w:pStyle w:val="TOC4"/>
            <w:numPr>
              <w:ilvl w:val="2"/>
              <w:numId w:val="6"/>
            </w:numPr>
            <w:tabs>
              <w:tab w:pos="1701" w:val="left" w:leader="none"/>
              <w:tab w:pos="10290" w:val="right" w:leader="dot"/>
            </w:tabs>
            <w:spacing w:line="240" w:lineRule="auto" w:before="171" w:after="0"/>
            <w:ind w:left="1701" w:right="0" w:hanging="849"/>
            <w:jc w:val="left"/>
          </w:pPr>
          <w:hyperlink w:history="true" w:anchor="_bookmark47">
            <w:r>
              <w:rPr/>
              <w:t>Compliance</w:t>
            </w:r>
            <w:r>
              <w:rPr>
                <w:spacing w:val="-16"/>
              </w:rPr>
              <w:t> </w:t>
            </w:r>
            <w:r>
              <w:rPr/>
              <w:t>and</w:t>
            </w:r>
            <w:r>
              <w:rPr>
                <w:spacing w:val="-11"/>
              </w:rPr>
              <w:t> </w:t>
            </w:r>
            <w:r>
              <w:rPr/>
              <w:t>Disclosure</w:t>
            </w:r>
            <w:r>
              <w:rPr>
                <w:spacing w:val="-15"/>
              </w:rPr>
              <w:t> </w:t>
            </w:r>
            <w:r>
              <w:rPr>
                <w:spacing w:val="-2"/>
              </w:rPr>
              <w:t>Assessment</w:t>
            </w:r>
            <w:r>
              <w:rPr/>
              <w:tab/>
            </w:r>
            <w:r>
              <w:rPr>
                <w:spacing w:val="-5"/>
              </w:rPr>
              <w:t>14</w:t>
            </w:r>
          </w:hyperlink>
        </w:p>
        <w:p>
          <w:pPr>
            <w:pStyle w:val="TOC4"/>
            <w:numPr>
              <w:ilvl w:val="2"/>
              <w:numId w:val="6"/>
            </w:numPr>
            <w:tabs>
              <w:tab w:pos="1701" w:val="left" w:leader="none"/>
              <w:tab w:pos="10290" w:val="right" w:leader="dot"/>
            </w:tabs>
            <w:spacing w:line="240" w:lineRule="auto" w:before="170" w:after="0"/>
            <w:ind w:left="1701" w:right="0" w:hanging="849"/>
            <w:jc w:val="left"/>
          </w:pPr>
          <w:hyperlink w:history="true" w:anchor="_bookmark48">
            <w:r>
              <w:rPr>
                <w:spacing w:val="-2"/>
              </w:rPr>
              <w:t>Referees</w:t>
            </w:r>
            <w:r>
              <w:rPr/>
              <w:tab/>
            </w:r>
            <w:r>
              <w:rPr>
                <w:spacing w:val="-5"/>
              </w:rPr>
              <w:t>16</w:t>
            </w:r>
          </w:hyperlink>
        </w:p>
        <w:p>
          <w:pPr>
            <w:pStyle w:val="TOC4"/>
            <w:numPr>
              <w:ilvl w:val="2"/>
              <w:numId w:val="6"/>
            </w:numPr>
            <w:tabs>
              <w:tab w:pos="1701" w:val="left" w:leader="none"/>
              <w:tab w:pos="10290" w:val="right" w:leader="dot"/>
            </w:tabs>
            <w:spacing w:line="240" w:lineRule="auto" w:before="171" w:after="0"/>
            <w:ind w:left="1701" w:right="0" w:hanging="849"/>
            <w:jc w:val="left"/>
          </w:pPr>
          <w:hyperlink w:history="true" w:anchor="_bookmark49">
            <w:r>
              <w:rPr>
                <w:spacing w:val="-2"/>
              </w:rPr>
              <w:t>Weighted</w:t>
            </w:r>
            <w:r>
              <w:rPr>
                <w:spacing w:val="7"/>
              </w:rPr>
              <w:t> </w:t>
            </w:r>
            <w:r>
              <w:rPr>
                <w:spacing w:val="-2"/>
              </w:rPr>
              <w:t>Qualitative</w:t>
            </w:r>
            <w:r>
              <w:rPr>
                <w:spacing w:val="-7"/>
              </w:rPr>
              <w:t> </w:t>
            </w:r>
            <w:r>
              <w:rPr>
                <w:spacing w:val="-2"/>
              </w:rPr>
              <w:t>Assessment</w:t>
            </w:r>
            <w:r>
              <w:rPr/>
              <w:tab/>
            </w:r>
            <w:r>
              <w:rPr>
                <w:spacing w:val="-5"/>
              </w:rPr>
              <w:t>16</w:t>
            </w:r>
          </w:hyperlink>
        </w:p>
        <w:p>
          <w:pPr>
            <w:pStyle w:val="TOC4"/>
            <w:numPr>
              <w:ilvl w:val="2"/>
              <w:numId w:val="6"/>
            </w:numPr>
            <w:tabs>
              <w:tab w:pos="1701" w:val="left" w:leader="none"/>
              <w:tab w:pos="10290" w:val="right" w:leader="dot"/>
            </w:tabs>
            <w:spacing w:line="240" w:lineRule="auto" w:before="170" w:after="0"/>
            <w:ind w:left="1701" w:right="0" w:hanging="849"/>
            <w:jc w:val="left"/>
          </w:pPr>
          <w:hyperlink w:history="true" w:anchor="_bookmark50">
            <w:r>
              <w:rPr/>
              <w:t>Preferred</w:t>
            </w:r>
            <w:r>
              <w:rPr>
                <w:spacing w:val="-11"/>
              </w:rPr>
              <w:t> </w:t>
            </w:r>
            <w:r>
              <w:rPr>
                <w:spacing w:val="-2"/>
              </w:rPr>
              <w:t>Respondent</w:t>
            </w:r>
            <w:r>
              <w:rPr/>
              <w:tab/>
            </w:r>
            <w:r>
              <w:rPr>
                <w:spacing w:val="-5"/>
              </w:rPr>
              <w:t>16</w:t>
            </w:r>
          </w:hyperlink>
        </w:p>
        <w:p>
          <w:pPr>
            <w:pStyle w:val="TOC1"/>
            <w:tabs>
              <w:tab w:pos="10291" w:val="right" w:leader="dot"/>
            </w:tabs>
            <w:spacing w:before="211"/>
          </w:pPr>
          <w:hyperlink w:history="true" w:anchor="_bookmark51">
            <w:r>
              <w:rPr/>
              <w:t>PART</w:t>
            </w:r>
            <w:r>
              <w:rPr>
                <w:spacing w:val="-7"/>
              </w:rPr>
              <w:t> </w:t>
            </w:r>
            <w:r>
              <w:rPr/>
              <w:t>F</w:t>
            </w:r>
            <w:r>
              <w:rPr>
                <w:spacing w:val="-7"/>
              </w:rPr>
              <w:t> </w:t>
            </w:r>
            <w:r>
              <w:rPr/>
              <w:t>–</w:t>
            </w:r>
            <w:r>
              <w:rPr>
                <w:spacing w:val="-6"/>
              </w:rPr>
              <w:t> </w:t>
            </w:r>
            <w:r>
              <w:rPr>
                <w:spacing w:val="-2"/>
              </w:rPr>
              <w:t>SPECIFICATION</w:t>
            </w:r>
            <w:r>
              <w:rPr/>
              <w:tab/>
            </w:r>
            <w:r>
              <w:rPr>
                <w:spacing w:val="-5"/>
              </w:rPr>
              <w:t>17</w:t>
            </w:r>
          </w:hyperlink>
        </w:p>
        <w:p>
          <w:pPr>
            <w:pStyle w:val="TOC3"/>
            <w:numPr>
              <w:ilvl w:val="1"/>
              <w:numId w:val="7"/>
            </w:numPr>
            <w:tabs>
              <w:tab w:pos="851" w:val="left" w:leader="none"/>
              <w:tab w:pos="10290" w:val="right" w:leader="dot"/>
            </w:tabs>
            <w:spacing w:line="240" w:lineRule="auto" w:before="175" w:after="0"/>
            <w:ind w:left="851" w:right="0" w:hanging="709"/>
            <w:jc w:val="left"/>
          </w:pPr>
          <w:hyperlink w:history="true" w:anchor="_bookmark52">
            <w:r>
              <w:rPr/>
              <w:t>Statement</w:t>
            </w:r>
            <w:r>
              <w:rPr>
                <w:spacing w:val="-7"/>
              </w:rPr>
              <w:t> </w:t>
            </w:r>
            <w:r>
              <w:rPr/>
              <w:t>of</w:t>
            </w:r>
            <w:r>
              <w:rPr>
                <w:spacing w:val="-7"/>
              </w:rPr>
              <w:t> </w:t>
            </w:r>
            <w:r>
              <w:rPr>
                <w:spacing w:val="-2"/>
              </w:rPr>
              <w:t>Requirements</w:t>
            </w:r>
            <w:r>
              <w:rPr/>
              <w:tab/>
            </w:r>
            <w:r>
              <w:rPr>
                <w:spacing w:val="-5"/>
              </w:rPr>
              <w:t>17</w:t>
            </w:r>
          </w:hyperlink>
        </w:p>
        <w:p>
          <w:pPr>
            <w:pStyle w:val="TOC4"/>
            <w:numPr>
              <w:ilvl w:val="2"/>
              <w:numId w:val="7"/>
            </w:numPr>
            <w:tabs>
              <w:tab w:pos="1701" w:val="left" w:leader="none"/>
              <w:tab w:pos="10290" w:val="right" w:leader="dot"/>
            </w:tabs>
            <w:spacing w:line="240" w:lineRule="auto" w:before="170" w:after="0"/>
            <w:ind w:left="1701" w:right="0" w:hanging="849"/>
            <w:jc w:val="left"/>
          </w:pPr>
          <w:hyperlink w:history="true" w:anchor="_bookmark53">
            <w:r>
              <w:rPr/>
              <w:t>Subcategories</w:t>
            </w:r>
            <w:r>
              <w:rPr>
                <w:spacing w:val="-9"/>
              </w:rPr>
              <w:t> </w:t>
            </w:r>
            <w:r>
              <w:rPr/>
              <w:t>of</w:t>
            </w:r>
            <w:r>
              <w:rPr>
                <w:spacing w:val="-9"/>
              </w:rPr>
              <w:t> </w:t>
            </w:r>
            <w:r>
              <w:rPr>
                <w:spacing w:val="-2"/>
              </w:rPr>
              <w:t>WCS2024NR1</w:t>
            </w:r>
            <w:r>
              <w:rPr/>
              <w:tab/>
            </w:r>
            <w:r>
              <w:rPr>
                <w:spacing w:val="-5"/>
              </w:rPr>
              <w:t>17</w:t>
            </w:r>
          </w:hyperlink>
        </w:p>
        <w:p>
          <w:pPr>
            <w:pStyle w:val="TOC4"/>
            <w:numPr>
              <w:ilvl w:val="2"/>
              <w:numId w:val="7"/>
            </w:numPr>
            <w:tabs>
              <w:tab w:pos="1701" w:val="left" w:leader="none"/>
              <w:tab w:pos="10290" w:val="right" w:leader="dot"/>
            </w:tabs>
            <w:spacing w:line="240" w:lineRule="auto" w:before="171" w:after="0"/>
            <w:ind w:left="1701" w:right="0" w:hanging="849"/>
            <w:jc w:val="left"/>
          </w:pPr>
          <w:hyperlink w:history="true" w:anchor="_bookmark54">
            <w:r>
              <w:rPr/>
              <w:t>Out</w:t>
            </w:r>
            <w:r>
              <w:rPr>
                <w:spacing w:val="-4"/>
              </w:rPr>
              <w:t> </w:t>
            </w:r>
            <w:r>
              <w:rPr/>
              <w:t>of</w:t>
            </w:r>
            <w:r>
              <w:rPr>
                <w:spacing w:val="-4"/>
              </w:rPr>
              <w:t> </w:t>
            </w:r>
            <w:r>
              <w:rPr/>
              <w:t>Scope</w:t>
            </w:r>
            <w:r>
              <w:rPr>
                <w:spacing w:val="-4"/>
              </w:rPr>
              <w:t> </w:t>
            </w:r>
            <w:r>
              <w:rPr/>
              <w:t>of</w:t>
            </w:r>
            <w:r>
              <w:rPr>
                <w:spacing w:val="-4"/>
              </w:rPr>
              <w:t> </w:t>
            </w:r>
            <w:r>
              <w:rPr>
                <w:spacing w:val="-2"/>
              </w:rPr>
              <w:t>WCS2024NR1</w:t>
            </w:r>
            <w:r>
              <w:rPr/>
              <w:tab/>
            </w:r>
            <w:r>
              <w:rPr>
                <w:spacing w:val="-7"/>
              </w:rPr>
              <w:t>20</w:t>
            </w:r>
          </w:hyperlink>
        </w:p>
        <w:p>
          <w:pPr>
            <w:pStyle w:val="TOC3"/>
            <w:numPr>
              <w:ilvl w:val="1"/>
              <w:numId w:val="7"/>
            </w:numPr>
            <w:tabs>
              <w:tab w:pos="851" w:val="left" w:leader="none"/>
              <w:tab w:pos="10290" w:val="right" w:leader="dot"/>
            </w:tabs>
            <w:spacing w:line="240" w:lineRule="auto" w:before="171" w:after="0"/>
            <w:ind w:left="851" w:right="0" w:hanging="709"/>
            <w:jc w:val="left"/>
          </w:pPr>
          <w:hyperlink w:history="true" w:anchor="_bookmark55">
            <w:r>
              <w:rPr>
                <w:spacing w:val="-5"/>
              </w:rPr>
              <w:t>CATEGORY</w:t>
            </w:r>
            <w:r>
              <w:rPr>
                <w:spacing w:val="-4"/>
              </w:rPr>
              <w:t> </w:t>
            </w:r>
            <w:r>
              <w:rPr>
                <w:spacing w:val="-2"/>
              </w:rPr>
              <w:t>MANAGEMENT</w:t>
            </w:r>
            <w:r>
              <w:rPr/>
              <w:tab/>
            </w:r>
            <w:r>
              <w:rPr>
                <w:spacing w:val="-5"/>
              </w:rPr>
              <w:t>20</w:t>
            </w:r>
          </w:hyperlink>
        </w:p>
        <w:p>
          <w:pPr>
            <w:pStyle w:val="TOC4"/>
            <w:numPr>
              <w:ilvl w:val="2"/>
              <w:numId w:val="7"/>
            </w:numPr>
            <w:tabs>
              <w:tab w:pos="1701" w:val="left" w:leader="none"/>
              <w:tab w:pos="10290" w:val="right" w:leader="dot"/>
            </w:tabs>
            <w:spacing w:line="240" w:lineRule="auto" w:before="170" w:after="0"/>
            <w:ind w:left="1701" w:right="0" w:hanging="849"/>
            <w:jc w:val="left"/>
          </w:pPr>
          <w:hyperlink w:history="true" w:anchor="_bookmark56">
            <w:r>
              <w:rPr/>
              <w:t>Works</w:t>
            </w:r>
            <w:r>
              <w:rPr>
                <w:spacing w:val="-11"/>
              </w:rPr>
              <w:t> </w:t>
            </w:r>
            <w:r>
              <w:rPr/>
              <w:t>Consultancy</w:t>
            </w:r>
            <w:r>
              <w:rPr>
                <w:spacing w:val="-10"/>
              </w:rPr>
              <w:t> </w:t>
            </w:r>
            <w:r>
              <w:rPr/>
              <w:t>Services</w:t>
            </w:r>
            <w:r>
              <w:rPr>
                <w:spacing w:val="-11"/>
              </w:rPr>
              <w:t> </w:t>
            </w:r>
            <w:r>
              <w:rPr/>
              <w:t>Panel</w:t>
            </w:r>
            <w:r>
              <w:rPr>
                <w:spacing w:val="-11"/>
              </w:rPr>
              <w:t> </w:t>
            </w:r>
            <w:r>
              <w:rPr>
                <w:spacing w:val="-2"/>
              </w:rPr>
              <w:t>Catalogue</w:t>
            </w:r>
            <w:r>
              <w:rPr/>
              <w:tab/>
            </w:r>
            <w:r>
              <w:rPr>
                <w:spacing w:val="-5"/>
              </w:rPr>
              <w:t>20</w:t>
            </w:r>
          </w:hyperlink>
        </w:p>
        <w:p>
          <w:pPr>
            <w:pStyle w:val="TOC4"/>
            <w:numPr>
              <w:ilvl w:val="2"/>
              <w:numId w:val="7"/>
            </w:numPr>
            <w:tabs>
              <w:tab w:pos="1701" w:val="left" w:leader="none"/>
              <w:tab w:pos="10290" w:val="right" w:leader="dot"/>
            </w:tabs>
            <w:spacing w:line="240" w:lineRule="auto" w:before="171" w:after="0"/>
            <w:ind w:left="1701" w:right="0" w:hanging="849"/>
            <w:jc w:val="left"/>
          </w:pPr>
          <w:hyperlink w:history="true" w:anchor="_bookmark57">
            <w:r>
              <w:rPr/>
              <w:t>Standing</w:t>
            </w:r>
            <w:r>
              <w:rPr>
                <w:spacing w:val="-12"/>
              </w:rPr>
              <w:t> </w:t>
            </w:r>
            <w:r>
              <w:rPr/>
              <w:t>Offer</w:t>
            </w:r>
            <w:r>
              <w:rPr>
                <w:spacing w:val="-11"/>
              </w:rPr>
              <w:t> </w:t>
            </w:r>
            <w:r>
              <w:rPr/>
              <w:t>Management</w:t>
            </w:r>
            <w:r>
              <w:rPr>
                <w:spacing w:val="-12"/>
              </w:rPr>
              <w:t> </w:t>
            </w:r>
            <w:r>
              <w:rPr>
                <w:spacing w:val="-2"/>
              </w:rPr>
              <w:t>Requirements</w:t>
            </w:r>
            <w:r>
              <w:rPr/>
              <w:tab/>
            </w:r>
            <w:r>
              <w:rPr>
                <w:spacing w:val="-5"/>
              </w:rPr>
              <w:t>20</w:t>
            </w:r>
          </w:hyperlink>
        </w:p>
        <w:p>
          <w:pPr>
            <w:pStyle w:val="TOC4"/>
            <w:numPr>
              <w:ilvl w:val="2"/>
              <w:numId w:val="7"/>
            </w:numPr>
            <w:tabs>
              <w:tab w:pos="1701" w:val="left" w:leader="none"/>
              <w:tab w:pos="10291" w:val="right" w:leader="dot"/>
            </w:tabs>
            <w:spacing w:line="240" w:lineRule="auto" w:before="171" w:after="0"/>
            <w:ind w:left="1701" w:right="0" w:hanging="849"/>
            <w:jc w:val="left"/>
          </w:pPr>
          <w:hyperlink w:history="true" w:anchor="_bookmark58">
            <w:r>
              <w:rPr/>
              <w:t>Standing</w:t>
            </w:r>
            <w:r>
              <w:rPr>
                <w:spacing w:val="-11"/>
              </w:rPr>
              <w:t> </w:t>
            </w:r>
            <w:r>
              <w:rPr/>
              <w:t>Offer</w:t>
            </w:r>
            <w:r>
              <w:rPr>
                <w:spacing w:val="-10"/>
              </w:rPr>
              <w:t> </w:t>
            </w:r>
            <w:r>
              <w:rPr/>
              <w:t>Reporting</w:t>
            </w:r>
            <w:r>
              <w:rPr>
                <w:spacing w:val="-10"/>
              </w:rPr>
              <w:t> </w:t>
            </w:r>
            <w:r>
              <w:rPr>
                <w:spacing w:val="-2"/>
              </w:rPr>
              <w:t>Requirements</w:t>
            </w:r>
            <w:r>
              <w:rPr/>
              <w:tab/>
            </w:r>
            <w:r>
              <w:rPr>
                <w:spacing w:val="-5"/>
              </w:rPr>
              <w:t>21</w:t>
            </w:r>
          </w:hyperlink>
        </w:p>
        <w:p>
          <w:pPr>
            <w:pStyle w:val="TOC4"/>
            <w:numPr>
              <w:ilvl w:val="2"/>
              <w:numId w:val="7"/>
            </w:numPr>
            <w:tabs>
              <w:tab w:pos="1701" w:val="left" w:leader="none"/>
              <w:tab w:pos="10290" w:val="right" w:leader="dot"/>
            </w:tabs>
            <w:spacing w:line="240" w:lineRule="auto" w:before="170" w:after="0"/>
            <w:ind w:left="1701" w:right="0" w:hanging="849"/>
            <w:jc w:val="left"/>
          </w:pPr>
          <w:hyperlink w:history="true" w:anchor="_bookmark59">
            <w:r>
              <w:rPr/>
              <w:t>Standing</w:t>
            </w:r>
            <w:r>
              <w:rPr>
                <w:spacing w:val="-11"/>
              </w:rPr>
              <w:t> </w:t>
            </w:r>
            <w:r>
              <w:rPr/>
              <w:t>Offer</w:t>
            </w:r>
            <w:r>
              <w:rPr>
                <w:spacing w:val="-11"/>
              </w:rPr>
              <w:t> </w:t>
            </w:r>
            <w:r>
              <w:rPr/>
              <w:t>Supplier</w:t>
            </w:r>
            <w:r>
              <w:rPr>
                <w:spacing w:val="-12"/>
              </w:rPr>
              <w:t> </w:t>
            </w:r>
            <w:r>
              <w:rPr/>
              <w:t>Performance</w:t>
            </w:r>
            <w:r>
              <w:rPr>
                <w:spacing w:val="-11"/>
              </w:rPr>
              <w:t> </w:t>
            </w:r>
            <w:r>
              <w:rPr>
                <w:spacing w:val="-2"/>
              </w:rPr>
              <w:t>Management</w:t>
            </w:r>
            <w:r>
              <w:rPr/>
              <w:tab/>
            </w:r>
            <w:r>
              <w:rPr>
                <w:spacing w:val="-7"/>
              </w:rPr>
              <w:t>22</w:t>
            </w:r>
          </w:hyperlink>
        </w:p>
        <w:p>
          <w:pPr>
            <w:pStyle w:val="TOC4"/>
            <w:numPr>
              <w:ilvl w:val="2"/>
              <w:numId w:val="7"/>
            </w:numPr>
            <w:tabs>
              <w:tab w:pos="1701" w:val="left" w:leader="none"/>
              <w:tab w:pos="10290" w:val="right" w:leader="dot"/>
            </w:tabs>
            <w:spacing w:line="240" w:lineRule="auto" w:before="171" w:after="0"/>
            <w:ind w:left="1701" w:right="0" w:hanging="849"/>
            <w:jc w:val="left"/>
          </w:pPr>
          <w:hyperlink w:history="true" w:anchor="_bookmark60">
            <w:r>
              <w:rPr/>
              <w:t>Contract</w:t>
            </w:r>
            <w:r>
              <w:rPr>
                <w:spacing w:val="-13"/>
              </w:rPr>
              <w:t> </w:t>
            </w:r>
            <w:r>
              <w:rPr/>
              <w:t>Management</w:t>
            </w:r>
            <w:r>
              <w:rPr>
                <w:spacing w:val="-12"/>
              </w:rPr>
              <w:t> </w:t>
            </w:r>
            <w:r>
              <w:rPr>
                <w:spacing w:val="-2"/>
              </w:rPr>
              <w:t>Requirements</w:t>
            </w:r>
            <w:r>
              <w:rPr/>
              <w:tab/>
            </w:r>
            <w:r>
              <w:rPr>
                <w:spacing w:val="-5"/>
              </w:rPr>
              <w:t>23</w:t>
            </w:r>
          </w:hyperlink>
        </w:p>
        <w:p>
          <w:pPr>
            <w:pStyle w:val="TOC4"/>
            <w:numPr>
              <w:ilvl w:val="2"/>
              <w:numId w:val="7"/>
            </w:numPr>
            <w:tabs>
              <w:tab w:pos="1701" w:val="left" w:leader="none"/>
              <w:tab w:pos="10290" w:val="right" w:leader="dot"/>
            </w:tabs>
            <w:spacing w:line="240" w:lineRule="auto" w:before="170" w:after="0"/>
            <w:ind w:left="1701" w:right="0" w:hanging="849"/>
            <w:jc w:val="left"/>
          </w:pPr>
          <w:hyperlink w:history="true" w:anchor="_bookmark61">
            <w:r>
              <w:rPr/>
              <w:t>Extension</w:t>
            </w:r>
            <w:r>
              <w:rPr>
                <w:spacing w:val="-8"/>
              </w:rPr>
              <w:t> </w:t>
            </w:r>
            <w:r>
              <w:rPr/>
              <w:t>of</w:t>
            </w:r>
            <w:r>
              <w:rPr>
                <w:spacing w:val="-8"/>
              </w:rPr>
              <w:t> </w:t>
            </w:r>
            <w:r>
              <w:rPr/>
              <w:t>Standing</w:t>
            </w:r>
            <w:r>
              <w:rPr>
                <w:spacing w:val="-8"/>
              </w:rPr>
              <w:t> </w:t>
            </w:r>
            <w:r>
              <w:rPr>
                <w:spacing w:val="-2"/>
              </w:rPr>
              <w:t>Offer</w:t>
            </w:r>
            <w:r>
              <w:rPr/>
              <w:tab/>
            </w:r>
            <w:r>
              <w:rPr>
                <w:spacing w:val="-5"/>
              </w:rPr>
              <w:t>23</w:t>
            </w:r>
          </w:hyperlink>
        </w:p>
        <w:p>
          <w:pPr>
            <w:pStyle w:val="TOC1"/>
            <w:tabs>
              <w:tab w:pos="10291" w:val="right" w:leader="dot"/>
            </w:tabs>
            <w:spacing w:before="211"/>
          </w:pPr>
          <w:hyperlink w:history="true" w:anchor="_bookmark62">
            <w:r>
              <w:rPr/>
              <w:t>PART</w:t>
            </w:r>
            <w:r>
              <w:rPr>
                <w:spacing w:val="-6"/>
              </w:rPr>
              <w:t> </w:t>
            </w:r>
            <w:r>
              <w:rPr/>
              <w:t>G</w:t>
            </w:r>
            <w:r>
              <w:rPr>
                <w:spacing w:val="-6"/>
              </w:rPr>
              <w:t> </w:t>
            </w:r>
            <w:r>
              <w:rPr/>
              <w:t>–</w:t>
            </w:r>
            <w:r>
              <w:rPr>
                <w:spacing w:val="-7"/>
              </w:rPr>
              <w:t> </w:t>
            </w:r>
            <w:r>
              <w:rPr/>
              <w:t>PRICING</w:t>
            </w:r>
            <w:r>
              <w:rPr>
                <w:spacing w:val="-5"/>
              </w:rPr>
              <w:t> </w:t>
            </w:r>
            <w:r>
              <w:rPr>
                <w:spacing w:val="-2"/>
              </w:rPr>
              <w:t>REQUIREMENTS</w:t>
            </w:r>
            <w:r>
              <w:rPr/>
              <w:tab/>
            </w:r>
            <w:r>
              <w:rPr>
                <w:spacing w:val="-5"/>
              </w:rPr>
              <w:t>24</w:t>
            </w:r>
          </w:hyperlink>
        </w:p>
        <w:p>
          <w:pPr>
            <w:pStyle w:val="TOC3"/>
            <w:numPr>
              <w:ilvl w:val="1"/>
              <w:numId w:val="8"/>
            </w:numPr>
            <w:tabs>
              <w:tab w:pos="851" w:val="left" w:leader="none"/>
              <w:tab w:pos="10290" w:val="right" w:leader="dot"/>
            </w:tabs>
            <w:spacing w:line="240" w:lineRule="auto" w:before="176" w:after="0"/>
            <w:ind w:left="851" w:right="0" w:hanging="709"/>
            <w:jc w:val="left"/>
          </w:pPr>
          <w:hyperlink w:history="true" w:anchor="_bookmark63">
            <w:r>
              <w:rPr/>
              <w:t>Offered</w:t>
            </w:r>
            <w:r>
              <w:rPr>
                <w:spacing w:val="-9"/>
              </w:rPr>
              <w:t> </w:t>
            </w:r>
            <w:r>
              <w:rPr/>
              <w:t>Price</w:t>
            </w:r>
            <w:r>
              <w:rPr>
                <w:spacing w:val="-9"/>
              </w:rPr>
              <w:t> </w:t>
            </w:r>
            <w:r>
              <w:rPr/>
              <w:t>General</w:t>
            </w:r>
            <w:r>
              <w:rPr>
                <w:spacing w:val="-8"/>
              </w:rPr>
              <w:t> </w:t>
            </w:r>
            <w:r>
              <w:rPr>
                <w:spacing w:val="-2"/>
              </w:rPr>
              <w:t>Requirements</w:t>
            </w:r>
            <w:r>
              <w:rPr/>
              <w:tab/>
            </w:r>
            <w:r>
              <w:rPr>
                <w:spacing w:val="-5"/>
              </w:rPr>
              <w:t>24</w:t>
            </w:r>
          </w:hyperlink>
        </w:p>
        <w:p>
          <w:pPr>
            <w:pStyle w:val="TOC3"/>
            <w:numPr>
              <w:ilvl w:val="1"/>
              <w:numId w:val="8"/>
            </w:numPr>
            <w:tabs>
              <w:tab w:pos="851" w:val="left" w:leader="none"/>
              <w:tab w:pos="10290" w:val="right" w:leader="dot"/>
            </w:tabs>
            <w:spacing w:line="240" w:lineRule="auto" w:before="171" w:after="0"/>
            <w:ind w:left="851" w:right="0" w:hanging="709"/>
            <w:jc w:val="left"/>
          </w:pPr>
          <w:hyperlink w:history="true" w:anchor="_bookmark64">
            <w:r>
              <w:rPr>
                <w:spacing w:val="-5"/>
              </w:rPr>
              <w:t>GST</w:t>
            </w:r>
            <w:r>
              <w:rPr/>
              <w:tab/>
            </w:r>
            <w:r>
              <w:rPr>
                <w:spacing w:val="-5"/>
              </w:rPr>
              <w:t>24</w:t>
            </w:r>
          </w:hyperlink>
        </w:p>
        <w:p>
          <w:pPr>
            <w:pStyle w:val="TOC3"/>
            <w:numPr>
              <w:ilvl w:val="1"/>
              <w:numId w:val="8"/>
            </w:numPr>
            <w:tabs>
              <w:tab w:pos="851" w:val="left" w:leader="none"/>
              <w:tab w:pos="10290" w:val="right" w:leader="dot"/>
            </w:tabs>
            <w:spacing w:line="240" w:lineRule="auto" w:before="170" w:after="0"/>
            <w:ind w:left="851" w:right="0" w:hanging="709"/>
            <w:jc w:val="left"/>
          </w:pPr>
          <w:hyperlink w:history="true" w:anchor="_bookmark65">
            <w:r>
              <w:rPr/>
              <w:t>Hourly</w:t>
            </w:r>
            <w:r>
              <w:rPr>
                <w:spacing w:val="-9"/>
              </w:rPr>
              <w:t> </w:t>
            </w:r>
            <w:r>
              <w:rPr>
                <w:spacing w:val="-2"/>
              </w:rPr>
              <w:t>Rates</w:t>
            </w:r>
            <w:r>
              <w:rPr/>
              <w:tab/>
            </w:r>
            <w:r>
              <w:rPr>
                <w:spacing w:val="-5"/>
              </w:rPr>
              <w:t>24</w:t>
            </w:r>
          </w:hyperlink>
        </w:p>
        <w:p>
          <w:pPr>
            <w:pStyle w:val="TOC1"/>
            <w:tabs>
              <w:tab w:pos="10291" w:val="right" w:leader="dot"/>
            </w:tabs>
          </w:pPr>
          <w:hyperlink w:history="true" w:anchor="_bookmark66">
            <w:r>
              <w:rPr/>
              <w:t>PART</w:t>
            </w:r>
            <w:r>
              <w:rPr>
                <w:spacing w:val="-10"/>
              </w:rPr>
              <w:t> </w:t>
            </w:r>
            <w:r>
              <w:rPr/>
              <w:t>H</w:t>
            </w:r>
            <w:r>
              <w:rPr>
                <w:spacing w:val="-9"/>
              </w:rPr>
              <w:t> </w:t>
            </w:r>
            <w:r>
              <w:rPr/>
              <w:t>–</w:t>
            </w:r>
            <w:r>
              <w:rPr>
                <w:spacing w:val="-10"/>
              </w:rPr>
              <w:t> </w:t>
            </w:r>
            <w:r>
              <w:rPr/>
              <w:t>STANDING</w:t>
            </w:r>
            <w:r>
              <w:rPr>
                <w:spacing w:val="-8"/>
              </w:rPr>
              <w:t> </w:t>
            </w:r>
            <w:r>
              <w:rPr/>
              <w:t>OFFER</w:t>
            </w:r>
            <w:r>
              <w:rPr>
                <w:spacing w:val="-10"/>
              </w:rPr>
              <w:t> </w:t>
            </w:r>
            <w:r>
              <w:rPr>
                <w:spacing w:val="-2"/>
              </w:rPr>
              <w:t>DETAILS</w:t>
            </w:r>
            <w:r>
              <w:rPr/>
              <w:tab/>
            </w:r>
            <w:r>
              <w:rPr>
                <w:spacing w:val="-5"/>
              </w:rPr>
              <w:t>25</w:t>
            </w:r>
          </w:hyperlink>
        </w:p>
        <w:p>
          <w:pPr>
            <w:pStyle w:val="TOC3"/>
            <w:numPr>
              <w:ilvl w:val="1"/>
              <w:numId w:val="9"/>
            </w:numPr>
            <w:tabs>
              <w:tab w:pos="851" w:val="left" w:leader="none"/>
              <w:tab w:pos="10290" w:val="right" w:leader="dot"/>
            </w:tabs>
            <w:spacing w:line="240" w:lineRule="auto" w:before="176" w:after="0"/>
            <w:ind w:left="851" w:right="0" w:hanging="709"/>
            <w:jc w:val="left"/>
          </w:pPr>
          <w:hyperlink w:history="true" w:anchor="_bookmark67">
            <w:r>
              <w:rPr/>
              <w:t>Standing</w:t>
            </w:r>
            <w:r>
              <w:rPr>
                <w:spacing w:val="-9"/>
              </w:rPr>
              <w:t> </w:t>
            </w:r>
            <w:r>
              <w:rPr/>
              <w:t>Offer</w:t>
            </w:r>
            <w:r>
              <w:rPr>
                <w:spacing w:val="-9"/>
              </w:rPr>
              <w:t> </w:t>
            </w:r>
            <w:r>
              <w:rPr/>
              <w:t>General</w:t>
            </w:r>
            <w:r>
              <w:rPr>
                <w:spacing w:val="-8"/>
              </w:rPr>
              <w:t> </w:t>
            </w:r>
            <w:r>
              <w:rPr>
                <w:spacing w:val="-2"/>
              </w:rPr>
              <w:t>Requirements</w:t>
            </w:r>
            <w:r>
              <w:rPr/>
              <w:tab/>
            </w:r>
            <w:r>
              <w:rPr>
                <w:spacing w:val="-5"/>
              </w:rPr>
              <w:t>25</w:t>
            </w:r>
          </w:hyperlink>
        </w:p>
        <w:p>
          <w:pPr>
            <w:pStyle w:val="TOC3"/>
            <w:numPr>
              <w:ilvl w:val="1"/>
              <w:numId w:val="9"/>
            </w:numPr>
            <w:tabs>
              <w:tab w:pos="851" w:val="left" w:leader="none"/>
              <w:tab w:pos="10290" w:val="right" w:leader="dot"/>
            </w:tabs>
            <w:spacing w:line="240" w:lineRule="auto" w:before="170" w:after="0"/>
            <w:ind w:left="851" w:right="0" w:hanging="709"/>
            <w:jc w:val="left"/>
          </w:pPr>
          <w:hyperlink w:history="true" w:anchor="_bookmark69">
            <w:r>
              <w:rPr/>
              <w:t>Standing</w:t>
            </w:r>
            <w:r>
              <w:rPr>
                <w:spacing w:val="-6"/>
              </w:rPr>
              <w:t> </w:t>
            </w:r>
            <w:r>
              <w:rPr/>
              <w:t>Offer</w:t>
            </w:r>
            <w:r>
              <w:rPr>
                <w:spacing w:val="-7"/>
              </w:rPr>
              <w:t> </w:t>
            </w:r>
            <w:r>
              <w:rPr/>
              <w:t>–</w:t>
            </w:r>
            <w:r>
              <w:rPr>
                <w:spacing w:val="-5"/>
              </w:rPr>
              <w:t> </w:t>
            </w:r>
            <w:r>
              <w:rPr>
                <w:spacing w:val="-2"/>
              </w:rPr>
              <w:t>Insurances</w:t>
            </w:r>
            <w:r>
              <w:rPr/>
              <w:tab/>
            </w:r>
            <w:r>
              <w:rPr>
                <w:spacing w:val="-7"/>
              </w:rPr>
              <w:t>28</w:t>
            </w:r>
          </w:hyperlink>
        </w:p>
        <w:p>
          <w:pPr>
            <w:pStyle w:val="TOC3"/>
            <w:numPr>
              <w:ilvl w:val="1"/>
              <w:numId w:val="9"/>
            </w:numPr>
            <w:tabs>
              <w:tab w:pos="851" w:val="left" w:leader="none"/>
              <w:tab w:pos="10290" w:val="right" w:leader="dot"/>
            </w:tabs>
            <w:spacing w:line="240" w:lineRule="auto" w:before="171" w:after="0"/>
            <w:ind w:left="851" w:right="0" w:hanging="709"/>
            <w:jc w:val="left"/>
          </w:pPr>
          <w:hyperlink w:history="true" w:anchor="_bookmark70">
            <w:r>
              <w:rPr/>
              <w:t>Standing</w:t>
            </w:r>
            <w:r>
              <w:rPr>
                <w:spacing w:val="-7"/>
              </w:rPr>
              <w:t> </w:t>
            </w:r>
            <w:r>
              <w:rPr/>
              <w:t>Offer</w:t>
            </w:r>
            <w:r>
              <w:rPr>
                <w:spacing w:val="-8"/>
              </w:rPr>
              <w:t> </w:t>
            </w:r>
            <w:r>
              <w:rPr/>
              <w:t>–</w:t>
            </w:r>
            <w:r>
              <w:rPr>
                <w:spacing w:val="-6"/>
              </w:rPr>
              <w:t> </w:t>
            </w:r>
            <w:r>
              <w:rPr/>
              <w:t>Security</w:t>
            </w:r>
            <w:r>
              <w:rPr>
                <w:spacing w:val="-7"/>
              </w:rPr>
              <w:t> </w:t>
            </w:r>
            <w:r>
              <w:rPr/>
              <w:t>Checks</w:t>
            </w:r>
            <w:r>
              <w:rPr>
                <w:spacing w:val="-6"/>
              </w:rPr>
              <w:t> </w:t>
            </w:r>
            <w:r>
              <w:rPr/>
              <w:t>and</w:t>
            </w:r>
            <w:r>
              <w:rPr>
                <w:spacing w:val="-7"/>
              </w:rPr>
              <w:t> </w:t>
            </w:r>
            <w:r>
              <w:rPr>
                <w:spacing w:val="-2"/>
              </w:rPr>
              <w:t>clearances</w:t>
            </w:r>
            <w:r>
              <w:rPr/>
              <w:tab/>
            </w:r>
            <w:r>
              <w:rPr>
                <w:spacing w:val="-5"/>
              </w:rPr>
              <w:t>28</w:t>
            </w:r>
          </w:hyperlink>
        </w:p>
        <w:p>
          <w:pPr>
            <w:pStyle w:val="TOC3"/>
            <w:numPr>
              <w:ilvl w:val="1"/>
              <w:numId w:val="9"/>
            </w:numPr>
            <w:tabs>
              <w:tab w:pos="851" w:val="left" w:leader="none"/>
              <w:tab w:pos="10290" w:val="right" w:leader="dot"/>
            </w:tabs>
            <w:spacing w:line="240" w:lineRule="auto" w:before="171" w:after="0"/>
            <w:ind w:left="851" w:right="0" w:hanging="709"/>
            <w:jc w:val="left"/>
          </w:pPr>
          <w:hyperlink w:history="true" w:anchor="_bookmark71">
            <w:r>
              <w:rPr/>
              <w:t>Standing</w:t>
            </w:r>
            <w:r>
              <w:rPr>
                <w:spacing w:val="-10"/>
              </w:rPr>
              <w:t> </w:t>
            </w:r>
            <w:r>
              <w:rPr/>
              <w:t>Offer</w:t>
            </w:r>
            <w:r>
              <w:rPr>
                <w:spacing w:val="-15"/>
              </w:rPr>
              <w:t> </w:t>
            </w:r>
            <w:r>
              <w:rPr>
                <w:spacing w:val="-2"/>
              </w:rPr>
              <w:t>Administration</w:t>
            </w:r>
            <w:r>
              <w:rPr/>
              <w:tab/>
            </w:r>
            <w:r>
              <w:rPr>
                <w:spacing w:val="-5"/>
              </w:rPr>
              <w:t>28</w:t>
            </w:r>
          </w:hyperlink>
        </w:p>
        <w:p>
          <w:pPr>
            <w:pStyle w:val="TOC3"/>
            <w:numPr>
              <w:ilvl w:val="1"/>
              <w:numId w:val="9"/>
            </w:numPr>
            <w:tabs>
              <w:tab w:pos="851" w:val="left" w:leader="none"/>
              <w:tab w:pos="10290" w:val="right" w:leader="dot"/>
            </w:tabs>
            <w:spacing w:line="240" w:lineRule="auto" w:before="170" w:after="0"/>
            <w:ind w:left="851" w:right="0" w:hanging="709"/>
            <w:jc w:val="left"/>
          </w:pPr>
          <w:hyperlink w:history="true" w:anchor="_bookmark72">
            <w:r>
              <w:rPr/>
              <w:t>Standing</w:t>
            </w:r>
            <w:r>
              <w:rPr>
                <w:spacing w:val="-7"/>
              </w:rPr>
              <w:t> </w:t>
            </w:r>
            <w:r>
              <w:rPr/>
              <w:t>Offer</w:t>
            </w:r>
            <w:r>
              <w:rPr>
                <w:spacing w:val="-7"/>
              </w:rPr>
              <w:t> </w:t>
            </w:r>
            <w:r>
              <w:rPr/>
              <w:t>–</w:t>
            </w:r>
            <w:r>
              <w:rPr>
                <w:spacing w:val="-7"/>
              </w:rPr>
              <w:t> </w:t>
            </w:r>
            <w:r>
              <w:rPr/>
              <w:t>Special</w:t>
            </w:r>
            <w:r>
              <w:rPr>
                <w:spacing w:val="-6"/>
              </w:rPr>
              <w:t> </w:t>
            </w:r>
            <w:r>
              <w:rPr>
                <w:spacing w:val="-2"/>
              </w:rPr>
              <w:t>Conditions</w:t>
            </w:r>
            <w:r>
              <w:rPr/>
              <w:tab/>
            </w:r>
            <w:r>
              <w:rPr>
                <w:spacing w:val="-5"/>
              </w:rPr>
              <w:t>29</w:t>
            </w:r>
          </w:hyperlink>
        </w:p>
        <w:p>
          <w:pPr>
            <w:pStyle w:val="TOC3"/>
            <w:numPr>
              <w:ilvl w:val="1"/>
              <w:numId w:val="9"/>
            </w:numPr>
            <w:tabs>
              <w:tab w:pos="851" w:val="left" w:leader="none"/>
              <w:tab w:pos="10290" w:val="right" w:leader="dot"/>
            </w:tabs>
            <w:spacing w:line="240" w:lineRule="auto" w:before="171" w:after="0"/>
            <w:ind w:left="851" w:right="0" w:hanging="709"/>
            <w:jc w:val="left"/>
          </w:pPr>
          <w:hyperlink w:history="true" w:anchor="_bookmark73">
            <w:r>
              <w:rPr/>
              <w:t>Standing</w:t>
            </w:r>
            <w:r>
              <w:rPr>
                <w:spacing w:val="-8"/>
              </w:rPr>
              <w:t> </w:t>
            </w:r>
            <w:r>
              <w:rPr/>
              <w:t>Offer</w:t>
            </w:r>
            <w:r>
              <w:rPr>
                <w:spacing w:val="-9"/>
              </w:rPr>
              <w:t> </w:t>
            </w:r>
            <w:r>
              <w:rPr/>
              <w:t>–</w:t>
            </w:r>
            <w:r>
              <w:rPr>
                <w:spacing w:val="-7"/>
              </w:rPr>
              <w:t> </w:t>
            </w:r>
            <w:r>
              <w:rPr/>
              <w:t>Government</w:t>
            </w:r>
            <w:r>
              <w:rPr>
                <w:spacing w:val="-8"/>
              </w:rPr>
              <w:t> </w:t>
            </w:r>
            <w:r>
              <w:rPr/>
              <w:t>Policy</w:t>
            </w:r>
            <w:r>
              <w:rPr>
                <w:spacing w:val="-8"/>
              </w:rPr>
              <w:t> </w:t>
            </w:r>
            <w:r>
              <w:rPr>
                <w:spacing w:val="-2"/>
              </w:rPr>
              <w:t>Requirements</w:t>
            </w:r>
            <w:r>
              <w:rPr/>
              <w:tab/>
            </w:r>
            <w:r>
              <w:rPr>
                <w:spacing w:val="-5"/>
              </w:rPr>
              <w:t>30</w:t>
            </w:r>
          </w:hyperlink>
        </w:p>
        <w:p>
          <w:pPr>
            <w:pStyle w:val="TOC1"/>
            <w:tabs>
              <w:tab w:pos="10291" w:val="right" w:leader="dot"/>
            </w:tabs>
            <w:spacing w:before="211"/>
          </w:pPr>
          <w:hyperlink w:history="true" w:anchor="_bookmark74">
            <w:r>
              <w:rPr/>
              <w:t>PART</w:t>
            </w:r>
            <w:r>
              <w:rPr>
                <w:spacing w:val="-7"/>
              </w:rPr>
              <w:t> </w:t>
            </w:r>
            <w:r>
              <w:rPr/>
              <w:t>I</w:t>
            </w:r>
            <w:r>
              <w:rPr>
                <w:spacing w:val="-6"/>
              </w:rPr>
              <w:t> </w:t>
            </w:r>
            <w:r>
              <w:rPr/>
              <w:t>–</w:t>
            </w:r>
            <w:r>
              <w:rPr>
                <w:spacing w:val="-7"/>
              </w:rPr>
              <w:t> </w:t>
            </w:r>
            <w:r>
              <w:rPr/>
              <w:t>CONTRACT</w:t>
            </w:r>
            <w:r>
              <w:rPr>
                <w:spacing w:val="-5"/>
              </w:rPr>
              <w:t> </w:t>
            </w:r>
            <w:r>
              <w:rPr>
                <w:spacing w:val="-2"/>
              </w:rPr>
              <w:t>DETAILS</w:t>
            </w:r>
            <w:r>
              <w:rPr/>
              <w:tab/>
            </w:r>
            <w:r>
              <w:rPr>
                <w:spacing w:val="-5"/>
              </w:rPr>
              <w:t>32</w:t>
            </w:r>
          </w:hyperlink>
        </w:p>
        <w:p>
          <w:pPr>
            <w:pStyle w:val="TOC3"/>
            <w:numPr>
              <w:ilvl w:val="1"/>
              <w:numId w:val="10"/>
            </w:numPr>
            <w:tabs>
              <w:tab w:pos="851" w:val="left" w:leader="none"/>
              <w:tab w:pos="10290" w:val="right" w:leader="dot"/>
            </w:tabs>
            <w:spacing w:line="240" w:lineRule="auto" w:before="174" w:after="0"/>
            <w:ind w:left="851" w:right="0" w:hanging="709"/>
            <w:jc w:val="left"/>
          </w:pPr>
          <w:hyperlink w:history="true" w:anchor="_bookmark75">
            <w:r>
              <w:rPr/>
              <w:t>Contract</w:t>
            </w:r>
            <w:r>
              <w:rPr>
                <w:spacing w:val="-12"/>
              </w:rPr>
              <w:t> </w:t>
            </w:r>
            <w:r>
              <w:rPr>
                <w:spacing w:val="-2"/>
              </w:rPr>
              <w:t>Documents</w:t>
            </w:r>
            <w:r>
              <w:rPr/>
              <w:tab/>
            </w:r>
            <w:r>
              <w:rPr>
                <w:spacing w:val="-5"/>
              </w:rPr>
              <w:t>32</w:t>
            </w:r>
          </w:hyperlink>
        </w:p>
        <w:p>
          <w:pPr>
            <w:pStyle w:val="TOC3"/>
            <w:numPr>
              <w:ilvl w:val="1"/>
              <w:numId w:val="10"/>
            </w:numPr>
            <w:tabs>
              <w:tab w:pos="851" w:val="left" w:leader="none"/>
              <w:tab w:pos="10290" w:val="right" w:leader="dot"/>
            </w:tabs>
            <w:spacing w:line="240" w:lineRule="auto" w:before="171" w:after="240"/>
            <w:ind w:left="851" w:right="0" w:hanging="709"/>
            <w:jc w:val="left"/>
          </w:pPr>
          <w:hyperlink w:history="true" w:anchor="_bookmark76">
            <w:r>
              <w:rPr/>
              <w:t>Example</w:t>
            </w:r>
            <w:r>
              <w:rPr>
                <w:spacing w:val="-11"/>
              </w:rPr>
              <w:t> </w:t>
            </w:r>
            <w:r>
              <w:rPr>
                <w:spacing w:val="-2"/>
              </w:rPr>
              <w:t>documents</w:t>
            </w:r>
            <w:r>
              <w:rPr/>
              <w:tab/>
            </w:r>
            <w:r>
              <w:rPr>
                <w:spacing w:val="-5"/>
              </w:rPr>
              <w:t>32</w:t>
            </w:r>
          </w:hyperlink>
        </w:p>
        <w:p>
          <w:pPr>
            <w:pStyle w:val="TOC2"/>
            <w:tabs>
              <w:tab w:pos="10291" w:val="right" w:leader="dot"/>
            </w:tabs>
            <w:spacing w:before="338"/>
          </w:pPr>
          <w:hyperlink w:history="true" w:anchor="_bookmark77">
            <w:r>
              <w:rPr/>
              <w:t>SCHEDULE</w:t>
            </w:r>
            <w:r>
              <w:rPr>
                <w:spacing w:val="-7"/>
              </w:rPr>
              <w:t> </w:t>
            </w:r>
            <w:r>
              <w:rPr/>
              <w:t>1</w:t>
            </w:r>
            <w:r>
              <w:rPr>
                <w:spacing w:val="-5"/>
              </w:rPr>
              <w:t> </w:t>
            </w:r>
            <w:r>
              <w:rPr/>
              <w:t>–</w:t>
            </w:r>
            <w:r>
              <w:rPr>
                <w:spacing w:val="-5"/>
              </w:rPr>
              <w:t> </w:t>
            </w:r>
            <w:r>
              <w:rPr/>
              <w:t>EXAMPLE</w:t>
            </w:r>
            <w:r>
              <w:rPr>
                <w:spacing w:val="-4"/>
              </w:rPr>
              <w:t> </w:t>
            </w:r>
            <w:r>
              <w:rPr/>
              <w:t>STANDING</w:t>
            </w:r>
            <w:r>
              <w:rPr>
                <w:spacing w:val="-4"/>
              </w:rPr>
              <w:t> </w:t>
            </w:r>
            <w:r>
              <w:rPr/>
              <w:t>OFFER</w:t>
            </w:r>
            <w:r>
              <w:rPr>
                <w:spacing w:val="-5"/>
              </w:rPr>
              <w:t> </w:t>
            </w:r>
            <w:r>
              <w:rPr/>
              <w:t>REQUEST</w:t>
            </w:r>
            <w:r>
              <w:rPr>
                <w:spacing w:val="-5"/>
              </w:rPr>
              <w:t> </w:t>
            </w:r>
            <w:r>
              <w:rPr/>
              <w:t>FOR</w:t>
            </w:r>
            <w:r>
              <w:rPr>
                <w:spacing w:val="-3"/>
              </w:rPr>
              <w:t> </w:t>
            </w:r>
            <w:r>
              <w:rPr>
                <w:spacing w:val="-2"/>
              </w:rPr>
              <w:t>SUPPLY</w:t>
            </w:r>
            <w:r>
              <w:rPr/>
              <w:tab/>
            </w:r>
            <w:r>
              <w:rPr>
                <w:spacing w:val="-5"/>
              </w:rPr>
              <w:t>34</w:t>
            </w:r>
          </w:hyperlink>
        </w:p>
        <w:p>
          <w:pPr>
            <w:pStyle w:val="TOC2"/>
            <w:tabs>
              <w:tab w:pos="10291" w:val="right" w:leader="dot"/>
            </w:tabs>
            <w:spacing w:before="215"/>
          </w:pPr>
          <w:hyperlink w:history="true" w:anchor="_bookmark78">
            <w:r>
              <w:rPr/>
              <w:t>SCHEDULE</w:t>
            </w:r>
            <w:r>
              <w:rPr>
                <w:spacing w:val="-2"/>
              </w:rPr>
              <w:t> </w:t>
            </w:r>
            <w:r>
              <w:rPr/>
              <w:t>2</w:t>
            </w:r>
            <w:r>
              <w:rPr>
                <w:spacing w:val="-2"/>
              </w:rPr>
              <w:t> </w:t>
            </w:r>
            <w:r>
              <w:rPr/>
              <w:t>–</w:t>
            </w:r>
            <w:r>
              <w:rPr>
                <w:spacing w:val="-2"/>
              </w:rPr>
              <w:t> </w:t>
            </w:r>
            <w:r>
              <w:rPr/>
              <w:t>EXAMPLE</w:t>
            </w:r>
            <w:r>
              <w:rPr>
                <w:spacing w:val="-1"/>
              </w:rPr>
              <w:t> </w:t>
            </w:r>
            <w:r>
              <w:rPr>
                <w:spacing w:val="-4"/>
              </w:rPr>
              <w:t>REPLY</w:t>
            </w:r>
            <w:r>
              <w:rPr/>
              <w:tab/>
            </w:r>
            <w:r>
              <w:rPr>
                <w:spacing w:val="-5"/>
              </w:rPr>
              <w:t>45</w:t>
            </w:r>
          </w:hyperlink>
        </w:p>
        <w:p>
          <w:pPr>
            <w:pStyle w:val="TOC2"/>
            <w:tabs>
              <w:tab w:pos="10291" w:val="right" w:leader="dot"/>
            </w:tabs>
            <w:spacing w:before="216"/>
          </w:pPr>
          <w:hyperlink w:history="true" w:anchor="_bookmark79">
            <w:r>
              <w:rPr/>
              <w:t>SCHEDULE</w:t>
            </w:r>
            <w:r>
              <w:rPr>
                <w:spacing w:val="-8"/>
              </w:rPr>
              <w:t> </w:t>
            </w:r>
            <w:r>
              <w:rPr/>
              <w:t>3</w:t>
            </w:r>
            <w:r>
              <w:rPr>
                <w:spacing w:val="-5"/>
              </w:rPr>
              <w:t> </w:t>
            </w:r>
            <w:r>
              <w:rPr/>
              <w:t>–</w:t>
            </w:r>
            <w:r>
              <w:rPr>
                <w:spacing w:val="-6"/>
              </w:rPr>
              <w:t> </w:t>
            </w:r>
            <w:r>
              <w:rPr/>
              <w:t>EXAMPLE</w:t>
            </w:r>
            <w:r>
              <w:rPr>
                <w:spacing w:val="-5"/>
              </w:rPr>
              <w:t> </w:t>
            </w:r>
            <w:r>
              <w:rPr/>
              <w:t>STANDING</w:t>
            </w:r>
            <w:r>
              <w:rPr>
                <w:spacing w:val="-5"/>
              </w:rPr>
              <w:t> </w:t>
            </w:r>
            <w:r>
              <w:rPr/>
              <w:t>OFFER</w:t>
            </w:r>
            <w:r>
              <w:rPr>
                <w:spacing w:val="-5"/>
              </w:rPr>
              <w:t> </w:t>
            </w:r>
            <w:r>
              <w:rPr>
                <w:spacing w:val="-2"/>
              </w:rPr>
              <w:t>ORDER</w:t>
            </w:r>
            <w:r>
              <w:rPr/>
              <w:tab/>
            </w:r>
            <w:r>
              <w:rPr>
                <w:spacing w:val="-5"/>
              </w:rPr>
              <w:t>57</w:t>
            </w:r>
          </w:hyperlink>
        </w:p>
        <w:p>
          <w:pPr>
            <w:pStyle w:val="TOC2"/>
            <w:tabs>
              <w:tab w:pos="10291" w:val="right" w:leader="dot"/>
            </w:tabs>
            <w:spacing w:before="215"/>
          </w:pPr>
          <w:hyperlink w:history="true" w:anchor="_bookmark80">
            <w:r>
              <w:rPr/>
              <w:t>SCHEDULE</w:t>
            </w:r>
            <w:r>
              <w:rPr>
                <w:spacing w:val="-12"/>
              </w:rPr>
              <w:t> </w:t>
            </w:r>
            <w:r>
              <w:rPr/>
              <w:t>4</w:t>
            </w:r>
            <w:r>
              <w:rPr>
                <w:spacing w:val="-9"/>
              </w:rPr>
              <w:t> </w:t>
            </w:r>
            <w:r>
              <w:rPr/>
              <w:t>-</w:t>
            </w:r>
            <w:r>
              <w:rPr>
                <w:spacing w:val="-9"/>
              </w:rPr>
              <w:t> </w:t>
            </w:r>
            <w:r>
              <w:rPr/>
              <w:t>WCS2024NR1</w:t>
            </w:r>
            <w:r>
              <w:rPr>
                <w:spacing w:val="-9"/>
              </w:rPr>
              <w:t> </w:t>
            </w:r>
            <w:r>
              <w:rPr/>
              <w:t>CUSTOMER</w:t>
            </w:r>
            <w:r>
              <w:rPr>
                <w:spacing w:val="-9"/>
              </w:rPr>
              <w:t> </w:t>
            </w:r>
            <w:r>
              <w:rPr/>
              <w:t>SATISFACTION</w:t>
            </w:r>
            <w:r>
              <w:rPr>
                <w:spacing w:val="-9"/>
              </w:rPr>
              <w:t> </w:t>
            </w:r>
            <w:r>
              <w:rPr>
                <w:spacing w:val="-2"/>
              </w:rPr>
              <w:t>SURVEY</w:t>
            </w:r>
            <w:r>
              <w:rPr/>
              <w:tab/>
            </w:r>
            <w:r>
              <w:rPr>
                <w:spacing w:val="-5"/>
              </w:rPr>
              <w:t>59</w:t>
            </w:r>
          </w:hyperlink>
        </w:p>
        <w:p>
          <w:pPr>
            <w:pStyle w:val="TOC2"/>
            <w:tabs>
              <w:tab w:pos="10291" w:val="right" w:leader="dot"/>
            </w:tabs>
            <w:spacing w:before="214"/>
          </w:pPr>
          <w:hyperlink w:history="true" w:anchor="_bookmark81">
            <w:r>
              <w:rPr/>
              <w:t>ANNEXURE</w:t>
            </w:r>
            <w:r>
              <w:rPr>
                <w:spacing w:val="-15"/>
              </w:rPr>
              <w:t> </w:t>
            </w:r>
            <w:r>
              <w:rPr/>
              <w:t>A</w:t>
            </w:r>
            <w:r>
              <w:rPr>
                <w:spacing w:val="-14"/>
              </w:rPr>
              <w:t> </w:t>
            </w:r>
            <w:r>
              <w:rPr/>
              <w:t>–</w:t>
            </w:r>
            <w:r>
              <w:rPr>
                <w:spacing w:val="-6"/>
              </w:rPr>
              <w:t> </w:t>
            </w:r>
            <w:r>
              <w:rPr/>
              <w:t>STANDING</w:t>
            </w:r>
            <w:r>
              <w:rPr>
                <w:spacing w:val="-5"/>
              </w:rPr>
              <w:t> </w:t>
            </w:r>
            <w:r>
              <w:rPr/>
              <w:t>OFFER</w:t>
            </w:r>
            <w:r>
              <w:rPr>
                <w:spacing w:val="-6"/>
              </w:rPr>
              <w:t> </w:t>
            </w:r>
            <w:r>
              <w:rPr/>
              <w:t>BUYING</w:t>
            </w:r>
            <w:r>
              <w:rPr>
                <w:spacing w:val="-4"/>
              </w:rPr>
              <w:t> </w:t>
            </w:r>
            <w:r>
              <w:rPr>
                <w:spacing w:val="-2"/>
              </w:rPr>
              <w:t>RULES</w:t>
            </w:r>
            <w:r>
              <w:rPr/>
              <w:tab/>
            </w:r>
            <w:r>
              <w:rPr>
                <w:spacing w:val="-5"/>
              </w:rPr>
              <w:t>65</w:t>
            </w:r>
          </w:hyperlink>
        </w:p>
        <w:p>
          <w:pPr>
            <w:pStyle w:val="TOC2"/>
            <w:tabs>
              <w:tab w:pos="10291" w:val="right" w:leader="dot"/>
            </w:tabs>
            <w:spacing w:before="216"/>
          </w:pPr>
          <w:hyperlink w:history="true" w:anchor="_bookmark82">
            <w:r>
              <w:rPr/>
              <w:t>ANNEXURE</w:t>
            </w:r>
            <w:r>
              <w:rPr>
                <w:spacing w:val="-7"/>
              </w:rPr>
              <w:t> </w:t>
            </w:r>
            <w:r>
              <w:rPr/>
              <w:t>B</w:t>
            </w:r>
            <w:r>
              <w:rPr>
                <w:spacing w:val="-4"/>
              </w:rPr>
              <w:t> </w:t>
            </w:r>
            <w:r>
              <w:rPr/>
              <w:t>–</w:t>
            </w:r>
            <w:r>
              <w:rPr>
                <w:spacing w:val="-13"/>
              </w:rPr>
              <w:t> </w:t>
            </w:r>
            <w:r>
              <w:rPr/>
              <w:t>ANNEXURE</w:t>
            </w:r>
            <w:r>
              <w:rPr>
                <w:spacing w:val="-4"/>
              </w:rPr>
              <w:t> </w:t>
            </w:r>
            <w:r>
              <w:rPr/>
              <w:t>PART</w:t>
            </w:r>
            <w:r>
              <w:rPr>
                <w:spacing w:val="-4"/>
              </w:rPr>
              <w:t> </w:t>
            </w:r>
            <w:r>
              <w:rPr/>
              <w:t>B</w:t>
            </w:r>
            <w:r>
              <w:rPr>
                <w:spacing w:val="-4"/>
              </w:rPr>
              <w:t> </w:t>
            </w:r>
            <w:r>
              <w:rPr/>
              <w:t>TO</w:t>
            </w:r>
            <w:r>
              <w:rPr>
                <w:spacing w:val="-3"/>
              </w:rPr>
              <w:t> </w:t>
            </w:r>
            <w:r>
              <w:rPr/>
              <w:t>THE</w:t>
            </w:r>
            <w:r>
              <w:rPr>
                <w:spacing w:val="-5"/>
              </w:rPr>
              <w:t> </w:t>
            </w:r>
            <w:r>
              <w:rPr/>
              <w:t>GENERAL</w:t>
            </w:r>
            <w:r>
              <w:rPr>
                <w:spacing w:val="-7"/>
              </w:rPr>
              <w:t> </w:t>
            </w:r>
            <w:r>
              <w:rPr/>
              <w:t>CONDITIONS</w:t>
            </w:r>
            <w:r>
              <w:rPr>
                <w:spacing w:val="-4"/>
              </w:rPr>
              <w:t> </w:t>
            </w:r>
            <w:r>
              <w:rPr/>
              <w:t>OF</w:t>
            </w:r>
            <w:r>
              <w:rPr>
                <w:spacing w:val="-4"/>
              </w:rPr>
              <w:t> </w:t>
            </w:r>
            <w:r>
              <w:rPr>
                <w:spacing w:val="-2"/>
              </w:rPr>
              <w:t>CONTRACT</w:t>
            </w:r>
            <w:r>
              <w:rPr/>
              <w:tab/>
            </w:r>
            <w:r>
              <w:rPr>
                <w:spacing w:val="-5"/>
              </w:rPr>
              <w:t>66</w:t>
            </w:r>
          </w:hyperlink>
        </w:p>
        <w:p>
          <w:pPr>
            <w:pStyle w:val="TOC2"/>
            <w:tabs>
              <w:tab w:pos="10289" w:val="right" w:leader="dot"/>
            </w:tabs>
            <w:spacing w:before="215"/>
          </w:pPr>
          <w:hyperlink w:history="true" w:anchor="_bookmark83">
            <w:r>
              <w:rPr/>
              <w:t>ANNEXURE</w:t>
            </w:r>
            <w:r>
              <w:rPr>
                <w:spacing w:val="-5"/>
              </w:rPr>
              <w:t> </w:t>
            </w:r>
            <w:r>
              <w:rPr/>
              <w:t>C</w:t>
            </w:r>
            <w:r>
              <w:rPr>
                <w:spacing w:val="-2"/>
              </w:rPr>
              <w:t> </w:t>
            </w:r>
            <w:r>
              <w:rPr/>
              <w:t>–</w:t>
            </w:r>
            <w:r>
              <w:rPr>
                <w:spacing w:val="-2"/>
              </w:rPr>
              <w:t> </w:t>
            </w:r>
            <w:r>
              <w:rPr/>
              <w:t>PRACTICE</w:t>
            </w:r>
            <w:r>
              <w:rPr>
                <w:spacing w:val="-2"/>
              </w:rPr>
              <w:t> </w:t>
            </w:r>
            <w:r>
              <w:rPr>
                <w:spacing w:val="-4"/>
              </w:rPr>
              <w:t>BRIEF</w:t>
            </w:r>
            <w:r>
              <w:rPr/>
              <w:tab/>
            </w:r>
            <w:r>
              <w:rPr>
                <w:spacing w:val="-5"/>
              </w:rPr>
              <w:t>101</w:t>
            </w:r>
          </w:hyperlink>
        </w:p>
      </w:sdtContent>
    </w:sdt>
    <w:p>
      <w:pPr>
        <w:pStyle w:val="TOC2"/>
        <w:spacing w:after="0"/>
        <w:sectPr>
          <w:type w:val="continuous"/>
          <w:pgSz w:w="11910" w:h="16840"/>
          <w:pgMar w:header="468" w:footer="716" w:top="797" w:bottom="1267" w:left="708" w:right="708"/>
        </w:sectPr>
      </w:pPr>
    </w:p>
    <w:p>
      <w:pPr>
        <w:pStyle w:val="Heading1"/>
      </w:pPr>
      <w:bookmarkStart w:name="Part A  – Overview" w:id="1"/>
      <w:bookmarkEnd w:id="1"/>
      <w:r>
        <w:rPr>
          <w:b w:val="0"/>
        </w:rPr>
      </w:r>
      <w:r>
        <w:rPr>
          <w:color w:val="404040"/>
        </w:rPr>
        <w:t>Part</w:t>
      </w:r>
      <w:r>
        <w:rPr>
          <w:color w:val="404040"/>
          <w:spacing w:val="-2"/>
        </w:rPr>
        <w:t> </w:t>
      </w:r>
      <w:r>
        <w:rPr>
          <w:color w:val="404040"/>
        </w:rPr>
        <w:t>A</w:t>
      </w:r>
      <w:r>
        <w:rPr>
          <w:color w:val="404040"/>
          <w:spacing w:val="-2"/>
        </w:rPr>
        <w:t> </w:t>
      </w:r>
      <w:bookmarkStart w:name="_bookmark0" w:id="2"/>
      <w:bookmarkEnd w:id="2"/>
      <w:r>
        <w:rPr>
          <w:color w:val="404040"/>
        </w:rPr>
        <w:t>–</w:t>
      </w:r>
      <w:r>
        <w:rPr>
          <w:color w:val="404040"/>
        </w:rPr>
        <w:t> </w:t>
      </w:r>
      <w:r>
        <w:rPr>
          <w:color w:val="404040"/>
          <w:spacing w:val="-2"/>
        </w:rPr>
        <w:t>Overview</w:t>
      </w:r>
    </w:p>
    <w:p>
      <w:pPr>
        <w:pStyle w:val="BodyText"/>
        <w:spacing w:before="9"/>
        <w:rPr>
          <w:b/>
          <w:sz w:val="6"/>
        </w:rPr>
      </w:pPr>
      <w:r>
        <w:rPr>
          <w:b/>
          <w:sz w:val="6"/>
        </w:rPr>
        <mc:AlternateContent>
          <mc:Choice Requires="wps">
            <w:drawing>
              <wp:anchor distT="0" distB="0" distL="0" distR="0" allowOverlap="1" layoutInCell="1" locked="0" behindDoc="1" simplePos="0" relativeHeight="487588352">
                <wp:simplePos x="0" y="0"/>
                <wp:positionH relativeFrom="page">
                  <wp:posOffset>1242060</wp:posOffset>
                </wp:positionH>
                <wp:positionV relativeFrom="paragraph">
                  <wp:posOffset>65257</wp:posOffset>
                </wp:positionV>
                <wp:extent cx="5796915" cy="2857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8128;mso-wrap-distance-left:0;mso-wrap-distance-right:0" id="docshape12" filled="true" fillcolor="#16626f" stroked="false">
                <v:fill type="solid"/>
                <w10:wrap type="topAndBottom"/>
              </v:rect>
            </w:pict>
          </mc:Fallback>
        </mc:AlternateContent>
      </w:r>
    </w:p>
    <w:p>
      <w:pPr>
        <w:pStyle w:val="BodyText"/>
        <w:spacing w:before="39"/>
        <w:rPr>
          <w:b/>
          <w:sz w:val="28"/>
        </w:rPr>
      </w:pPr>
    </w:p>
    <w:p>
      <w:pPr>
        <w:pStyle w:val="Heading3"/>
        <w:numPr>
          <w:ilvl w:val="1"/>
          <w:numId w:val="11"/>
        </w:numPr>
        <w:tabs>
          <w:tab w:pos="1050" w:val="left" w:leader="none"/>
        </w:tabs>
        <w:spacing w:line="240" w:lineRule="auto" w:before="0" w:after="0"/>
        <w:ind w:left="1050" w:right="0" w:hanging="908"/>
        <w:jc w:val="left"/>
      </w:pPr>
      <w:bookmarkStart w:name="A.1 Background Information" w:id="3"/>
      <w:bookmarkEnd w:id="3"/>
      <w:r>
        <w:rPr>
          <w:b w:val="0"/>
        </w:rPr>
      </w:r>
      <w:bookmarkStart w:name="_bookmark1" w:id="4"/>
      <w:bookmarkEnd w:id="4"/>
      <w:r>
        <w:rPr>
          <w:b w:val="0"/>
        </w:rPr>
      </w:r>
      <w:r>
        <w:rPr>
          <w:spacing w:val="-2"/>
        </w:rPr>
        <w:t>BACKGROUND</w:t>
      </w:r>
      <w:r>
        <w:rPr>
          <w:spacing w:val="-8"/>
        </w:rPr>
        <w:t> </w:t>
      </w:r>
      <w:r>
        <w:rPr>
          <w:spacing w:val="-2"/>
        </w:rPr>
        <w:t>INFORMATION</w:t>
      </w:r>
    </w:p>
    <w:p>
      <w:pPr>
        <w:pStyle w:val="BodyText"/>
        <w:spacing w:line="288" w:lineRule="auto" w:before="185"/>
        <w:ind w:left="1050" w:right="140"/>
        <w:jc w:val="both"/>
      </w:pPr>
      <w:r>
        <w:rPr/>
        <w:t>The Western Australian Government has a requirement to establish a contracting framework</w:t>
      </w:r>
      <w:r>
        <w:rPr>
          <w:spacing w:val="-5"/>
        </w:rPr>
        <w:t> </w:t>
      </w:r>
      <w:r>
        <w:rPr/>
        <w:t>for</w:t>
      </w:r>
      <w:r>
        <w:rPr>
          <w:spacing w:val="-4"/>
        </w:rPr>
        <w:t> </w:t>
      </w:r>
      <w:r>
        <w:rPr/>
        <w:t>the</w:t>
      </w:r>
      <w:r>
        <w:rPr>
          <w:spacing w:val="-4"/>
        </w:rPr>
        <w:t> </w:t>
      </w:r>
      <w:r>
        <w:rPr/>
        <w:t>provision</w:t>
      </w:r>
      <w:r>
        <w:rPr>
          <w:spacing w:val="-4"/>
        </w:rPr>
        <w:t> </w:t>
      </w:r>
      <w:r>
        <w:rPr/>
        <w:t>of</w:t>
      </w:r>
      <w:r>
        <w:rPr>
          <w:spacing w:val="-4"/>
        </w:rPr>
        <w:t> </w:t>
      </w:r>
      <w:r>
        <w:rPr/>
        <w:t>works</w:t>
      </w:r>
      <w:r>
        <w:rPr>
          <w:spacing w:val="-4"/>
        </w:rPr>
        <w:t> </w:t>
      </w:r>
      <w:r>
        <w:rPr/>
        <w:t>consultancy</w:t>
      </w:r>
      <w:r>
        <w:rPr>
          <w:spacing w:val="-4"/>
        </w:rPr>
        <w:t> </w:t>
      </w:r>
      <w:r>
        <w:rPr/>
        <w:t>services</w:t>
      </w:r>
      <w:r>
        <w:rPr>
          <w:spacing w:val="-4"/>
        </w:rPr>
        <w:t> </w:t>
      </w:r>
      <w:r>
        <w:rPr/>
        <w:t>to</w:t>
      </w:r>
      <w:r>
        <w:rPr>
          <w:spacing w:val="-4"/>
        </w:rPr>
        <w:t> </w:t>
      </w:r>
      <w:r>
        <w:rPr/>
        <w:t>support</w:t>
      </w:r>
      <w:r>
        <w:rPr>
          <w:spacing w:val="-4"/>
        </w:rPr>
        <w:t> </w:t>
      </w:r>
      <w:r>
        <w:rPr/>
        <w:t>delivery</w:t>
      </w:r>
      <w:r>
        <w:rPr>
          <w:spacing w:val="-4"/>
        </w:rPr>
        <w:t> </w:t>
      </w:r>
      <w:r>
        <w:rPr/>
        <w:t>of</w:t>
      </w:r>
      <w:r>
        <w:rPr>
          <w:spacing w:val="-4"/>
        </w:rPr>
        <w:t> </w:t>
      </w:r>
      <w:r>
        <w:rPr/>
        <w:t>a</w:t>
      </w:r>
      <w:r>
        <w:rPr>
          <w:spacing w:val="-4"/>
        </w:rPr>
        <w:t> </w:t>
      </w:r>
      <w:r>
        <w:rPr/>
        <w:t>range of public infrastructure and maintenance projects.</w:t>
      </w:r>
    </w:p>
    <w:p>
      <w:pPr>
        <w:pStyle w:val="BodyText"/>
        <w:spacing w:line="288" w:lineRule="auto" w:before="120"/>
        <w:ind w:left="1049" w:right="140"/>
        <w:jc w:val="both"/>
      </w:pPr>
      <w:r>
        <w:rPr/>
        <w:t>This</w:t>
      </w:r>
      <w:r>
        <w:rPr>
          <w:spacing w:val="-11"/>
        </w:rPr>
        <w:t> </w:t>
      </w:r>
      <w:r>
        <w:rPr/>
        <w:t>framework,</w:t>
      </w:r>
      <w:r>
        <w:rPr>
          <w:spacing w:val="-11"/>
        </w:rPr>
        <w:t> </w:t>
      </w:r>
      <w:r>
        <w:rPr/>
        <w:t>the</w:t>
      </w:r>
      <w:r>
        <w:rPr>
          <w:spacing w:val="-11"/>
        </w:rPr>
        <w:t> </w:t>
      </w:r>
      <w:r>
        <w:rPr/>
        <w:t>WCS2024</w:t>
      </w:r>
      <w:r>
        <w:rPr>
          <w:spacing w:val="-11"/>
        </w:rPr>
        <w:t> </w:t>
      </w:r>
      <w:r>
        <w:rPr/>
        <w:t>Works</w:t>
      </w:r>
      <w:r>
        <w:rPr>
          <w:spacing w:val="-11"/>
        </w:rPr>
        <w:t> </w:t>
      </w:r>
      <w:r>
        <w:rPr/>
        <w:t>Consultancy</w:t>
      </w:r>
      <w:r>
        <w:rPr>
          <w:spacing w:val="-11"/>
        </w:rPr>
        <w:t> </w:t>
      </w:r>
      <w:r>
        <w:rPr/>
        <w:t>Service</w:t>
      </w:r>
      <w:r>
        <w:rPr>
          <w:spacing w:val="-11"/>
        </w:rPr>
        <w:t> </w:t>
      </w:r>
      <w:r>
        <w:rPr/>
        <w:t>Framework</w:t>
      </w:r>
      <w:r>
        <w:rPr>
          <w:spacing w:val="-11"/>
        </w:rPr>
        <w:t> </w:t>
      </w:r>
      <w:r>
        <w:rPr/>
        <w:t>(the</w:t>
      </w:r>
      <w:r>
        <w:rPr>
          <w:spacing w:val="-11"/>
        </w:rPr>
        <w:t> </w:t>
      </w:r>
      <w:r>
        <w:rPr/>
        <w:t>Framework) will</w:t>
      </w:r>
      <w:r>
        <w:rPr>
          <w:spacing w:val="-13"/>
        </w:rPr>
        <w:t> </w:t>
      </w:r>
      <w:r>
        <w:rPr/>
        <w:t>consist</w:t>
      </w:r>
      <w:r>
        <w:rPr>
          <w:spacing w:val="-12"/>
        </w:rPr>
        <w:t> </w:t>
      </w:r>
      <w:r>
        <w:rPr/>
        <w:t>of</w:t>
      </w:r>
      <w:r>
        <w:rPr>
          <w:spacing w:val="-12"/>
        </w:rPr>
        <w:t> </w:t>
      </w:r>
      <w:r>
        <w:rPr/>
        <w:t>a</w:t>
      </w:r>
      <w:r>
        <w:rPr>
          <w:spacing w:val="-13"/>
        </w:rPr>
        <w:t> </w:t>
      </w:r>
      <w:r>
        <w:rPr/>
        <w:t>number</w:t>
      </w:r>
      <w:r>
        <w:rPr>
          <w:spacing w:val="-12"/>
        </w:rPr>
        <w:t> </w:t>
      </w:r>
      <w:r>
        <w:rPr/>
        <w:t>of</w:t>
      </w:r>
      <w:r>
        <w:rPr>
          <w:spacing w:val="-12"/>
        </w:rPr>
        <w:t> </w:t>
      </w:r>
      <w:r>
        <w:rPr/>
        <w:t>standing</w:t>
      </w:r>
      <w:r>
        <w:rPr>
          <w:spacing w:val="-13"/>
        </w:rPr>
        <w:t> </w:t>
      </w:r>
      <w:r>
        <w:rPr/>
        <w:t>offers</w:t>
      </w:r>
      <w:r>
        <w:rPr>
          <w:spacing w:val="-12"/>
        </w:rPr>
        <w:t> </w:t>
      </w:r>
      <w:r>
        <w:rPr/>
        <w:t>to</w:t>
      </w:r>
      <w:r>
        <w:rPr>
          <w:spacing w:val="-15"/>
        </w:rPr>
        <w:t> </w:t>
      </w:r>
      <w:r>
        <w:rPr/>
        <w:t>assist</w:t>
      </w:r>
      <w:r>
        <w:rPr>
          <w:spacing w:val="-12"/>
        </w:rPr>
        <w:t> </w:t>
      </w:r>
      <w:r>
        <w:rPr/>
        <w:t>Eligible</w:t>
      </w:r>
      <w:r>
        <w:rPr>
          <w:spacing w:val="-13"/>
        </w:rPr>
        <w:t> </w:t>
      </w:r>
      <w:r>
        <w:rPr/>
        <w:t>Customers</w:t>
      </w:r>
      <w:r>
        <w:rPr>
          <w:spacing w:val="-13"/>
        </w:rPr>
        <w:t> </w:t>
      </w:r>
      <w:r>
        <w:rPr/>
        <w:t>to</w:t>
      </w:r>
      <w:r>
        <w:rPr>
          <w:spacing w:val="-13"/>
        </w:rPr>
        <w:t> </w:t>
      </w:r>
      <w:r>
        <w:rPr/>
        <w:t>procure</w:t>
      </w:r>
      <w:r>
        <w:rPr>
          <w:spacing w:val="-13"/>
        </w:rPr>
        <w:t> </w:t>
      </w:r>
      <w:r>
        <w:rPr/>
        <w:t>a</w:t>
      </w:r>
      <w:r>
        <w:rPr>
          <w:spacing w:val="-13"/>
        </w:rPr>
        <w:t> </w:t>
      </w:r>
      <w:r>
        <w:rPr/>
        <w:t>range of</w:t>
      </w:r>
      <w:r>
        <w:rPr>
          <w:spacing w:val="-9"/>
        </w:rPr>
        <w:t> </w:t>
      </w:r>
      <w:r>
        <w:rPr/>
        <w:t>consultancy</w:t>
      </w:r>
      <w:r>
        <w:rPr>
          <w:spacing w:val="-10"/>
        </w:rPr>
        <w:t> </w:t>
      </w:r>
      <w:r>
        <w:rPr/>
        <w:t>services</w:t>
      </w:r>
      <w:r>
        <w:rPr>
          <w:spacing w:val="-10"/>
        </w:rPr>
        <w:t> </w:t>
      </w:r>
      <w:r>
        <w:rPr/>
        <w:t>to</w:t>
      </w:r>
      <w:r>
        <w:rPr>
          <w:spacing w:val="-10"/>
        </w:rPr>
        <w:t> </w:t>
      </w:r>
      <w:r>
        <w:rPr/>
        <w:t>support</w:t>
      </w:r>
      <w:r>
        <w:rPr>
          <w:spacing w:val="-9"/>
        </w:rPr>
        <w:t> </w:t>
      </w:r>
      <w:r>
        <w:rPr/>
        <w:t>the</w:t>
      </w:r>
      <w:r>
        <w:rPr>
          <w:spacing w:val="-10"/>
        </w:rPr>
        <w:t> </w:t>
      </w:r>
      <w:r>
        <w:rPr/>
        <w:t>delivery,</w:t>
      </w:r>
      <w:r>
        <w:rPr>
          <w:spacing w:val="-9"/>
        </w:rPr>
        <w:t> </w:t>
      </w:r>
      <w:r>
        <w:rPr/>
        <w:t>management</w:t>
      </w:r>
      <w:r>
        <w:rPr>
          <w:spacing w:val="-9"/>
        </w:rPr>
        <w:t> </w:t>
      </w:r>
      <w:r>
        <w:rPr/>
        <w:t>and</w:t>
      </w:r>
      <w:r>
        <w:rPr>
          <w:spacing w:val="-10"/>
        </w:rPr>
        <w:t> </w:t>
      </w:r>
      <w:r>
        <w:rPr/>
        <w:t>maintenance</w:t>
      </w:r>
      <w:r>
        <w:rPr>
          <w:spacing w:val="-11"/>
        </w:rPr>
        <w:t> </w:t>
      </w:r>
      <w:r>
        <w:rPr/>
        <w:t>of</w:t>
      </w:r>
      <w:r>
        <w:rPr>
          <w:spacing w:val="-9"/>
        </w:rPr>
        <w:t> </w:t>
      </w:r>
      <w:r>
        <w:rPr/>
        <w:t>critical public infrastructure projects including schools, hospitals, stadiums and other public </w:t>
      </w:r>
      <w:r>
        <w:rPr>
          <w:spacing w:val="-2"/>
        </w:rPr>
        <w:t>amenities.</w:t>
      </w:r>
    </w:p>
    <w:p>
      <w:pPr>
        <w:pStyle w:val="BodyText"/>
        <w:spacing w:line="288" w:lineRule="auto" w:before="120"/>
        <w:ind w:left="1037" w:right="140"/>
        <w:jc w:val="both"/>
      </w:pPr>
      <w:r>
        <w:rPr/>
        <w:t>This Request will establish a Works Consultancy Services Panel (WCS2024NR1) for Non-Residential Engineering and Building Related Services.</w:t>
      </w:r>
    </w:p>
    <w:p>
      <w:pPr>
        <w:pStyle w:val="BodyText"/>
        <w:spacing w:line="288" w:lineRule="auto" w:before="120"/>
        <w:ind w:left="993" w:right="141"/>
        <w:jc w:val="both"/>
      </w:pPr>
      <w:r>
        <w:rPr/>
        <w:t>The initial term of WCS2024NR1 will be four (4) years with three (3) options to extend, each of two (2) years’ duration.</w:t>
      </w:r>
    </w:p>
    <w:p>
      <w:pPr>
        <w:pStyle w:val="BodyText"/>
        <w:spacing w:line="288" w:lineRule="auto" w:before="120"/>
        <w:ind w:left="1037" w:right="141"/>
        <w:jc w:val="both"/>
      </w:pPr>
      <w:r>
        <w:rPr/>
        <w:t>WCS2024NR1 replaces the current Engineering and Building Specialists Panel (2014) which</w:t>
      </w:r>
      <w:r>
        <w:rPr>
          <w:spacing w:val="-13"/>
        </w:rPr>
        <w:t> </w:t>
      </w:r>
      <w:r>
        <w:rPr/>
        <w:t>was</w:t>
      </w:r>
      <w:r>
        <w:rPr>
          <w:spacing w:val="-13"/>
        </w:rPr>
        <w:t> </w:t>
      </w:r>
      <w:r>
        <w:rPr/>
        <w:t>created</w:t>
      </w:r>
      <w:r>
        <w:rPr>
          <w:spacing w:val="-13"/>
        </w:rPr>
        <w:t> </w:t>
      </w:r>
      <w:r>
        <w:rPr/>
        <w:t>as</w:t>
      </w:r>
      <w:r>
        <w:rPr>
          <w:spacing w:val="-15"/>
        </w:rPr>
        <w:t> </w:t>
      </w:r>
      <w:r>
        <w:rPr/>
        <w:t>a</w:t>
      </w:r>
      <w:r>
        <w:rPr>
          <w:spacing w:val="-13"/>
        </w:rPr>
        <w:t> </w:t>
      </w:r>
      <w:r>
        <w:rPr/>
        <w:t>Department</w:t>
      </w:r>
      <w:r>
        <w:rPr>
          <w:spacing w:val="-13"/>
        </w:rPr>
        <w:t> </w:t>
      </w:r>
      <w:r>
        <w:rPr/>
        <w:t>of</w:t>
      </w:r>
      <w:r>
        <w:rPr>
          <w:spacing w:val="-13"/>
        </w:rPr>
        <w:t> </w:t>
      </w:r>
      <w:r>
        <w:rPr/>
        <w:t>Finance-only</w:t>
      </w:r>
      <w:r>
        <w:rPr>
          <w:spacing w:val="-13"/>
        </w:rPr>
        <w:t> </w:t>
      </w:r>
      <w:r>
        <w:rPr/>
        <w:t>(Finance)</w:t>
      </w:r>
      <w:r>
        <w:rPr>
          <w:spacing w:val="-13"/>
        </w:rPr>
        <w:t> </w:t>
      </w:r>
      <w:r>
        <w:rPr/>
        <w:t>Panel</w:t>
      </w:r>
      <w:r>
        <w:rPr>
          <w:spacing w:val="-13"/>
        </w:rPr>
        <w:t> </w:t>
      </w:r>
      <w:r>
        <w:rPr/>
        <w:t>and</w:t>
      </w:r>
      <w:r>
        <w:rPr>
          <w:spacing w:val="-13"/>
        </w:rPr>
        <w:t> </w:t>
      </w:r>
      <w:r>
        <w:rPr/>
        <w:t>is</w:t>
      </w:r>
      <w:r>
        <w:rPr>
          <w:spacing w:val="-13"/>
        </w:rPr>
        <w:t> </w:t>
      </w:r>
      <w:r>
        <w:rPr/>
        <w:t>administered by Finance.</w:t>
      </w:r>
      <w:r>
        <w:rPr>
          <w:spacing w:val="-11"/>
        </w:rPr>
        <w:t> </w:t>
      </w:r>
      <w:r>
        <w:rPr/>
        <w:t>As they come up to their expiry dates, other Finance-only works panels will be</w:t>
      </w:r>
      <w:r>
        <w:rPr>
          <w:spacing w:val="-10"/>
        </w:rPr>
        <w:t> </w:t>
      </w:r>
      <w:r>
        <w:rPr/>
        <w:t>redeveloped</w:t>
      </w:r>
      <w:r>
        <w:rPr>
          <w:spacing w:val="-10"/>
        </w:rPr>
        <w:t> </w:t>
      </w:r>
      <w:r>
        <w:rPr/>
        <w:t>and</w:t>
      </w:r>
      <w:r>
        <w:rPr>
          <w:spacing w:val="-10"/>
        </w:rPr>
        <w:t> </w:t>
      </w:r>
      <w:r>
        <w:rPr/>
        <w:t>added</w:t>
      </w:r>
      <w:r>
        <w:rPr>
          <w:spacing w:val="-10"/>
        </w:rPr>
        <w:t> </w:t>
      </w:r>
      <w:r>
        <w:rPr/>
        <w:t>under</w:t>
      </w:r>
      <w:r>
        <w:rPr>
          <w:spacing w:val="-10"/>
        </w:rPr>
        <w:t> </w:t>
      </w:r>
      <w:r>
        <w:rPr/>
        <w:t>this</w:t>
      </w:r>
      <w:r>
        <w:rPr>
          <w:spacing w:val="-10"/>
        </w:rPr>
        <w:t> </w:t>
      </w:r>
      <w:r>
        <w:rPr/>
        <w:t>framework,</w:t>
      </w:r>
      <w:r>
        <w:rPr>
          <w:spacing w:val="-10"/>
        </w:rPr>
        <w:t> </w:t>
      </w:r>
      <w:r>
        <w:rPr/>
        <w:t>effectively</w:t>
      </w:r>
      <w:r>
        <w:rPr>
          <w:spacing w:val="-10"/>
        </w:rPr>
        <w:t> </w:t>
      </w:r>
      <w:r>
        <w:rPr/>
        <w:t>opening</w:t>
      </w:r>
      <w:r>
        <w:rPr>
          <w:spacing w:val="-10"/>
        </w:rPr>
        <w:t> </w:t>
      </w:r>
      <w:r>
        <w:rPr/>
        <w:t>them</w:t>
      </w:r>
      <w:r>
        <w:rPr>
          <w:spacing w:val="-10"/>
        </w:rPr>
        <w:t> </w:t>
      </w:r>
      <w:r>
        <w:rPr/>
        <w:t>to</w:t>
      </w:r>
      <w:r>
        <w:rPr>
          <w:spacing w:val="-10"/>
        </w:rPr>
        <w:t> </w:t>
      </w:r>
      <w:r>
        <w:rPr/>
        <w:t>other</w:t>
      </w:r>
      <w:r>
        <w:rPr>
          <w:spacing w:val="-10"/>
        </w:rPr>
        <w:t> </w:t>
      </w:r>
      <w:r>
        <w:rPr/>
        <w:t>State Agencies, and collectively they will form the Framework.</w:t>
      </w:r>
    </w:p>
    <w:p>
      <w:pPr>
        <w:pStyle w:val="BodyText"/>
        <w:spacing w:line="288" w:lineRule="auto" w:before="120"/>
        <w:ind w:left="1037" w:right="141"/>
        <w:jc w:val="both"/>
      </w:pPr>
      <w:r>
        <w:rPr/>
        <w:t>The</w:t>
      </w:r>
      <w:r>
        <w:rPr>
          <w:spacing w:val="-14"/>
        </w:rPr>
        <w:t> </w:t>
      </w:r>
      <w:r>
        <w:rPr/>
        <w:t>total</w:t>
      </w:r>
      <w:r>
        <w:rPr>
          <w:spacing w:val="-14"/>
        </w:rPr>
        <w:t> </w:t>
      </w:r>
      <w:r>
        <w:rPr/>
        <w:t>contract</w:t>
      </w:r>
      <w:r>
        <w:rPr>
          <w:spacing w:val="-13"/>
        </w:rPr>
        <w:t> </w:t>
      </w:r>
      <w:r>
        <w:rPr/>
        <w:t>value</w:t>
      </w:r>
      <w:r>
        <w:rPr>
          <w:spacing w:val="-14"/>
        </w:rPr>
        <w:t> </w:t>
      </w:r>
      <w:r>
        <w:rPr/>
        <w:t>on</w:t>
      </w:r>
      <w:r>
        <w:rPr>
          <w:spacing w:val="-14"/>
        </w:rPr>
        <w:t> </w:t>
      </w:r>
      <w:r>
        <w:rPr/>
        <w:t>the</w:t>
      </w:r>
      <w:r>
        <w:rPr>
          <w:spacing w:val="-14"/>
        </w:rPr>
        <w:t> </w:t>
      </w:r>
      <w:r>
        <w:rPr/>
        <w:t>current</w:t>
      </w:r>
      <w:r>
        <w:rPr>
          <w:spacing w:val="-13"/>
        </w:rPr>
        <w:t> </w:t>
      </w:r>
      <w:r>
        <w:rPr/>
        <w:t>Engineering</w:t>
      </w:r>
      <w:r>
        <w:rPr>
          <w:spacing w:val="-14"/>
        </w:rPr>
        <w:t> </w:t>
      </w:r>
      <w:r>
        <w:rPr/>
        <w:t>and</w:t>
      </w:r>
      <w:r>
        <w:rPr>
          <w:spacing w:val="-14"/>
        </w:rPr>
        <w:t> </w:t>
      </w:r>
      <w:r>
        <w:rPr/>
        <w:t>Building</w:t>
      </w:r>
      <w:r>
        <w:rPr>
          <w:spacing w:val="-13"/>
        </w:rPr>
        <w:t> </w:t>
      </w:r>
      <w:r>
        <w:rPr/>
        <w:t>Specialists</w:t>
      </w:r>
      <w:r>
        <w:rPr>
          <w:spacing w:val="-13"/>
        </w:rPr>
        <w:t> </w:t>
      </w:r>
      <w:r>
        <w:rPr/>
        <w:t>Panel</w:t>
      </w:r>
      <w:r>
        <w:rPr>
          <w:spacing w:val="-14"/>
        </w:rPr>
        <w:t> </w:t>
      </w:r>
      <w:r>
        <w:rPr/>
        <w:t>(2014) is approximately $8.9 million per annum. This figure represents Finance’s expenditure </w:t>
      </w:r>
      <w:r>
        <w:rPr>
          <w:spacing w:val="-2"/>
        </w:rPr>
        <w:t>only.</w:t>
      </w:r>
    </w:p>
    <w:p>
      <w:pPr>
        <w:pStyle w:val="BodyText"/>
        <w:spacing w:line="288" w:lineRule="auto" w:before="120"/>
        <w:ind w:left="1037" w:right="142"/>
        <w:jc w:val="both"/>
      </w:pPr>
      <w:r>
        <w:rPr>
          <w:spacing w:val="-2"/>
        </w:rPr>
        <w:t>The</w:t>
      </w:r>
      <w:r>
        <w:rPr>
          <w:spacing w:val="-7"/>
        </w:rPr>
        <w:t> </w:t>
      </w:r>
      <w:r>
        <w:rPr>
          <w:spacing w:val="-2"/>
        </w:rPr>
        <w:t>Estimated</w:t>
      </w:r>
      <w:r>
        <w:rPr>
          <w:spacing w:val="-7"/>
        </w:rPr>
        <w:t> </w:t>
      </w:r>
      <w:r>
        <w:rPr>
          <w:spacing w:val="-2"/>
        </w:rPr>
        <w:t>Contract</w:t>
      </w:r>
      <w:r>
        <w:rPr>
          <w:spacing w:val="-6"/>
        </w:rPr>
        <w:t> </w:t>
      </w:r>
      <w:r>
        <w:rPr>
          <w:spacing w:val="-2"/>
        </w:rPr>
        <w:t>Value</w:t>
      </w:r>
      <w:r>
        <w:rPr>
          <w:spacing w:val="-7"/>
        </w:rPr>
        <w:t> </w:t>
      </w:r>
      <w:r>
        <w:rPr>
          <w:spacing w:val="-2"/>
        </w:rPr>
        <w:t>(ECV)</w:t>
      </w:r>
      <w:r>
        <w:rPr>
          <w:spacing w:val="-6"/>
        </w:rPr>
        <w:t> </w:t>
      </w:r>
      <w:r>
        <w:rPr>
          <w:spacing w:val="-2"/>
        </w:rPr>
        <w:t>of</w:t>
      </w:r>
      <w:r>
        <w:rPr>
          <w:spacing w:val="-6"/>
        </w:rPr>
        <w:t> </w:t>
      </w:r>
      <w:r>
        <w:rPr>
          <w:spacing w:val="-2"/>
        </w:rPr>
        <w:t>works</w:t>
      </w:r>
      <w:r>
        <w:rPr>
          <w:spacing w:val="-10"/>
        </w:rPr>
        <w:t> </w:t>
      </w:r>
      <w:r>
        <w:rPr>
          <w:spacing w:val="-2"/>
        </w:rPr>
        <w:t>consultancy</w:t>
      </w:r>
      <w:r>
        <w:rPr>
          <w:spacing w:val="-7"/>
        </w:rPr>
        <w:t> </w:t>
      </w:r>
      <w:r>
        <w:rPr>
          <w:spacing w:val="-2"/>
        </w:rPr>
        <w:t>services</w:t>
      </w:r>
      <w:r>
        <w:rPr>
          <w:spacing w:val="-8"/>
        </w:rPr>
        <w:t> </w:t>
      </w:r>
      <w:r>
        <w:rPr>
          <w:spacing w:val="-2"/>
        </w:rPr>
        <w:t>under</w:t>
      </w:r>
      <w:r>
        <w:rPr>
          <w:spacing w:val="-6"/>
        </w:rPr>
        <w:t> </w:t>
      </w:r>
      <w:r>
        <w:rPr>
          <w:spacing w:val="-2"/>
        </w:rPr>
        <w:t>WCS2024NR1 </w:t>
      </w:r>
      <w:r>
        <w:rPr/>
        <w:t>is</w:t>
      </w:r>
      <w:r>
        <w:rPr>
          <w:spacing w:val="-17"/>
        </w:rPr>
        <w:t> </w:t>
      </w:r>
      <w:r>
        <w:rPr/>
        <w:t>$100</w:t>
      </w:r>
      <w:r>
        <w:rPr>
          <w:spacing w:val="-15"/>
        </w:rPr>
        <w:t> </w:t>
      </w:r>
      <w:r>
        <w:rPr/>
        <w:t>million</w:t>
      </w:r>
      <w:r>
        <w:rPr>
          <w:spacing w:val="-15"/>
        </w:rPr>
        <w:t> </w:t>
      </w:r>
      <w:r>
        <w:rPr/>
        <w:t>over</w:t>
      </w:r>
      <w:r>
        <w:rPr>
          <w:spacing w:val="-14"/>
        </w:rPr>
        <w:t> </w:t>
      </w:r>
      <w:r>
        <w:rPr/>
        <w:t>ten</w:t>
      </w:r>
      <w:r>
        <w:rPr>
          <w:spacing w:val="-15"/>
        </w:rPr>
        <w:t> </w:t>
      </w:r>
      <w:r>
        <w:rPr/>
        <w:t>(10)</w:t>
      </w:r>
      <w:r>
        <w:rPr>
          <w:spacing w:val="-16"/>
        </w:rPr>
        <w:t> </w:t>
      </w:r>
      <w:r>
        <w:rPr/>
        <w:t>years.</w:t>
      </w:r>
      <w:r>
        <w:rPr>
          <w:spacing w:val="-17"/>
        </w:rPr>
        <w:t> </w:t>
      </w:r>
      <w:r>
        <w:rPr/>
        <w:t>The</w:t>
      </w:r>
      <w:r>
        <w:rPr>
          <w:spacing w:val="-15"/>
        </w:rPr>
        <w:t> </w:t>
      </w:r>
      <w:r>
        <w:rPr/>
        <w:t>ECV</w:t>
      </w:r>
      <w:r>
        <w:rPr>
          <w:spacing w:val="-14"/>
        </w:rPr>
        <w:t> </w:t>
      </w:r>
      <w:r>
        <w:rPr/>
        <w:t>will</w:t>
      </w:r>
      <w:r>
        <w:rPr>
          <w:spacing w:val="-15"/>
        </w:rPr>
        <w:t> </w:t>
      </w:r>
      <w:r>
        <w:rPr/>
        <w:t>vary</w:t>
      </w:r>
      <w:r>
        <w:rPr>
          <w:spacing w:val="-15"/>
        </w:rPr>
        <w:t> </w:t>
      </w:r>
      <w:r>
        <w:rPr/>
        <w:t>with</w:t>
      </w:r>
      <w:r>
        <w:rPr>
          <w:spacing w:val="-15"/>
        </w:rPr>
        <w:t> </w:t>
      </w:r>
      <w:r>
        <w:rPr/>
        <w:t>demand</w:t>
      </w:r>
      <w:r>
        <w:rPr>
          <w:spacing w:val="-16"/>
        </w:rPr>
        <w:t> </w:t>
      </w:r>
      <w:r>
        <w:rPr/>
        <w:t>for</w:t>
      </w:r>
      <w:r>
        <w:rPr>
          <w:spacing w:val="-14"/>
        </w:rPr>
        <w:t> </w:t>
      </w:r>
      <w:r>
        <w:rPr/>
        <w:t>services</w:t>
      </w:r>
      <w:r>
        <w:rPr>
          <w:spacing w:val="-15"/>
        </w:rPr>
        <w:t> </w:t>
      </w:r>
      <w:r>
        <w:rPr/>
        <w:t>from</w:t>
      </w:r>
      <w:r>
        <w:rPr>
          <w:spacing w:val="-14"/>
        </w:rPr>
        <w:t> </w:t>
      </w:r>
      <w:r>
        <w:rPr/>
        <w:t>other agencies and that future demand cannot be accurately quantified.</w:t>
      </w:r>
    </w:p>
    <w:p>
      <w:pPr>
        <w:pStyle w:val="Heading3"/>
        <w:numPr>
          <w:ilvl w:val="1"/>
          <w:numId w:val="11"/>
        </w:numPr>
        <w:tabs>
          <w:tab w:pos="1050" w:val="left" w:leader="none"/>
        </w:tabs>
        <w:spacing w:line="240" w:lineRule="auto" w:before="240" w:after="0"/>
        <w:ind w:left="1050" w:right="0" w:hanging="908"/>
        <w:jc w:val="left"/>
      </w:pPr>
      <w:bookmarkStart w:name="A.2 Standing Offer - WCS2024NR1" w:id="5"/>
      <w:bookmarkEnd w:id="5"/>
      <w:r>
        <w:rPr>
          <w:b w:val="0"/>
        </w:rPr>
      </w:r>
      <w:bookmarkStart w:name="_bookmark2" w:id="6"/>
      <w:bookmarkEnd w:id="6"/>
      <w:r>
        <w:rPr>
          <w:b w:val="0"/>
        </w:rPr>
      </w:r>
      <w:r>
        <w:rPr/>
        <w:t>STANDING</w:t>
      </w:r>
      <w:r>
        <w:rPr>
          <w:spacing w:val="-18"/>
        </w:rPr>
        <w:t> </w:t>
      </w:r>
      <w:r>
        <w:rPr/>
        <w:t>OFFER</w:t>
      </w:r>
      <w:r>
        <w:rPr>
          <w:spacing w:val="-18"/>
        </w:rPr>
        <w:t> </w:t>
      </w:r>
      <w:r>
        <w:rPr/>
        <w:t>-</w:t>
      </w:r>
      <w:r>
        <w:rPr>
          <w:spacing w:val="-17"/>
        </w:rPr>
        <w:t> </w:t>
      </w:r>
      <w:r>
        <w:rPr>
          <w:spacing w:val="-2"/>
        </w:rPr>
        <w:t>WCS2024NR1</w:t>
      </w:r>
    </w:p>
    <w:p>
      <w:pPr>
        <w:pStyle w:val="Heading4"/>
        <w:numPr>
          <w:ilvl w:val="2"/>
          <w:numId w:val="11"/>
        </w:numPr>
        <w:tabs>
          <w:tab w:pos="1049" w:val="left" w:leader="none"/>
        </w:tabs>
        <w:spacing w:line="240" w:lineRule="auto" w:before="304" w:after="0"/>
        <w:ind w:left="1049" w:right="0" w:hanging="907"/>
        <w:jc w:val="left"/>
      </w:pPr>
      <w:bookmarkStart w:name="A.2.1 Procuring from WCS2024NR1" w:id="7"/>
      <w:bookmarkEnd w:id="7"/>
      <w:r>
        <w:rPr>
          <w:b w:val="0"/>
        </w:rPr>
      </w:r>
      <w:bookmarkStart w:name="_bookmark3" w:id="8"/>
      <w:bookmarkEnd w:id="8"/>
      <w:r>
        <w:rPr>
          <w:b w:val="0"/>
        </w:rPr>
      </w:r>
      <w:r>
        <w:rPr/>
        <w:t>Procuring</w:t>
      </w:r>
      <w:r>
        <w:rPr>
          <w:spacing w:val="-5"/>
        </w:rPr>
        <w:t> </w:t>
      </w:r>
      <w:r>
        <w:rPr/>
        <w:t>from</w:t>
      </w:r>
      <w:r>
        <w:rPr>
          <w:spacing w:val="-4"/>
        </w:rPr>
        <w:t> </w:t>
      </w:r>
      <w:r>
        <w:rPr>
          <w:spacing w:val="-2"/>
        </w:rPr>
        <w:t>WCS2024NR1</w:t>
      </w:r>
    </w:p>
    <w:p>
      <w:pPr>
        <w:pStyle w:val="BodyText"/>
        <w:spacing w:line="288" w:lineRule="auto" w:before="181"/>
        <w:ind w:left="1049" w:right="140"/>
        <w:jc w:val="both"/>
      </w:pPr>
      <w:r>
        <w:rPr/>
        <w:t>Eligible</w:t>
      </w:r>
      <w:r>
        <w:rPr>
          <w:spacing w:val="-1"/>
        </w:rPr>
        <w:t> </w:t>
      </w:r>
      <w:r>
        <w:rPr/>
        <w:t>Customers</w:t>
      </w:r>
      <w:r>
        <w:rPr>
          <w:spacing w:val="-2"/>
        </w:rPr>
        <w:t> </w:t>
      </w:r>
      <w:r>
        <w:rPr/>
        <w:t>may</w:t>
      </w:r>
      <w:r>
        <w:rPr>
          <w:spacing w:val="-1"/>
        </w:rPr>
        <w:t> </w:t>
      </w:r>
      <w:r>
        <w:rPr/>
        <w:t>procure</w:t>
      </w:r>
      <w:r>
        <w:rPr>
          <w:spacing w:val="-2"/>
        </w:rPr>
        <w:t> </w:t>
      </w:r>
      <w:r>
        <w:rPr/>
        <w:t>from</w:t>
      </w:r>
      <w:r>
        <w:rPr>
          <w:spacing w:val="-1"/>
        </w:rPr>
        <w:t> </w:t>
      </w:r>
      <w:r>
        <w:rPr/>
        <w:t>WCS2024NR1, but it</w:t>
      </w:r>
      <w:r>
        <w:rPr>
          <w:spacing w:val="-1"/>
        </w:rPr>
        <w:t> </w:t>
      </w:r>
      <w:r>
        <w:rPr/>
        <w:t>is</w:t>
      </w:r>
      <w:r>
        <w:rPr>
          <w:spacing w:val="-1"/>
        </w:rPr>
        <w:t> </w:t>
      </w:r>
      <w:r>
        <w:rPr/>
        <w:t>not</w:t>
      </w:r>
      <w:r>
        <w:rPr>
          <w:spacing w:val="-1"/>
        </w:rPr>
        <w:t> </w:t>
      </w:r>
      <w:r>
        <w:rPr/>
        <w:t>mandatory</w:t>
      </w:r>
      <w:r>
        <w:rPr>
          <w:spacing w:val="-2"/>
        </w:rPr>
        <w:t> </w:t>
      </w:r>
      <w:r>
        <w:rPr/>
        <w:t>to</w:t>
      </w:r>
      <w:r>
        <w:rPr>
          <w:spacing w:val="-2"/>
        </w:rPr>
        <w:t> </w:t>
      </w:r>
      <w:r>
        <w:rPr/>
        <w:t>do</w:t>
      </w:r>
      <w:r>
        <w:rPr>
          <w:spacing w:val="-1"/>
        </w:rPr>
        <w:t> </w:t>
      </w:r>
      <w:r>
        <w:rPr/>
        <w:t>so.</w:t>
      </w:r>
      <w:r>
        <w:rPr>
          <w:spacing w:val="-2"/>
        </w:rPr>
        <w:t> </w:t>
      </w:r>
      <w:r>
        <w:rPr/>
        <w:t>If an Eligible Customer chooses to procure from WCS2024NR1, in summary and without limiting the Standing Offer Conditions:</w:t>
      </w:r>
    </w:p>
    <w:p>
      <w:pPr>
        <w:pStyle w:val="ListParagraph"/>
        <w:numPr>
          <w:ilvl w:val="3"/>
          <w:numId w:val="11"/>
        </w:numPr>
        <w:tabs>
          <w:tab w:pos="1616" w:val="left" w:leader="none"/>
        </w:tabs>
        <w:spacing w:line="259" w:lineRule="auto" w:before="119" w:after="0"/>
        <w:ind w:left="1616" w:right="432" w:hanging="567"/>
        <w:jc w:val="left"/>
        <w:rPr>
          <w:sz w:val="24"/>
        </w:rPr>
      </w:pPr>
      <w:bookmarkStart w:name="(a) The Eligible Customer may issue a St" w:id="9"/>
      <w:bookmarkEnd w:id="9"/>
      <w:r>
        <w:rPr/>
      </w:r>
      <w:r>
        <w:rPr>
          <w:sz w:val="24"/>
        </w:rPr>
        <w:t>The</w:t>
      </w:r>
      <w:r>
        <w:rPr>
          <w:spacing w:val="-4"/>
          <w:sz w:val="24"/>
        </w:rPr>
        <w:t> </w:t>
      </w:r>
      <w:r>
        <w:rPr>
          <w:sz w:val="24"/>
        </w:rPr>
        <w:t>Eligible</w:t>
      </w:r>
      <w:r>
        <w:rPr>
          <w:spacing w:val="-4"/>
          <w:sz w:val="24"/>
        </w:rPr>
        <w:t> </w:t>
      </w:r>
      <w:r>
        <w:rPr>
          <w:sz w:val="24"/>
        </w:rPr>
        <w:t>Customer</w:t>
      </w:r>
      <w:r>
        <w:rPr>
          <w:spacing w:val="-3"/>
          <w:sz w:val="24"/>
        </w:rPr>
        <w:t> </w:t>
      </w:r>
      <w:r>
        <w:rPr>
          <w:sz w:val="24"/>
        </w:rPr>
        <w:t>may</w:t>
      </w:r>
      <w:r>
        <w:rPr>
          <w:spacing w:val="-4"/>
          <w:sz w:val="24"/>
        </w:rPr>
        <w:t> </w:t>
      </w:r>
      <w:r>
        <w:rPr>
          <w:sz w:val="24"/>
        </w:rPr>
        <w:t>issue</w:t>
      </w:r>
      <w:r>
        <w:rPr>
          <w:spacing w:val="-5"/>
          <w:sz w:val="24"/>
        </w:rPr>
        <w:t> </w:t>
      </w:r>
      <w:r>
        <w:rPr>
          <w:sz w:val="24"/>
        </w:rPr>
        <w:t>a</w:t>
      </w:r>
      <w:r>
        <w:rPr>
          <w:spacing w:val="-4"/>
          <w:sz w:val="24"/>
        </w:rPr>
        <w:t> </w:t>
      </w:r>
      <w:r>
        <w:rPr>
          <w:sz w:val="24"/>
        </w:rPr>
        <w:t>Standing</w:t>
      </w:r>
      <w:r>
        <w:rPr>
          <w:spacing w:val="-3"/>
          <w:sz w:val="24"/>
        </w:rPr>
        <w:t> </w:t>
      </w:r>
      <w:r>
        <w:rPr>
          <w:sz w:val="24"/>
        </w:rPr>
        <w:t>Offer</w:t>
      </w:r>
      <w:r>
        <w:rPr>
          <w:spacing w:val="-3"/>
          <w:sz w:val="24"/>
        </w:rPr>
        <w:t> </w:t>
      </w:r>
      <w:r>
        <w:rPr>
          <w:sz w:val="24"/>
        </w:rPr>
        <w:t>Request</w:t>
      </w:r>
      <w:r>
        <w:rPr>
          <w:spacing w:val="-3"/>
          <w:sz w:val="24"/>
        </w:rPr>
        <w:t> </w:t>
      </w:r>
      <w:r>
        <w:rPr>
          <w:sz w:val="24"/>
        </w:rPr>
        <w:t>for</w:t>
      </w:r>
      <w:r>
        <w:rPr>
          <w:spacing w:val="-3"/>
          <w:sz w:val="24"/>
        </w:rPr>
        <w:t> </w:t>
      </w:r>
      <w:r>
        <w:rPr>
          <w:sz w:val="24"/>
        </w:rPr>
        <w:t>Supply</w:t>
      </w:r>
      <w:r>
        <w:rPr>
          <w:spacing w:val="-4"/>
          <w:sz w:val="24"/>
        </w:rPr>
        <w:t> </w:t>
      </w:r>
      <w:r>
        <w:rPr>
          <w:sz w:val="24"/>
        </w:rPr>
        <w:t>to</w:t>
      </w:r>
      <w:r>
        <w:rPr>
          <w:spacing w:val="-4"/>
          <w:sz w:val="24"/>
        </w:rPr>
        <w:t> </w:t>
      </w:r>
      <w:r>
        <w:rPr>
          <w:sz w:val="24"/>
        </w:rPr>
        <w:t>one</w:t>
      </w:r>
      <w:r>
        <w:rPr>
          <w:spacing w:val="-4"/>
          <w:sz w:val="24"/>
        </w:rPr>
        <w:t> </w:t>
      </w:r>
      <w:r>
        <w:rPr>
          <w:sz w:val="24"/>
        </w:rPr>
        <w:t>or more Suppliers (this may be in the form of Schedule 1 to this Request or using any other documentation or form), and may attach:</w:t>
      </w:r>
    </w:p>
    <w:p>
      <w:pPr>
        <w:pStyle w:val="ListParagraph"/>
        <w:numPr>
          <w:ilvl w:val="4"/>
          <w:numId w:val="11"/>
        </w:numPr>
        <w:tabs>
          <w:tab w:pos="2183" w:val="left" w:leader="none"/>
        </w:tabs>
        <w:spacing w:line="240" w:lineRule="auto" w:before="119" w:after="0"/>
        <w:ind w:left="2183" w:right="0" w:hanging="567"/>
        <w:jc w:val="left"/>
        <w:rPr>
          <w:sz w:val="24"/>
        </w:rPr>
      </w:pPr>
      <w:bookmarkStart w:name="(i) Australian Standard General Conditio" w:id="10"/>
      <w:bookmarkEnd w:id="10"/>
      <w:r>
        <w:rPr/>
      </w:r>
      <w:r>
        <w:rPr>
          <w:sz w:val="24"/>
        </w:rPr>
        <w:t>Australian</w:t>
      </w:r>
      <w:r>
        <w:rPr>
          <w:spacing w:val="-1"/>
          <w:sz w:val="24"/>
        </w:rPr>
        <w:t> </w:t>
      </w:r>
      <w:r>
        <w:rPr>
          <w:sz w:val="24"/>
        </w:rPr>
        <w:t>Standard</w:t>
      </w:r>
      <w:r>
        <w:rPr>
          <w:spacing w:val="1"/>
          <w:sz w:val="24"/>
        </w:rPr>
        <w:t> </w:t>
      </w:r>
      <w:r>
        <w:rPr>
          <w:sz w:val="24"/>
        </w:rPr>
        <w:t>General Conditions</w:t>
      </w:r>
      <w:r>
        <w:rPr>
          <w:spacing w:val="1"/>
          <w:sz w:val="24"/>
        </w:rPr>
        <w:t> </w:t>
      </w:r>
      <w:r>
        <w:rPr>
          <w:sz w:val="24"/>
        </w:rPr>
        <w:t>of Contract</w:t>
      </w:r>
      <w:r>
        <w:rPr>
          <w:spacing w:val="-1"/>
          <w:sz w:val="24"/>
        </w:rPr>
        <w:t> </w:t>
      </w:r>
      <w:r>
        <w:rPr>
          <w:sz w:val="24"/>
        </w:rPr>
        <w:t>for</w:t>
      </w:r>
      <w:r>
        <w:rPr>
          <w:spacing w:val="1"/>
          <w:sz w:val="24"/>
        </w:rPr>
        <w:t> </w:t>
      </w:r>
      <w:r>
        <w:rPr>
          <w:sz w:val="24"/>
        </w:rPr>
        <w:t>Consultants</w:t>
      </w:r>
      <w:r>
        <w:rPr>
          <w:spacing w:val="-13"/>
          <w:sz w:val="24"/>
        </w:rPr>
        <w:t> </w:t>
      </w:r>
      <w:r>
        <w:rPr>
          <w:sz w:val="24"/>
        </w:rPr>
        <w:t>AS </w:t>
      </w:r>
      <w:r>
        <w:rPr>
          <w:spacing w:val="-4"/>
          <w:sz w:val="24"/>
        </w:rPr>
        <w:t>4122</w:t>
      </w:r>
    </w:p>
    <w:p>
      <w:pPr>
        <w:pStyle w:val="BodyText"/>
        <w:spacing w:before="56"/>
        <w:ind w:left="2183"/>
      </w:pPr>
      <w:r>
        <w:rPr/>
        <w:t>-</w:t>
      </w:r>
      <w:r>
        <w:rPr>
          <w:spacing w:val="-3"/>
        </w:rPr>
        <w:t> </w:t>
      </w:r>
      <w:r>
        <w:rPr/>
        <w:t>2010,</w:t>
      </w:r>
      <w:r>
        <w:rPr>
          <w:spacing w:val="-15"/>
        </w:rPr>
        <w:t> </w:t>
      </w:r>
      <w:r>
        <w:rPr/>
        <w:t>Annexure</w:t>
      </w:r>
      <w:r>
        <w:rPr>
          <w:spacing w:val="-3"/>
        </w:rPr>
        <w:t> </w:t>
      </w:r>
      <w:r>
        <w:rPr/>
        <w:t>Part</w:t>
      </w:r>
      <w:r>
        <w:rPr>
          <w:spacing w:val="-16"/>
        </w:rPr>
        <w:t> </w:t>
      </w:r>
      <w:r>
        <w:rPr>
          <w:spacing w:val="-5"/>
        </w:rPr>
        <w:t>A;</w:t>
      </w:r>
    </w:p>
    <w:p>
      <w:pPr>
        <w:pStyle w:val="ListParagraph"/>
        <w:numPr>
          <w:ilvl w:val="4"/>
          <w:numId w:val="11"/>
        </w:numPr>
        <w:tabs>
          <w:tab w:pos="2183" w:val="left" w:leader="none"/>
        </w:tabs>
        <w:spacing w:line="240" w:lineRule="auto" w:before="175" w:after="0"/>
        <w:ind w:left="2183" w:right="0" w:hanging="567"/>
        <w:jc w:val="left"/>
        <w:rPr>
          <w:sz w:val="24"/>
        </w:rPr>
      </w:pPr>
      <w:bookmarkStart w:name="(ii) a scope of work;" w:id="11"/>
      <w:bookmarkEnd w:id="11"/>
      <w:r>
        <w:rPr/>
      </w:r>
      <w:r>
        <w:rPr>
          <w:sz w:val="24"/>
        </w:rPr>
        <w:t>a</w:t>
      </w:r>
      <w:r>
        <w:rPr>
          <w:spacing w:val="-1"/>
          <w:sz w:val="24"/>
        </w:rPr>
        <w:t> </w:t>
      </w:r>
      <w:r>
        <w:rPr>
          <w:sz w:val="24"/>
        </w:rPr>
        <w:t>scope</w:t>
      </w:r>
      <w:r>
        <w:rPr>
          <w:spacing w:val="-2"/>
          <w:sz w:val="24"/>
        </w:rPr>
        <w:t> </w:t>
      </w:r>
      <w:r>
        <w:rPr>
          <w:sz w:val="24"/>
        </w:rPr>
        <w:t>of</w:t>
      </w:r>
      <w:r>
        <w:rPr>
          <w:spacing w:val="-1"/>
          <w:sz w:val="24"/>
        </w:rPr>
        <w:t> </w:t>
      </w:r>
      <w:r>
        <w:rPr>
          <w:spacing w:val="-2"/>
          <w:sz w:val="24"/>
        </w:rPr>
        <w:t>work;</w:t>
      </w:r>
    </w:p>
    <w:p>
      <w:pPr>
        <w:pStyle w:val="ListParagraph"/>
        <w:spacing w:after="0" w:line="240" w:lineRule="auto"/>
        <w:jc w:val="left"/>
        <w:rPr>
          <w:sz w:val="24"/>
        </w:rPr>
        <w:sectPr>
          <w:headerReference w:type="default" r:id="rId9"/>
          <w:footerReference w:type="default" r:id="rId10"/>
          <w:pgSz w:w="11910" w:h="16840"/>
          <w:pgMar w:header="468" w:footer="716" w:top="780" w:bottom="900" w:left="708" w:right="708"/>
          <w:pgNumType w:start="1"/>
        </w:sectPr>
      </w:pPr>
    </w:p>
    <w:p>
      <w:pPr>
        <w:pStyle w:val="BodyText"/>
        <w:spacing w:before="61"/>
      </w:pPr>
    </w:p>
    <w:p>
      <w:pPr>
        <w:pStyle w:val="ListParagraph"/>
        <w:numPr>
          <w:ilvl w:val="4"/>
          <w:numId w:val="11"/>
        </w:numPr>
        <w:tabs>
          <w:tab w:pos="2180" w:val="left" w:leader="none"/>
          <w:tab w:pos="2183" w:val="left" w:leader="none"/>
        </w:tabs>
        <w:spacing w:line="288" w:lineRule="auto" w:before="0" w:after="0"/>
        <w:ind w:left="2183" w:right="140" w:hanging="568"/>
        <w:jc w:val="both"/>
        <w:rPr>
          <w:sz w:val="24"/>
        </w:rPr>
      </w:pPr>
      <w:bookmarkStart w:name="(iii) any business requirements includin" w:id="12"/>
      <w:bookmarkEnd w:id="12"/>
      <w:r>
        <w:rPr/>
      </w:r>
      <w:r>
        <w:rPr>
          <w:sz w:val="24"/>
        </w:rPr>
        <w:t>any</w:t>
      </w:r>
      <w:r>
        <w:rPr>
          <w:spacing w:val="-17"/>
          <w:sz w:val="24"/>
        </w:rPr>
        <w:t> </w:t>
      </w:r>
      <w:r>
        <w:rPr>
          <w:sz w:val="24"/>
        </w:rPr>
        <w:t>business</w:t>
      </w:r>
      <w:r>
        <w:rPr>
          <w:spacing w:val="-17"/>
          <w:sz w:val="24"/>
        </w:rPr>
        <w:t> </w:t>
      </w:r>
      <w:r>
        <w:rPr>
          <w:sz w:val="24"/>
        </w:rPr>
        <w:t>requirements</w:t>
      </w:r>
      <w:r>
        <w:rPr>
          <w:spacing w:val="-16"/>
          <w:sz w:val="24"/>
        </w:rPr>
        <w:t> </w:t>
      </w:r>
      <w:r>
        <w:rPr>
          <w:sz w:val="24"/>
        </w:rPr>
        <w:t>including</w:t>
      </w:r>
      <w:r>
        <w:rPr>
          <w:spacing w:val="-17"/>
          <w:sz w:val="24"/>
        </w:rPr>
        <w:t> </w:t>
      </w:r>
      <w:r>
        <w:rPr>
          <w:sz w:val="24"/>
        </w:rPr>
        <w:t>but</w:t>
      </w:r>
      <w:r>
        <w:rPr>
          <w:spacing w:val="-17"/>
          <w:sz w:val="24"/>
        </w:rPr>
        <w:t> </w:t>
      </w:r>
      <w:r>
        <w:rPr>
          <w:sz w:val="24"/>
        </w:rPr>
        <w:t>not</w:t>
      </w:r>
      <w:r>
        <w:rPr>
          <w:spacing w:val="-17"/>
          <w:sz w:val="24"/>
        </w:rPr>
        <w:t> </w:t>
      </w:r>
      <w:r>
        <w:rPr>
          <w:sz w:val="24"/>
        </w:rPr>
        <w:t>limited</w:t>
      </w:r>
      <w:r>
        <w:rPr>
          <w:spacing w:val="-16"/>
          <w:sz w:val="24"/>
        </w:rPr>
        <w:t> </w:t>
      </w:r>
      <w:r>
        <w:rPr>
          <w:sz w:val="24"/>
        </w:rPr>
        <w:t>to</w:t>
      </w:r>
      <w:r>
        <w:rPr>
          <w:spacing w:val="-17"/>
          <w:sz w:val="24"/>
        </w:rPr>
        <w:t> </w:t>
      </w:r>
      <w:r>
        <w:rPr>
          <w:sz w:val="24"/>
        </w:rPr>
        <w:t>technical</w:t>
      </w:r>
      <w:r>
        <w:rPr>
          <w:spacing w:val="-17"/>
          <w:sz w:val="24"/>
        </w:rPr>
        <w:t> </w:t>
      </w:r>
      <w:r>
        <w:rPr>
          <w:sz w:val="24"/>
        </w:rPr>
        <w:t>specifications, deliverables, key performance indicators, time frames and insurances and technical</w:t>
      </w:r>
      <w:r>
        <w:rPr>
          <w:spacing w:val="-17"/>
          <w:sz w:val="24"/>
        </w:rPr>
        <w:t> </w:t>
      </w:r>
      <w:r>
        <w:rPr>
          <w:sz w:val="24"/>
        </w:rPr>
        <w:t>outlines</w:t>
      </w:r>
      <w:r>
        <w:rPr>
          <w:spacing w:val="-17"/>
          <w:sz w:val="24"/>
        </w:rPr>
        <w:t> </w:t>
      </w:r>
      <w:r>
        <w:rPr>
          <w:sz w:val="24"/>
        </w:rPr>
        <w:t>relevant</w:t>
      </w:r>
      <w:r>
        <w:rPr>
          <w:spacing w:val="-16"/>
          <w:sz w:val="24"/>
        </w:rPr>
        <w:t> </w:t>
      </w:r>
      <w:r>
        <w:rPr>
          <w:sz w:val="24"/>
        </w:rPr>
        <w:t>to</w:t>
      </w:r>
      <w:r>
        <w:rPr>
          <w:spacing w:val="-17"/>
          <w:sz w:val="24"/>
        </w:rPr>
        <w:t> </w:t>
      </w:r>
      <w:r>
        <w:rPr>
          <w:sz w:val="24"/>
        </w:rPr>
        <w:t>scope</w:t>
      </w:r>
      <w:r>
        <w:rPr>
          <w:spacing w:val="-17"/>
          <w:sz w:val="24"/>
        </w:rPr>
        <w:t> </w:t>
      </w:r>
      <w:r>
        <w:rPr>
          <w:sz w:val="24"/>
        </w:rPr>
        <w:t>from</w:t>
      </w:r>
      <w:r>
        <w:rPr>
          <w:spacing w:val="-17"/>
          <w:sz w:val="24"/>
        </w:rPr>
        <w:t> </w:t>
      </w:r>
      <w:r>
        <w:rPr>
          <w:sz w:val="24"/>
        </w:rPr>
        <w:t>the</w:t>
      </w:r>
      <w:r>
        <w:rPr>
          <w:spacing w:val="-16"/>
          <w:sz w:val="24"/>
        </w:rPr>
        <w:t> </w:t>
      </w:r>
      <w:r>
        <w:rPr>
          <w:sz w:val="24"/>
        </w:rPr>
        <w:t>Practice</w:t>
      </w:r>
      <w:r>
        <w:rPr>
          <w:spacing w:val="-17"/>
          <w:sz w:val="24"/>
        </w:rPr>
        <w:t> </w:t>
      </w:r>
      <w:r>
        <w:rPr>
          <w:sz w:val="24"/>
        </w:rPr>
        <w:t>Brief</w:t>
      </w:r>
      <w:r>
        <w:rPr>
          <w:spacing w:val="-16"/>
          <w:sz w:val="24"/>
        </w:rPr>
        <w:t> </w:t>
      </w:r>
      <w:r>
        <w:rPr>
          <w:sz w:val="24"/>
        </w:rPr>
        <w:t>for</w:t>
      </w:r>
      <w:r>
        <w:rPr>
          <w:spacing w:val="-17"/>
          <w:sz w:val="24"/>
        </w:rPr>
        <w:t> </w:t>
      </w:r>
      <w:r>
        <w:rPr>
          <w:sz w:val="24"/>
        </w:rPr>
        <w:t>Non-Residential Engineering and Building Requirements (Annexure C);</w:t>
      </w:r>
    </w:p>
    <w:p>
      <w:pPr>
        <w:pStyle w:val="ListParagraph"/>
        <w:numPr>
          <w:ilvl w:val="4"/>
          <w:numId w:val="11"/>
        </w:numPr>
        <w:tabs>
          <w:tab w:pos="2181" w:val="left" w:leader="none"/>
        </w:tabs>
        <w:spacing w:line="240" w:lineRule="auto" w:before="120" w:after="0"/>
        <w:ind w:left="2181" w:right="0" w:hanging="565"/>
        <w:jc w:val="both"/>
        <w:rPr>
          <w:sz w:val="24"/>
        </w:rPr>
      </w:pPr>
      <w:bookmarkStart w:name="(iv) a request for a reverse scope;" w:id="13"/>
      <w:bookmarkEnd w:id="13"/>
      <w:r>
        <w:rPr/>
      </w:r>
      <w:r>
        <w:rPr>
          <w:sz w:val="24"/>
        </w:rPr>
        <w:t>a</w:t>
      </w:r>
      <w:r>
        <w:rPr>
          <w:spacing w:val="-2"/>
          <w:sz w:val="24"/>
        </w:rPr>
        <w:t> </w:t>
      </w:r>
      <w:r>
        <w:rPr>
          <w:sz w:val="24"/>
        </w:rPr>
        <w:t>request</w:t>
      </w:r>
      <w:r>
        <w:rPr>
          <w:spacing w:val="-1"/>
          <w:sz w:val="24"/>
        </w:rPr>
        <w:t> </w:t>
      </w:r>
      <w:r>
        <w:rPr>
          <w:sz w:val="24"/>
        </w:rPr>
        <w:t>for</w:t>
      </w:r>
      <w:r>
        <w:rPr>
          <w:spacing w:val="-2"/>
          <w:sz w:val="24"/>
        </w:rPr>
        <w:t> </w:t>
      </w:r>
      <w:r>
        <w:rPr>
          <w:sz w:val="24"/>
        </w:rPr>
        <w:t>a</w:t>
      </w:r>
      <w:r>
        <w:rPr>
          <w:spacing w:val="-2"/>
          <w:sz w:val="24"/>
        </w:rPr>
        <w:t> </w:t>
      </w:r>
      <w:r>
        <w:rPr>
          <w:sz w:val="24"/>
        </w:rPr>
        <w:t>reverse</w:t>
      </w:r>
      <w:r>
        <w:rPr>
          <w:spacing w:val="-1"/>
          <w:sz w:val="24"/>
        </w:rPr>
        <w:t> </w:t>
      </w:r>
      <w:r>
        <w:rPr>
          <w:spacing w:val="-2"/>
          <w:sz w:val="24"/>
        </w:rPr>
        <w:t>scope;</w:t>
      </w:r>
    </w:p>
    <w:p>
      <w:pPr>
        <w:pStyle w:val="ListParagraph"/>
        <w:numPr>
          <w:ilvl w:val="4"/>
          <w:numId w:val="11"/>
        </w:numPr>
        <w:tabs>
          <w:tab w:pos="2182" w:val="left" w:leader="none"/>
          <w:tab w:pos="2184" w:val="left" w:leader="none"/>
        </w:tabs>
        <w:spacing w:line="288" w:lineRule="auto" w:before="175" w:after="0"/>
        <w:ind w:left="2184" w:right="144" w:hanging="568"/>
        <w:jc w:val="both"/>
        <w:rPr>
          <w:sz w:val="24"/>
        </w:rPr>
      </w:pPr>
      <w:bookmarkStart w:name="(v) any documentation the Eligible Custo" w:id="14"/>
      <w:bookmarkEnd w:id="14"/>
      <w:r>
        <w:rPr/>
      </w:r>
      <w:r>
        <w:rPr>
          <w:sz w:val="24"/>
        </w:rPr>
        <w:t>any documentation the Eligible Customer deems necessary to effect an accurate Reply.</w:t>
      </w:r>
    </w:p>
    <w:p>
      <w:pPr>
        <w:pStyle w:val="ListParagraph"/>
        <w:numPr>
          <w:ilvl w:val="3"/>
          <w:numId w:val="11"/>
        </w:numPr>
        <w:tabs>
          <w:tab w:pos="1616" w:val="left" w:leader="none"/>
        </w:tabs>
        <w:spacing w:line="240" w:lineRule="auto" w:before="120" w:after="0"/>
        <w:ind w:left="1616" w:right="0" w:hanging="566"/>
        <w:jc w:val="left"/>
        <w:rPr>
          <w:sz w:val="24"/>
        </w:rPr>
      </w:pPr>
      <w:bookmarkStart w:name="(b) The Supplier must prepare and submit" w:id="15"/>
      <w:bookmarkEnd w:id="15"/>
      <w:r>
        <w:rPr/>
      </w:r>
      <w:r>
        <w:rPr>
          <w:sz w:val="24"/>
        </w:rPr>
        <w:t>The</w:t>
      </w:r>
      <w:r>
        <w:rPr>
          <w:spacing w:val="-3"/>
          <w:sz w:val="24"/>
        </w:rPr>
        <w:t> </w:t>
      </w:r>
      <w:r>
        <w:rPr>
          <w:sz w:val="24"/>
        </w:rPr>
        <w:t>Supplier</w:t>
      </w:r>
      <w:r>
        <w:rPr>
          <w:spacing w:val="-2"/>
          <w:sz w:val="24"/>
        </w:rPr>
        <w:t> </w:t>
      </w:r>
      <w:r>
        <w:rPr>
          <w:sz w:val="24"/>
        </w:rPr>
        <w:t>must</w:t>
      </w:r>
      <w:r>
        <w:rPr>
          <w:spacing w:val="-3"/>
          <w:sz w:val="24"/>
        </w:rPr>
        <w:t> </w:t>
      </w:r>
      <w:r>
        <w:rPr>
          <w:sz w:val="24"/>
        </w:rPr>
        <w:t>prepare</w:t>
      </w:r>
      <w:r>
        <w:rPr>
          <w:spacing w:val="-3"/>
          <w:sz w:val="24"/>
        </w:rPr>
        <w:t> </w:t>
      </w:r>
      <w:r>
        <w:rPr>
          <w:sz w:val="24"/>
        </w:rPr>
        <w:t>and</w:t>
      </w:r>
      <w:r>
        <w:rPr>
          <w:spacing w:val="-3"/>
          <w:sz w:val="24"/>
        </w:rPr>
        <w:t> </w:t>
      </w:r>
      <w:r>
        <w:rPr>
          <w:sz w:val="24"/>
        </w:rPr>
        <w:t>submit</w:t>
      </w:r>
      <w:r>
        <w:rPr>
          <w:spacing w:val="-1"/>
          <w:sz w:val="24"/>
        </w:rPr>
        <w:t> </w:t>
      </w:r>
      <w:r>
        <w:rPr>
          <w:sz w:val="24"/>
        </w:rPr>
        <w:t>a</w:t>
      </w:r>
      <w:r>
        <w:rPr>
          <w:spacing w:val="-3"/>
          <w:sz w:val="24"/>
        </w:rPr>
        <w:t> </w:t>
      </w:r>
      <w:r>
        <w:rPr>
          <w:sz w:val="24"/>
        </w:rPr>
        <w:t>Reply</w:t>
      </w:r>
      <w:r>
        <w:rPr>
          <w:spacing w:val="-3"/>
          <w:sz w:val="24"/>
        </w:rPr>
        <w:t> </w:t>
      </w:r>
      <w:r>
        <w:rPr>
          <w:sz w:val="24"/>
        </w:rPr>
        <w:t>to</w:t>
      </w:r>
      <w:r>
        <w:rPr>
          <w:spacing w:val="-2"/>
          <w:sz w:val="24"/>
        </w:rPr>
        <w:t> </w:t>
      </w:r>
      <w:r>
        <w:rPr>
          <w:sz w:val="24"/>
        </w:rPr>
        <w:t>the</w:t>
      </w:r>
      <w:r>
        <w:rPr>
          <w:spacing w:val="-3"/>
          <w:sz w:val="24"/>
        </w:rPr>
        <w:t> </w:t>
      </w:r>
      <w:r>
        <w:rPr>
          <w:sz w:val="24"/>
        </w:rPr>
        <w:t>Eligible</w:t>
      </w:r>
      <w:r>
        <w:rPr>
          <w:spacing w:val="-3"/>
          <w:sz w:val="24"/>
        </w:rPr>
        <w:t> </w:t>
      </w:r>
      <w:r>
        <w:rPr>
          <w:sz w:val="24"/>
        </w:rPr>
        <w:t>Customer</w:t>
      </w:r>
      <w:r>
        <w:rPr>
          <w:spacing w:val="-1"/>
          <w:sz w:val="24"/>
        </w:rPr>
        <w:t> </w:t>
      </w:r>
      <w:r>
        <w:rPr>
          <w:spacing w:val="-2"/>
          <w:sz w:val="24"/>
        </w:rPr>
        <w:t>either:</w:t>
      </w:r>
    </w:p>
    <w:p>
      <w:pPr>
        <w:pStyle w:val="ListParagraph"/>
        <w:numPr>
          <w:ilvl w:val="4"/>
          <w:numId w:val="11"/>
        </w:numPr>
        <w:tabs>
          <w:tab w:pos="2182" w:val="left" w:leader="none"/>
        </w:tabs>
        <w:spacing w:line="240" w:lineRule="auto" w:before="142" w:after="0"/>
        <w:ind w:left="2182" w:right="0" w:hanging="566"/>
        <w:jc w:val="both"/>
        <w:rPr>
          <w:sz w:val="24"/>
        </w:rPr>
      </w:pPr>
      <w:bookmarkStart w:name="(i) in the form of the example Reply For" w:id="16"/>
      <w:bookmarkEnd w:id="16"/>
      <w:r>
        <w:rPr/>
      </w:r>
      <w:r>
        <w:rPr>
          <w:sz w:val="24"/>
        </w:rPr>
        <w:t>in</w:t>
      </w:r>
      <w:r>
        <w:rPr>
          <w:spacing w:val="-3"/>
          <w:sz w:val="24"/>
        </w:rPr>
        <w:t> </w:t>
      </w:r>
      <w:r>
        <w:rPr>
          <w:sz w:val="24"/>
        </w:rPr>
        <w:t>the</w:t>
      </w:r>
      <w:r>
        <w:rPr>
          <w:spacing w:val="-2"/>
          <w:sz w:val="24"/>
        </w:rPr>
        <w:t> </w:t>
      </w:r>
      <w:r>
        <w:rPr>
          <w:sz w:val="24"/>
        </w:rPr>
        <w:t>form</w:t>
      </w:r>
      <w:r>
        <w:rPr>
          <w:spacing w:val="-4"/>
          <w:sz w:val="24"/>
        </w:rPr>
        <w:t> </w:t>
      </w:r>
      <w:r>
        <w:rPr>
          <w:sz w:val="24"/>
        </w:rPr>
        <w:t>of</w:t>
      </w:r>
      <w:r>
        <w:rPr>
          <w:spacing w:val="-2"/>
          <w:sz w:val="24"/>
        </w:rPr>
        <w:t> </w:t>
      </w:r>
      <w:r>
        <w:rPr>
          <w:sz w:val="24"/>
        </w:rPr>
        <w:t>the</w:t>
      </w:r>
      <w:r>
        <w:rPr>
          <w:spacing w:val="-2"/>
          <w:sz w:val="24"/>
        </w:rPr>
        <w:t> </w:t>
      </w:r>
      <w:r>
        <w:rPr>
          <w:sz w:val="24"/>
        </w:rPr>
        <w:t>example</w:t>
      </w:r>
      <w:r>
        <w:rPr>
          <w:spacing w:val="-2"/>
          <w:sz w:val="24"/>
        </w:rPr>
        <w:t> </w:t>
      </w:r>
      <w:r>
        <w:rPr>
          <w:sz w:val="24"/>
        </w:rPr>
        <w:t>Reply</w:t>
      </w:r>
      <w:r>
        <w:rPr>
          <w:spacing w:val="-1"/>
          <w:sz w:val="24"/>
        </w:rPr>
        <w:t> </w:t>
      </w:r>
      <w:r>
        <w:rPr>
          <w:sz w:val="24"/>
        </w:rPr>
        <w:t>Form</w:t>
      </w:r>
      <w:r>
        <w:rPr>
          <w:spacing w:val="-2"/>
          <w:sz w:val="24"/>
        </w:rPr>
        <w:t> </w:t>
      </w:r>
      <w:r>
        <w:rPr>
          <w:sz w:val="24"/>
        </w:rPr>
        <w:t>in</w:t>
      </w:r>
      <w:r>
        <w:rPr>
          <w:spacing w:val="-2"/>
          <w:sz w:val="24"/>
        </w:rPr>
        <w:t> </w:t>
      </w:r>
      <w:r>
        <w:rPr>
          <w:sz w:val="24"/>
        </w:rPr>
        <w:t>Schedule</w:t>
      </w:r>
      <w:r>
        <w:rPr>
          <w:spacing w:val="-2"/>
          <w:sz w:val="24"/>
        </w:rPr>
        <w:t> </w:t>
      </w:r>
      <w:r>
        <w:rPr>
          <w:sz w:val="24"/>
        </w:rPr>
        <w:t>2;</w:t>
      </w:r>
      <w:r>
        <w:rPr>
          <w:spacing w:val="-1"/>
          <w:sz w:val="24"/>
        </w:rPr>
        <w:t> </w:t>
      </w:r>
      <w:r>
        <w:rPr>
          <w:spacing w:val="-5"/>
          <w:sz w:val="24"/>
        </w:rPr>
        <w:t>or</w:t>
      </w:r>
    </w:p>
    <w:p>
      <w:pPr>
        <w:pStyle w:val="ListParagraph"/>
        <w:numPr>
          <w:ilvl w:val="4"/>
          <w:numId w:val="11"/>
        </w:numPr>
        <w:tabs>
          <w:tab w:pos="2184" w:val="left" w:leader="none"/>
        </w:tabs>
        <w:spacing w:line="288" w:lineRule="auto" w:before="175" w:after="0"/>
        <w:ind w:left="2184" w:right="141" w:hanging="568"/>
        <w:jc w:val="left"/>
        <w:rPr>
          <w:sz w:val="24"/>
        </w:rPr>
      </w:pPr>
      <w:bookmarkStart w:name="(ii) in any other form agreed by the Sup" w:id="17"/>
      <w:bookmarkEnd w:id="17"/>
      <w:r>
        <w:rPr/>
      </w:r>
      <w:r>
        <w:rPr>
          <w:sz w:val="24"/>
        </w:rPr>
        <w:t>in any other form agreed by the Supplier with the Eligible Customer prior to submission of the Reply.</w:t>
      </w:r>
    </w:p>
    <w:p>
      <w:pPr>
        <w:pStyle w:val="BodyText"/>
        <w:spacing w:line="288" w:lineRule="auto" w:before="120"/>
        <w:ind w:left="1616"/>
      </w:pPr>
      <w:r>
        <w:rPr/>
        <w:t>The</w:t>
      </w:r>
      <w:r>
        <w:rPr>
          <w:spacing w:val="-6"/>
        </w:rPr>
        <w:t> </w:t>
      </w:r>
      <w:r>
        <w:rPr/>
        <w:t>Price</w:t>
      </w:r>
      <w:r>
        <w:rPr>
          <w:spacing w:val="-6"/>
        </w:rPr>
        <w:t> </w:t>
      </w:r>
      <w:r>
        <w:rPr/>
        <w:t>submitted</w:t>
      </w:r>
      <w:r>
        <w:rPr>
          <w:spacing w:val="-6"/>
        </w:rPr>
        <w:t> </w:t>
      </w:r>
      <w:r>
        <w:rPr/>
        <w:t>by</w:t>
      </w:r>
      <w:r>
        <w:rPr>
          <w:spacing w:val="-6"/>
        </w:rPr>
        <w:t> </w:t>
      </w:r>
      <w:r>
        <w:rPr/>
        <w:t>a</w:t>
      </w:r>
      <w:r>
        <w:rPr>
          <w:spacing w:val="-6"/>
        </w:rPr>
        <w:t> </w:t>
      </w:r>
      <w:r>
        <w:rPr/>
        <w:t>Supplier</w:t>
      </w:r>
      <w:r>
        <w:rPr>
          <w:spacing w:val="-5"/>
        </w:rPr>
        <w:t> </w:t>
      </w:r>
      <w:r>
        <w:rPr/>
        <w:t>in</w:t>
      </w:r>
      <w:r>
        <w:rPr>
          <w:spacing w:val="-6"/>
        </w:rPr>
        <w:t> </w:t>
      </w:r>
      <w:r>
        <w:rPr/>
        <w:t>its</w:t>
      </w:r>
      <w:r>
        <w:rPr>
          <w:spacing w:val="-6"/>
        </w:rPr>
        <w:t> </w:t>
      </w:r>
      <w:r>
        <w:rPr/>
        <w:t>Reply</w:t>
      </w:r>
      <w:r>
        <w:rPr>
          <w:spacing w:val="-6"/>
        </w:rPr>
        <w:t> </w:t>
      </w:r>
      <w:r>
        <w:rPr/>
        <w:t>must</w:t>
      </w:r>
      <w:r>
        <w:rPr>
          <w:spacing w:val="-5"/>
        </w:rPr>
        <w:t> </w:t>
      </w:r>
      <w:r>
        <w:rPr/>
        <w:t>not</w:t>
      </w:r>
      <w:r>
        <w:rPr>
          <w:spacing w:val="-6"/>
        </w:rPr>
        <w:t> </w:t>
      </w:r>
      <w:r>
        <w:rPr/>
        <w:t>exceed</w:t>
      </w:r>
      <w:r>
        <w:rPr>
          <w:spacing w:val="-6"/>
        </w:rPr>
        <w:t> </w:t>
      </w:r>
      <w:r>
        <w:rPr/>
        <w:t>the</w:t>
      </w:r>
      <w:r>
        <w:rPr>
          <w:spacing w:val="-5"/>
        </w:rPr>
        <w:t> </w:t>
      </w:r>
      <w:r>
        <w:rPr/>
        <w:t>maximum</w:t>
      </w:r>
      <w:r>
        <w:rPr>
          <w:spacing w:val="-6"/>
        </w:rPr>
        <w:t> </w:t>
      </w:r>
      <w:r>
        <w:rPr/>
        <w:t>rates included in the Standing Offer.</w:t>
      </w:r>
    </w:p>
    <w:p>
      <w:pPr>
        <w:pStyle w:val="ListParagraph"/>
        <w:numPr>
          <w:ilvl w:val="3"/>
          <w:numId w:val="11"/>
        </w:numPr>
        <w:tabs>
          <w:tab w:pos="1616" w:val="left" w:leader="none"/>
        </w:tabs>
        <w:spacing w:line="259" w:lineRule="auto" w:before="120" w:after="0"/>
        <w:ind w:left="1616" w:right="511" w:hanging="567"/>
        <w:jc w:val="left"/>
        <w:rPr>
          <w:sz w:val="24"/>
        </w:rPr>
      </w:pPr>
      <w:bookmarkStart w:name="(c) The Eligible Customer may accept the" w:id="18"/>
      <w:bookmarkEnd w:id="18"/>
      <w:r>
        <w:rPr/>
      </w:r>
      <w:r>
        <w:rPr>
          <w:sz w:val="24"/>
        </w:rPr>
        <w:t>The</w:t>
      </w:r>
      <w:r>
        <w:rPr>
          <w:spacing w:val="-4"/>
          <w:sz w:val="24"/>
        </w:rPr>
        <w:t> </w:t>
      </w:r>
      <w:r>
        <w:rPr>
          <w:sz w:val="24"/>
        </w:rPr>
        <w:t>Eligible</w:t>
      </w:r>
      <w:r>
        <w:rPr>
          <w:spacing w:val="-4"/>
          <w:sz w:val="24"/>
        </w:rPr>
        <w:t> </w:t>
      </w:r>
      <w:r>
        <w:rPr>
          <w:sz w:val="24"/>
        </w:rPr>
        <w:t>Customer</w:t>
      </w:r>
      <w:r>
        <w:rPr>
          <w:spacing w:val="-3"/>
          <w:sz w:val="24"/>
        </w:rPr>
        <w:t> </w:t>
      </w:r>
      <w:r>
        <w:rPr>
          <w:sz w:val="24"/>
        </w:rPr>
        <w:t>may</w:t>
      </w:r>
      <w:r>
        <w:rPr>
          <w:spacing w:val="-4"/>
          <w:sz w:val="24"/>
        </w:rPr>
        <w:t> </w:t>
      </w:r>
      <w:r>
        <w:rPr>
          <w:sz w:val="24"/>
        </w:rPr>
        <w:t>accept</w:t>
      </w:r>
      <w:r>
        <w:rPr>
          <w:spacing w:val="-3"/>
          <w:sz w:val="24"/>
        </w:rPr>
        <w:t> </w:t>
      </w:r>
      <w:r>
        <w:rPr>
          <w:sz w:val="24"/>
        </w:rPr>
        <w:t>the</w:t>
      </w:r>
      <w:r>
        <w:rPr>
          <w:spacing w:val="-4"/>
          <w:sz w:val="24"/>
        </w:rPr>
        <w:t> </w:t>
      </w:r>
      <w:r>
        <w:rPr>
          <w:sz w:val="24"/>
        </w:rPr>
        <w:t>Reply</w:t>
      </w:r>
      <w:r>
        <w:rPr>
          <w:spacing w:val="-4"/>
          <w:sz w:val="24"/>
        </w:rPr>
        <w:t> </w:t>
      </w:r>
      <w:r>
        <w:rPr>
          <w:sz w:val="24"/>
        </w:rPr>
        <w:t>by</w:t>
      </w:r>
      <w:r>
        <w:rPr>
          <w:spacing w:val="-4"/>
          <w:sz w:val="24"/>
        </w:rPr>
        <w:t> </w:t>
      </w:r>
      <w:r>
        <w:rPr>
          <w:sz w:val="24"/>
        </w:rPr>
        <w:t>issuing</w:t>
      </w:r>
      <w:r>
        <w:rPr>
          <w:spacing w:val="-4"/>
          <w:sz w:val="24"/>
        </w:rPr>
        <w:t> </w:t>
      </w:r>
      <w:r>
        <w:rPr>
          <w:sz w:val="24"/>
        </w:rPr>
        <w:t>a</w:t>
      </w:r>
      <w:r>
        <w:rPr>
          <w:spacing w:val="-4"/>
          <w:sz w:val="24"/>
        </w:rPr>
        <w:t> </w:t>
      </w:r>
      <w:r>
        <w:rPr>
          <w:sz w:val="24"/>
        </w:rPr>
        <w:t>Standing</w:t>
      </w:r>
      <w:r>
        <w:rPr>
          <w:spacing w:val="-4"/>
          <w:sz w:val="24"/>
        </w:rPr>
        <w:t> </w:t>
      </w:r>
      <w:r>
        <w:rPr>
          <w:sz w:val="24"/>
        </w:rPr>
        <w:t>Offer</w:t>
      </w:r>
      <w:r>
        <w:rPr>
          <w:spacing w:val="-5"/>
          <w:sz w:val="24"/>
        </w:rPr>
        <w:t> </w:t>
      </w:r>
      <w:r>
        <w:rPr>
          <w:sz w:val="24"/>
        </w:rPr>
        <w:t>Order (this may be in the form of Schedule 3 or using any other form).</w:t>
      </w:r>
    </w:p>
    <w:p>
      <w:pPr>
        <w:pStyle w:val="BodyText"/>
        <w:spacing w:line="288" w:lineRule="auto" w:before="119"/>
        <w:ind w:left="1050" w:right="140"/>
      </w:pPr>
      <w:r>
        <w:rPr/>
        <w:t>More</w:t>
      </w:r>
      <w:r>
        <w:rPr>
          <w:spacing w:val="-17"/>
        </w:rPr>
        <w:t> </w:t>
      </w:r>
      <w:r>
        <w:rPr/>
        <w:t>information</w:t>
      </w:r>
      <w:r>
        <w:rPr>
          <w:spacing w:val="-17"/>
        </w:rPr>
        <w:t> </w:t>
      </w:r>
      <w:r>
        <w:rPr/>
        <w:t>on</w:t>
      </w:r>
      <w:r>
        <w:rPr>
          <w:spacing w:val="-16"/>
        </w:rPr>
        <w:t> </w:t>
      </w:r>
      <w:r>
        <w:rPr/>
        <w:t>the</w:t>
      </w:r>
      <w:r>
        <w:rPr>
          <w:spacing w:val="-17"/>
        </w:rPr>
        <w:t> </w:t>
      </w:r>
      <w:r>
        <w:rPr/>
        <w:t>buying</w:t>
      </w:r>
      <w:r>
        <w:rPr>
          <w:spacing w:val="-17"/>
        </w:rPr>
        <w:t> </w:t>
      </w:r>
      <w:r>
        <w:rPr/>
        <w:t>rules</w:t>
      </w:r>
      <w:r>
        <w:rPr>
          <w:spacing w:val="-17"/>
        </w:rPr>
        <w:t> </w:t>
      </w:r>
      <w:r>
        <w:rPr/>
        <w:t>relating</w:t>
      </w:r>
      <w:r>
        <w:rPr>
          <w:spacing w:val="-16"/>
        </w:rPr>
        <w:t> </w:t>
      </w:r>
      <w:r>
        <w:rPr/>
        <w:t>to</w:t>
      </w:r>
      <w:r>
        <w:rPr>
          <w:spacing w:val="-17"/>
        </w:rPr>
        <w:t> </w:t>
      </w:r>
      <w:r>
        <w:rPr/>
        <w:t>WCS2024NR1</w:t>
      </w:r>
      <w:r>
        <w:rPr>
          <w:spacing w:val="-17"/>
        </w:rPr>
        <w:t> </w:t>
      </w:r>
      <w:r>
        <w:rPr/>
        <w:t>is</w:t>
      </w:r>
      <w:r>
        <w:rPr>
          <w:spacing w:val="-16"/>
        </w:rPr>
        <w:t> </w:t>
      </w:r>
      <w:r>
        <w:rPr/>
        <w:t>provided</w:t>
      </w:r>
      <w:r>
        <w:rPr>
          <w:spacing w:val="-17"/>
        </w:rPr>
        <w:t> </w:t>
      </w:r>
      <w:r>
        <w:rPr/>
        <w:t>for</w:t>
      </w:r>
      <w:r>
        <w:rPr>
          <w:spacing w:val="-17"/>
        </w:rPr>
        <w:t> </w:t>
      </w:r>
      <w:r>
        <w:rPr/>
        <w:t>information only in Annexure A – Standing Offer Buying Rules.</w:t>
      </w:r>
    </w:p>
    <w:p>
      <w:pPr>
        <w:pStyle w:val="BodyText"/>
        <w:spacing w:after="0" w:line="288" w:lineRule="auto"/>
        <w:sectPr>
          <w:pgSz w:w="11910" w:h="16840"/>
          <w:pgMar w:header="468" w:footer="716" w:top="780" w:bottom="900" w:left="708" w:right="708"/>
        </w:sectPr>
      </w:pPr>
    </w:p>
    <w:p>
      <w:pPr>
        <w:pStyle w:val="Heading1"/>
        <w:ind w:left="57" w:right="730"/>
        <w:jc w:val="center"/>
      </w:pPr>
      <w:bookmarkStart w:name="Part B  – Documents and Information" w:id="19"/>
      <w:bookmarkEnd w:id="19"/>
      <w:r>
        <w:rPr>
          <w:b w:val="0"/>
        </w:rPr>
      </w:r>
      <w:r>
        <w:rPr>
          <w:color w:val="404040"/>
        </w:rPr>
        <w:t>Part</w:t>
      </w:r>
      <w:r>
        <w:rPr>
          <w:color w:val="404040"/>
          <w:spacing w:val="-5"/>
        </w:rPr>
        <w:t> </w:t>
      </w:r>
      <w:r>
        <w:rPr>
          <w:color w:val="404040"/>
        </w:rPr>
        <w:t>B</w:t>
      </w:r>
      <w:r>
        <w:rPr>
          <w:color w:val="404040"/>
          <w:spacing w:val="-3"/>
        </w:rPr>
        <w:t> </w:t>
      </w:r>
      <w:bookmarkStart w:name="_bookmark4" w:id="20"/>
      <w:bookmarkEnd w:id="20"/>
      <w:r>
        <w:rPr>
          <w:color w:val="404040"/>
        </w:rPr>
        <w:t>–</w:t>
      </w:r>
      <w:r>
        <w:rPr>
          <w:color w:val="404040"/>
          <w:spacing w:val="-1"/>
        </w:rPr>
        <w:t> </w:t>
      </w:r>
      <w:r>
        <w:rPr>
          <w:color w:val="404040"/>
        </w:rPr>
        <w:t>DOCUMENTS</w:t>
      </w:r>
      <w:r>
        <w:rPr>
          <w:color w:val="404040"/>
          <w:spacing w:val="-14"/>
        </w:rPr>
        <w:t> </w:t>
      </w:r>
      <w:r>
        <w:rPr>
          <w:color w:val="404040"/>
        </w:rPr>
        <w:t>AND</w:t>
      </w:r>
      <w:r>
        <w:rPr>
          <w:color w:val="404040"/>
          <w:spacing w:val="-2"/>
        </w:rPr>
        <w:t> INFORMATION</w:t>
      </w:r>
    </w:p>
    <w:p>
      <w:pPr>
        <w:pStyle w:val="BodyText"/>
        <w:spacing w:before="9"/>
        <w:rPr>
          <w:b/>
          <w:sz w:val="6"/>
        </w:rPr>
      </w:pPr>
      <w:r>
        <w:rPr>
          <w:b/>
          <w:sz w:val="6"/>
        </w:rPr>
        <mc:AlternateContent>
          <mc:Choice Requires="wps">
            <w:drawing>
              <wp:anchor distT="0" distB="0" distL="0" distR="0" allowOverlap="1" layoutInCell="1" locked="0" behindDoc="1" simplePos="0" relativeHeight="487588864">
                <wp:simplePos x="0" y="0"/>
                <wp:positionH relativeFrom="page">
                  <wp:posOffset>1242060</wp:posOffset>
                </wp:positionH>
                <wp:positionV relativeFrom="paragraph">
                  <wp:posOffset>65257</wp:posOffset>
                </wp:positionV>
                <wp:extent cx="5796915" cy="2857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7616;mso-wrap-distance-left:0;mso-wrap-distance-right:0" id="docshape18" filled="true" fillcolor="#16626f" stroked="false">
                <v:fill type="solid"/>
                <w10:wrap type="topAndBottom"/>
              </v:rect>
            </w:pict>
          </mc:Fallback>
        </mc:AlternateContent>
      </w:r>
    </w:p>
    <w:p>
      <w:pPr>
        <w:pStyle w:val="BodyText"/>
        <w:spacing w:before="39"/>
        <w:rPr>
          <w:b/>
          <w:sz w:val="28"/>
        </w:rPr>
      </w:pPr>
    </w:p>
    <w:p>
      <w:pPr>
        <w:pStyle w:val="Heading3"/>
        <w:numPr>
          <w:ilvl w:val="1"/>
          <w:numId w:val="12"/>
        </w:numPr>
        <w:tabs>
          <w:tab w:pos="1050" w:val="left" w:leader="none"/>
        </w:tabs>
        <w:spacing w:line="240" w:lineRule="auto" w:before="0" w:after="0"/>
        <w:ind w:left="1050" w:right="0" w:hanging="908"/>
        <w:jc w:val="left"/>
      </w:pPr>
      <w:bookmarkStart w:name="B.1 Documents" w:id="21"/>
      <w:bookmarkEnd w:id="21"/>
      <w:r>
        <w:rPr>
          <w:b w:val="0"/>
        </w:rPr>
      </w:r>
      <w:bookmarkStart w:name="_bookmark5" w:id="22"/>
      <w:bookmarkEnd w:id="22"/>
      <w:r>
        <w:rPr>
          <w:b w:val="0"/>
        </w:rPr>
      </w:r>
      <w:r>
        <w:rPr>
          <w:spacing w:val="-2"/>
        </w:rPr>
        <w:t>DOCUMENTS</w:t>
      </w:r>
    </w:p>
    <w:p>
      <w:pPr>
        <w:pStyle w:val="BodyText"/>
        <w:spacing w:line="288" w:lineRule="auto" w:before="185"/>
        <w:ind w:left="1050"/>
      </w:pPr>
      <w:r>
        <w:rPr/>
        <w:t>Part</w:t>
      </w:r>
      <w:r>
        <w:rPr>
          <w:spacing w:val="68"/>
        </w:rPr>
        <w:t> </w:t>
      </w:r>
      <w:hyperlink w:history="true" w:anchor="_bookmark5">
        <w:r>
          <w:rPr/>
          <w:t>B.1</w:t>
        </w:r>
      </w:hyperlink>
      <w:r>
        <w:rPr>
          <w:spacing w:val="40"/>
        </w:rPr>
        <w:t> </w:t>
      </w:r>
      <w:r>
        <w:rPr/>
        <w:t>of</w:t>
      </w:r>
      <w:r>
        <w:rPr>
          <w:spacing w:val="40"/>
        </w:rPr>
        <w:t> </w:t>
      </w:r>
      <w:r>
        <w:rPr/>
        <w:t>this</w:t>
      </w:r>
      <w:r>
        <w:rPr>
          <w:spacing w:val="67"/>
        </w:rPr>
        <w:t> </w:t>
      </w:r>
      <w:r>
        <w:rPr/>
        <w:t>document</w:t>
      </w:r>
      <w:r>
        <w:rPr>
          <w:spacing w:val="68"/>
        </w:rPr>
        <w:t> </w:t>
      </w:r>
      <w:r>
        <w:rPr/>
        <w:t>describes</w:t>
      </w:r>
      <w:r>
        <w:rPr>
          <w:spacing w:val="67"/>
        </w:rPr>
        <w:t> </w:t>
      </w:r>
      <w:r>
        <w:rPr/>
        <w:t>the</w:t>
      </w:r>
      <w:r>
        <w:rPr>
          <w:spacing w:val="67"/>
        </w:rPr>
        <w:t> </w:t>
      </w:r>
      <w:r>
        <w:rPr/>
        <w:t>Request</w:t>
      </w:r>
      <w:r>
        <w:rPr>
          <w:spacing w:val="40"/>
        </w:rPr>
        <w:t> </w:t>
      </w:r>
      <w:r>
        <w:rPr/>
        <w:t>for</w:t>
      </w:r>
      <w:r>
        <w:rPr>
          <w:spacing w:val="40"/>
        </w:rPr>
        <w:t> </w:t>
      </w:r>
      <w:r>
        <w:rPr/>
        <w:t>Offers</w:t>
      </w:r>
      <w:r>
        <w:rPr>
          <w:spacing w:val="40"/>
        </w:rPr>
        <w:t> </w:t>
      </w:r>
      <w:r>
        <w:rPr/>
        <w:t>and</w:t>
      </w:r>
      <w:r>
        <w:rPr>
          <w:spacing w:val="67"/>
        </w:rPr>
        <w:t> </w:t>
      </w:r>
      <w:r>
        <w:rPr/>
        <w:t>Response</w:t>
      </w:r>
      <w:r>
        <w:rPr>
          <w:spacing w:val="67"/>
        </w:rPr>
        <w:t> </w:t>
      </w:r>
      <w:r>
        <w:rPr/>
        <w:t>Form (together, the Request Documents), and the associated terms and conditions.</w:t>
      </w:r>
    </w:p>
    <w:p>
      <w:pPr>
        <w:pStyle w:val="Heading4"/>
        <w:numPr>
          <w:ilvl w:val="2"/>
          <w:numId w:val="12"/>
        </w:numPr>
        <w:tabs>
          <w:tab w:pos="1049" w:val="left" w:leader="none"/>
        </w:tabs>
        <w:spacing w:line="240" w:lineRule="auto" w:before="239" w:after="0"/>
        <w:ind w:left="1049" w:right="0" w:hanging="907"/>
        <w:jc w:val="left"/>
      </w:pPr>
      <w:bookmarkStart w:name="B.1.1 RFO Parts" w:id="23"/>
      <w:bookmarkEnd w:id="23"/>
      <w:r>
        <w:rPr>
          <w:b w:val="0"/>
        </w:rPr>
      </w:r>
      <w:bookmarkStart w:name="_bookmark6" w:id="24"/>
      <w:bookmarkEnd w:id="24"/>
      <w:r>
        <w:rPr>
          <w:b w:val="0"/>
        </w:rPr>
      </w:r>
      <w:r>
        <w:rPr/>
        <w:t>RFO</w:t>
      </w:r>
      <w:r>
        <w:rPr>
          <w:spacing w:val="-3"/>
        </w:rPr>
        <w:t> </w:t>
      </w:r>
      <w:r>
        <w:rPr>
          <w:spacing w:val="-2"/>
        </w:rPr>
        <w:t>Parts</w:t>
      </w:r>
    </w:p>
    <w:p>
      <w:pPr>
        <w:pStyle w:val="BodyText"/>
        <w:spacing w:before="181"/>
        <w:ind w:left="1050"/>
      </w:pPr>
      <w:r>
        <w:rPr/>
        <w:t>This</w:t>
      </w:r>
      <w:r>
        <w:rPr>
          <w:spacing w:val="-4"/>
        </w:rPr>
        <w:t> </w:t>
      </w:r>
      <w:r>
        <w:rPr/>
        <w:t>document</w:t>
      </w:r>
      <w:r>
        <w:rPr>
          <w:spacing w:val="-4"/>
        </w:rPr>
        <w:t> </w:t>
      </w:r>
      <w:r>
        <w:rPr/>
        <w:t>contains</w:t>
      </w:r>
      <w:r>
        <w:rPr>
          <w:spacing w:val="-4"/>
        </w:rPr>
        <w:t> </w:t>
      </w:r>
      <w:r>
        <w:rPr/>
        <w:t>the</w:t>
      </w:r>
      <w:r>
        <w:rPr>
          <w:spacing w:val="-4"/>
        </w:rPr>
        <w:t> </w:t>
      </w:r>
      <w:r>
        <w:rPr/>
        <w:t>following</w:t>
      </w:r>
      <w:r>
        <w:rPr>
          <w:spacing w:val="-3"/>
        </w:rPr>
        <w:t> </w:t>
      </w:r>
      <w:r>
        <w:rPr>
          <w:spacing w:val="-2"/>
        </w:rPr>
        <w:t>Parts:</w:t>
      </w:r>
    </w:p>
    <w:p>
      <w:pPr>
        <w:pStyle w:val="ListParagraph"/>
        <w:numPr>
          <w:ilvl w:val="0"/>
          <w:numId w:val="13"/>
        </w:numPr>
        <w:tabs>
          <w:tab w:pos="1389" w:val="left" w:leader="none"/>
        </w:tabs>
        <w:spacing w:line="240" w:lineRule="auto" w:before="174" w:after="0"/>
        <w:ind w:left="1389" w:right="0" w:hanging="339"/>
        <w:jc w:val="left"/>
        <w:rPr>
          <w:sz w:val="24"/>
        </w:rPr>
      </w:pPr>
      <w:hyperlink w:history="true" w:anchor="_bookmark0">
        <w:r>
          <w:rPr>
            <w:sz w:val="24"/>
          </w:rPr>
          <w:t>Part</w:t>
        </w:r>
        <w:r>
          <w:rPr>
            <w:spacing w:val="-15"/>
            <w:sz w:val="24"/>
          </w:rPr>
          <w:t> </w:t>
        </w:r>
        <w:r>
          <w:rPr>
            <w:sz w:val="24"/>
          </w:rPr>
          <w:t>A</w:t>
        </w:r>
      </w:hyperlink>
      <w:r>
        <w:rPr>
          <w:sz w:val="24"/>
        </w:rPr>
        <w:t>:</w:t>
      </w:r>
      <w:r>
        <w:rPr>
          <w:spacing w:val="-2"/>
          <w:sz w:val="24"/>
        </w:rPr>
        <w:t> Overview</w:t>
      </w:r>
    </w:p>
    <w:p>
      <w:pPr>
        <w:pStyle w:val="ListParagraph"/>
        <w:numPr>
          <w:ilvl w:val="0"/>
          <w:numId w:val="13"/>
        </w:numPr>
        <w:tabs>
          <w:tab w:pos="1389" w:val="left" w:leader="none"/>
        </w:tabs>
        <w:spacing w:line="240" w:lineRule="auto" w:before="173" w:after="0"/>
        <w:ind w:left="1389" w:right="0" w:hanging="339"/>
        <w:jc w:val="left"/>
        <w:rPr>
          <w:sz w:val="24"/>
        </w:rPr>
      </w:pPr>
      <w:hyperlink w:history="true" w:anchor="_bookmark4">
        <w:r>
          <w:rPr>
            <w:sz w:val="24"/>
          </w:rPr>
          <w:t>Part</w:t>
        </w:r>
        <w:r>
          <w:rPr>
            <w:spacing w:val="-2"/>
            <w:sz w:val="24"/>
          </w:rPr>
          <w:t> </w:t>
        </w:r>
        <w:r>
          <w:rPr>
            <w:sz w:val="24"/>
          </w:rPr>
          <w:t>B</w:t>
        </w:r>
      </w:hyperlink>
      <w:r>
        <w:rPr>
          <w:sz w:val="24"/>
        </w:rPr>
        <w:t>:</w:t>
      </w:r>
      <w:r>
        <w:rPr>
          <w:spacing w:val="-2"/>
          <w:sz w:val="24"/>
        </w:rPr>
        <w:t> </w:t>
      </w:r>
      <w:r>
        <w:rPr>
          <w:sz w:val="24"/>
        </w:rPr>
        <w:t>Documents</w:t>
      </w:r>
      <w:r>
        <w:rPr>
          <w:spacing w:val="-2"/>
          <w:sz w:val="24"/>
        </w:rPr>
        <w:t> </w:t>
      </w:r>
      <w:r>
        <w:rPr>
          <w:sz w:val="24"/>
        </w:rPr>
        <w:t>and</w:t>
      </w:r>
      <w:r>
        <w:rPr>
          <w:spacing w:val="-2"/>
          <w:sz w:val="24"/>
        </w:rPr>
        <w:t> Information</w:t>
      </w:r>
    </w:p>
    <w:p>
      <w:pPr>
        <w:pStyle w:val="ListParagraph"/>
        <w:numPr>
          <w:ilvl w:val="0"/>
          <w:numId w:val="13"/>
        </w:numPr>
        <w:tabs>
          <w:tab w:pos="1389" w:val="left" w:leader="none"/>
        </w:tabs>
        <w:spacing w:line="240" w:lineRule="auto" w:before="174" w:after="0"/>
        <w:ind w:left="1389" w:right="0" w:hanging="339"/>
        <w:jc w:val="left"/>
        <w:rPr>
          <w:sz w:val="24"/>
        </w:rPr>
      </w:pPr>
      <w:hyperlink w:history="true" w:anchor="_bookmark14">
        <w:r>
          <w:rPr>
            <w:sz w:val="24"/>
          </w:rPr>
          <w:t>Part</w:t>
        </w:r>
        <w:r>
          <w:rPr>
            <w:spacing w:val="-3"/>
            <w:sz w:val="24"/>
          </w:rPr>
          <w:t> </w:t>
        </w:r>
        <w:r>
          <w:rPr>
            <w:sz w:val="24"/>
          </w:rPr>
          <w:t>C</w:t>
        </w:r>
      </w:hyperlink>
      <w:r>
        <w:rPr>
          <w:sz w:val="24"/>
        </w:rPr>
        <w:t>:</w:t>
      </w:r>
      <w:r>
        <w:rPr>
          <w:spacing w:val="-4"/>
          <w:sz w:val="24"/>
        </w:rPr>
        <w:t> </w:t>
      </w:r>
      <w:r>
        <w:rPr>
          <w:sz w:val="24"/>
        </w:rPr>
        <w:t>Offer</w:t>
      </w:r>
      <w:r>
        <w:rPr>
          <w:spacing w:val="-2"/>
          <w:sz w:val="24"/>
        </w:rPr>
        <w:t> Requirements</w:t>
      </w:r>
    </w:p>
    <w:p>
      <w:pPr>
        <w:pStyle w:val="ListParagraph"/>
        <w:numPr>
          <w:ilvl w:val="0"/>
          <w:numId w:val="13"/>
        </w:numPr>
        <w:tabs>
          <w:tab w:pos="1389" w:val="left" w:leader="none"/>
        </w:tabs>
        <w:spacing w:line="240" w:lineRule="auto" w:before="173" w:after="0"/>
        <w:ind w:left="1389" w:right="0" w:hanging="339"/>
        <w:jc w:val="left"/>
        <w:rPr>
          <w:sz w:val="24"/>
        </w:rPr>
      </w:pPr>
      <w:hyperlink w:history="true" w:anchor="_bookmark27">
        <w:r>
          <w:rPr>
            <w:sz w:val="24"/>
          </w:rPr>
          <w:t>Part</w:t>
        </w:r>
        <w:r>
          <w:rPr>
            <w:spacing w:val="-3"/>
            <w:sz w:val="24"/>
          </w:rPr>
          <w:t> </w:t>
        </w:r>
        <w:r>
          <w:rPr>
            <w:sz w:val="24"/>
          </w:rPr>
          <w:t>D</w:t>
        </w:r>
      </w:hyperlink>
      <w:r>
        <w:rPr>
          <w:sz w:val="24"/>
        </w:rPr>
        <w:t>:</w:t>
      </w:r>
      <w:r>
        <w:rPr>
          <w:spacing w:val="-3"/>
          <w:sz w:val="24"/>
        </w:rPr>
        <w:t> </w:t>
      </w:r>
      <w:r>
        <w:rPr>
          <w:sz w:val="24"/>
        </w:rPr>
        <w:t>Government</w:t>
      </w:r>
      <w:r>
        <w:rPr>
          <w:spacing w:val="-3"/>
          <w:sz w:val="24"/>
        </w:rPr>
        <w:t> </w:t>
      </w:r>
      <w:r>
        <w:rPr>
          <w:sz w:val="24"/>
        </w:rPr>
        <w:t>Policy</w:t>
      </w:r>
      <w:r>
        <w:rPr>
          <w:spacing w:val="-2"/>
          <w:sz w:val="24"/>
        </w:rPr>
        <w:t> Framework</w:t>
      </w:r>
    </w:p>
    <w:p>
      <w:pPr>
        <w:pStyle w:val="ListParagraph"/>
        <w:numPr>
          <w:ilvl w:val="0"/>
          <w:numId w:val="13"/>
        </w:numPr>
        <w:tabs>
          <w:tab w:pos="1389" w:val="left" w:leader="none"/>
        </w:tabs>
        <w:spacing w:line="240" w:lineRule="auto" w:before="174" w:after="0"/>
        <w:ind w:left="1389" w:right="0" w:hanging="340"/>
        <w:jc w:val="left"/>
        <w:rPr>
          <w:sz w:val="24"/>
        </w:rPr>
      </w:pPr>
      <w:hyperlink w:history="true" w:anchor="_bookmark43">
        <w:r>
          <w:rPr>
            <w:sz w:val="24"/>
          </w:rPr>
          <w:t>Part</w:t>
        </w:r>
        <w:r>
          <w:rPr>
            <w:spacing w:val="-2"/>
            <w:sz w:val="24"/>
          </w:rPr>
          <w:t> </w:t>
        </w:r>
        <w:r>
          <w:rPr>
            <w:sz w:val="24"/>
          </w:rPr>
          <w:t>E</w:t>
        </w:r>
      </w:hyperlink>
      <w:r>
        <w:rPr>
          <w:sz w:val="24"/>
        </w:rPr>
        <w:t>:</w:t>
      </w:r>
      <w:r>
        <w:rPr>
          <w:spacing w:val="-15"/>
          <w:sz w:val="24"/>
        </w:rPr>
        <w:t> </w:t>
      </w:r>
      <w:r>
        <w:rPr>
          <w:sz w:val="24"/>
        </w:rPr>
        <w:t>Assessment</w:t>
      </w:r>
      <w:r>
        <w:rPr>
          <w:spacing w:val="-2"/>
          <w:sz w:val="24"/>
        </w:rPr>
        <w:t> </w:t>
      </w:r>
      <w:r>
        <w:rPr>
          <w:sz w:val="24"/>
        </w:rPr>
        <w:t>of</w:t>
      </w:r>
      <w:r>
        <w:rPr>
          <w:spacing w:val="-3"/>
          <w:sz w:val="24"/>
        </w:rPr>
        <w:t> </w:t>
      </w:r>
      <w:r>
        <w:rPr>
          <w:spacing w:val="-2"/>
          <w:sz w:val="24"/>
        </w:rPr>
        <w:t>Offers</w:t>
      </w:r>
    </w:p>
    <w:p>
      <w:pPr>
        <w:pStyle w:val="ListParagraph"/>
        <w:numPr>
          <w:ilvl w:val="0"/>
          <w:numId w:val="13"/>
        </w:numPr>
        <w:tabs>
          <w:tab w:pos="1389" w:val="left" w:leader="none"/>
        </w:tabs>
        <w:spacing w:line="240" w:lineRule="auto" w:before="173" w:after="0"/>
        <w:ind w:left="1389" w:right="0" w:hanging="340"/>
        <w:jc w:val="left"/>
        <w:rPr>
          <w:sz w:val="24"/>
        </w:rPr>
      </w:pPr>
      <w:hyperlink w:history="true" w:anchor="_bookmark51">
        <w:r>
          <w:rPr>
            <w:sz w:val="24"/>
          </w:rPr>
          <w:t>Part</w:t>
        </w:r>
        <w:r>
          <w:rPr>
            <w:spacing w:val="-1"/>
            <w:sz w:val="24"/>
          </w:rPr>
          <w:t> </w:t>
        </w:r>
        <w:r>
          <w:rPr>
            <w:sz w:val="24"/>
          </w:rPr>
          <w:t>F</w:t>
        </w:r>
      </w:hyperlink>
      <w:r>
        <w:rPr>
          <w:sz w:val="24"/>
        </w:rPr>
        <w:t>: </w:t>
      </w:r>
      <w:r>
        <w:rPr>
          <w:spacing w:val="-2"/>
          <w:sz w:val="24"/>
        </w:rPr>
        <w:t>Specification</w:t>
      </w:r>
    </w:p>
    <w:p>
      <w:pPr>
        <w:pStyle w:val="ListParagraph"/>
        <w:numPr>
          <w:ilvl w:val="0"/>
          <w:numId w:val="13"/>
        </w:numPr>
        <w:tabs>
          <w:tab w:pos="1389" w:val="left" w:leader="none"/>
        </w:tabs>
        <w:spacing w:line="240" w:lineRule="auto" w:before="174" w:after="0"/>
        <w:ind w:left="1389" w:right="0" w:hanging="340"/>
        <w:jc w:val="left"/>
        <w:rPr>
          <w:sz w:val="24"/>
        </w:rPr>
      </w:pPr>
      <w:hyperlink w:history="true" w:anchor="_bookmark62">
        <w:r>
          <w:rPr>
            <w:sz w:val="24"/>
          </w:rPr>
          <w:t>Part</w:t>
        </w:r>
        <w:r>
          <w:rPr>
            <w:spacing w:val="-2"/>
            <w:sz w:val="24"/>
          </w:rPr>
          <w:t> </w:t>
        </w:r>
        <w:r>
          <w:rPr>
            <w:sz w:val="24"/>
          </w:rPr>
          <w:t>G</w:t>
        </w:r>
      </w:hyperlink>
      <w:r>
        <w:rPr>
          <w:sz w:val="24"/>
        </w:rPr>
        <w:t>:</w:t>
      </w:r>
      <w:r>
        <w:rPr>
          <w:spacing w:val="-2"/>
          <w:sz w:val="24"/>
        </w:rPr>
        <w:t> </w:t>
      </w:r>
      <w:r>
        <w:rPr>
          <w:sz w:val="24"/>
        </w:rPr>
        <w:t>Pricing</w:t>
      </w:r>
      <w:r>
        <w:rPr>
          <w:spacing w:val="-2"/>
          <w:sz w:val="24"/>
        </w:rPr>
        <w:t> Requirements</w:t>
      </w:r>
    </w:p>
    <w:p>
      <w:pPr>
        <w:pStyle w:val="ListParagraph"/>
        <w:numPr>
          <w:ilvl w:val="0"/>
          <w:numId w:val="13"/>
        </w:numPr>
        <w:tabs>
          <w:tab w:pos="1389" w:val="left" w:leader="none"/>
        </w:tabs>
        <w:spacing w:line="240" w:lineRule="auto" w:before="172" w:after="0"/>
        <w:ind w:left="1389" w:right="0" w:hanging="340"/>
        <w:jc w:val="left"/>
        <w:rPr>
          <w:sz w:val="24"/>
        </w:rPr>
      </w:pPr>
      <w:hyperlink w:history="true" w:anchor="_bookmark66">
        <w:r>
          <w:rPr>
            <w:sz w:val="24"/>
          </w:rPr>
          <w:t>Part</w:t>
        </w:r>
        <w:r>
          <w:rPr>
            <w:spacing w:val="-4"/>
            <w:sz w:val="24"/>
          </w:rPr>
          <w:t> </w:t>
        </w:r>
        <w:r>
          <w:rPr>
            <w:sz w:val="24"/>
          </w:rPr>
          <w:t>H</w:t>
        </w:r>
      </w:hyperlink>
      <w:r>
        <w:rPr>
          <w:sz w:val="24"/>
        </w:rPr>
        <w:t>:</w:t>
      </w:r>
      <w:r>
        <w:rPr>
          <w:spacing w:val="-3"/>
          <w:sz w:val="24"/>
        </w:rPr>
        <w:t> </w:t>
      </w:r>
      <w:r>
        <w:rPr>
          <w:sz w:val="24"/>
        </w:rPr>
        <w:t>Standing</w:t>
      </w:r>
      <w:r>
        <w:rPr>
          <w:spacing w:val="-3"/>
          <w:sz w:val="24"/>
        </w:rPr>
        <w:t> </w:t>
      </w:r>
      <w:r>
        <w:rPr>
          <w:sz w:val="24"/>
        </w:rPr>
        <w:t>Offer</w:t>
      </w:r>
      <w:r>
        <w:rPr>
          <w:spacing w:val="-3"/>
          <w:sz w:val="24"/>
        </w:rPr>
        <w:t> </w:t>
      </w:r>
      <w:r>
        <w:rPr>
          <w:spacing w:val="-2"/>
          <w:sz w:val="24"/>
        </w:rPr>
        <w:t>Details</w:t>
      </w:r>
    </w:p>
    <w:p>
      <w:pPr>
        <w:pStyle w:val="ListParagraph"/>
        <w:numPr>
          <w:ilvl w:val="0"/>
          <w:numId w:val="13"/>
        </w:numPr>
        <w:tabs>
          <w:tab w:pos="1389" w:val="left" w:leader="none"/>
        </w:tabs>
        <w:spacing w:line="240" w:lineRule="auto" w:before="174" w:after="0"/>
        <w:ind w:left="1389" w:right="0" w:hanging="340"/>
        <w:jc w:val="left"/>
        <w:rPr>
          <w:sz w:val="24"/>
        </w:rPr>
      </w:pPr>
      <w:hyperlink w:history="true" w:anchor="_bookmark74">
        <w:r>
          <w:rPr>
            <w:sz w:val="24"/>
          </w:rPr>
          <w:t>Part</w:t>
        </w:r>
        <w:r>
          <w:rPr>
            <w:spacing w:val="-2"/>
            <w:sz w:val="24"/>
          </w:rPr>
          <w:t> </w:t>
        </w:r>
        <w:r>
          <w:rPr>
            <w:sz w:val="24"/>
          </w:rPr>
          <w:t>I</w:t>
        </w:r>
      </w:hyperlink>
      <w:r>
        <w:rPr>
          <w:sz w:val="24"/>
        </w:rPr>
        <w:t>:</w:t>
      </w:r>
      <w:r>
        <w:rPr>
          <w:spacing w:val="-2"/>
          <w:sz w:val="24"/>
        </w:rPr>
        <w:t> </w:t>
      </w:r>
      <w:r>
        <w:rPr>
          <w:sz w:val="24"/>
        </w:rPr>
        <w:t>Contract</w:t>
      </w:r>
      <w:r>
        <w:rPr>
          <w:spacing w:val="-1"/>
          <w:sz w:val="24"/>
        </w:rPr>
        <w:t> </w:t>
      </w:r>
      <w:r>
        <w:rPr>
          <w:spacing w:val="-2"/>
          <w:sz w:val="24"/>
        </w:rPr>
        <w:t>Details</w:t>
      </w:r>
    </w:p>
    <w:p>
      <w:pPr>
        <w:pStyle w:val="ListParagraph"/>
        <w:numPr>
          <w:ilvl w:val="0"/>
          <w:numId w:val="13"/>
        </w:numPr>
        <w:tabs>
          <w:tab w:pos="1389" w:val="left" w:leader="none"/>
        </w:tabs>
        <w:spacing w:line="240" w:lineRule="auto" w:before="173" w:after="0"/>
        <w:ind w:left="1389" w:right="0" w:hanging="340"/>
        <w:jc w:val="left"/>
        <w:rPr>
          <w:sz w:val="24"/>
        </w:rPr>
      </w:pPr>
      <w:r>
        <w:rPr>
          <w:sz w:val="24"/>
        </w:rPr>
        <w:t>Schedule</w:t>
      </w:r>
      <w:r>
        <w:rPr>
          <w:spacing w:val="-4"/>
          <w:sz w:val="24"/>
        </w:rPr>
        <w:t> </w:t>
      </w:r>
      <w:r>
        <w:rPr>
          <w:sz w:val="24"/>
        </w:rPr>
        <w:t>1:</w:t>
      </w:r>
      <w:r>
        <w:rPr>
          <w:spacing w:val="-3"/>
          <w:sz w:val="24"/>
        </w:rPr>
        <w:t> </w:t>
      </w:r>
      <w:r>
        <w:rPr>
          <w:sz w:val="24"/>
        </w:rPr>
        <w:t>Example</w:t>
      </w:r>
      <w:r>
        <w:rPr>
          <w:spacing w:val="-4"/>
          <w:sz w:val="24"/>
        </w:rPr>
        <w:t> </w:t>
      </w:r>
      <w:r>
        <w:rPr>
          <w:sz w:val="24"/>
        </w:rPr>
        <w:t>Standing</w:t>
      </w:r>
      <w:r>
        <w:rPr>
          <w:spacing w:val="-3"/>
          <w:sz w:val="24"/>
        </w:rPr>
        <w:t> </w:t>
      </w:r>
      <w:r>
        <w:rPr>
          <w:sz w:val="24"/>
        </w:rPr>
        <w:t>Offer</w:t>
      </w:r>
      <w:r>
        <w:rPr>
          <w:spacing w:val="-3"/>
          <w:sz w:val="24"/>
        </w:rPr>
        <w:t> </w:t>
      </w:r>
      <w:r>
        <w:rPr>
          <w:sz w:val="24"/>
        </w:rPr>
        <w:t>Request</w:t>
      </w:r>
      <w:r>
        <w:rPr>
          <w:spacing w:val="-3"/>
          <w:sz w:val="24"/>
        </w:rPr>
        <w:t> </w:t>
      </w:r>
      <w:r>
        <w:rPr>
          <w:sz w:val="24"/>
        </w:rPr>
        <w:t>for</w:t>
      </w:r>
      <w:r>
        <w:rPr>
          <w:spacing w:val="-4"/>
          <w:sz w:val="24"/>
        </w:rPr>
        <w:t> </w:t>
      </w:r>
      <w:r>
        <w:rPr>
          <w:spacing w:val="-2"/>
          <w:sz w:val="24"/>
        </w:rPr>
        <w:t>Supply</w:t>
      </w:r>
    </w:p>
    <w:p>
      <w:pPr>
        <w:pStyle w:val="ListParagraph"/>
        <w:numPr>
          <w:ilvl w:val="1"/>
          <w:numId w:val="13"/>
        </w:numPr>
        <w:tabs>
          <w:tab w:pos="1582" w:val="left" w:leader="none"/>
        </w:tabs>
        <w:spacing w:line="266" w:lineRule="auto" w:before="175" w:after="0"/>
        <w:ind w:left="1582" w:right="141" w:hanging="360"/>
        <w:jc w:val="left"/>
        <w:rPr>
          <w:sz w:val="24"/>
        </w:rPr>
      </w:pPr>
      <w:r>
        <w:rPr>
          <w:sz w:val="24"/>
        </w:rPr>
        <w:t>Attachment</w:t>
      </w:r>
      <w:r>
        <w:rPr>
          <w:spacing w:val="40"/>
          <w:sz w:val="24"/>
        </w:rPr>
        <w:t> </w:t>
      </w:r>
      <w:r>
        <w:rPr>
          <w:sz w:val="24"/>
        </w:rPr>
        <w:t>1</w:t>
      </w:r>
      <w:r>
        <w:rPr>
          <w:spacing w:val="40"/>
          <w:sz w:val="24"/>
        </w:rPr>
        <w:t> </w:t>
      </w:r>
      <w:r>
        <w:rPr>
          <w:sz w:val="24"/>
        </w:rPr>
        <w:t>to</w:t>
      </w:r>
      <w:r>
        <w:rPr>
          <w:spacing w:val="40"/>
          <w:sz w:val="24"/>
        </w:rPr>
        <w:t> </w:t>
      </w:r>
      <w:r>
        <w:rPr>
          <w:sz w:val="24"/>
        </w:rPr>
        <w:t>the</w:t>
      </w:r>
      <w:r>
        <w:rPr>
          <w:spacing w:val="40"/>
          <w:sz w:val="24"/>
        </w:rPr>
        <w:t> </w:t>
      </w:r>
      <w:r>
        <w:rPr>
          <w:sz w:val="24"/>
        </w:rPr>
        <w:t>Standing</w:t>
      </w:r>
      <w:r>
        <w:rPr>
          <w:spacing w:val="40"/>
          <w:sz w:val="24"/>
        </w:rPr>
        <w:t> </w:t>
      </w:r>
      <w:r>
        <w:rPr>
          <w:sz w:val="24"/>
        </w:rPr>
        <w:t>Offer</w:t>
      </w:r>
      <w:r>
        <w:rPr>
          <w:spacing w:val="40"/>
          <w:sz w:val="24"/>
        </w:rPr>
        <w:t> </w:t>
      </w:r>
      <w:r>
        <w:rPr>
          <w:sz w:val="24"/>
        </w:rPr>
        <w:t>Request</w:t>
      </w:r>
      <w:r>
        <w:rPr>
          <w:spacing w:val="40"/>
          <w:sz w:val="24"/>
        </w:rPr>
        <w:t> </w:t>
      </w:r>
      <w:r>
        <w:rPr>
          <w:sz w:val="24"/>
        </w:rPr>
        <w:t>For</w:t>
      </w:r>
      <w:r>
        <w:rPr>
          <w:spacing w:val="40"/>
          <w:sz w:val="24"/>
        </w:rPr>
        <w:t> </w:t>
      </w:r>
      <w:r>
        <w:rPr>
          <w:sz w:val="24"/>
        </w:rPr>
        <w:t>Supply:</w:t>
      </w:r>
      <w:r>
        <w:rPr>
          <w:spacing w:val="40"/>
          <w:sz w:val="24"/>
        </w:rPr>
        <w:t> </w:t>
      </w:r>
      <w:r>
        <w:rPr>
          <w:sz w:val="24"/>
        </w:rPr>
        <w:t>Australian</w:t>
      </w:r>
      <w:r>
        <w:rPr>
          <w:spacing w:val="40"/>
          <w:sz w:val="24"/>
        </w:rPr>
        <w:t> </w:t>
      </w:r>
      <w:r>
        <w:rPr>
          <w:sz w:val="24"/>
        </w:rPr>
        <w:t>Standard General Conditions of Contract for Consultants</w:t>
      </w:r>
      <w:r>
        <w:rPr>
          <w:spacing w:val="-5"/>
          <w:sz w:val="24"/>
        </w:rPr>
        <w:t> </w:t>
      </w:r>
      <w:r>
        <w:rPr>
          <w:sz w:val="24"/>
        </w:rPr>
        <w:t>AS 4122 - 2010,</w:t>
      </w:r>
      <w:r>
        <w:rPr>
          <w:spacing w:val="-5"/>
          <w:sz w:val="24"/>
        </w:rPr>
        <w:t> </w:t>
      </w:r>
      <w:r>
        <w:rPr>
          <w:sz w:val="24"/>
        </w:rPr>
        <w:t>Annexure Part</w:t>
      </w:r>
      <w:r>
        <w:rPr>
          <w:spacing w:val="-6"/>
          <w:sz w:val="24"/>
        </w:rPr>
        <w:t> </w:t>
      </w:r>
      <w:r>
        <w:rPr>
          <w:sz w:val="24"/>
        </w:rPr>
        <w:t>A</w:t>
      </w:r>
    </w:p>
    <w:p>
      <w:pPr>
        <w:pStyle w:val="ListParagraph"/>
        <w:numPr>
          <w:ilvl w:val="1"/>
          <w:numId w:val="13"/>
        </w:numPr>
        <w:tabs>
          <w:tab w:pos="1582" w:val="left" w:leader="none"/>
        </w:tabs>
        <w:spacing w:line="266" w:lineRule="auto" w:before="147" w:after="0"/>
        <w:ind w:left="1582" w:right="140" w:hanging="360"/>
        <w:jc w:val="left"/>
        <w:rPr>
          <w:sz w:val="24"/>
        </w:rPr>
      </w:pPr>
      <w:r>
        <w:rPr>
          <w:sz w:val="24"/>
        </w:rPr>
        <w:t>Attachment</w:t>
      </w:r>
      <w:r>
        <w:rPr>
          <w:spacing w:val="80"/>
          <w:sz w:val="24"/>
        </w:rPr>
        <w:t> </w:t>
      </w:r>
      <w:r>
        <w:rPr>
          <w:sz w:val="24"/>
        </w:rPr>
        <w:t>2</w:t>
      </w:r>
      <w:r>
        <w:rPr>
          <w:spacing w:val="80"/>
          <w:sz w:val="24"/>
        </w:rPr>
        <w:t> </w:t>
      </w:r>
      <w:r>
        <w:rPr>
          <w:sz w:val="24"/>
        </w:rPr>
        <w:t>to</w:t>
      </w:r>
      <w:r>
        <w:rPr>
          <w:spacing w:val="80"/>
          <w:sz w:val="24"/>
        </w:rPr>
        <w:t> </w:t>
      </w:r>
      <w:r>
        <w:rPr>
          <w:sz w:val="24"/>
        </w:rPr>
        <w:t>the</w:t>
      </w:r>
      <w:r>
        <w:rPr>
          <w:spacing w:val="80"/>
          <w:sz w:val="24"/>
        </w:rPr>
        <w:t> </w:t>
      </w:r>
      <w:r>
        <w:rPr>
          <w:sz w:val="24"/>
        </w:rPr>
        <w:t>Standing</w:t>
      </w:r>
      <w:r>
        <w:rPr>
          <w:spacing w:val="80"/>
          <w:sz w:val="24"/>
        </w:rPr>
        <w:t> </w:t>
      </w:r>
      <w:r>
        <w:rPr>
          <w:sz w:val="24"/>
        </w:rPr>
        <w:t>Offer</w:t>
      </w:r>
      <w:r>
        <w:rPr>
          <w:spacing w:val="80"/>
          <w:sz w:val="24"/>
        </w:rPr>
        <w:t> </w:t>
      </w:r>
      <w:r>
        <w:rPr>
          <w:sz w:val="24"/>
        </w:rPr>
        <w:t>Request</w:t>
      </w:r>
      <w:r>
        <w:rPr>
          <w:spacing w:val="80"/>
          <w:sz w:val="24"/>
        </w:rPr>
        <w:t> </w:t>
      </w:r>
      <w:r>
        <w:rPr>
          <w:sz w:val="24"/>
        </w:rPr>
        <w:t>For</w:t>
      </w:r>
      <w:r>
        <w:rPr>
          <w:spacing w:val="80"/>
          <w:sz w:val="24"/>
        </w:rPr>
        <w:t> </w:t>
      </w:r>
      <w:r>
        <w:rPr>
          <w:sz w:val="24"/>
        </w:rPr>
        <w:t>Supply:</w:t>
      </w:r>
      <w:r>
        <w:rPr>
          <w:spacing w:val="80"/>
          <w:sz w:val="24"/>
        </w:rPr>
        <w:t> </w:t>
      </w:r>
      <w:r>
        <w:rPr>
          <w:sz w:val="24"/>
        </w:rPr>
        <w:t>Scope</w:t>
      </w:r>
      <w:r>
        <w:rPr>
          <w:spacing w:val="80"/>
          <w:sz w:val="24"/>
        </w:rPr>
        <w:t> </w:t>
      </w:r>
      <w:r>
        <w:rPr>
          <w:sz w:val="24"/>
        </w:rPr>
        <w:t>/</w:t>
      </w:r>
      <w:r>
        <w:rPr>
          <w:spacing w:val="80"/>
          <w:sz w:val="24"/>
        </w:rPr>
        <w:t> </w:t>
      </w:r>
      <w:r>
        <w:rPr>
          <w:sz w:val="24"/>
        </w:rPr>
        <w:t>Contract </w:t>
      </w:r>
      <w:r>
        <w:rPr>
          <w:spacing w:val="-2"/>
          <w:sz w:val="24"/>
        </w:rPr>
        <w:t>particulars</w:t>
      </w:r>
    </w:p>
    <w:p>
      <w:pPr>
        <w:pStyle w:val="ListParagraph"/>
        <w:numPr>
          <w:ilvl w:val="1"/>
          <w:numId w:val="13"/>
        </w:numPr>
        <w:tabs>
          <w:tab w:pos="1581" w:val="left" w:leader="none"/>
        </w:tabs>
        <w:spacing w:line="240" w:lineRule="auto" w:before="149" w:after="0"/>
        <w:ind w:left="1581" w:right="0" w:hanging="359"/>
        <w:jc w:val="left"/>
        <w:rPr>
          <w:sz w:val="24"/>
        </w:rPr>
      </w:pPr>
      <w:r>
        <w:rPr>
          <w:sz w:val="24"/>
        </w:rPr>
        <w:t>Attachment</w:t>
      </w:r>
      <w:r>
        <w:rPr>
          <w:spacing w:val="-4"/>
          <w:sz w:val="24"/>
        </w:rPr>
        <w:t> </w:t>
      </w:r>
      <w:r>
        <w:rPr>
          <w:sz w:val="24"/>
        </w:rPr>
        <w:t>3</w:t>
      </w:r>
      <w:r>
        <w:rPr>
          <w:spacing w:val="-3"/>
          <w:sz w:val="24"/>
        </w:rPr>
        <w:t> </w:t>
      </w:r>
      <w:r>
        <w:rPr>
          <w:sz w:val="24"/>
        </w:rPr>
        <w:t>to</w:t>
      </w:r>
      <w:r>
        <w:rPr>
          <w:spacing w:val="-5"/>
          <w:sz w:val="24"/>
        </w:rPr>
        <w:t> </w:t>
      </w:r>
      <w:r>
        <w:rPr>
          <w:sz w:val="24"/>
        </w:rPr>
        <w:t>the</w:t>
      </w:r>
      <w:r>
        <w:rPr>
          <w:spacing w:val="-3"/>
          <w:sz w:val="24"/>
        </w:rPr>
        <w:t> </w:t>
      </w:r>
      <w:r>
        <w:rPr>
          <w:sz w:val="24"/>
        </w:rPr>
        <w:t>Standing</w:t>
      </w:r>
      <w:r>
        <w:rPr>
          <w:spacing w:val="-3"/>
          <w:sz w:val="24"/>
        </w:rPr>
        <w:t> </w:t>
      </w:r>
      <w:r>
        <w:rPr>
          <w:sz w:val="24"/>
        </w:rPr>
        <w:t>Offer</w:t>
      </w:r>
      <w:r>
        <w:rPr>
          <w:spacing w:val="-3"/>
          <w:sz w:val="24"/>
        </w:rPr>
        <w:t> </w:t>
      </w:r>
      <w:r>
        <w:rPr>
          <w:sz w:val="24"/>
        </w:rPr>
        <w:t>Request</w:t>
      </w:r>
      <w:r>
        <w:rPr>
          <w:spacing w:val="-2"/>
          <w:sz w:val="24"/>
        </w:rPr>
        <w:t> </w:t>
      </w:r>
      <w:r>
        <w:rPr>
          <w:sz w:val="24"/>
        </w:rPr>
        <w:t>For</w:t>
      </w:r>
      <w:r>
        <w:rPr>
          <w:spacing w:val="-3"/>
          <w:sz w:val="24"/>
        </w:rPr>
        <w:t> </w:t>
      </w:r>
      <w:r>
        <w:rPr>
          <w:sz w:val="24"/>
        </w:rPr>
        <w:t>Supply:</w:t>
      </w:r>
      <w:r>
        <w:rPr>
          <w:spacing w:val="-3"/>
          <w:sz w:val="24"/>
        </w:rPr>
        <w:t> </w:t>
      </w:r>
      <w:r>
        <w:rPr>
          <w:sz w:val="24"/>
        </w:rPr>
        <w:t>Reply</w:t>
      </w:r>
      <w:r>
        <w:rPr>
          <w:spacing w:val="-3"/>
          <w:sz w:val="24"/>
        </w:rPr>
        <w:t> </w:t>
      </w:r>
      <w:r>
        <w:rPr>
          <w:spacing w:val="-4"/>
          <w:sz w:val="24"/>
        </w:rPr>
        <w:t>Form</w:t>
      </w:r>
    </w:p>
    <w:p>
      <w:pPr>
        <w:pStyle w:val="ListParagraph"/>
        <w:numPr>
          <w:ilvl w:val="0"/>
          <w:numId w:val="13"/>
        </w:numPr>
        <w:tabs>
          <w:tab w:pos="1389" w:val="left" w:leader="none"/>
        </w:tabs>
        <w:spacing w:line="240" w:lineRule="auto" w:before="153" w:after="0"/>
        <w:ind w:left="1389" w:right="0" w:hanging="340"/>
        <w:jc w:val="left"/>
        <w:rPr>
          <w:sz w:val="24"/>
        </w:rPr>
      </w:pPr>
      <w:r>
        <w:rPr>
          <w:sz w:val="24"/>
        </w:rPr>
        <w:t>Schedule</w:t>
      </w:r>
      <w:r>
        <w:rPr>
          <w:spacing w:val="-3"/>
          <w:sz w:val="24"/>
        </w:rPr>
        <w:t> </w:t>
      </w:r>
      <w:r>
        <w:rPr>
          <w:sz w:val="24"/>
        </w:rPr>
        <w:t>2:</w:t>
      </w:r>
      <w:r>
        <w:rPr>
          <w:spacing w:val="-2"/>
          <w:sz w:val="24"/>
        </w:rPr>
        <w:t> </w:t>
      </w:r>
      <w:r>
        <w:rPr>
          <w:sz w:val="24"/>
        </w:rPr>
        <w:t>Example</w:t>
      </w:r>
      <w:r>
        <w:rPr>
          <w:spacing w:val="-3"/>
          <w:sz w:val="24"/>
        </w:rPr>
        <w:t> </w:t>
      </w:r>
      <w:r>
        <w:rPr>
          <w:sz w:val="24"/>
        </w:rPr>
        <w:t>Reply</w:t>
      </w:r>
      <w:r>
        <w:rPr>
          <w:spacing w:val="-3"/>
          <w:sz w:val="24"/>
        </w:rPr>
        <w:t> </w:t>
      </w:r>
      <w:r>
        <w:rPr>
          <w:sz w:val="24"/>
        </w:rPr>
        <w:t>which</w:t>
      </w:r>
      <w:r>
        <w:rPr>
          <w:spacing w:val="-2"/>
          <w:sz w:val="24"/>
        </w:rPr>
        <w:t> includes:</w:t>
      </w:r>
    </w:p>
    <w:p>
      <w:pPr>
        <w:pStyle w:val="ListParagraph"/>
        <w:numPr>
          <w:ilvl w:val="1"/>
          <w:numId w:val="13"/>
        </w:numPr>
        <w:tabs>
          <w:tab w:pos="1581" w:val="left" w:leader="none"/>
        </w:tabs>
        <w:spacing w:line="240" w:lineRule="auto" w:before="175" w:after="0"/>
        <w:ind w:left="1581" w:right="0" w:hanging="359"/>
        <w:jc w:val="left"/>
        <w:rPr>
          <w:sz w:val="24"/>
        </w:rPr>
      </w:pPr>
      <w:r>
        <w:rPr>
          <w:sz w:val="24"/>
        </w:rPr>
        <w:t>Attachment</w:t>
      </w:r>
      <w:r>
        <w:rPr>
          <w:spacing w:val="-15"/>
          <w:sz w:val="24"/>
        </w:rPr>
        <w:t> </w:t>
      </w:r>
      <w:r>
        <w:rPr>
          <w:sz w:val="24"/>
        </w:rPr>
        <w:t>A</w:t>
      </w:r>
      <w:r>
        <w:rPr>
          <w:spacing w:val="-16"/>
          <w:sz w:val="24"/>
        </w:rPr>
        <w:t> </w:t>
      </w:r>
      <w:r>
        <w:rPr>
          <w:sz w:val="24"/>
        </w:rPr>
        <w:t>–</w:t>
      </w:r>
      <w:r>
        <w:rPr>
          <w:spacing w:val="-2"/>
          <w:sz w:val="24"/>
        </w:rPr>
        <w:t> </w:t>
      </w:r>
      <w:r>
        <w:rPr>
          <w:sz w:val="24"/>
        </w:rPr>
        <w:t>Price</w:t>
      </w:r>
      <w:r>
        <w:rPr>
          <w:spacing w:val="-2"/>
          <w:sz w:val="24"/>
        </w:rPr>
        <w:t> Preferences</w:t>
      </w:r>
    </w:p>
    <w:p>
      <w:pPr>
        <w:pStyle w:val="ListParagraph"/>
        <w:numPr>
          <w:ilvl w:val="1"/>
          <w:numId w:val="13"/>
        </w:numPr>
        <w:tabs>
          <w:tab w:pos="1581" w:val="left" w:leader="none"/>
        </w:tabs>
        <w:spacing w:line="240" w:lineRule="auto" w:before="154" w:after="0"/>
        <w:ind w:left="1581" w:right="0" w:hanging="359"/>
        <w:jc w:val="left"/>
        <w:rPr>
          <w:sz w:val="24"/>
        </w:rPr>
      </w:pPr>
      <w:r>
        <w:rPr>
          <w:sz w:val="24"/>
        </w:rPr>
        <w:t>Attachment</w:t>
      </w:r>
      <w:r>
        <w:rPr>
          <w:spacing w:val="-2"/>
          <w:sz w:val="24"/>
        </w:rPr>
        <w:t> </w:t>
      </w:r>
      <w:r>
        <w:rPr>
          <w:sz w:val="24"/>
        </w:rPr>
        <w:t>B</w:t>
      </w:r>
      <w:r>
        <w:rPr>
          <w:spacing w:val="-3"/>
          <w:sz w:val="24"/>
        </w:rPr>
        <w:t> </w:t>
      </w:r>
      <w:r>
        <w:rPr>
          <w:sz w:val="24"/>
        </w:rPr>
        <w:t>–</w:t>
      </w:r>
      <w:r>
        <w:rPr>
          <w:spacing w:val="-3"/>
          <w:sz w:val="24"/>
        </w:rPr>
        <w:t> </w:t>
      </w:r>
      <w:r>
        <w:rPr>
          <w:sz w:val="24"/>
        </w:rPr>
        <w:t>Qualitative</w:t>
      </w:r>
      <w:r>
        <w:rPr>
          <w:spacing w:val="-2"/>
          <w:sz w:val="24"/>
        </w:rPr>
        <w:t> Requirements</w:t>
      </w:r>
    </w:p>
    <w:p>
      <w:pPr>
        <w:pStyle w:val="ListParagraph"/>
        <w:numPr>
          <w:ilvl w:val="0"/>
          <w:numId w:val="13"/>
        </w:numPr>
        <w:tabs>
          <w:tab w:pos="1389" w:val="left" w:leader="none"/>
        </w:tabs>
        <w:spacing w:line="240" w:lineRule="auto" w:before="153" w:after="0"/>
        <w:ind w:left="1389" w:right="0" w:hanging="340"/>
        <w:jc w:val="left"/>
        <w:rPr>
          <w:sz w:val="24"/>
        </w:rPr>
      </w:pPr>
      <w:r>
        <w:rPr>
          <w:sz w:val="24"/>
        </w:rPr>
        <w:t>Schedule</w:t>
      </w:r>
      <w:r>
        <w:rPr>
          <w:spacing w:val="-4"/>
          <w:sz w:val="24"/>
        </w:rPr>
        <w:t> </w:t>
      </w:r>
      <w:r>
        <w:rPr>
          <w:sz w:val="24"/>
        </w:rPr>
        <w:t>3:</w:t>
      </w:r>
      <w:r>
        <w:rPr>
          <w:spacing w:val="-4"/>
          <w:sz w:val="24"/>
        </w:rPr>
        <w:t> </w:t>
      </w:r>
      <w:r>
        <w:rPr>
          <w:sz w:val="24"/>
        </w:rPr>
        <w:t>Example</w:t>
      </w:r>
      <w:r>
        <w:rPr>
          <w:spacing w:val="-4"/>
          <w:sz w:val="24"/>
        </w:rPr>
        <w:t> </w:t>
      </w:r>
      <w:r>
        <w:rPr>
          <w:sz w:val="24"/>
        </w:rPr>
        <w:t>Standing</w:t>
      </w:r>
      <w:r>
        <w:rPr>
          <w:spacing w:val="-4"/>
          <w:sz w:val="24"/>
        </w:rPr>
        <w:t> </w:t>
      </w:r>
      <w:r>
        <w:rPr>
          <w:sz w:val="24"/>
        </w:rPr>
        <w:t>Offer</w:t>
      </w:r>
      <w:r>
        <w:rPr>
          <w:spacing w:val="-4"/>
          <w:sz w:val="24"/>
        </w:rPr>
        <w:t> Order</w:t>
      </w:r>
    </w:p>
    <w:p>
      <w:pPr>
        <w:pStyle w:val="ListParagraph"/>
        <w:numPr>
          <w:ilvl w:val="0"/>
          <w:numId w:val="13"/>
        </w:numPr>
        <w:tabs>
          <w:tab w:pos="1389" w:val="left" w:leader="none"/>
        </w:tabs>
        <w:spacing w:line="240" w:lineRule="auto" w:before="173" w:after="0"/>
        <w:ind w:left="1389" w:right="0" w:hanging="340"/>
        <w:jc w:val="left"/>
        <w:rPr>
          <w:sz w:val="24"/>
        </w:rPr>
      </w:pPr>
      <w:r>
        <w:rPr>
          <w:sz w:val="24"/>
        </w:rPr>
        <w:t>Schedule</w:t>
      </w:r>
      <w:r>
        <w:rPr>
          <w:spacing w:val="-5"/>
          <w:sz w:val="24"/>
        </w:rPr>
        <w:t> </w:t>
      </w:r>
      <w:r>
        <w:rPr>
          <w:sz w:val="24"/>
        </w:rPr>
        <w:t>4:</w:t>
      </w:r>
      <w:r>
        <w:rPr>
          <w:spacing w:val="-3"/>
          <w:sz w:val="24"/>
        </w:rPr>
        <w:t> </w:t>
      </w:r>
      <w:r>
        <w:rPr>
          <w:sz w:val="24"/>
        </w:rPr>
        <w:t>WCS2024NR1</w:t>
      </w:r>
      <w:r>
        <w:rPr>
          <w:spacing w:val="-5"/>
          <w:sz w:val="24"/>
        </w:rPr>
        <w:t> </w:t>
      </w:r>
      <w:r>
        <w:rPr>
          <w:sz w:val="24"/>
        </w:rPr>
        <w:t>Customer</w:t>
      </w:r>
      <w:r>
        <w:rPr>
          <w:spacing w:val="-4"/>
          <w:sz w:val="24"/>
        </w:rPr>
        <w:t> </w:t>
      </w:r>
      <w:r>
        <w:rPr>
          <w:sz w:val="24"/>
        </w:rPr>
        <w:t>Satisfaction</w:t>
      </w:r>
      <w:r>
        <w:rPr>
          <w:spacing w:val="-4"/>
          <w:sz w:val="24"/>
        </w:rPr>
        <w:t> </w:t>
      </w:r>
      <w:r>
        <w:rPr>
          <w:spacing w:val="-2"/>
          <w:sz w:val="24"/>
        </w:rPr>
        <w:t>Survey</w:t>
      </w:r>
    </w:p>
    <w:p>
      <w:pPr>
        <w:pStyle w:val="ListParagraph"/>
        <w:numPr>
          <w:ilvl w:val="0"/>
          <w:numId w:val="13"/>
        </w:numPr>
        <w:tabs>
          <w:tab w:pos="1389" w:val="left" w:leader="none"/>
        </w:tabs>
        <w:spacing w:line="240" w:lineRule="auto" w:before="174" w:after="0"/>
        <w:ind w:left="1389" w:right="0" w:hanging="340"/>
        <w:jc w:val="left"/>
        <w:rPr>
          <w:sz w:val="24"/>
        </w:rPr>
      </w:pPr>
      <w:r>
        <w:rPr>
          <w:sz w:val="24"/>
        </w:rPr>
        <w:t>Annexure</w:t>
      </w:r>
      <w:r>
        <w:rPr>
          <w:spacing w:val="-18"/>
          <w:sz w:val="24"/>
        </w:rPr>
        <w:t> </w:t>
      </w:r>
      <w:r>
        <w:rPr>
          <w:sz w:val="24"/>
        </w:rPr>
        <w:t>A:</w:t>
      </w:r>
      <w:r>
        <w:rPr>
          <w:spacing w:val="-3"/>
          <w:sz w:val="24"/>
        </w:rPr>
        <w:t> </w:t>
      </w:r>
      <w:r>
        <w:rPr>
          <w:sz w:val="24"/>
        </w:rPr>
        <w:t>Standing</w:t>
      </w:r>
      <w:r>
        <w:rPr>
          <w:spacing w:val="-5"/>
          <w:sz w:val="24"/>
        </w:rPr>
        <w:t> </w:t>
      </w:r>
      <w:r>
        <w:rPr>
          <w:sz w:val="24"/>
        </w:rPr>
        <w:t>Offer</w:t>
      </w:r>
      <w:r>
        <w:rPr>
          <w:spacing w:val="-5"/>
          <w:sz w:val="24"/>
        </w:rPr>
        <w:t> </w:t>
      </w:r>
      <w:r>
        <w:rPr>
          <w:sz w:val="24"/>
        </w:rPr>
        <w:t>Buying</w:t>
      </w:r>
      <w:r>
        <w:rPr>
          <w:spacing w:val="-4"/>
          <w:sz w:val="24"/>
        </w:rPr>
        <w:t> </w:t>
      </w:r>
      <w:r>
        <w:rPr>
          <w:spacing w:val="-2"/>
          <w:sz w:val="24"/>
        </w:rPr>
        <w:t>Rules</w:t>
      </w:r>
    </w:p>
    <w:p>
      <w:pPr>
        <w:pStyle w:val="ListParagraph"/>
        <w:numPr>
          <w:ilvl w:val="0"/>
          <w:numId w:val="13"/>
        </w:numPr>
        <w:tabs>
          <w:tab w:pos="1389" w:val="left" w:leader="none"/>
        </w:tabs>
        <w:spacing w:line="240" w:lineRule="auto" w:before="173" w:after="0"/>
        <w:ind w:left="1389" w:right="0" w:hanging="340"/>
        <w:jc w:val="left"/>
        <w:rPr>
          <w:sz w:val="24"/>
        </w:rPr>
      </w:pPr>
      <w:r>
        <w:rPr>
          <w:sz w:val="24"/>
        </w:rPr>
        <w:t>Annexure</w:t>
      </w:r>
      <w:r>
        <w:rPr>
          <w:spacing w:val="-4"/>
          <w:sz w:val="24"/>
        </w:rPr>
        <w:t> </w:t>
      </w:r>
      <w:r>
        <w:rPr>
          <w:sz w:val="24"/>
        </w:rPr>
        <w:t>B:</w:t>
      </w:r>
      <w:r>
        <w:rPr>
          <w:spacing w:val="-16"/>
          <w:sz w:val="24"/>
        </w:rPr>
        <w:t> </w:t>
      </w:r>
      <w:r>
        <w:rPr>
          <w:sz w:val="24"/>
        </w:rPr>
        <w:t>AS4122-2010</w:t>
      </w:r>
      <w:r>
        <w:rPr>
          <w:spacing w:val="-16"/>
          <w:sz w:val="24"/>
        </w:rPr>
        <w:t> </w:t>
      </w:r>
      <w:r>
        <w:rPr>
          <w:sz w:val="24"/>
        </w:rPr>
        <w:t>Annexure</w:t>
      </w:r>
      <w:r>
        <w:rPr>
          <w:spacing w:val="-4"/>
          <w:sz w:val="24"/>
        </w:rPr>
        <w:t> </w:t>
      </w:r>
      <w:r>
        <w:rPr>
          <w:sz w:val="24"/>
        </w:rPr>
        <w:t>Part</w:t>
      </w:r>
      <w:r>
        <w:rPr>
          <w:spacing w:val="-3"/>
          <w:sz w:val="24"/>
        </w:rPr>
        <w:t> </w:t>
      </w:r>
      <w:r>
        <w:rPr>
          <w:spacing w:val="-10"/>
          <w:sz w:val="24"/>
        </w:rPr>
        <w:t>B</w:t>
      </w:r>
    </w:p>
    <w:p>
      <w:pPr>
        <w:pStyle w:val="ListParagraph"/>
        <w:numPr>
          <w:ilvl w:val="0"/>
          <w:numId w:val="13"/>
        </w:numPr>
        <w:tabs>
          <w:tab w:pos="1389" w:val="left" w:leader="none"/>
        </w:tabs>
        <w:spacing w:line="240" w:lineRule="auto" w:before="173" w:after="0"/>
        <w:ind w:left="1389" w:right="0" w:hanging="340"/>
        <w:jc w:val="left"/>
        <w:rPr>
          <w:sz w:val="24"/>
        </w:rPr>
      </w:pPr>
      <w:r>
        <w:rPr>
          <w:sz w:val="24"/>
        </w:rPr>
        <w:t>Annexure</w:t>
      </w:r>
      <w:r>
        <w:rPr>
          <w:spacing w:val="-3"/>
          <w:sz w:val="24"/>
        </w:rPr>
        <w:t> </w:t>
      </w:r>
      <w:r>
        <w:rPr>
          <w:sz w:val="24"/>
        </w:rPr>
        <w:t>C:</w:t>
      </w:r>
      <w:r>
        <w:rPr>
          <w:spacing w:val="-2"/>
          <w:sz w:val="24"/>
        </w:rPr>
        <w:t> </w:t>
      </w:r>
      <w:r>
        <w:rPr>
          <w:sz w:val="24"/>
        </w:rPr>
        <w:t>Practice</w:t>
      </w:r>
      <w:r>
        <w:rPr>
          <w:spacing w:val="-2"/>
          <w:sz w:val="24"/>
        </w:rPr>
        <w:t> </w:t>
      </w:r>
      <w:r>
        <w:rPr>
          <w:spacing w:val="-4"/>
          <w:sz w:val="24"/>
        </w:rPr>
        <w:t>Brief</w:t>
      </w:r>
    </w:p>
    <w:p>
      <w:pPr>
        <w:pStyle w:val="ListParagraph"/>
        <w:spacing w:after="0" w:line="240" w:lineRule="auto"/>
        <w:jc w:val="left"/>
        <w:rPr>
          <w:sz w:val="24"/>
        </w:rPr>
        <w:sectPr>
          <w:headerReference w:type="default" r:id="rId11"/>
          <w:footerReference w:type="default" r:id="rId12"/>
          <w:pgSz w:w="11910" w:h="16840"/>
          <w:pgMar w:header="468" w:footer="716" w:top="780" w:bottom="900" w:left="708" w:right="708"/>
        </w:sectPr>
      </w:pPr>
    </w:p>
    <w:p>
      <w:pPr>
        <w:pStyle w:val="BodyText"/>
        <w:spacing w:before="37"/>
        <w:rPr>
          <w:sz w:val="26"/>
        </w:rPr>
      </w:pPr>
    </w:p>
    <w:p>
      <w:pPr>
        <w:pStyle w:val="Heading4"/>
        <w:numPr>
          <w:ilvl w:val="2"/>
          <w:numId w:val="12"/>
        </w:numPr>
        <w:tabs>
          <w:tab w:pos="1049" w:val="left" w:leader="none"/>
        </w:tabs>
        <w:spacing w:line="240" w:lineRule="auto" w:before="0" w:after="0"/>
        <w:ind w:left="1049" w:right="0" w:hanging="907"/>
        <w:jc w:val="left"/>
      </w:pPr>
      <w:bookmarkStart w:name="B.1.2 Response Forms" w:id="25"/>
      <w:bookmarkEnd w:id="25"/>
      <w:r>
        <w:rPr>
          <w:b w:val="0"/>
        </w:rPr>
      </w:r>
      <w:bookmarkStart w:name="_bookmark7" w:id="26"/>
      <w:bookmarkEnd w:id="26"/>
      <w:r>
        <w:rPr>
          <w:b w:val="0"/>
        </w:rPr>
      </w:r>
      <w:r>
        <w:rPr/>
        <w:t>Response</w:t>
      </w:r>
      <w:r>
        <w:rPr>
          <w:spacing w:val="-4"/>
        </w:rPr>
        <w:t> Forms</w:t>
      </w:r>
    </w:p>
    <w:p>
      <w:pPr>
        <w:pStyle w:val="BodyText"/>
        <w:spacing w:line="288" w:lineRule="auto" w:before="181"/>
        <w:ind w:left="1050" w:right="143"/>
        <w:jc w:val="both"/>
      </w:pPr>
      <w:r>
        <w:rPr/>
        <w:t>Respondents must complete the Response Forms, outlined in Part </w:t>
      </w:r>
      <w:hyperlink w:history="true" w:anchor="_bookmark19">
        <w:r>
          <w:rPr/>
          <w:t>C.2</w:t>
        </w:r>
      </w:hyperlink>
      <w:r>
        <w:rPr/>
        <w:t>, below, and submit Offers in accordance with Part C.</w:t>
      </w:r>
    </w:p>
    <w:p>
      <w:pPr>
        <w:pStyle w:val="Heading4"/>
        <w:numPr>
          <w:ilvl w:val="2"/>
          <w:numId w:val="12"/>
        </w:numPr>
        <w:tabs>
          <w:tab w:pos="1049" w:val="left" w:leader="none"/>
        </w:tabs>
        <w:spacing w:line="240" w:lineRule="auto" w:before="239" w:after="0"/>
        <w:ind w:left="1049" w:right="0" w:hanging="907"/>
        <w:jc w:val="left"/>
      </w:pPr>
      <w:bookmarkStart w:name="B.1.3 Terms and Conditions" w:id="27"/>
      <w:bookmarkEnd w:id="27"/>
      <w:r>
        <w:rPr>
          <w:b w:val="0"/>
        </w:rPr>
      </w:r>
      <w:bookmarkStart w:name="_bookmark8" w:id="28"/>
      <w:bookmarkEnd w:id="28"/>
      <w:r>
        <w:rPr>
          <w:b w:val="0"/>
        </w:rPr>
      </w:r>
      <w:r>
        <w:rPr/>
        <w:t>Terms</w:t>
      </w:r>
      <w:r>
        <w:rPr>
          <w:spacing w:val="-12"/>
        </w:rPr>
        <w:t> </w:t>
      </w:r>
      <w:r>
        <w:rPr/>
        <w:t>and</w:t>
      </w:r>
      <w:r>
        <w:rPr>
          <w:spacing w:val="-11"/>
        </w:rPr>
        <w:t> </w:t>
      </w:r>
      <w:r>
        <w:rPr>
          <w:spacing w:val="-2"/>
        </w:rPr>
        <w:t>Conditions</w:t>
      </w:r>
    </w:p>
    <w:p>
      <w:pPr>
        <w:pStyle w:val="BodyText"/>
        <w:spacing w:before="181"/>
        <w:ind w:left="1050"/>
        <w:jc w:val="both"/>
      </w:pPr>
      <w:r>
        <w:rPr/>
        <w:t>The</w:t>
      </w:r>
      <w:r>
        <w:rPr>
          <w:spacing w:val="-12"/>
        </w:rPr>
        <w:t> </w:t>
      </w:r>
      <w:r>
        <w:rPr/>
        <w:t>documents</w:t>
      </w:r>
      <w:r>
        <w:rPr>
          <w:spacing w:val="-10"/>
        </w:rPr>
        <w:t> </w:t>
      </w:r>
      <w:r>
        <w:rPr/>
        <w:t>listed</w:t>
      </w:r>
      <w:r>
        <w:rPr>
          <w:spacing w:val="-9"/>
        </w:rPr>
        <w:t> </w:t>
      </w:r>
      <w:r>
        <w:rPr/>
        <w:t>below</w:t>
      </w:r>
      <w:r>
        <w:rPr>
          <w:spacing w:val="-11"/>
        </w:rPr>
        <w:t> </w:t>
      </w:r>
      <w:r>
        <w:rPr/>
        <w:t>contain</w:t>
      </w:r>
      <w:r>
        <w:rPr>
          <w:spacing w:val="-10"/>
        </w:rPr>
        <w:t> </w:t>
      </w:r>
      <w:r>
        <w:rPr/>
        <w:t>the</w:t>
      </w:r>
      <w:r>
        <w:rPr>
          <w:spacing w:val="-10"/>
        </w:rPr>
        <w:t> </w:t>
      </w:r>
      <w:r>
        <w:rPr/>
        <w:t>terms</w:t>
      </w:r>
      <w:r>
        <w:rPr>
          <w:spacing w:val="-9"/>
        </w:rPr>
        <w:t> </w:t>
      </w:r>
      <w:r>
        <w:rPr/>
        <w:t>and</w:t>
      </w:r>
      <w:r>
        <w:rPr>
          <w:spacing w:val="-10"/>
        </w:rPr>
        <w:t> </w:t>
      </w:r>
      <w:r>
        <w:rPr/>
        <w:t>conditions</w:t>
      </w:r>
      <w:r>
        <w:rPr>
          <w:spacing w:val="-10"/>
        </w:rPr>
        <w:t> </w:t>
      </w:r>
      <w:r>
        <w:rPr/>
        <w:t>applicable</w:t>
      </w:r>
      <w:r>
        <w:rPr>
          <w:spacing w:val="-10"/>
        </w:rPr>
        <w:t> </w:t>
      </w:r>
      <w:r>
        <w:rPr/>
        <w:t>to</w:t>
      </w:r>
      <w:r>
        <w:rPr>
          <w:spacing w:val="-10"/>
        </w:rPr>
        <w:t> </w:t>
      </w:r>
      <w:r>
        <w:rPr/>
        <w:t>this</w:t>
      </w:r>
      <w:r>
        <w:rPr>
          <w:spacing w:val="-10"/>
        </w:rPr>
        <w:t> </w:t>
      </w:r>
      <w:r>
        <w:rPr>
          <w:spacing w:val="-2"/>
        </w:rPr>
        <w:t>Request.</w:t>
      </w:r>
    </w:p>
    <w:p>
      <w:pPr>
        <w:pStyle w:val="BodyText"/>
        <w:spacing w:before="19"/>
      </w:pPr>
    </w:p>
    <w:p>
      <w:pPr>
        <w:pStyle w:val="Heading6"/>
        <w:numPr>
          <w:ilvl w:val="3"/>
          <w:numId w:val="12"/>
        </w:numPr>
        <w:tabs>
          <w:tab w:pos="2014" w:val="left" w:leader="none"/>
        </w:tabs>
        <w:spacing w:line="240" w:lineRule="auto" w:before="0" w:after="0"/>
        <w:ind w:left="2014" w:right="0" w:hanging="1021"/>
        <w:jc w:val="left"/>
      </w:pPr>
      <w:bookmarkStart w:name="B.1.3.1 Request Conditions" w:id="29"/>
      <w:bookmarkEnd w:id="29"/>
      <w:r>
        <w:rPr>
          <w:b w:val="0"/>
        </w:rPr>
      </w:r>
      <w:r>
        <w:rPr/>
        <w:t>Request</w:t>
      </w:r>
      <w:r>
        <w:rPr>
          <w:spacing w:val="-5"/>
        </w:rPr>
        <w:t> </w:t>
      </w:r>
      <w:r>
        <w:rPr>
          <w:spacing w:val="-2"/>
        </w:rPr>
        <w:t>Conditions</w:t>
      </w:r>
    </w:p>
    <w:p>
      <w:pPr>
        <w:pStyle w:val="BodyText"/>
        <w:spacing w:line="288" w:lineRule="auto" w:before="175"/>
        <w:ind w:left="1049" w:right="141"/>
        <w:jc w:val="both"/>
      </w:pPr>
      <w:r>
        <w:rPr/>
        <w:t>Conditions governing the Request process and the submission of Offers are contained in the TRP Request Conditions (January 2025 version) which are available from </w:t>
      </w:r>
      <w:hyperlink r:id="rId13">
        <w:r>
          <w:rPr>
            <w:color w:val="006699"/>
            <w:spacing w:val="-2"/>
            <w:u w:val="single" w:color="006699"/>
          </w:rPr>
          <w:t>WA.gov.au</w:t>
        </w:r>
      </w:hyperlink>
    </w:p>
    <w:p>
      <w:pPr>
        <w:pStyle w:val="Heading6"/>
        <w:numPr>
          <w:ilvl w:val="3"/>
          <w:numId w:val="12"/>
        </w:numPr>
        <w:tabs>
          <w:tab w:pos="2014" w:val="left" w:leader="none"/>
        </w:tabs>
        <w:spacing w:line="240" w:lineRule="auto" w:before="240" w:after="0"/>
        <w:ind w:left="2014" w:right="0" w:hanging="1021"/>
        <w:jc w:val="left"/>
      </w:pPr>
      <w:bookmarkStart w:name="B.1.3.2 Standing Offer Conditions" w:id="30"/>
      <w:bookmarkEnd w:id="30"/>
      <w:r>
        <w:rPr>
          <w:b w:val="0"/>
        </w:rPr>
      </w:r>
      <w:r>
        <w:rPr/>
        <w:t>Standing</w:t>
      </w:r>
      <w:r>
        <w:rPr>
          <w:spacing w:val="-4"/>
        </w:rPr>
        <w:t> </w:t>
      </w:r>
      <w:r>
        <w:rPr/>
        <w:t>Offer</w:t>
      </w:r>
      <w:r>
        <w:rPr>
          <w:spacing w:val="-3"/>
        </w:rPr>
        <w:t> </w:t>
      </w:r>
      <w:r>
        <w:rPr>
          <w:spacing w:val="-2"/>
        </w:rPr>
        <w:t>Conditions</w:t>
      </w:r>
    </w:p>
    <w:p>
      <w:pPr>
        <w:pStyle w:val="BodyText"/>
        <w:spacing w:line="288" w:lineRule="auto" w:before="175"/>
        <w:ind w:left="1050" w:right="141"/>
        <w:jc w:val="both"/>
      </w:pPr>
      <w:r>
        <w:rPr/>
        <w:t>The</w:t>
      </w:r>
      <w:r>
        <w:rPr>
          <w:spacing w:val="-2"/>
        </w:rPr>
        <w:t> </w:t>
      </w:r>
      <w:r>
        <w:rPr/>
        <w:t>TRP Standing Offer Conditions (January 2025 version), available from </w:t>
      </w:r>
      <w:hyperlink r:id="rId14">
        <w:r>
          <w:rPr>
            <w:color w:val="006699"/>
            <w:u w:val="single" w:color="006699"/>
          </w:rPr>
          <w:t>WA.gov.au</w:t>
        </w:r>
      </w:hyperlink>
      <w:r>
        <w:rPr>
          <w:color w:val="006699"/>
          <w:u w:val="single" w:color="006699"/>
        </w:rPr>
        <w:t>,</w:t>
      </w:r>
      <w:r>
        <w:rPr>
          <w:color w:val="006699"/>
          <w:u w:val="none"/>
        </w:rPr>
        <w:t> </w:t>
      </w:r>
      <w:r>
        <w:rPr>
          <w:u w:val="none"/>
        </w:rPr>
        <w:t>apply to a Standing Offer (if any) resulting from the Request.</w:t>
      </w:r>
    </w:p>
    <w:p>
      <w:pPr>
        <w:pStyle w:val="Heading6"/>
        <w:numPr>
          <w:ilvl w:val="3"/>
          <w:numId w:val="12"/>
        </w:numPr>
        <w:tabs>
          <w:tab w:pos="2014" w:val="left" w:leader="none"/>
        </w:tabs>
        <w:spacing w:line="240" w:lineRule="auto" w:before="240" w:after="0"/>
        <w:ind w:left="2014" w:right="0" w:hanging="1021"/>
        <w:jc w:val="left"/>
      </w:pPr>
      <w:bookmarkStart w:name="B.1.3.3 Contract Conditions" w:id="31"/>
      <w:bookmarkEnd w:id="31"/>
      <w:r>
        <w:rPr>
          <w:b w:val="0"/>
        </w:rPr>
      </w:r>
      <w:r>
        <w:rPr/>
        <w:t>Contract</w:t>
      </w:r>
      <w:r>
        <w:rPr>
          <w:spacing w:val="-4"/>
        </w:rPr>
        <w:t> </w:t>
      </w:r>
      <w:r>
        <w:rPr>
          <w:spacing w:val="-2"/>
        </w:rPr>
        <w:t>Conditions</w:t>
      </w:r>
    </w:p>
    <w:p>
      <w:pPr>
        <w:pStyle w:val="BodyText"/>
        <w:spacing w:line="288" w:lineRule="auto" w:before="176"/>
        <w:ind w:left="1050" w:right="140"/>
        <w:jc w:val="both"/>
      </w:pPr>
      <w:r>
        <w:rPr/>
        <w:t>The</w:t>
      </w:r>
      <w:r>
        <w:rPr>
          <w:spacing w:val="-4"/>
        </w:rPr>
        <w:t> </w:t>
      </w:r>
      <w:r>
        <w:rPr/>
        <w:t>Contract</w:t>
      </w:r>
      <w:r>
        <w:rPr>
          <w:spacing w:val="-4"/>
        </w:rPr>
        <w:t> </w:t>
      </w:r>
      <w:r>
        <w:rPr/>
        <w:t>Conditions</w:t>
      </w:r>
      <w:r>
        <w:rPr>
          <w:spacing w:val="-4"/>
        </w:rPr>
        <w:t> </w:t>
      </w:r>
      <w:r>
        <w:rPr/>
        <w:t>applicable</w:t>
      </w:r>
      <w:r>
        <w:rPr>
          <w:spacing w:val="-4"/>
        </w:rPr>
        <w:t> </w:t>
      </w:r>
      <w:r>
        <w:rPr/>
        <w:t>to</w:t>
      </w:r>
      <w:r>
        <w:rPr>
          <w:spacing w:val="-4"/>
        </w:rPr>
        <w:t> </w:t>
      </w:r>
      <w:r>
        <w:rPr/>
        <w:t>a</w:t>
      </w:r>
      <w:r>
        <w:rPr>
          <w:spacing w:val="-4"/>
        </w:rPr>
        <w:t> </w:t>
      </w:r>
      <w:r>
        <w:rPr/>
        <w:t>Contract</w:t>
      </w:r>
      <w:r>
        <w:rPr>
          <w:spacing w:val="-4"/>
        </w:rPr>
        <w:t> </w:t>
      </w:r>
      <w:r>
        <w:rPr/>
        <w:t>(if</w:t>
      </w:r>
      <w:r>
        <w:rPr>
          <w:spacing w:val="-4"/>
        </w:rPr>
        <w:t> </w:t>
      </w:r>
      <w:r>
        <w:rPr/>
        <w:t>any)</w:t>
      </w:r>
      <w:r>
        <w:rPr>
          <w:spacing w:val="-5"/>
        </w:rPr>
        <w:t> </w:t>
      </w:r>
      <w:r>
        <w:rPr/>
        <w:t>resulting</w:t>
      </w:r>
      <w:r>
        <w:rPr>
          <w:spacing w:val="-4"/>
        </w:rPr>
        <w:t> </w:t>
      </w:r>
      <w:r>
        <w:rPr/>
        <w:t>from</w:t>
      </w:r>
      <w:r>
        <w:rPr>
          <w:spacing w:val="-4"/>
        </w:rPr>
        <w:t> </w:t>
      </w:r>
      <w:r>
        <w:rPr/>
        <w:t>a</w:t>
      </w:r>
      <w:r>
        <w:rPr>
          <w:spacing w:val="-4"/>
        </w:rPr>
        <w:t> </w:t>
      </w:r>
      <w:r>
        <w:rPr/>
        <w:t>Standing</w:t>
      </w:r>
      <w:r>
        <w:rPr>
          <w:spacing w:val="-4"/>
        </w:rPr>
        <w:t> </w:t>
      </w:r>
      <w:r>
        <w:rPr/>
        <w:t>Offer Order</w:t>
      </w:r>
      <w:r>
        <w:rPr>
          <w:spacing w:val="-17"/>
        </w:rPr>
        <w:t> </w:t>
      </w:r>
      <w:r>
        <w:rPr/>
        <w:t>will</w:t>
      </w:r>
      <w:r>
        <w:rPr>
          <w:spacing w:val="-17"/>
        </w:rPr>
        <w:t> </w:t>
      </w:r>
      <w:r>
        <w:rPr/>
        <w:t>be</w:t>
      </w:r>
      <w:r>
        <w:rPr>
          <w:spacing w:val="-16"/>
        </w:rPr>
        <w:t> </w:t>
      </w:r>
      <w:r>
        <w:rPr/>
        <w:t>AS4122-2010</w:t>
      </w:r>
      <w:r>
        <w:rPr>
          <w:spacing w:val="-17"/>
        </w:rPr>
        <w:t> </w:t>
      </w:r>
      <w:r>
        <w:rPr/>
        <w:t>General</w:t>
      </w:r>
      <w:r>
        <w:rPr>
          <w:spacing w:val="-17"/>
        </w:rPr>
        <w:t> </w:t>
      </w:r>
      <w:r>
        <w:rPr/>
        <w:t>Conditions</w:t>
      </w:r>
      <w:r>
        <w:rPr>
          <w:spacing w:val="-17"/>
        </w:rPr>
        <w:t> </w:t>
      </w:r>
      <w:r>
        <w:rPr/>
        <w:t>of</w:t>
      </w:r>
      <w:r>
        <w:rPr>
          <w:spacing w:val="-16"/>
        </w:rPr>
        <w:t> </w:t>
      </w:r>
      <w:r>
        <w:rPr/>
        <w:t>Contract</w:t>
      </w:r>
      <w:r>
        <w:rPr>
          <w:spacing w:val="-17"/>
        </w:rPr>
        <w:t> </w:t>
      </w:r>
      <w:r>
        <w:rPr/>
        <w:t>for</w:t>
      </w:r>
      <w:r>
        <w:rPr>
          <w:spacing w:val="-17"/>
        </w:rPr>
        <w:t> </w:t>
      </w:r>
      <w:r>
        <w:rPr/>
        <w:t>Consultants</w:t>
      </w:r>
      <w:r>
        <w:rPr>
          <w:spacing w:val="-16"/>
        </w:rPr>
        <w:t> </w:t>
      </w:r>
      <w:r>
        <w:rPr/>
        <w:t>(incorporating Amendment No. 1) as</w:t>
      </w:r>
      <w:r>
        <w:rPr>
          <w:spacing w:val="-1"/>
        </w:rPr>
        <w:t> </w:t>
      </w:r>
      <w:r>
        <w:rPr/>
        <w:t>amended by</w:t>
      </w:r>
      <w:r>
        <w:rPr>
          <w:spacing w:val="-12"/>
        </w:rPr>
        <w:t> </w:t>
      </w:r>
      <w:r>
        <w:rPr/>
        <w:t>Annexure B to this Request (being</w:t>
      </w:r>
      <w:r>
        <w:rPr>
          <w:spacing w:val="-12"/>
        </w:rPr>
        <w:t> </w:t>
      </w:r>
      <w:r>
        <w:rPr/>
        <w:t>Annexure Part B to the General Conditions of Contract for Consultants).</w:t>
      </w:r>
    </w:p>
    <w:p>
      <w:pPr>
        <w:pStyle w:val="BodyText"/>
        <w:spacing w:line="288" w:lineRule="auto" w:before="120"/>
        <w:ind w:left="1050" w:right="141"/>
        <w:jc w:val="both"/>
      </w:pPr>
      <w:r>
        <w:rPr/>
        <w:t>A</w:t>
      </w:r>
      <w:r>
        <w:rPr>
          <w:spacing w:val="-8"/>
        </w:rPr>
        <w:t> </w:t>
      </w:r>
      <w:r>
        <w:rPr/>
        <w:t>copy of</w:t>
      </w:r>
      <w:r>
        <w:rPr>
          <w:spacing w:val="-8"/>
        </w:rPr>
        <w:t> </w:t>
      </w:r>
      <w:r>
        <w:rPr/>
        <w:t>AS 4122–2010 General Conditions of Contract for Consultants (incorporating Amendment No.1) is available for purchase from SAI Global.</w:t>
      </w:r>
    </w:p>
    <w:p>
      <w:pPr>
        <w:pStyle w:val="BodyText"/>
        <w:spacing w:line="288" w:lineRule="auto" w:before="120"/>
        <w:ind w:left="1050" w:right="144"/>
        <w:jc w:val="both"/>
      </w:pPr>
      <w:r>
        <w:rPr/>
        <w:t>Annexure Part B to the</w:t>
      </w:r>
      <w:r>
        <w:rPr>
          <w:spacing w:val="-12"/>
        </w:rPr>
        <w:t> </w:t>
      </w:r>
      <w:r>
        <w:rPr/>
        <w:t>AS4122-2010 General Conditions of Contract for Consultants is contained in Annexure B to this Request.</w:t>
      </w:r>
    </w:p>
    <w:p>
      <w:pPr>
        <w:pStyle w:val="BodyText"/>
        <w:spacing w:before="4"/>
        <w:rPr>
          <w:sz w:val="8"/>
        </w:rPr>
      </w:pPr>
      <w:r>
        <w:rPr>
          <w:sz w:val="8"/>
        </w:rPr>
        <mc:AlternateContent>
          <mc:Choice Requires="wps">
            <w:drawing>
              <wp:anchor distT="0" distB="0" distL="0" distR="0" allowOverlap="1" layoutInCell="1" locked="0" behindDoc="1" simplePos="0" relativeHeight="487589376">
                <wp:simplePos x="0" y="0"/>
                <wp:positionH relativeFrom="page">
                  <wp:posOffset>1043939</wp:posOffset>
                </wp:positionH>
                <wp:positionV relativeFrom="paragraph">
                  <wp:posOffset>79843</wp:posOffset>
                </wp:positionV>
                <wp:extent cx="6048375" cy="129159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048375" cy="1291590"/>
                        </a:xfrm>
                        <a:prstGeom prst="rect">
                          <a:avLst/>
                        </a:prstGeom>
                        <a:ln w="6096">
                          <a:solidFill>
                            <a:srgbClr val="000000"/>
                          </a:solidFill>
                          <a:prstDash val="solid"/>
                        </a:ln>
                      </wps:spPr>
                      <wps:txbx>
                        <w:txbxContent>
                          <w:p>
                            <w:pPr>
                              <w:spacing w:before="19"/>
                              <w:ind w:left="0" w:right="0" w:firstLine="0"/>
                              <w:jc w:val="center"/>
                              <w:rPr>
                                <w:b/>
                                <w:sz w:val="24"/>
                              </w:rPr>
                            </w:pPr>
                            <w:r>
                              <w:rPr>
                                <w:b/>
                                <w:sz w:val="24"/>
                              </w:rPr>
                              <w:t>NOTICE</w:t>
                            </w:r>
                            <w:r>
                              <w:rPr>
                                <w:b/>
                                <w:spacing w:val="-6"/>
                                <w:sz w:val="24"/>
                              </w:rPr>
                              <w:t> </w:t>
                            </w:r>
                            <w:r>
                              <w:rPr>
                                <w:b/>
                                <w:sz w:val="24"/>
                              </w:rPr>
                              <w:t>TO</w:t>
                            </w:r>
                            <w:r>
                              <w:rPr>
                                <w:b/>
                                <w:spacing w:val="-2"/>
                                <w:sz w:val="24"/>
                              </w:rPr>
                              <w:t> RESPONDENTS</w:t>
                            </w:r>
                          </w:p>
                          <w:p>
                            <w:pPr>
                              <w:spacing w:before="54"/>
                              <w:ind w:left="0" w:right="0" w:firstLine="0"/>
                              <w:jc w:val="center"/>
                              <w:rPr>
                                <w:b/>
                                <w:sz w:val="24"/>
                              </w:rPr>
                            </w:pPr>
                            <w:r>
                              <w:rPr>
                                <w:b/>
                                <w:sz w:val="24"/>
                              </w:rPr>
                              <w:t>WA</w:t>
                            </w:r>
                            <w:r>
                              <w:rPr>
                                <w:b/>
                                <w:spacing w:val="-16"/>
                                <w:sz w:val="24"/>
                              </w:rPr>
                              <w:t> </w:t>
                            </w:r>
                            <w:r>
                              <w:rPr>
                                <w:b/>
                                <w:sz w:val="24"/>
                              </w:rPr>
                              <w:t>GOVERNMENT</w:t>
                            </w:r>
                            <w:r>
                              <w:rPr>
                                <w:b/>
                                <w:spacing w:val="-14"/>
                                <w:sz w:val="24"/>
                              </w:rPr>
                              <w:t> </w:t>
                            </w:r>
                            <w:r>
                              <w:rPr>
                                <w:b/>
                                <w:sz w:val="24"/>
                              </w:rPr>
                              <w:t>AMENDMENTS</w:t>
                            </w:r>
                            <w:r>
                              <w:rPr>
                                <w:b/>
                                <w:spacing w:val="-7"/>
                                <w:sz w:val="24"/>
                              </w:rPr>
                              <w:t> </w:t>
                            </w:r>
                            <w:r>
                              <w:rPr>
                                <w:b/>
                                <w:sz w:val="24"/>
                              </w:rPr>
                              <w:t>TO</w:t>
                            </w:r>
                            <w:r>
                              <w:rPr>
                                <w:b/>
                                <w:spacing w:val="-16"/>
                                <w:sz w:val="24"/>
                              </w:rPr>
                              <w:t> </w:t>
                            </w:r>
                            <w:r>
                              <w:rPr>
                                <w:b/>
                                <w:sz w:val="24"/>
                              </w:rPr>
                              <w:t>AS</w:t>
                            </w:r>
                            <w:r>
                              <w:rPr>
                                <w:b/>
                                <w:spacing w:val="-8"/>
                                <w:sz w:val="24"/>
                              </w:rPr>
                              <w:t> </w:t>
                            </w:r>
                            <w:r>
                              <w:rPr>
                                <w:b/>
                                <w:sz w:val="24"/>
                              </w:rPr>
                              <w:t>4122–</w:t>
                            </w:r>
                            <w:r>
                              <w:rPr>
                                <w:b/>
                                <w:spacing w:val="-4"/>
                                <w:sz w:val="24"/>
                              </w:rPr>
                              <w:t>2010</w:t>
                            </w:r>
                          </w:p>
                          <w:p>
                            <w:pPr>
                              <w:pStyle w:val="BodyText"/>
                              <w:spacing w:line="288" w:lineRule="auto" w:before="56"/>
                              <w:ind w:left="109" w:right="106"/>
                              <w:jc w:val="both"/>
                            </w:pPr>
                            <w:r>
                              <w:rPr/>
                              <w:t>This Request incorporates the terms of the AS 4122–2010 General Conditions of Contract for Consultants </w:t>
                            </w:r>
                            <w:r>
                              <w:rPr>
                                <w:b/>
                              </w:rPr>
                              <w:t>WHICH HAVE BEEN AMENDED </w:t>
                            </w:r>
                            <w:r>
                              <w:rPr/>
                              <w:t>by Annexure B of this Request. The Contract Conditions in this Request and any contract awarded will differ from the corresponding clauses in</w:t>
                            </w:r>
                            <w:r>
                              <w:rPr>
                                <w:spacing w:val="-8"/>
                              </w:rPr>
                              <w:t> </w:t>
                            </w:r>
                            <w:r>
                              <w:rPr/>
                              <w:t>AS 4122–2010 as published by Standards</w:t>
                            </w:r>
                            <w:r>
                              <w:rPr>
                                <w:spacing w:val="-8"/>
                              </w:rPr>
                              <w:t> </w:t>
                            </w:r>
                            <w:r>
                              <w:rPr/>
                              <w:t>Australia.</w:t>
                            </w:r>
                          </w:p>
                        </w:txbxContent>
                      </wps:txbx>
                      <wps:bodyPr wrap="square" lIns="0" tIns="0" rIns="0" bIns="0" rtlCol="0">
                        <a:noAutofit/>
                      </wps:bodyPr>
                    </wps:wsp>
                  </a:graphicData>
                </a:graphic>
              </wp:anchor>
            </w:drawing>
          </mc:Choice>
          <mc:Fallback>
            <w:pict>
              <v:shape style="position:absolute;margin-left:82.199997pt;margin-top:6.286883pt;width:476.25pt;height:101.7pt;mso-position-horizontal-relative:page;mso-position-vertical-relative:paragraph;z-index:-15727104;mso-wrap-distance-left:0;mso-wrap-distance-right:0" type="#_x0000_t202" id="docshape19" filled="false" stroked="true" strokeweight=".48pt" strokecolor="#000000">
                <v:textbox inset="0,0,0,0">
                  <w:txbxContent>
                    <w:p>
                      <w:pPr>
                        <w:spacing w:before="19"/>
                        <w:ind w:left="0" w:right="0" w:firstLine="0"/>
                        <w:jc w:val="center"/>
                        <w:rPr>
                          <w:b/>
                          <w:sz w:val="24"/>
                        </w:rPr>
                      </w:pPr>
                      <w:r>
                        <w:rPr>
                          <w:b/>
                          <w:sz w:val="24"/>
                        </w:rPr>
                        <w:t>NOTICE</w:t>
                      </w:r>
                      <w:r>
                        <w:rPr>
                          <w:b/>
                          <w:spacing w:val="-6"/>
                          <w:sz w:val="24"/>
                        </w:rPr>
                        <w:t> </w:t>
                      </w:r>
                      <w:r>
                        <w:rPr>
                          <w:b/>
                          <w:sz w:val="24"/>
                        </w:rPr>
                        <w:t>TO</w:t>
                      </w:r>
                      <w:r>
                        <w:rPr>
                          <w:b/>
                          <w:spacing w:val="-2"/>
                          <w:sz w:val="24"/>
                        </w:rPr>
                        <w:t> RESPONDENTS</w:t>
                      </w:r>
                    </w:p>
                    <w:p>
                      <w:pPr>
                        <w:spacing w:before="54"/>
                        <w:ind w:left="0" w:right="0" w:firstLine="0"/>
                        <w:jc w:val="center"/>
                        <w:rPr>
                          <w:b/>
                          <w:sz w:val="24"/>
                        </w:rPr>
                      </w:pPr>
                      <w:r>
                        <w:rPr>
                          <w:b/>
                          <w:sz w:val="24"/>
                        </w:rPr>
                        <w:t>WA</w:t>
                      </w:r>
                      <w:r>
                        <w:rPr>
                          <w:b/>
                          <w:spacing w:val="-16"/>
                          <w:sz w:val="24"/>
                        </w:rPr>
                        <w:t> </w:t>
                      </w:r>
                      <w:r>
                        <w:rPr>
                          <w:b/>
                          <w:sz w:val="24"/>
                        </w:rPr>
                        <w:t>GOVERNMENT</w:t>
                      </w:r>
                      <w:r>
                        <w:rPr>
                          <w:b/>
                          <w:spacing w:val="-14"/>
                          <w:sz w:val="24"/>
                        </w:rPr>
                        <w:t> </w:t>
                      </w:r>
                      <w:r>
                        <w:rPr>
                          <w:b/>
                          <w:sz w:val="24"/>
                        </w:rPr>
                        <w:t>AMENDMENTS</w:t>
                      </w:r>
                      <w:r>
                        <w:rPr>
                          <w:b/>
                          <w:spacing w:val="-7"/>
                          <w:sz w:val="24"/>
                        </w:rPr>
                        <w:t> </w:t>
                      </w:r>
                      <w:r>
                        <w:rPr>
                          <w:b/>
                          <w:sz w:val="24"/>
                        </w:rPr>
                        <w:t>TO</w:t>
                      </w:r>
                      <w:r>
                        <w:rPr>
                          <w:b/>
                          <w:spacing w:val="-16"/>
                          <w:sz w:val="24"/>
                        </w:rPr>
                        <w:t> </w:t>
                      </w:r>
                      <w:r>
                        <w:rPr>
                          <w:b/>
                          <w:sz w:val="24"/>
                        </w:rPr>
                        <w:t>AS</w:t>
                      </w:r>
                      <w:r>
                        <w:rPr>
                          <w:b/>
                          <w:spacing w:val="-8"/>
                          <w:sz w:val="24"/>
                        </w:rPr>
                        <w:t> </w:t>
                      </w:r>
                      <w:r>
                        <w:rPr>
                          <w:b/>
                          <w:sz w:val="24"/>
                        </w:rPr>
                        <w:t>4122–</w:t>
                      </w:r>
                      <w:r>
                        <w:rPr>
                          <w:b/>
                          <w:spacing w:val="-4"/>
                          <w:sz w:val="24"/>
                        </w:rPr>
                        <w:t>2010</w:t>
                      </w:r>
                    </w:p>
                    <w:p>
                      <w:pPr>
                        <w:pStyle w:val="BodyText"/>
                        <w:spacing w:line="288" w:lineRule="auto" w:before="56"/>
                        <w:ind w:left="109" w:right="106"/>
                        <w:jc w:val="both"/>
                      </w:pPr>
                      <w:r>
                        <w:rPr/>
                        <w:t>This Request incorporates the terms of the AS 4122–2010 General Conditions of Contract for Consultants </w:t>
                      </w:r>
                      <w:r>
                        <w:rPr>
                          <w:b/>
                        </w:rPr>
                        <w:t>WHICH HAVE BEEN AMENDED </w:t>
                      </w:r>
                      <w:r>
                        <w:rPr/>
                        <w:t>by Annexure B of this Request. The Contract Conditions in this Request and any contract awarded will differ from the corresponding clauses in</w:t>
                      </w:r>
                      <w:r>
                        <w:rPr>
                          <w:spacing w:val="-8"/>
                        </w:rPr>
                        <w:t> </w:t>
                      </w:r>
                      <w:r>
                        <w:rPr/>
                        <w:t>AS 4122–2010 as published by Standards</w:t>
                      </w:r>
                      <w:r>
                        <w:rPr>
                          <w:spacing w:val="-8"/>
                        </w:rPr>
                        <w:t> </w:t>
                      </w:r>
                      <w:r>
                        <w:rPr/>
                        <w:t>Australia.</w:t>
                      </w:r>
                    </w:p>
                  </w:txbxContent>
                </v:textbox>
                <v:stroke dashstyle="solid"/>
                <w10:wrap type="topAndBottom"/>
              </v:shape>
            </w:pict>
          </mc:Fallback>
        </mc:AlternateContent>
      </w:r>
    </w:p>
    <w:p>
      <w:pPr>
        <w:pStyle w:val="BodyText"/>
        <w:spacing w:line="288" w:lineRule="auto" w:before="126"/>
        <w:ind w:left="1050"/>
      </w:pPr>
      <w:r>
        <w:rPr/>
        <w:t>Respondents</w:t>
      </w:r>
      <w:r>
        <w:rPr>
          <w:spacing w:val="40"/>
        </w:rPr>
        <w:t> </w:t>
      </w:r>
      <w:r>
        <w:rPr/>
        <w:t>are</w:t>
      </w:r>
      <w:r>
        <w:rPr>
          <w:spacing w:val="40"/>
        </w:rPr>
        <w:t> </w:t>
      </w:r>
      <w:r>
        <w:rPr/>
        <w:t>referred</w:t>
      </w:r>
      <w:r>
        <w:rPr>
          <w:spacing w:val="40"/>
        </w:rPr>
        <w:t> </w:t>
      </w:r>
      <w:r>
        <w:rPr/>
        <w:t>to</w:t>
      </w:r>
      <w:r>
        <w:rPr>
          <w:spacing w:val="40"/>
        </w:rPr>
        <w:t> </w:t>
      </w:r>
      <w:hyperlink w:history="true" w:anchor="_bookmark74">
        <w:r>
          <w:rPr/>
          <w:t>Part</w:t>
        </w:r>
        <w:r>
          <w:rPr>
            <w:spacing w:val="40"/>
          </w:rPr>
          <w:t> </w:t>
        </w:r>
        <w:r>
          <w:rPr/>
          <w:t>I</w:t>
        </w:r>
      </w:hyperlink>
      <w:r>
        <w:rPr>
          <w:spacing w:val="40"/>
        </w:rPr>
        <w:t> </w:t>
      </w:r>
      <w:r>
        <w:rPr/>
        <w:t>(Contract</w:t>
      </w:r>
      <w:r>
        <w:rPr>
          <w:spacing w:val="40"/>
        </w:rPr>
        <w:t> </w:t>
      </w:r>
      <w:r>
        <w:rPr/>
        <w:t>Details)</w:t>
      </w:r>
      <w:r>
        <w:rPr>
          <w:spacing w:val="40"/>
        </w:rPr>
        <w:t> </w:t>
      </w:r>
      <w:r>
        <w:rPr/>
        <w:t>which</w:t>
      </w:r>
      <w:r>
        <w:rPr>
          <w:spacing w:val="40"/>
        </w:rPr>
        <w:t> </w:t>
      </w:r>
      <w:r>
        <w:rPr/>
        <w:t>describes</w:t>
      </w:r>
      <w:r>
        <w:rPr>
          <w:spacing w:val="40"/>
        </w:rPr>
        <w:t> </w:t>
      </w:r>
      <w:r>
        <w:rPr/>
        <w:t>the</w:t>
      </w:r>
      <w:r>
        <w:rPr>
          <w:spacing w:val="40"/>
        </w:rPr>
        <w:t> </w:t>
      </w:r>
      <w:r>
        <w:rPr/>
        <w:t>Contract Conditions, including all documents which will form part of a Contract, in more detail.</w:t>
      </w:r>
    </w:p>
    <w:p>
      <w:pPr>
        <w:pStyle w:val="Heading3"/>
        <w:numPr>
          <w:ilvl w:val="1"/>
          <w:numId w:val="12"/>
        </w:numPr>
        <w:tabs>
          <w:tab w:pos="1050" w:val="left" w:leader="none"/>
        </w:tabs>
        <w:spacing w:line="240" w:lineRule="auto" w:before="240" w:after="0"/>
        <w:ind w:left="1050" w:right="0" w:hanging="908"/>
        <w:jc w:val="left"/>
      </w:pPr>
      <w:bookmarkStart w:name="B.2 Tender Briefings" w:id="32"/>
      <w:bookmarkEnd w:id="32"/>
      <w:r>
        <w:rPr>
          <w:b w:val="0"/>
        </w:rPr>
      </w:r>
      <w:bookmarkStart w:name="_bookmark9" w:id="33"/>
      <w:bookmarkEnd w:id="33"/>
      <w:r>
        <w:rPr>
          <w:b w:val="0"/>
        </w:rPr>
      </w:r>
      <w:r>
        <w:rPr/>
        <w:t>TENDER</w:t>
      </w:r>
      <w:r>
        <w:rPr>
          <w:spacing w:val="-14"/>
        </w:rPr>
        <w:t> </w:t>
      </w:r>
      <w:r>
        <w:rPr>
          <w:spacing w:val="-2"/>
        </w:rPr>
        <w:t>BRIEFINGS</w:t>
      </w:r>
    </w:p>
    <w:p>
      <w:pPr>
        <w:pStyle w:val="Heading4"/>
        <w:numPr>
          <w:ilvl w:val="2"/>
          <w:numId w:val="12"/>
        </w:numPr>
        <w:tabs>
          <w:tab w:pos="1049" w:val="left" w:leader="none"/>
        </w:tabs>
        <w:spacing w:line="240" w:lineRule="auto" w:before="304" w:after="0"/>
        <w:ind w:left="1049" w:right="0" w:hanging="907"/>
        <w:jc w:val="left"/>
      </w:pPr>
      <w:bookmarkStart w:name="B.2.1 Briefing Details" w:id="34"/>
      <w:bookmarkEnd w:id="34"/>
      <w:r>
        <w:rPr>
          <w:b w:val="0"/>
        </w:rPr>
      </w:r>
      <w:bookmarkStart w:name="_bookmark10" w:id="35"/>
      <w:bookmarkEnd w:id="35"/>
      <w:r>
        <w:rPr>
          <w:b w:val="0"/>
        </w:rPr>
      </w:r>
      <w:r>
        <w:rPr/>
        <w:t>Briefing</w:t>
      </w:r>
      <w:r>
        <w:rPr>
          <w:spacing w:val="-5"/>
        </w:rPr>
        <w:t> </w:t>
      </w:r>
      <w:r>
        <w:rPr>
          <w:spacing w:val="-2"/>
        </w:rPr>
        <w:t>Details</w:t>
      </w:r>
    </w:p>
    <w:p>
      <w:pPr>
        <w:pStyle w:val="BodyText"/>
        <w:spacing w:line="288" w:lineRule="auto" w:before="181"/>
        <w:ind w:left="1050"/>
      </w:pPr>
      <w:r>
        <w:rPr/>
        <w:t>The Requesting</w:t>
      </w:r>
      <w:r>
        <w:rPr>
          <w:spacing w:val="-4"/>
        </w:rPr>
        <w:t> </w:t>
      </w:r>
      <w:r>
        <w:rPr/>
        <w:t>Agency will conduct a non-mandatory tender briefing to Respondents. The briefing will be conducted at:</w:t>
      </w:r>
    </w:p>
    <w:p>
      <w:pPr>
        <w:pStyle w:val="Heading6"/>
        <w:tabs>
          <w:tab w:pos="2127" w:val="left" w:leader="none"/>
        </w:tabs>
        <w:spacing w:before="120"/>
        <w:ind w:left="1050" w:firstLine="0"/>
      </w:pPr>
      <w:r>
        <w:rPr>
          <w:b w:val="0"/>
          <w:spacing w:val="-2"/>
        </w:rPr>
        <w:t>Date:</w:t>
      </w:r>
      <w:r>
        <w:rPr>
          <w:b w:val="0"/>
        </w:rPr>
        <w:tab/>
      </w:r>
      <w:r>
        <w:rPr>
          <w:spacing w:val="-2"/>
        </w:rPr>
        <w:t>Tuesday,</w:t>
      </w:r>
      <w:r>
        <w:rPr>
          <w:spacing w:val="-8"/>
        </w:rPr>
        <w:t> </w:t>
      </w:r>
      <w:r>
        <w:rPr>
          <w:spacing w:val="-2"/>
        </w:rPr>
        <w:t>11</w:t>
      </w:r>
      <w:r>
        <w:rPr>
          <w:spacing w:val="-8"/>
        </w:rPr>
        <w:t> </w:t>
      </w:r>
      <w:r>
        <w:rPr>
          <w:spacing w:val="-2"/>
        </w:rPr>
        <w:t>February</w:t>
      </w:r>
      <w:r>
        <w:rPr>
          <w:spacing w:val="-7"/>
        </w:rPr>
        <w:t> </w:t>
      </w:r>
      <w:r>
        <w:rPr>
          <w:spacing w:val="-4"/>
        </w:rPr>
        <w:t>2025</w:t>
      </w:r>
    </w:p>
    <w:p>
      <w:pPr>
        <w:pStyle w:val="Heading6"/>
        <w:spacing w:after="0"/>
        <w:sectPr>
          <w:pgSz w:w="11910" w:h="16840"/>
          <w:pgMar w:header="468" w:footer="716" w:top="780" w:bottom="900" w:left="708" w:right="708"/>
        </w:sectPr>
      </w:pPr>
    </w:p>
    <w:p>
      <w:pPr>
        <w:pStyle w:val="BodyText"/>
        <w:spacing w:before="61"/>
        <w:rPr>
          <w:b/>
        </w:rPr>
      </w:pPr>
    </w:p>
    <w:p>
      <w:pPr>
        <w:tabs>
          <w:tab w:pos="2127" w:val="left" w:leader="none"/>
        </w:tabs>
        <w:spacing w:before="0"/>
        <w:ind w:left="1050" w:right="0" w:firstLine="0"/>
        <w:jc w:val="left"/>
        <w:rPr>
          <w:b/>
          <w:sz w:val="24"/>
        </w:rPr>
      </w:pPr>
      <w:r>
        <w:rPr>
          <w:spacing w:val="-2"/>
          <w:sz w:val="24"/>
        </w:rPr>
        <w:t>Time:</w:t>
      </w:r>
      <w:r>
        <w:rPr>
          <w:sz w:val="24"/>
        </w:rPr>
        <w:tab/>
      </w:r>
      <w:r>
        <w:rPr>
          <w:b/>
          <w:sz w:val="24"/>
        </w:rPr>
        <w:t>10:00AM</w:t>
      </w:r>
      <w:r>
        <w:rPr>
          <w:b/>
          <w:spacing w:val="-14"/>
          <w:sz w:val="24"/>
        </w:rPr>
        <w:t> </w:t>
      </w:r>
      <w:r>
        <w:rPr>
          <w:b/>
          <w:spacing w:val="-4"/>
          <w:sz w:val="24"/>
        </w:rPr>
        <w:t>AWST</w:t>
      </w:r>
    </w:p>
    <w:p>
      <w:pPr>
        <w:pStyle w:val="Heading6"/>
        <w:spacing w:before="175"/>
        <w:ind w:left="1050" w:firstLine="0"/>
      </w:pPr>
      <w:r>
        <w:rPr>
          <w:b w:val="0"/>
        </w:rPr>
        <w:t>Location:</w:t>
      </w:r>
      <w:r>
        <w:rPr>
          <w:b w:val="0"/>
          <w:spacing w:val="32"/>
        </w:rPr>
        <w:t> </w:t>
      </w:r>
      <w:r>
        <w:rPr/>
        <w:t>The</w:t>
      </w:r>
      <w:r>
        <w:rPr>
          <w:spacing w:val="-2"/>
        </w:rPr>
        <w:t> </w:t>
      </w:r>
      <w:r>
        <w:rPr/>
        <w:t>briefing</w:t>
      </w:r>
      <w:r>
        <w:rPr>
          <w:spacing w:val="-3"/>
        </w:rPr>
        <w:t> </w:t>
      </w:r>
      <w:r>
        <w:rPr/>
        <w:t>will</w:t>
      </w:r>
      <w:r>
        <w:rPr>
          <w:spacing w:val="-2"/>
        </w:rPr>
        <w:t> </w:t>
      </w:r>
      <w:r>
        <w:rPr/>
        <w:t>be</w:t>
      </w:r>
      <w:r>
        <w:rPr>
          <w:spacing w:val="-3"/>
        </w:rPr>
        <w:t> </w:t>
      </w:r>
      <w:r>
        <w:rPr/>
        <w:t>held</w:t>
      </w:r>
      <w:r>
        <w:rPr>
          <w:spacing w:val="-3"/>
        </w:rPr>
        <w:t> </w:t>
      </w:r>
      <w:r>
        <w:rPr/>
        <w:t>via</w:t>
      </w:r>
      <w:r>
        <w:rPr>
          <w:spacing w:val="-3"/>
        </w:rPr>
        <w:t> </w:t>
      </w:r>
      <w:r>
        <w:rPr/>
        <w:t>Microsoft</w:t>
      </w:r>
      <w:r>
        <w:rPr>
          <w:spacing w:val="-1"/>
        </w:rPr>
        <w:t> </w:t>
      </w:r>
      <w:r>
        <w:rPr>
          <w:spacing w:val="-2"/>
        </w:rPr>
        <w:t>Teams.</w:t>
      </w:r>
    </w:p>
    <w:p>
      <w:pPr>
        <w:pStyle w:val="BodyText"/>
        <w:spacing w:line="288" w:lineRule="auto" w:before="175"/>
        <w:ind w:left="1050" w:right="140"/>
        <w:jc w:val="both"/>
      </w:pPr>
      <w:r>
        <w:rPr/>
        <w:t>Please register your attendance by </w:t>
      </w:r>
      <w:hyperlink r:id="rId15">
        <w:r>
          <w:rPr>
            <w:color w:val="006699"/>
            <w:u w:val="single" w:color="006699"/>
          </w:rPr>
          <w:t>clicking this link</w:t>
        </w:r>
      </w:hyperlink>
      <w:r>
        <w:rPr>
          <w:color w:val="006699"/>
          <w:u w:val="none"/>
        </w:rPr>
        <w:t> </w:t>
      </w:r>
      <w:r>
        <w:rPr>
          <w:u w:val="none"/>
        </w:rPr>
        <w:t>before COB Monday, 10 February 2025. Clicking</w:t>
      </w:r>
      <w:r>
        <w:rPr>
          <w:spacing w:val="-1"/>
          <w:u w:val="none"/>
        </w:rPr>
        <w:t> </w:t>
      </w:r>
      <w:r>
        <w:rPr>
          <w:u w:val="none"/>
        </w:rPr>
        <w:t>the</w:t>
      </w:r>
      <w:r>
        <w:rPr>
          <w:spacing w:val="-1"/>
          <w:u w:val="none"/>
        </w:rPr>
        <w:t> </w:t>
      </w:r>
      <w:r>
        <w:rPr>
          <w:u w:val="none"/>
        </w:rPr>
        <w:t>link</w:t>
      </w:r>
      <w:r>
        <w:rPr>
          <w:spacing w:val="-2"/>
          <w:u w:val="none"/>
        </w:rPr>
        <w:t> </w:t>
      </w:r>
      <w:r>
        <w:rPr>
          <w:u w:val="none"/>
        </w:rPr>
        <w:t>will</w:t>
      </w:r>
      <w:r>
        <w:rPr>
          <w:spacing w:val="-1"/>
          <w:u w:val="none"/>
        </w:rPr>
        <w:t> </w:t>
      </w:r>
      <w:r>
        <w:rPr>
          <w:u w:val="none"/>
        </w:rPr>
        <w:t>take</w:t>
      </w:r>
      <w:r>
        <w:rPr>
          <w:spacing w:val="-1"/>
          <w:u w:val="none"/>
        </w:rPr>
        <w:t> </w:t>
      </w:r>
      <w:r>
        <w:rPr>
          <w:u w:val="none"/>
        </w:rPr>
        <w:t>potential</w:t>
      </w:r>
      <w:r>
        <w:rPr>
          <w:spacing w:val="-1"/>
          <w:u w:val="none"/>
        </w:rPr>
        <w:t> </w:t>
      </w:r>
      <w:r>
        <w:rPr>
          <w:u w:val="none"/>
        </w:rPr>
        <w:t>Respondents</w:t>
      </w:r>
      <w:r>
        <w:rPr>
          <w:spacing w:val="-2"/>
          <w:u w:val="none"/>
        </w:rPr>
        <w:t> </w:t>
      </w:r>
      <w:r>
        <w:rPr>
          <w:u w:val="none"/>
        </w:rPr>
        <w:t>to</w:t>
      </w:r>
      <w:r>
        <w:rPr>
          <w:spacing w:val="-1"/>
          <w:u w:val="none"/>
        </w:rPr>
        <w:t> </w:t>
      </w:r>
      <w:r>
        <w:rPr>
          <w:u w:val="none"/>
        </w:rPr>
        <w:t>a</w:t>
      </w:r>
      <w:r>
        <w:rPr>
          <w:spacing w:val="-2"/>
          <w:u w:val="none"/>
        </w:rPr>
        <w:t> </w:t>
      </w:r>
      <w:r>
        <w:rPr>
          <w:u w:val="none"/>
        </w:rPr>
        <w:t>registration</w:t>
      </w:r>
      <w:r>
        <w:rPr>
          <w:spacing w:val="-1"/>
          <w:u w:val="none"/>
        </w:rPr>
        <w:t> </w:t>
      </w:r>
      <w:r>
        <w:rPr>
          <w:u w:val="none"/>
        </w:rPr>
        <w:t>page</w:t>
      </w:r>
      <w:r>
        <w:rPr>
          <w:spacing w:val="-1"/>
          <w:u w:val="none"/>
        </w:rPr>
        <w:t> </w:t>
      </w:r>
      <w:r>
        <w:rPr>
          <w:u w:val="none"/>
        </w:rPr>
        <w:t>where</w:t>
      </w:r>
      <w:r>
        <w:rPr>
          <w:spacing w:val="-1"/>
          <w:u w:val="none"/>
        </w:rPr>
        <w:t> </w:t>
      </w:r>
      <w:r>
        <w:rPr>
          <w:u w:val="none"/>
        </w:rPr>
        <w:t>they can provide contact details and manage their registration.</w:t>
      </w:r>
    </w:p>
    <w:p>
      <w:pPr>
        <w:pStyle w:val="ListParagraph"/>
        <w:numPr>
          <w:ilvl w:val="1"/>
          <w:numId w:val="12"/>
        </w:numPr>
        <w:tabs>
          <w:tab w:pos="1050" w:val="left" w:leader="none"/>
        </w:tabs>
        <w:spacing w:line="240" w:lineRule="auto" w:before="240" w:after="0"/>
        <w:ind w:left="1050" w:right="0" w:hanging="908"/>
        <w:jc w:val="left"/>
        <w:rPr>
          <w:b/>
          <w:sz w:val="28"/>
        </w:rPr>
      </w:pPr>
      <w:bookmarkStart w:name="B.3 Contact Persons" w:id="36"/>
      <w:bookmarkEnd w:id="36"/>
      <w:r>
        <w:rPr/>
      </w:r>
      <w:bookmarkStart w:name="_bookmark11" w:id="37"/>
      <w:bookmarkEnd w:id="37"/>
      <w:r>
        <w:rPr/>
      </w:r>
      <w:r>
        <w:rPr>
          <w:b/>
          <w:sz w:val="28"/>
        </w:rPr>
        <w:t>Contact</w:t>
      </w:r>
      <w:r>
        <w:rPr>
          <w:b/>
          <w:spacing w:val="-14"/>
          <w:sz w:val="28"/>
        </w:rPr>
        <w:t> </w:t>
      </w:r>
      <w:r>
        <w:rPr>
          <w:b/>
          <w:spacing w:val="-2"/>
          <w:sz w:val="28"/>
        </w:rPr>
        <w:t>Persons</w:t>
      </w:r>
    </w:p>
    <w:p>
      <w:pPr>
        <w:pStyle w:val="BodyText"/>
        <w:spacing w:line="288" w:lineRule="auto" w:before="185"/>
        <w:ind w:left="1050" w:right="142"/>
        <w:jc w:val="both"/>
      </w:pPr>
      <w:r>
        <w:rPr/>
        <w:t>Enquiries in connection with the Request should be directed to the most appropriate contact person listed below.</w:t>
      </w:r>
    </w:p>
    <w:p>
      <w:pPr>
        <w:pStyle w:val="BodyText"/>
        <w:spacing w:line="288" w:lineRule="auto" w:before="120"/>
        <w:ind w:left="1050" w:right="141"/>
        <w:jc w:val="both"/>
      </w:pPr>
      <w:r>
        <w:rPr/>
        <w:t>The</w:t>
      </w:r>
      <w:r>
        <w:rPr>
          <w:spacing w:val="-15"/>
        </w:rPr>
        <w:t> </w:t>
      </w:r>
      <w:r>
        <w:rPr/>
        <w:t>Respondent</w:t>
      </w:r>
      <w:r>
        <w:rPr>
          <w:spacing w:val="-14"/>
        </w:rPr>
        <w:t> </w:t>
      </w:r>
      <w:r>
        <w:rPr/>
        <w:t>must</w:t>
      </w:r>
      <w:r>
        <w:rPr>
          <w:spacing w:val="-15"/>
        </w:rPr>
        <w:t> </w:t>
      </w:r>
      <w:r>
        <w:rPr/>
        <w:t>not</w:t>
      </w:r>
      <w:r>
        <w:rPr>
          <w:spacing w:val="-15"/>
        </w:rPr>
        <w:t> </w:t>
      </w:r>
      <w:r>
        <w:rPr/>
        <w:t>contact</w:t>
      </w:r>
      <w:r>
        <w:rPr>
          <w:spacing w:val="-15"/>
        </w:rPr>
        <w:t> </w:t>
      </w:r>
      <w:r>
        <w:rPr/>
        <w:t>any</w:t>
      </w:r>
      <w:r>
        <w:rPr>
          <w:spacing w:val="-15"/>
        </w:rPr>
        <w:t> </w:t>
      </w:r>
      <w:r>
        <w:rPr/>
        <w:t>other</w:t>
      </w:r>
      <w:r>
        <w:rPr>
          <w:spacing w:val="-16"/>
        </w:rPr>
        <w:t> </w:t>
      </w:r>
      <w:r>
        <w:rPr/>
        <w:t>person</w:t>
      </w:r>
      <w:r>
        <w:rPr>
          <w:spacing w:val="-15"/>
        </w:rPr>
        <w:t> </w:t>
      </w:r>
      <w:r>
        <w:rPr/>
        <w:t>within</w:t>
      </w:r>
      <w:r>
        <w:rPr>
          <w:spacing w:val="-15"/>
        </w:rPr>
        <w:t> </w:t>
      </w:r>
      <w:r>
        <w:rPr/>
        <w:t>Government</w:t>
      </w:r>
      <w:r>
        <w:rPr>
          <w:spacing w:val="-14"/>
        </w:rPr>
        <w:t> </w:t>
      </w:r>
      <w:r>
        <w:rPr/>
        <w:t>or</w:t>
      </w:r>
      <w:r>
        <w:rPr>
          <w:spacing w:val="-15"/>
        </w:rPr>
        <w:t> </w:t>
      </w:r>
      <w:r>
        <w:rPr/>
        <w:t>any</w:t>
      </w:r>
      <w:r>
        <w:rPr>
          <w:spacing w:val="-15"/>
        </w:rPr>
        <w:t> </w:t>
      </w:r>
      <w:r>
        <w:rPr/>
        <w:t>consultant to</w:t>
      </w:r>
      <w:r>
        <w:rPr>
          <w:spacing w:val="-4"/>
        </w:rPr>
        <w:t> </w:t>
      </w:r>
      <w:r>
        <w:rPr/>
        <w:t>Government</w:t>
      </w:r>
      <w:r>
        <w:rPr>
          <w:spacing w:val="-4"/>
        </w:rPr>
        <w:t> </w:t>
      </w:r>
      <w:r>
        <w:rPr/>
        <w:t>(other</w:t>
      </w:r>
      <w:r>
        <w:rPr>
          <w:spacing w:val="-5"/>
        </w:rPr>
        <w:t> </w:t>
      </w:r>
      <w:r>
        <w:rPr/>
        <w:t>than</w:t>
      </w:r>
      <w:r>
        <w:rPr>
          <w:spacing w:val="-4"/>
        </w:rPr>
        <w:t> </w:t>
      </w:r>
      <w:r>
        <w:rPr/>
        <w:t>those</w:t>
      </w:r>
      <w:r>
        <w:rPr>
          <w:spacing w:val="-5"/>
        </w:rPr>
        <w:t> </w:t>
      </w:r>
      <w:r>
        <w:rPr/>
        <w:t>listed</w:t>
      </w:r>
      <w:r>
        <w:rPr>
          <w:spacing w:val="-4"/>
        </w:rPr>
        <w:t> </w:t>
      </w:r>
      <w:r>
        <w:rPr/>
        <w:t>below,</w:t>
      </w:r>
      <w:r>
        <w:rPr>
          <w:spacing w:val="-3"/>
        </w:rPr>
        <w:t> </w:t>
      </w:r>
      <w:r>
        <w:rPr/>
        <w:t>if</w:t>
      </w:r>
      <w:r>
        <w:rPr>
          <w:spacing w:val="-3"/>
        </w:rPr>
        <w:t> </w:t>
      </w:r>
      <w:r>
        <w:rPr/>
        <w:t>any)</w:t>
      </w:r>
      <w:r>
        <w:rPr>
          <w:spacing w:val="-5"/>
        </w:rPr>
        <w:t> </w:t>
      </w:r>
      <w:r>
        <w:rPr/>
        <w:t>engaged</w:t>
      </w:r>
      <w:r>
        <w:rPr>
          <w:spacing w:val="-4"/>
        </w:rPr>
        <w:t> </w:t>
      </w:r>
      <w:r>
        <w:rPr/>
        <w:t>in</w:t>
      </w:r>
      <w:r>
        <w:rPr>
          <w:spacing w:val="-4"/>
        </w:rPr>
        <w:t> </w:t>
      </w:r>
      <w:r>
        <w:rPr/>
        <w:t>relation</w:t>
      </w:r>
      <w:r>
        <w:rPr>
          <w:spacing w:val="-4"/>
        </w:rPr>
        <w:t> </w:t>
      </w:r>
      <w:r>
        <w:rPr/>
        <w:t>to</w:t>
      </w:r>
      <w:r>
        <w:rPr>
          <w:spacing w:val="-4"/>
        </w:rPr>
        <w:t> </w:t>
      </w:r>
      <w:r>
        <w:rPr/>
        <w:t>the</w:t>
      </w:r>
      <w:r>
        <w:rPr>
          <w:spacing w:val="-4"/>
        </w:rPr>
        <w:t> </w:t>
      </w:r>
      <w:r>
        <w:rPr/>
        <w:t>Request to discuss the Request or any document or matter in connection with the Request.</w:t>
      </w:r>
    </w:p>
    <w:p>
      <w:pPr>
        <w:pStyle w:val="Heading4"/>
        <w:numPr>
          <w:ilvl w:val="2"/>
          <w:numId w:val="12"/>
        </w:numPr>
        <w:tabs>
          <w:tab w:pos="1049" w:val="left" w:leader="none"/>
        </w:tabs>
        <w:spacing w:line="240" w:lineRule="auto" w:before="239" w:after="0"/>
        <w:ind w:left="1049" w:right="0" w:hanging="907"/>
        <w:jc w:val="left"/>
      </w:pPr>
      <w:bookmarkStart w:name="B.3.1 Contractual and Routine Enquiries" w:id="38"/>
      <w:bookmarkEnd w:id="38"/>
      <w:r>
        <w:rPr>
          <w:b w:val="0"/>
        </w:rPr>
      </w:r>
      <w:bookmarkStart w:name="_bookmark12" w:id="39"/>
      <w:bookmarkEnd w:id="39"/>
      <w:r>
        <w:rPr>
          <w:b w:val="0"/>
        </w:rPr>
      </w:r>
      <w:r>
        <w:rPr/>
        <w:t>Contractual</w:t>
      </w:r>
      <w:r>
        <w:rPr>
          <w:spacing w:val="-7"/>
        </w:rPr>
        <w:t> </w:t>
      </w:r>
      <w:r>
        <w:rPr/>
        <w:t>and</w:t>
      </w:r>
      <w:r>
        <w:rPr>
          <w:spacing w:val="-4"/>
        </w:rPr>
        <w:t> </w:t>
      </w:r>
      <w:r>
        <w:rPr/>
        <w:t>Routine</w:t>
      </w:r>
      <w:r>
        <w:rPr>
          <w:spacing w:val="-4"/>
        </w:rPr>
        <w:t> </w:t>
      </w:r>
      <w:r>
        <w:rPr>
          <w:spacing w:val="-2"/>
        </w:rPr>
        <w:t>Enquiries</w:t>
      </w:r>
    </w:p>
    <w:p>
      <w:pPr>
        <w:pStyle w:val="BodyText"/>
        <w:tabs>
          <w:tab w:pos="2127" w:val="left" w:leader="none"/>
        </w:tabs>
        <w:spacing w:before="181"/>
        <w:ind w:left="1050"/>
      </w:pPr>
      <w:r>
        <w:rPr>
          <w:spacing w:val="-2"/>
        </w:rPr>
        <w:t>Name:</w:t>
      </w:r>
      <w:r>
        <w:rPr/>
        <w:tab/>
        <w:t>Natalie</w:t>
      </w:r>
      <w:r>
        <w:rPr>
          <w:spacing w:val="-4"/>
        </w:rPr>
        <w:t> Rose</w:t>
      </w:r>
    </w:p>
    <w:p>
      <w:pPr>
        <w:pStyle w:val="BodyText"/>
        <w:tabs>
          <w:tab w:pos="2127" w:val="left" w:leader="none"/>
        </w:tabs>
        <w:spacing w:line="391" w:lineRule="auto" w:before="175"/>
        <w:ind w:left="1049" w:right="5213"/>
      </w:pPr>
      <w:r>
        <w:rPr>
          <w:spacing w:val="-2"/>
        </w:rPr>
        <w:t>Title:</w:t>
      </w:r>
      <w:r>
        <w:rPr/>
        <w:tab/>
        <w:t>Senior</w:t>
      </w:r>
      <w:r>
        <w:rPr>
          <w:spacing w:val="-17"/>
        </w:rPr>
        <w:t> </w:t>
      </w:r>
      <w:r>
        <w:rPr/>
        <w:t>Procurement</w:t>
      </w:r>
      <w:r>
        <w:rPr>
          <w:spacing w:val="-17"/>
        </w:rPr>
        <w:t> </w:t>
      </w:r>
      <w:r>
        <w:rPr/>
        <w:t>Manager </w:t>
      </w:r>
      <w:r>
        <w:rPr>
          <w:spacing w:val="-2"/>
        </w:rPr>
        <w:t>Phone:</w:t>
      </w:r>
      <w:r>
        <w:rPr/>
        <w:tab/>
        <w:t>08 6551 1582</w:t>
      </w:r>
    </w:p>
    <w:p>
      <w:pPr>
        <w:pStyle w:val="BodyText"/>
        <w:tabs>
          <w:tab w:pos="2127" w:val="left" w:leader="none"/>
        </w:tabs>
        <w:spacing w:before="3"/>
        <w:ind w:left="1049"/>
      </w:pPr>
      <w:r>
        <w:rPr>
          <w:spacing w:val="-2"/>
        </w:rPr>
        <w:t>Email:</w:t>
      </w:r>
      <w:r>
        <w:rPr/>
        <w:tab/>
      </w:r>
      <w:hyperlink r:id="rId16">
        <w:r>
          <w:rPr>
            <w:spacing w:val="-2"/>
          </w:rPr>
          <w:t>pfdevelopment.mailbox@finance.wa.gov.au</w:t>
        </w:r>
      </w:hyperlink>
    </w:p>
    <w:p>
      <w:pPr>
        <w:pStyle w:val="BodyText"/>
        <w:spacing w:before="18"/>
      </w:pPr>
    </w:p>
    <w:p>
      <w:pPr>
        <w:pStyle w:val="Heading4"/>
        <w:numPr>
          <w:ilvl w:val="2"/>
          <w:numId w:val="12"/>
        </w:numPr>
        <w:tabs>
          <w:tab w:pos="1049" w:val="left" w:leader="none"/>
        </w:tabs>
        <w:spacing w:line="240" w:lineRule="auto" w:before="0" w:after="0"/>
        <w:ind w:left="1049" w:right="0" w:hanging="907"/>
        <w:jc w:val="left"/>
      </w:pPr>
      <w:bookmarkStart w:name="B.3.2 Tenders WA Enquires" w:id="40"/>
      <w:bookmarkEnd w:id="40"/>
      <w:r>
        <w:rPr>
          <w:b w:val="0"/>
        </w:rPr>
      </w:r>
      <w:bookmarkStart w:name="_bookmark13" w:id="41"/>
      <w:bookmarkEnd w:id="41"/>
      <w:r>
        <w:rPr>
          <w:b w:val="0"/>
        </w:rPr>
      </w:r>
      <w:r>
        <w:rPr>
          <w:spacing w:val="-2"/>
        </w:rPr>
        <w:t>Tenders</w:t>
      </w:r>
      <w:r>
        <w:rPr>
          <w:spacing w:val="-14"/>
        </w:rPr>
        <w:t> </w:t>
      </w:r>
      <w:r>
        <w:rPr>
          <w:spacing w:val="-2"/>
        </w:rPr>
        <w:t>WA</w:t>
      </w:r>
      <w:r>
        <w:rPr>
          <w:spacing w:val="-16"/>
        </w:rPr>
        <w:t> </w:t>
      </w:r>
      <w:r>
        <w:rPr>
          <w:spacing w:val="-2"/>
        </w:rPr>
        <w:t>Enquires</w:t>
      </w:r>
    </w:p>
    <w:p>
      <w:pPr>
        <w:pStyle w:val="BodyText"/>
        <w:tabs>
          <w:tab w:pos="2127" w:val="left" w:leader="none"/>
        </w:tabs>
        <w:spacing w:line="391" w:lineRule="auto" w:before="181"/>
        <w:ind w:left="1049" w:right="2425"/>
      </w:pPr>
      <w:r>
        <w:rPr>
          <w:spacing w:val="-2"/>
        </w:rPr>
        <w:t>Name:</w:t>
      </w:r>
      <w:r>
        <w:rPr/>
        <w:tab/>
        <w:t>Procurement</w:t>
      </w:r>
      <w:r>
        <w:rPr>
          <w:spacing w:val="-7"/>
        </w:rPr>
        <w:t> </w:t>
      </w:r>
      <w:r>
        <w:rPr/>
        <w:t>Systems</w:t>
      </w:r>
      <w:r>
        <w:rPr>
          <w:spacing w:val="-8"/>
        </w:rPr>
        <w:t> </w:t>
      </w:r>
      <w:r>
        <w:rPr/>
        <w:t>Support</w:t>
      </w:r>
      <w:r>
        <w:rPr>
          <w:spacing w:val="-7"/>
        </w:rPr>
        <w:t> </w:t>
      </w:r>
      <w:r>
        <w:rPr/>
        <w:t>(Department</w:t>
      </w:r>
      <w:r>
        <w:rPr>
          <w:spacing w:val="-8"/>
        </w:rPr>
        <w:t> </w:t>
      </w:r>
      <w:r>
        <w:rPr/>
        <w:t>of</w:t>
      </w:r>
      <w:r>
        <w:rPr>
          <w:spacing w:val="-7"/>
        </w:rPr>
        <w:t> </w:t>
      </w:r>
      <w:r>
        <w:rPr/>
        <w:t>Finance) </w:t>
      </w:r>
      <w:r>
        <w:rPr>
          <w:spacing w:val="-2"/>
        </w:rPr>
        <w:t>Phone:</w:t>
      </w:r>
      <w:r>
        <w:rPr/>
        <w:tab/>
        <w:t>(08) 6551 2020</w:t>
      </w:r>
    </w:p>
    <w:p>
      <w:pPr>
        <w:pStyle w:val="BodyText"/>
        <w:spacing w:after="0" w:line="391" w:lineRule="auto"/>
        <w:sectPr>
          <w:pgSz w:w="11910" w:h="16840"/>
          <w:pgMar w:header="468" w:footer="716" w:top="780" w:bottom="900" w:left="708" w:right="708"/>
        </w:sectPr>
      </w:pPr>
    </w:p>
    <w:p>
      <w:pPr>
        <w:pStyle w:val="Heading1"/>
      </w:pPr>
      <w:bookmarkStart w:name="Part C  – Offer Requirements" w:id="42"/>
      <w:bookmarkEnd w:id="42"/>
      <w:r>
        <w:rPr>
          <w:b w:val="0"/>
        </w:rPr>
      </w:r>
      <w:r>
        <w:rPr>
          <w:color w:val="404040"/>
        </w:rPr>
        <w:t>Part</w:t>
      </w:r>
      <w:r>
        <w:rPr>
          <w:color w:val="404040"/>
          <w:spacing w:val="-2"/>
        </w:rPr>
        <w:t> </w:t>
      </w:r>
      <w:r>
        <w:rPr>
          <w:color w:val="404040"/>
        </w:rPr>
        <w:t>C</w:t>
      </w:r>
      <w:r>
        <w:rPr>
          <w:color w:val="404040"/>
          <w:spacing w:val="-3"/>
        </w:rPr>
        <w:t> </w:t>
      </w:r>
      <w:bookmarkStart w:name="_bookmark14" w:id="43"/>
      <w:bookmarkEnd w:id="43"/>
      <w:r>
        <w:rPr>
          <w:color w:val="404040"/>
        </w:rPr>
        <w:t>–</w:t>
      </w:r>
      <w:r>
        <w:rPr>
          <w:color w:val="404040"/>
          <w:spacing w:val="-1"/>
        </w:rPr>
        <w:t> </w:t>
      </w:r>
      <w:r>
        <w:rPr>
          <w:color w:val="404040"/>
        </w:rPr>
        <w:t>OFFER</w:t>
      </w:r>
      <w:r>
        <w:rPr>
          <w:color w:val="404040"/>
          <w:spacing w:val="-1"/>
        </w:rPr>
        <w:t> </w:t>
      </w:r>
      <w:r>
        <w:rPr>
          <w:color w:val="404040"/>
          <w:spacing w:val="-2"/>
        </w:rPr>
        <w:t>REQUIREMENTS</w:t>
      </w:r>
    </w:p>
    <w:p>
      <w:pPr>
        <w:pStyle w:val="BodyText"/>
        <w:spacing w:before="9"/>
        <w:rPr>
          <w:b/>
          <w:sz w:val="6"/>
        </w:rPr>
      </w:pPr>
      <w:r>
        <w:rPr>
          <w:b/>
          <w:sz w:val="6"/>
        </w:rPr>
        <mc:AlternateContent>
          <mc:Choice Requires="wps">
            <w:drawing>
              <wp:anchor distT="0" distB="0" distL="0" distR="0" allowOverlap="1" layoutInCell="1" locked="0" behindDoc="1" simplePos="0" relativeHeight="487589888">
                <wp:simplePos x="0" y="0"/>
                <wp:positionH relativeFrom="page">
                  <wp:posOffset>1242060</wp:posOffset>
                </wp:positionH>
                <wp:positionV relativeFrom="paragraph">
                  <wp:posOffset>65257</wp:posOffset>
                </wp:positionV>
                <wp:extent cx="5796915" cy="2857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6592;mso-wrap-distance-left:0;mso-wrap-distance-right:0" id="docshape25" filled="true" fillcolor="#16626f" stroked="false">
                <v:fill type="solid"/>
                <w10:wrap type="topAndBottom"/>
              </v:rect>
            </w:pict>
          </mc:Fallback>
        </mc:AlternateContent>
      </w:r>
    </w:p>
    <w:p>
      <w:pPr>
        <w:pStyle w:val="BodyText"/>
        <w:spacing w:before="39"/>
        <w:rPr>
          <w:b/>
          <w:sz w:val="28"/>
        </w:rPr>
      </w:pPr>
    </w:p>
    <w:p>
      <w:pPr>
        <w:pStyle w:val="Heading3"/>
        <w:numPr>
          <w:ilvl w:val="1"/>
          <w:numId w:val="14"/>
        </w:numPr>
        <w:tabs>
          <w:tab w:pos="1050" w:val="left" w:leader="none"/>
        </w:tabs>
        <w:spacing w:line="240" w:lineRule="auto" w:before="0" w:after="0"/>
        <w:ind w:left="1050" w:right="0" w:hanging="908"/>
        <w:jc w:val="left"/>
      </w:pPr>
      <w:bookmarkStart w:name="C.1 Request Conditions and Offer Validit" w:id="44"/>
      <w:bookmarkEnd w:id="44"/>
      <w:r>
        <w:rPr>
          <w:b w:val="0"/>
        </w:rPr>
      </w:r>
      <w:bookmarkStart w:name="_bookmark15" w:id="45"/>
      <w:bookmarkEnd w:id="45"/>
      <w:r>
        <w:rPr>
          <w:b w:val="0"/>
        </w:rPr>
      </w:r>
      <w:r>
        <w:rPr>
          <w:spacing w:val="-2"/>
        </w:rPr>
        <w:t>REQUEST</w:t>
      </w:r>
      <w:r>
        <w:rPr>
          <w:spacing w:val="-7"/>
        </w:rPr>
        <w:t> </w:t>
      </w:r>
      <w:r>
        <w:rPr>
          <w:spacing w:val="-2"/>
        </w:rPr>
        <w:t>CONDITIONS</w:t>
      </w:r>
      <w:r>
        <w:rPr>
          <w:spacing w:val="-15"/>
        </w:rPr>
        <w:t> </w:t>
      </w:r>
      <w:r>
        <w:rPr>
          <w:spacing w:val="-2"/>
        </w:rPr>
        <w:t>AND</w:t>
      </w:r>
      <w:r>
        <w:rPr>
          <w:spacing w:val="-6"/>
        </w:rPr>
        <w:t> </w:t>
      </w:r>
      <w:r>
        <w:rPr>
          <w:spacing w:val="-2"/>
        </w:rPr>
        <w:t>OFFER</w:t>
      </w:r>
      <w:r>
        <w:rPr>
          <w:spacing w:val="-7"/>
        </w:rPr>
        <w:t> </w:t>
      </w:r>
      <w:r>
        <w:rPr>
          <w:spacing w:val="-2"/>
        </w:rPr>
        <w:t>VALIDITY</w:t>
      </w:r>
      <w:r>
        <w:rPr>
          <w:spacing w:val="-9"/>
        </w:rPr>
        <w:t> </w:t>
      </w:r>
      <w:r>
        <w:rPr>
          <w:spacing w:val="-2"/>
        </w:rPr>
        <w:t>PERIOD</w:t>
      </w:r>
    </w:p>
    <w:p>
      <w:pPr>
        <w:pStyle w:val="Heading4"/>
        <w:numPr>
          <w:ilvl w:val="2"/>
          <w:numId w:val="14"/>
        </w:numPr>
        <w:tabs>
          <w:tab w:pos="1049" w:val="left" w:leader="none"/>
        </w:tabs>
        <w:spacing w:line="240" w:lineRule="auto" w:before="304" w:after="0"/>
        <w:ind w:left="1049" w:right="0" w:hanging="907"/>
        <w:jc w:val="left"/>
      </w:pPr>
      <w:bookmarkStart w:name="C.1.1 Acceptance of Request Conditions" w:id="46"/>
      <w:bookmarkEnd w:id="46"/>
      <w:r>
        <w:rPr>
          <w:b w:val="0"/>
        </w:rPr>
      </w:r>
      <w:bookmarkStart w:name="_bookmark16" w:id="47"/>
      <w:bookmarkEnd w:id="47"/>
      <w:r>
        <w:rPr>
          <w:b w:val="0"/>
        </w:rPr>
      </w:r>
      <w:r>
        <w:rPr/>
        <w:t>Acceptance</w:t>
      </w:r>
      <w:r>
        <w:rPr>
          <w:spacing w:val="-3"/>
        </w:rPr>
        <w:t> </w:t>
      </w:r>
      <w:r>
        <w:rPr/>
        <w:t>of</w:t>
      </w:r>
      <w:r>
        <w:rPr>
          <w:spacing w:val="-5"/>
        </w:rPr>
        <w:t> </w:t>
      </w:r>
      <w:r>
        <w:rPr/>
        <w:t>Request</w:t>
      </w:r>
      <w:r>
        <w:rPr>
          <w:spacing w:val="-3"/>
        </w:rPr>
        <w:t> </w:t>
      </w:r>
      <w:r>
        <w:rPr>
          <w:spacing w:val="-2"/>
        </w:rPr>
        <w:t>Conditions</w:t>
      </w:r>
    </w:p>
    <w:p>
      <w:pPr>
        <w:pStyle w:val="BodyText"/>
        <w:spacing w:line="288" w:lineRule="auto" w:before="181"/>
        <w:ind w:left="1049" w:right="142"/>
        <w:jc w:val="both"/>
      </w:pPr>
      <w:r>
        <w:rPr/>
        <w:t>The</w:t>
      </w:r>
      <w:r>
        <w:rPr>
          <w:spacing w:val="-17"/>
        </w:rPr>
        <w:t> </w:t>
      </w:r>
      <w:r>
        <w:rPr/>
        <w:t>Request</w:t>
      </w:r>
      <w:r>
        <w:rPr>
          <w:spacing w:val="-17"/>
        </w:rPr>
        <w:t> </w:t>
      </w:r>
      <w:r>
        <w:rPr/>
        <w:t>Conditions</w:t>
      </w:r>
      <w:r>
        <w:rPr>
          <w:spacing w:val="-16"/>
        </w:rPr>
        <w:t> </w:t>
      </w:r>
      <w:r>
        <w:rPr/>
        <w:t>contain</w:t>
      </w:r>
      <w:r>
        <w:rPr>
          <w:spacing w:val="-17"/>
        </w:rPr>
        <w:t> </w:t>
      </w:r>
      <w:r>
        <w:rPr/>
        <w:t>important</w:t>
      </w:r>
      <w:r>
        <w:rPr>
          <w:spacing w:val="-17"/>
        </w:rPr>
        <w:t> </w:t>
      </w:r>
      <w:r>
        <w:rPr/>
        <w:t>provisions</w:t>
      </w:r>
      <w:r>
        <w:rPr>
          <w:spacing w:val="-17"/>
        </w:rPr>
        <w:t> </w:t>
      </w:r>
      <w:r>
        <w:rPr/>
        <w:t>regarding</w:t>
      </w:r>
      <w:r>
        <w:rPr>
          <w:spacing w:val="-16"/>
        </w:rPr>
        <w:t> </w:t>
      </w:r>
      <w:r>
        <w:rPr/>
        <w:t>the</w:t>
      </w:r>
      <w:r>
        <w:rPr>
          <w:spacing w:val="-17"/>
        </w:rPr>
        <w:t> </w:t>
      </w:r>
      <w:r>
        <w:rPr/>
        <w:t>Request</w:t>
      </w:r>
      <w:r>
        <w:rPr>
          <w:spacing w:val="-17"/>
        </w:rPr>
        <w:t> </w:t>
      </w:r>
      <w:r>
        <w:rPr/>
        <w:t>process</w:t>
      </w:r>
      <w:r>
        <w:rPr>
          <w:spacing w:val="-16"/>
        </w:rPr>
        <w:t> </w:t>
      </w:r>
      <w:r>
        <w:rPr/>
        <w:t>and the consequences of the Respondent submitting an Offer.</w:t>
      </w:r>
    </w:p>
    <w:p>
      <w:pPr>
        <w:pStyle w:val="BodyText"/>
        <w:spacing w:line="288" w:lineRule="auto" w:before="120"/>
        <w:ind w:left="1049" w:right="141"/>
        <w:jc w:val="both"/>
      </w:pPr>
      <w:r>
        <w:rPr/>
        <w:t>The</w:t>
      </w:r>
      <w:r>
        <w:rPr>
          <w:spacing w:val="-1"/>
        </w:rPr>
        <w:t> </w:t>
      </w:r>
      <w:r>
        <w:rPr/>
        <w:t>Respondent is</w:t>
      </w:r>
      <w:r>
        <w:rPr>
          <w:spacing w:val="-1"/>
        </w:rPr>
        <w:t> </w:t>
      </w:r>
      <w:r>
        <w:rPr/>
        <w:t>deemed</w:t>
      </w:r>
      <w:r>
        <w:rPr>
          <w:spacing w:val="-1"/>
        </w:rPr>
        <w:t> </w:t>
      </w:r>
      <w:r>
        <w:rPr/>
        <w:t>to</w:t>
      </w:r>
      <w:r>
        <w:rPr>
          <w:spacing w:val="-1"/>
        </w:rPr>
        <w:t> </w:t>
      </w:r>
      <w:r>
        <w:rPr/>
        <w:t>have</w:t>
      </w:r>
      <w:r>
        <w:rPr>
          <w:spacing w:val="-1"/>
        </w:rPr>
        <w:t> </w:t>
      </w:r>
      <w:r>
        <w:rPr/>
        <w:t>read</w:t>
      </w:r>
      <w:r>
        <w:rPr>
          <w:spacing w:val="-1"/>
        </w:rPr>
        <w:t> </w:t>
      </w:r>
      <w:r>
        <w:rPr/>
        <w:t>and</w:t>
      </w:r>
      <w:r>
        <w:rPr>
          <w:spacing w:val="-1"/>
        </w:rPr>
        <w:t> </w:t>
      </w:r>
      <w:r>
        <w:rPr/>
        <w:t>agreed</w:t>
      </w:r>
      <w:r>
        <w:rPr>
          <w:spacing w:val="-1"/>
        </w:rPr>
        <w:t> </w:t>
      </w:r>
      <w:r>
        <w:rPr/>
        <w:t>to the</w:t>
      </w:r>
      <w:r>
        <w:rPr>
          <w:spacing w:val="-1"/>
        </w:rPr>
        <w:t> </w:t>
      </w:r>
      <w:r>
        <w:rPr/>
        <w:t>Request Conditions</w:t>
      </w:r>
      <w:r>
        <w:rPr>
          <w:spacing w:val="-1"/>
        </w:rPr>
        <w:t> </w:t>
      </w:r>
      <w:r>
        <w:rPr/>
        <w:t>prior to submitting an Offer.</w:t>
      </w:r>
    </w:p>
    <w:p>
      <w:pPr>
        <w:pStyle w:val="Heading4"/>
        <w:numPr>
          <w:ilvl w:val="2"/>
          <w:numId w:val="14"/>
        </w:numPr>
        <w:tabs>
          <w:tab w:pos="1049" w:val="left" w:leader="none"/>
        </w:tabs>
        <w:spacing w:line="240" w:lineRule="auto" w:before="239" w:after="0"/>
        <w:ind w:left="1049" w:right="0" w:hanging="907"/>
        <w:jc w:val="left"/>
      </w:pPr>
      <w:bookmarkStart w:name="C.1.2 Closing Time" w:id="48"/>
      <w:bookmarkEnd w:id="48"/>
      <w:r>
        <w:rPr>
          <w:b w:val="0"/>
        </w:rPr>
      </w:r>
      <w:bookmarkStart w:name="_bookmark17" w:id="49"/>
      <w:bookmarkEnd w:id="49"/>
      <w:r>
        <w:rPr>
          <w:b w:val="0"/>
        </w:rPr>
      </w:r>
      <w:r>
        <w:rPr/>
        <w:t>Closing</w:t>
      </w:r>
      <w:r>
        <w:rPr>
          <w:spacing w:val="-6"/>
        </w:rPr>
        <w:t> </w:t>
      </w:r>
      <w:r>
        <w:rPr>
          <w:spacing w:val="-4"/>
        </w:rPr>
        <w:t>Time</w:t>
      </w:r>
    </w:p>
    <w:p>
      <w:pPr>
        <w:pStyle w:val="BodyText"/>
        <w:spacing w:line="288" w:lineRule="auto" w:before="181"/>
        <w:ind w:left="1050" w:right="140"/>
        <w:jc w:val="both"/>
      </w:pPr>
      <w:r>
        <w:rPr/>
        <w:t>Offers</w:t>
      </w:r>
      <w:r>
        <w:rPr>
          <w:spacing w:val="-12"/>
        </w:rPr>
        <w:t> </w:t>
      </w:r>
      <w:r>
        <w:rPr/>
        <w:t>must</w:t>
      </w:r>
      <w:r>
        <w:rPr>
          <w:spacing w:val="-11"/>
        </w:rPr>
        <w:t> </w:t>
      </w:r>
      <w:r>
        <w:rPr/>
        <w:t>be</w:t>
      </w:r>
      <w:r>
        <w:rPr>
          <w:spacing w:val="-11"/>
        </w:rPr>
        <w:t> </w:t>
      </w:r>
      <w:r>
        <w:rPr/>
        <w:t>submitted</w:t>
      </w:r>
      <w:r>
        <w:rPr>
          <w:spacing w:val="-11"/>
        </w:rPr>
        <w:t> </w:t>
      </w:r>
      <w:r>
        <w:rPr/>
        <w:t>in</w:t>
      </w:r>
      <w:r>
        <w:rPr>
          <w:spacing w:val="-11"/>
        </w:rPr>
        <w:t> </w:t>
      </w:r>
      <w:r>
        <w:rPr/>
        <w:t>accordance</w:t>
      </w:r>
      <w:r>
        <w:rPr>
          <w:spacing w:val="-11"/>
        </w:rPr>
        <w:t> </w:t>
      </w:r>
      <w:r>
        <w:rPr/>
        <w:t>with</w:t>
      </w:r>
      <w:r>
        <w:rPr>
          <w:spacing w:val="-11"/>
        </w:rPr>
        <w:t> </w:t>
      </w:r>
      <w:r>
        <w:rPr/>
        <w:t>the</w:t>
      </w:r>
      <w:r>
        <w:rPr>
          <w:spacing w:val="-12"/>
        </w:rPr>
        <w:t> </w:t>
      </w:r>
      <w:r>
        <w:rPr/>
        <w:t>Request</w:t>
      </w:r>
      <w:r>
        <w:rPr>
          <w:spacing w:val="-11"/>
        </w:rPr>
        <w:t> </w:t>
      </w:r>
      <w:r>
        <w:rPr/>
        <w:t>Conditions</w:t>
      </w:r>
      <w:r>
        <w:rPr>
          <w:spacing w:val="-11"/>
        </w:rPr>
        <w:t> </w:t>
      </w:r>
      <w:r>
        <w:rPr/>
        <w:t>and</w:t>
      </w:r>
      <w:r>
        <w:rPr>
          <w:spacing w:val="-11"/>
        </w:rPr>
        <w:t> </w:t>
      </w:r>
      <w:r>
        <w:rPr/>
        <w:t>this</w:t>
      </w:r>
      <w:r>
        <w:rPr>
          <w:spacing w:val="-11"/>
        </w:rPr>
        <w:t> </w:t>
      </w:r>
      <w:r>
        <w:rPr/>
        <w:t>document, and be received in full by the Closing Time, which is specified on the front page of this </w:t>
      </w:r>
      <w:r>
        <w:rPr>
          <w:spacing w:val="-2"/>
        </w:rPr>
        <w:t>document.</w:t>
      </w:r>
    </w:p>
    <w:p>
      <w:pPr>
        <w:pStyle w:val="Heading4"/>
        <w:numPr>
          <w:ilvl w:val="2"/>
          <w:numId w:val="14"/>
        </w:numPr>
        <w:tabs>
          <w:tab w:pos="1049" w:val="left" w:leader="none"/>
        </w:tabs>
        <w:spacing w:line="240" w:lineRule="auto" w:before="239" w:after="0"/>
        <w:ind w:left="1049" w:right="0" w:hanging="907"/>
        <w:jc w:val="left"/>
      </w:pPr>
      <w:bookmarkStart w:name="C.1.3 Offer Validity Period" w:id="50"/>
      <w:bookmarkEnd w:id="50"/>
      <w:r>
        <w:rPr>
          <w:b w:val="0"/>
        </w:rPr>
      </w:r>
      <w:bookmarkStart w:name="_bookmark18" w:id="51"/>
      <w:bookmarkEnd w:id="51"/>
      <w:r>
        <w:rPr>
          <w:b w:val="0"/>
        </w:rPr>
      </w:r>
      <w:r>
        <w:rPr/>
        <w:t>Offer</w:t>
      </w:r>
      <w:r>
        <w:rPr>
          <w:spacing w:val="-12"/>
        </w:rPr>
        <w:t> </w:t>
      </w:r>
      <w:r>
        <w:rPr/>
        <w:t>Validity</w:t>
      </w:r>
      <w:r>
        <w:rPr>
          <w:spacing w:val="-11"/>
        </w:rPr>
        <w:t> </w:t>
      </w:r>
      <w:r>
        <w:rPr>
          <w:spacing w:val="-2"/>
        </w:rPr>
        <w:t>Period</w:t>
      </w:r>
    </w:p>
    <w:p>
      <w:pPr>
        <w:pStyle w:val="BodyText"/>
        <w:spacing w:line="288" w:lineRule="auto" w:before="181"/>
        <w:ind w:left="1050" w:right="140"/>
        <w:jc w:val="both"/>
      </w:pPr>
      <w:r>
        <w:rPr/>
        <w:t>The</w:t>
      </w:r>
      <w:r>
        <w:rPr>
          <w:spacing w:val="-14"/>
        </w:rPr>
        <w:t> </w:t>
      </w:r>
      <w:r>
        <w:rPr/>
        <w:t>Offer</w:t>
      </w:r>
      <w:r>
        <w:rPr>
          <w:spacing w:val="-15"/>
        </w:rPr>
        <w:t> </w:t>
      </w:r>
      <w:r>
        <w:rPr/>
        <w:t>Validity</w:t>
      </w:r>
      <w:r>
        <w:rPr>
          <w:spacing w:val="-14"/>
        </w:rPr>
        <w:t> </w:t>
      </w:r>
      <w:r>
        <w:rPr/>
        <w:t>Period</w:t>
      </w:r>
      <w:r>
        <w:rPr>
          <w:spacing w:val="-14"/>
        </w:rPr>
        <w:t> </w:t>
      </w:r>
      <w:r>
        <w:rPr/>
        <w:t>for</w:t>
      </w:r>
      <w:r>
        <w:rPr>
          <w:spacing w:val="-14"/>
        </w:rPr>
        <w:t> </w:t>
      </w:r>
      <w:r>
        <w:rPr/>
        <w:t>the</w:t>
      </w:r>
      <w:r>
        <w:rPr>
          <w:spacing w:val="-15"/>
        </w:rPr>
        <w:t> </w:t>
      </w:r>
      <w:r>
        <w:rPr/>
        <w:t>Request</w:t>
      </w:r>
      <w:r>
        <w:rPr>
          <w:spacing w:val="-13"/>
        </w:rPr>
        <w:t> </w:t>
      </w:r>
      <w:r>
        <w:rPr/>
        <w:t>is</w:t>
      </w:r>
      <w:r>
        <w:rPr>
          <w:spacing w:val="-14"/>
        </w:rPr>
        <w:t> </w:t>
      </w:r>
      <w:r>
        <w:rPr/>
        <w:t>a</w:t>
      </w:r>
      <w:r>
        <w:rPr>
          <w:spacing w:val="-15"/>
        </w:rPr>
        <w:t> </w:t>
      </w:r>
      <w:r>
        <w:rPr/>
        <w:t>period</w:t>
      </w:r>
      <w:r>
        <w:rPr>
          <w:spacing w:val="-14"/>
        </w:rPr>
        <w:t> </w:t>
      </w:r>
      <w:r>
        <w:rPr/>
        <w:t>of</w:t>
      </w:r>
      <w:r>
        <w:rPr>
          <w:spacing w:val="-13"/>
        </w:rPr>
        <w:t> </w:t>
      </w:r>
      <w:r>
        <w:rPr/>
        <w:t>nine</w:t>
      </w:r>
      <w:r>
        <w:rPr>
          <w:spacing w:val="-14"/>
        </w:rPr>
        <w:t> </w:t>
      </w:r>
      <w:r>
        <w:rPr/>
        <w:t>(9)</w:t>
      </w:r>
      <w:r>
        <w:rPr>
          <w:spacing w:val="-14"/>
        </w:rPr>
        <w:t> </w:t>
      </w:r>
      <w:r>
        <w:rPr/>
        <w:t>months</w:t>
      </w:r>
      <w:r>
        <w:rPr>
          <w:spacing w:val="-14"/>
        </w:rPr>
        <w:t> </w:t>
      </w:r>
      <w:r>
        <w:rPr/>
        <w:t>commencing</w:t>
      </w:r>
      <w:r>
        <w:rPr>
          <w:spacing w:val="-14"/>
        </w:rPr>
        <w:t> </w:t>
      </w:r>
      <w:r>
        <w:rPr/>
        <w:t>from the Closing Time.</w:t>
      </w:r>
    </w:p>
    <w:p>
      <w:pPr>
        <w:pStyle w:val="BodyText"/>
        <w:spacing w:line="288" w:lineRule="auto" w:before="120"/>
        <w:ind w:left="1049" w:right="140"/>
        <w:jc w:val="both"/>
      </w:pPr>
      <w:r>
        <w:rPr/>
        <w:t>The Offer Validity Period may be extended in accordance with condition 6.2(c) of the Request Conditions.</w:t>
      </w:r>
    </w:p>
    <w:p>
      <w:pPr>
        <w:pStyle w:val="Heading3"/>
        <w:numPr>
          <w:ilvl w:val="1"/>
          <w:numId w:val="14"/>
        </w:numPr>
        <w:tabs>
          <w:tab w:pos="1050" w:val="left" w:leader="none"/>
        </w:tabs>
        <w:spacing w:line="240" w:lineRule="auto" w:before="239" w:after="0"/>
        <w:ind w:left="1050" w:right="0" w:hanging="908"/>
        <w:jc w:val="left"/>
      </w:pPr>
      <w:bookmarkStart w:name="C.2 Offer Documents" w:id="52"/>
      <w:bookmarkEnd w:id="52"/>
      <w:r>
        <w:rPr>
          <w:b w:val="0"/>
        </w:rPr>
      </w:r>
      <w:bookmarkStart w:name="_bookmark19" w:id="53"/>
      <w:bookmarkEnd w:id="53"/>
      <w:r>
        <w:rPr>
          <w:b w:val="0"/>
        </w:rPr>
      </w:r>
      <w:r>
        <w:rPr/>
        <w:t>OFFER</w:t>
      </w:r>
      <w:r>
        <w:rPr>
          <w:spacing w:val="-13"/>
        </w:rPr>
        <w:t> </w:t>
      </w:r>
      <w:r>
        <w:rPr>
          <w:spacing w:val="-2"/>
        </w:rPr>
        <w:t>DOCUMENTS</w:t>
      </w:r>
    </w:p>
    <w:p>
      <w:pPr>
        <w:pStyle w:val="Heading4"/>
        <w:numPr>
          <w:ilvl w:val="2"/>
          <w:numId w:val="14"/>
        </w:numPr>
        <w:tabs>
          <w:tab w:pos="1049" w:val="left" w:leader="none"/>
        </w:tabs>
        <w:spacing w:line="240" w:lineRule="auto" w:before="304" w:after="0"/>
        <w:ind w:left="1049" w:right="0" w:hanging="907"/>
        <w:jc w:val="left"/>
      </w:pPr>
      <w:bookmarkStart w:name="C.2.1 Response Documents" w:id="54"/>
      <w:bookmarkEnd w:id="54"/>
      <w:r>
        <w:rPr>
          <w:b w:val="0"/>
        </w:rPr>
      </w:r>
      <w:bookmarkStart w:name="_bookmark20" w:id="55"/>
      <w:bookmarkEnd w:id="55"/>
      <w:r>
        <w:rPr>
          <w:b w:val="0"/>
        </w:rPr>
      </w:r>
      <w:r>
        <w:rPr/>
        <w:t>Response</w:t>
      </w:r>
      <w:r>
        <w:rPr>
          <w:spacing w:val="-4"/>
        </w:rPr>
        <w:t> </w:t>
      </w:r>
      <w:r>
        <w:rPr>
          <w:spacing w:val="-2"/>
        </w:rPr>
        <w:t>Documents</w:t>
      </w:r>
    </w:p>
    <w:p>
      <w:pPr>
        <w:pStyle w:val="BodyText"/>
        <w:spacing w:line="288" w:lineRule="auto" w:before="181"/>
        <w:ind w:left="1049" w:right="143"/>
        <w:jc w:val="both"/>
      </w:pPr>
      <w:r>
        <w:rPr>
          <w:spacing w:val="-2"/>
        </w:rPr>
        <w:t>If</w:t>
      </w:r>
      <w:r>
        <w:rPr>
          <w:spacing w:val="-9"/>
        </w:rPr>
        <w:t> </w:t>
      </w:r>
      <w:r>
        <w:rPr>
          <w:spacing w:val="-2"/>
        </w:rPr>
        <w:t>the</w:t>
      </w:r>
      <w:r>
        <w:rPr>
          <w:spacing w:val="-9"/>
        </w:rPr>
        <w:t> </w:t>
      </w:r>
      <w:r>
        <w:rPr>
          <w:spacing w:val="-2"/>
        </w:rPr>
        <w:t>Respondent</w:t>
      </w:r>
      <w:r>
        <w:rPr>
          <w:spacing w:val="-8"/>
        </w:rPr>
        <w:t> </w:t>
      </w:r>
      <w:r>
        <w:rPr>
          <w:spacing w:val="-2"/>
        </w:rPr>
        <w:t>elects</w:t>
      </w:r>
      <w:r>
        <w:rPr>
          <w:spacing w:val="-10"/>
        </w:rPr>
        <w:t> </w:t>
      </w:r>
      <w:r>
        <w:rPr>
          <w:spacing w:val="-2"/>
        </w:rPr>
        <w:t>to</w:t>
      </w:r>
      <w:r>
        <w:rPr>
          <w:spacing w:val="-9"/>
        </w:rPr>
        <w:t> </w:t>
      </w:r>
      <w:r>
        <w:rPr>
          <w:spacing w:val="-2"/>
        </w:rPr>
        <w:t>submit</w:t>
      </w:r>
      <w:r>
        <w:rPr>
          <w:spacing w:val="-9"/>
        </w:rPr>
        <w:t> </w:t>
      </w:r>
      <w:r>
        <w:rPr>
          <w:spacing w:val="-2"/>
        </w:rPr>
        <w:t>an</w:t>
      </w:r>
      <w:r>
        <w:rPr>
          <w:spacing w:val="-9"/>
        </w:rPr>
        <w:t> </w:t>
      </w:r>
      <w:r>
        <w:rPr>
          <w:spacing w:val="-2"/>
        </w:rPr>
        <w:t>Offer,</w:t>
      </w:r>
      <w:r>
        <w:rPr>
          <w:spacing w:val="-9"/>
        </w:rPr>
        <w:t> </w:t>
      </w:r>
      <w:r>
        <w:rPr>
          <w:spacing w:val="-2"/>
        </w:rPr>
        <w:t>they</w:t>
      </w:r>
      <w:r>
        <w:rPr>
          <w:spacing w:val="-9"/>
        </w:rPr>
        <w:t> </w:t>
      </w:r>
      <w:r>
        <w:rPr>
          <w:spacing w:val="-2"/>
        </w:rPr>
        <w:t>must</w:t>
      </w:r>
      <w:r>
        <w:rPr>
          <w:spacing w:val="-9"/>
        </w:rPr>
        <w:t> </w:t>
      </w:r>
      <w:r>
        <w:rPr>
          <w:spacing w:val="-2"/>
        </w:rPr>
        <w:t>complete</w:t>
      </w:r>
      <w:r>
        <w:rPr>
          <w:spacing w:val="-9"/>
        </w:rPr>
        <w:t> </w:t>
      </w:r>
      <w:r>
        <w:rPr>
          <w:spacing w:val="-2"/>
        </w:rPr>
        <w:t>and</w:t>
      </w:r>
      <w:r>
        <w:rPr>
          <w:spacing w:val="-10"/>
        </w:rPr>
        <w:t> </w:t>
      </w:r>
      <w:r>
        <w:rPr>
          <w:spacing w:val="-2"/>
        </w:rPr>
        <w:t>submit</w:t>
      </w:r>
      <w:r>
        <w:rPr>
          <w:spacing w:val="-8"/>
        </w:rPr>
        <w:t> </w:t>
      </w:r>
      <w:r>
        <w:rPr>
          <w:spacing w:val="-2"/>
        </w:rPr>
        <w:t>the</w:t>
      </w:r>
      <w:r>
        <w:rPr>
          <w:spacing w:val="-12"/>
        </w:rPr>
        <w:t> </w:t>
      </w:r>
      <w:r>
        <w:rPr>
          <w:spacing w:val="-2"/>
        </w:rPr>
        <w:t>Electronic </w:t>
      </w:r>
      <w:r>
        <w:rPr/>
        <w:t>Response Form in the manner described below.</w:t>
      </w:r>
    </w:p>
    <w:p>
      <w:pPr>
        <w:pStyle w:val="Heading5"/>
        <w:numPr>
          <w:ilvl w:val="3"/>
          <w:numId w:val="14"/>
        </w:numPr>
        <w:tabs>
          <w:tab w:pos="2014" w:val="left" w:leader="none"/>
        </w:tabs>
        <w:spacing w:line="240" w:lineRule="auto" w:before="240" w:after="0"/>
        <w:ind w:left="2014" w:right="0" w:hanging="1021"/>
        <w:jc w:val="left"/>
      </w:pPr>
      <w:bookmarkStart w:name="C.2.1.1 Electronic Response Form" w:id="56"/>
      <w:bookmarkEnd w:id="56"/>
      <w:r>
        <w:rPr>
          <w:b w:val="0"/>
        </w:rPr>
      </w:r>
      <w:r>
        <w:rPr/>
        <w:t>ELECTRONIC</w:t>
      </w:r>
      <w:r>
        <w:rPr>
          <w:spacing w:val="-5"/>
        </w:rPr>
        <w:t> </w:t>
      </w:r>
      <w:r>
        <w:rPr/>
        <w:t>RESPONSE</w:t>
      </w:r>
      <w:r>
        <w:rPr>
          <w:spacing w:val="-4"/>
        </w:rPr>
        <w:t> FORM</w:t>
      </w:r>
    </w:p>
    <w:p>
      <w:pPr>
        <w:pStyle w:val="BodyText"/>
        <w:spacing w:line="288" w:lineRule="auto" w:before="175"/>
        <w:ind w:left="1049" w:right="141"/>
        <w:jc w:val="both"/>
      </w:pPr>
      <w:r>
        <w:rPr/>
        <w:t>The Electronic Response Form is released with this Request and includes the following MS Excel workbooks:</w:t>
      </w:r>
    </w:p>
    <w:p>
      <w:pPr>
        <w:pStyle w:val="ListParagraph"/>
        <w:numPr>
          <w:ilvl w:val="4"/>
          <w:numId w:val="14"/>
        </w:numPr>
        <w:tabs>
          <w:tab w:pos="1769" w:val="left" w:leader="none"/>
        </w:tabs>
        <w:spacing w:line="240" w:lineRule="auto" w:before="120" w:after="0"/>
        <w:ind w:left="1769" w:right="0" w:hanging="359"/>
        <w:jc w:val="left"/>
        <w:rPr>
          <w:i/>
          <w:sz w:val="24"/>
        </w:rPr>
      </w:pPr>
      <w:r>
        <w:rPr>
          <w:i/>
          <w:sz w:val="24"/>
        </w:rPr>
        <w:t>WCS2024NR1</w:t>
      </w:r>
      <w:r>
        <w:rPr>
          <w:i/>
          <w:spacing w:val="-7"/>
          <w:sz w:val="24"/>
        </w:rPr>
        <w:t> </w:t>
      </w:r>
      <w:r>
        <w:rPr>
          <w:i/>
          <w:sz w:val="24"/>
        </w:rPr>
        <w:t>–</w:t>
      </w:r>
      <w:r>
        <w:rPr>
          <w:i/>
          <w:spacing w:val="-4"/>
          <w:sz w:val="24"/>
        </w:rPr>
        <w:t> </w:t>
      </w:r>
      <w:r>
        <w:rPr>
          <w:i/>
          <w:sz w:val="24"/>
        </w:rPr>
        <w:t>Electronic</w:t>
      </w:r>
      <w:r>
        <w:rPr>
          <w:i/>
          <w:spacing w:val="-4"/>
          <w:sz w:val="24"/>
        </w:rPr>
        <w:t> </w:t>
      </w:r>
      <w:r>
        <w:rPr>
          <w:i/>
          <w:sz w:val="24"/>
        </w:rPr>
        <w:t>Response</w:t>
      </w:r>
      <w:r>
        <w:rPr>
          <w:i/>
          <w:spacing w:val="-4"/>
          <w:sz w:val="24"/>
        </w:rPr>
        <w:t> Form</w:t>
      </w:r>
    </w:p>
    <w:p>
      <w:pPr>
        <w:pStyle w:val="ListParagraph"/>
        <w:numPr>
          <w:ilvl w:val="4"/>
          <w:numId w:val="14"/>
        </w:numPr>
        <w:tabs>
          <w:tab w:pos="1769" w:val="left" w:leader="none"/>
        </w:tabs>
        <w:spacing w:line="240" w:lineRule="auto" w:before="172" w:after="0"/>
        <w:ind w:left="1769" w:right="0" w:hanging="359"/>
        <w:jc w:val="left"/>
        <w:rPr>
          <w:i/>
          <w:sz w:val="24"/>
        </w:rPr>
      </w:pPr>
      <w:r>
        <w:rPr>
          <w:i/>
          <w:sz w:val="24"/>
        </w:rPr>
        <w:t>WCS2024NR1</w:t>
      </w:r>
      <w:r>
        <w:rPr>
          <w:i/>
          <w:spacing w:val="-4"/>
          <w:sz w:val="24"/>
        </w:rPr>
        <w:t> </w:t>
      </w:r>
      <w:r>
        <w:rPr>
          <w:i/>
          <w:sz w:val="24"/>
        </w:rPr>
        <w:t>–</w:t>
      </w:r>
      <w:r>
        <w:rPr>
          <w:i/>
          <w:spacing w:val="-4"/>
          <w:sz w:val="24"/>
        </w:rPr>
        <w:t> </w:t>
      </w:r>
      <w:r>
        <w:rPr>
          <w:i/>
          <w:sz w:val="24"/>
        </w:rPr>
        <w:t>Pricing</w:t>
      </w:r>
      <w:r>
        <w:rPr>
          <w:i/>
          <w:spacing w:val="-3"/>
          <w:sz w:val="24"/>
        </w:rPr>
        <w:t> </w:t>
      </w:r>
      <w:r>
        <w:rPr>
          <w:i/>
          <w:spacing w:val="-4"/>
          <w:sz w:val="24"/>
        </w:rPr>
        <w:t>Form</w:t>
      </w:r>
    </w:p>
    <w:p>
      <w:pPr>
        <w:pStyle w:val="BodyText"/>
        <w:spacing w:before="19"/>
        <w:rPr>
          <w:i/>
        </w:rPr>
      </w:pPr>
    </w:p>
    <w:p>
      <w:pPr>
        <w:pStyle w:val="Heading5"/>
        <w:numPr>
          <w:ilvl w:val="3"/>
          <w:numId w:val="14"/>
        </w:numPr>
        <w:tabs>
          <w:tab w:pos="2014" w:val="left" w:leader="none"/>
        </w:tabs>
        <w:spacing w:line="240" w:lineRule="auto" w:before="0" w:after="0"/>
        <w:ind w:left="2014" w:right="0" w:hanging="1021"/>
        <w:jc w:val="left"/>
      </w:pPr>
      <w:bookmarkStart w:name="C.2.1.2 Response Naming Conventions" w:id="57"/>
      <w:bookmarkEnd w:id="57"/>
      <w:r>
        <w:rPr>
          <w:b w:val="0"/>
        </w:rPr>
      </w:r>
      <w:r>
        <w:rPr/>
        <w:t>RESPONSE</w:t>
      </w:r>
      <w:r>
        <w:rPr>
          <w:spacing w:val="-4"/>
        </w:rPr>
        <w:t> </w:t>
      </w:r>
      <w:r>
        <w:rPr/>
        <w:t>NAMING</w:t>
      </w:r>
      <w:r>
        <w:rPr>
          <w:spacing w:val="-2"/>
        </w:rPr>
        <w:t> CONVENTIONS</w:t>
      </w:r>
    </w:p>
    <w:p>
      <w:pPr>
        <w:pStyle w:val="BodyText"/>
        <w:spacing w:line="288" w:lineRule="auto" w:before="174"/>
        <w:ind w:left="1050" w:right="140"/>
        <w:jc w:val="both"/>
      </w:pPr>
      <w:r>
        <w:rPr/>
        <w:t>When</w:t>
      </w:r>
      <w:r>
        <w:rPr>
          <w:spacing w:val="-17"/>
        </w:rPr>
        <w:t> </w:t>
      </w:r>
      <w:r>
        <w:rPr/>
        <w:t>submitting</w:t>
      </w:r>
      <w:r>
        <w:rPr>
          <w:spacing w:val="-17"/>
        </w:rPr>
        <w:t> </w:t>
      </w:r>
      <w:r>
        <w:rPr/>
        <w:t>its</w:t>
      </w:r>
      <w:r>
        <w:rPr>
          <w:spacing w:val="-16"/>
        </w:rPr>
        <w:t> </w:t>
      </w:r>
      <w:r>
        <w:rPr/>
        <w:t>Offer,</w:t>
      </w:r>
      <w:r>
        <w:rPr>
          <w:spacing w:val="-17"/>
        </w:rPr>
        <w:t> </w:t>
      </w:r>
      <w:r>
        <w:rPr/>
        <w:t>Respondents</w:t>
      </w:r>
      <w:r>
        <w:rPr>
          <w:spacing w:val="-17"/>
        </w:rPr>
        <w:t> </w:t>
      </w:r>
      <w:r>
        <w:rPr/>
        <w:t>must</w:t>
      </w:r>
      <w:r>
        <w:rPr>
          <w:spacing w:val="-17"/>
        </w:rPr>
        <w:t> </w:t>
      </w:r>
      <w:r>
        <w:rPr/>
        <w:t>submit</w:t>
      </w:r>
      <w:r>
        <w:rPr>
          <w:spacing w:val="-16"/>
        </w:rPr>
        <w:t> </w:t>
      </w:r>
      <w:r>
        <w:rPr/>
        <w:t>the</w:t>
      </w:r>
      <w:r>
        <w:rPr>
          <w:spacing w:val="-17"/>
        </w:rPr>
        <w:t> </w:t>
      </w:r>
      <w:r>
        <w:rPr/>
        <w:t>completed</w:t>
      </w:r>
      <w:r>
        <w:rPr>
          <w:spacing w:val="-17"/>
        </w:rPr>
        <w:t> </w:t>
      </w:r>
      <w:r>
        <w:rPr/>
        <w:t>Electronic</w:t>
      </w:r>
      <w:r>
        <w:rPr>
          <w:spacing w:val="-16"/>
        </w:rPr>
        <w:t> </w:t>
      </w:r>
      <w:r>
        <w:rPr/>
        <w:t>Response Forms using the following file names:</w:t>
      </w:r>
    </w:p>
    <w:p>
      <w:pPr>
        <w:pStyle w:val="ListParagraph"/>
        <w:numPr>
          <w:ilvl w:val="4"/>
          <w:numId w:val="14"/>
        </w:numPr>
        <w:tabs>
          <w:tab w:pos="1770" w:val="left" w:leader="none"/>
        </w:tabs>
        <w:spacing w:line="285" w:lineRule="auto" w:before="119" w:after="0"/>
        <w:ind w:left="1770" w:right="142" w:hanging="360"/>
        <w:jc w:val="left"/>
        <w:rPr>
          <w:i/>
          <w:sz w:val="24"/>
        </w:rPr>
      </w:pPr>
      <w:r>
        <w:rPr>
          <w:i/>
          <w:sz w:val="24"/>
        </w:rPr>
        <w:t>WCS2024NR1</w:t>
      </w:r>
      <w:r>
        <w:rPr>
          <w:i/>
          <w:spacing w:val="-17"/>
          <w:sz w:val="24"/>
        </w:rPr>
        <w:t> </w:t>
      </w:r>
      <w:r>
        <w:rPr>
          <w:i/>
          <w:sz w:val="24"/>
        </w:rPr>
        <w:t>–</w:t>
      </w:r>
      <w:r>
        <w:rPr>
          <w:i/>
          <w:spacing w:val="-17"/>
          <w:sz w:val="24"/>
        </w:rPr>
        <w:t> </w:t>
      </w:r>
      <w:r>
        <w:rPr>
          <w:i/>
          <w:sz w:val="24"/>
        </w:rPr>
        <w:t>Electronic</w:t>
      </w:r>
      <w:r>
        <w:rPr>
          <w:i/>
          <w:spacing w:val="-16"/>
          <w:sz w:val="24"/>
        </w:rPr>
        <w:t> </w:t>
      </w:r>
      <w:r>
        <w:rPr>
          <w:i/>
          <w:sz w:val="24"/>
        </w:rPr>
        <w:t>Response</w:t>
      </w:r>
      <w:r>
        <w:rPr>
          <w:i/>
          <w:spacing w:val="-17"/>
          <w:sz w:val="24"/>
        </w:rPr>
        <w:t> </w:t>
      </w:r>
      <w:r>
        <w:rPr>
          <w:i/>
          <w:sz w:val="24"/>
        </w:rPr>
        <w:t>Form</w:t>
      </w:r>
      <w:r>
        <w:rPr>
          <w:i/>
          <w:spacing w:val="-17"/>
          <w:sz w:val="24"/>
        </w:rPr>
        <w:t> </w:t>
      </w:r>
      <w:r>
        <w:rPr>
          <w:i/>
          <w:sz w:val="24"/>
        </w:rPr>
        <w:t>–</w:t>
      </w:r>
      <w:r>
        <w:rPr>
          <w:i/>
          <w:spacing w:val="-17"/>
          <w:sz w:val="24"/>
        </w:rPr>
        <w:t> </w:t>
      </w:r>
      <w:r>
        <w:rPr>
          <w:i/>
          <w:sz w:val="24"/>
        </w:rPr>
        <w:t>[Respondent</w:t>
      </w:r>
      <w:r>
        <w:rPr>
          <w:i/>
          <w:spacing w:val="-16"/>
          <w:sz w:val="24"/>
        </w:rPr>
        <w:t> </w:t>
      </w:r>
      <w:r>
        <w:rPr>
          <w:i/>
          <w:sz w:val="24"/>
        </w:rPr>
        <w:t>legal</w:t>
      </w:r>
      <w:r>
        <w:rPr>
          <w:i/>
          <w:spacing w:val="-17"/>
          <w:sz w:val="24"/>
        </w:rPr>
        <w:t> </w:t>
      </w:r>
      <w:r>
        <w:rPr>
          <w:i/>
          <w:sz w:val="24"/>
        </w:rPr>
        <w:t>entity</w:t>
      </w:r>
      <w:r>
        <w:rPr>
          <w:i/>
          <w:spacing w:val="-17"/>
          <w:sz w:val="24"/>
        </w:rPr>
        <w:t> </w:t>
      </w:r>
      <w:r>
        <w:rPr>
          <w:i/>
          <w:sz w:val="24"/>
        </w:rPr>
        <w:t>name,</w:t>
      </w:r>
      <w:r>
        <w:rPr>
          <w:i/>
          <w:spacing w:val="-16"/>
          <w:sz w:val="24"/>
        </w:rPr>
        <w:t> </w:t>
      </w:r>
      <w:r>
        <w:rPr>
          <w:i/>
          <w:sz w:val="24"/>
        </w:rPr>
        <w:t>e.g.</w:t>
      </w:r>
      <w:r>
        <w:rPr>
          <w:i/>
          <w:sz w:val="24"/>
        </w:rPr>
        <w:t> ABC Pty Ltd].</w:t>
      </w:r>
    </w:p>
    <w:p>
      <w:pPr>
        <w:pStyle w:val="ListParagraph"/>
        <w:numPr>
          <w:ilvl w:val="4"/>
          <w:numId w:val="14"/>
        </w:numPr>
        <w:tabs>
          <w:tab w:pos="1769" w:val="left" w:leader="none"/>
        </w:tabs>
        <w:spacing w:line="240" w:lineRule="auto" w:before="121" w:after="0"/>
        <w:ind w:left="1769" w:right="0" w:hanging="359"/>
        <w:jc w:val="left"/>
        <w:rPr>
          <w:i/>
          <w:sz w:val="24"/>
        </w:rPr>
      </w:pPr>
      <w:r>
        <w:rPr>
          <w:i/>
          <w:spacing w:val="-2"/>
          <w:sz w:val="24"/>
        </w:rPr>
        <w:t>WCS2024NR1</w:t>
      </w:r>
      <w:r>
        <w:rPr>
          <w:i/>
          <w:spacing w:val="-8"/>
          <w:sz w:val="24"/>
        </w:rPr>
        <w:t> </w:t>
      </w:r>
      <w:r>
        <w:rPr>
          <w:i/>
          <w:spacing w:val="-2"/>
          <w:sz w:val="24"/>
        </w:rPr>
        <w:t>–</w:t>
      </w:r>
      <w:r>
        <w:rPr>
          <w:i/>
          <w:spacing w:val="-6"/>
          <w:sz w:val="24"/>
        </w:rPr>
        <w:t> </w:t>
      </w:r>
      <w:r>
        <w:rPr>
          <w:i/>
          <w:spacing w:val="-2"/>
          <w:sz w:val="24"/>
        </w:rPr>
        <w:t>Pricing</w:t>
      </w:r>
      <w:r>
        <w:rPr>
          <w:i/>
          <w:spacing w:val="-7"/>
          <w:sz w:val="24"/>
        </w:rPr>
        <w:t> </w:t>
      </w:r>
      <w:r>
        <w:rPr>
          <w:i/>
          <w:spacing w:val="-2"/>
          <w:sz w:val="24"/>
        </w:rPr>
        <w:t>Form</w:t>
      </w:r>
      <w:r>
        <w:rPr>
          <w:i/>
          <w:spacing w:val="-7"/>
          <w:sz w:val="24"/>
        </w:rPr>
        <w:t> </w:t>
      </w:r>
      <w:r>
        <w:rPr>
          <w:i/>
          <w:spacing w:val="-2"/>
          <w:sz w:val="24"/>
        </w:rPr>
        <w:t>–</w:t>
      </w:r>
      <w:r>
        <w:rPr>
          <w:i/>
          <w:spacing w:val="-7"/>
          <w:sz w:val="24"/>
        </w:rPr>
        <w:t> </w:t>
      </w:r>
      <w:r>
        <w:rPr>
          <w:i/>
          <w:spacing w:val="-2"/>
          <w:sz w:val="24"/>
        </w:rPr>
        <w:t>[Respondent</w:t>
      </w:r>
      <w:r>
        <w:rPr>
          <w:i/>
          <w:spacing w:val="-7"/>
          <w:sz w:val="24"/>
        </w:rPr>
        <w:t> </w:t>
      </w:r>
      <w:r>
        <w:rPr>
          <w:i/>
          <w:spacing w:val="-2"/>
          <w:sz w:val="24"/>
        </w:rPr>
        <w:t>legal</w:t>
      </w:r>
      <w:r>
        <w:rPr>
          <w:i/>
          <w:spacing w:val="-8"/>
          <w:sz w:val="24"/>
        </w:rPr>
        <w:t> </w:t>
      </w:r>
      <w:r>
        <w:rPr>
          <w:i/>
          <w:spacing w:val="-2"/>
          <w:sz w:val="24"/>
        </w:rPr>
        <w:t>entity</w:t>
      </w:r>
      <w:r>
        <w:rPr>
          <w:i/>
          <w:spacing w:val="-6"/>
          <w:sz w:val="24"/>
        </w:rPr>
        <w:t> </w:t>
      </w:r>
      <w:r>
        <w:rPr>
          <w:i/>
          <w:spacing w:val="-2"/>
          <w:sz w:val="24"/>
        </w:rPr>
        <w:t>name,</w:t>
      </w:r>
      <w:r>
        <w:rPr>
          <w:i/>
          <w:spacing w:val="-7"/>
          <w:sz w:val="24"/>
        </w:rPr>
        <w:t> </w:t>
      </w:r>
      <w:r>
        <w:rPr>
          <w:i/>
          <w:spacing w:val="-2"/>
          <w:sz w:val="24"/>
        </w:rPr>
        <w:t>e.g.</w:t>
      </w:r>
      <w:r>
        <w:rPr>
          <w:i/>
          <w:spacing w:val="-14"/>
          <w:sz w:val="24"/>
        </w:rPr>
        <w:t> </w:t>
      </w:r>
      <w:r>
        <w:rPr>
          <w:i/>
          <w:spacing w:val="-2"/>
          <w:sz w:val="24"/>
        </w:rPr>
        <w:t>ABC</w:t>
      </w:r>
      <w:r>
        <w:rPr>
          <w:i/>
          <w:spacing w:val="-8"/>
          <w:sz w:val="24"/>
        </w:rPr>
        <w:t> </w:t>
      </w:r>
      <w:r>
        <w:rPr>
          <w:i/>
          <w:spacing w:val="-2"/>
          <w:sz w:val="24"/>
        </w:rPr>
        <w:t>Pty</w:t>
      </w:r>
      <w:r>
        <w:rPr>
          <w:i/>
          <w:spacing w:val="-6"/>
          <w:sz w:val="24"/>
        </w:rPr>
        <w:t> </w:t>
      </w:r>
      <w:r>
        <w:rPr>
          <w:i/>
          <w:spacing w:val="-2"/>
          <w:sz w:val="24"/>
        </w:rPr>
        <w:t>Ltd].</w:t>
      </w:r>
    </w:p>
    <w:p>
      <w:pPr>
        <w:pStyle w:val="ListParagraph"/>
        <w:spacing w:after="0" w:line="240" w:lineRule="auto"/>
        <w:jc w:val="left"/>
        <w:rPr>
          <w:i/>
          <w:sz w:val="24"/>
        </w:rPr>
        <w:sectPr>
          <w:headerReference w:type="default" r:id="rId17"/>
          <w:footerReference w:type="default" r:id="rId18"/>
          <w:pgSz w:w="11910" w:h="16840"/>
          <w:pgMar w:header="468" w:footer="716" w:top="780" w:bottom="900" w:left="708" w:right="708"/>
        </w:sectPr>
      </w:pPr>
    </w:p>
    <w:p>
      <w:pPr>
        <w:pStyle w:val="BodyText"/>
        <w:spacing w:before="61"/>
        <w:rPr>
          <w:i/>
        </w:rPr>
      </w:pPr>
    </w:p>
    <w:p>
      <w:pPr>
        <w:pStyle w:val="Heading6"/>
        <w:numPr>
          <w:ilvl w:val="3"/>
          <w:numId w:val="14"/>
        </w:numPr>
        <w:tabs>
          <w:tab w:pos="2014" w:val="left" w:leader="none"/>
        </w:tabs>
        <w:spacing w:line="240" w:lineRule="auto" w:before="0" w:after="0"/>
        <w:ind w:left="2014" w:right="0" w:hanging="1021"/>
        <w:jc w:val="left"/>
      </w:pPr>
      <w:bookmarkStart w:name="C.2.1.3 Response Form Attachments" w:id="58"/>
      <w:bookmarkEnd w:id="58"/>
      <w:r>
        <w:rPr>
          <w:b w:val="0"/>
        </w:rPr>
      </w:r>
      <w:r>
        <w:rPr/>
        <w:t>Response</w:t>
      </w:r>
      <w:r>
        <w:rPr>
          <w:spacing w:val="-4"/>
        </w:rPr>
        <w:t> </w:t>
      </w:r>
      <w:r>
        <w:rPr/>
        <w:t>Form</w:t>
      </w:r>
      <w:r>
        <w:rPr>
          <w:spacing w:val="-12"/>
        </w:rPr>
        <w:t> </w:t>
      </w:r>
      <w:r>
        <w:rPr>
          <w:spacing w:val="-2"/>
        </w:rPr>
        <w:t>Attachments</w:t>
      </w:r>
    </w:p>
    <w:p>
      <w:pPr>
        <w:pStyle w:val="BodyText"/>
        <w:spacing w:line="288" w:lineRule="auto" w:before="175"/>
        <w:ind w:left="1050"/>
      </w:pPr>
      <w:r>
        <w:rPr/>
        <w:t>Some sections of the Electronic Response Form will specify whether the Requesting</w:t>
      </w:r>
      <w:r>
        <w:rPr>
          <w:spacing w:val="80"/>
          <w:w w:val="150"/>
        </w:rPr>
        <w:t> </w:t>
      </w:r>
      <w:r>
        <w:rPr>
          <w:spacing w:val="-2"/>
        </w:rPr>
        <w:t>Agency:</w:t>
      </w:r>
    </w:p>
    <w:p>
      <w:pPr>
        <w:pStyle w:val="ListParagraph"/>
        <w:numPr>
          <w:ilvl w:val="0"/>
          <w:numId w:val="15"/>
        </w:numPr>
        <w:tabs>
          <w:tab w:pos="1616" w:val="left" w:leader="none"/>
        </w:tabs>
        <w:spacing w:line="288" w:lineRule="auto" w:before="120" w:after="0"/>
        <w:ind w:left="1616" w:right="147" w:hanging="567"/>
        <w:jc w:val="left"/>
        <w:rPr>
          <w:sz w:val="24"/>
        </w:rPr>
      </w:pPr>
      <w:r>
        <w:rPr>
          <w:sz w:val="24"/>
        </w:rPr>
        <w:t>requires</w:t>
      </w:r>
      <w:r>
        <w:rPr>
          <w:spacing w:val="-3"/>
          <w:sz w:val="24"/>
        </w:rPr>
        <w:t> </w:t>
      </w:r>
      <w:r>
        <w:rPr>
          <w:sz w:val="24"/>
        </w:rPr>
        <w:t>the</w:t>
      </w:r>
      <w:r>
        <w:rPr>
          <w:spacing w:val="-3"/>
          <w:sz w:val="24"/>
        </w:rPr>
        <w:t> </w:t>
      </w:r>
      <w:r>
        <w:rPr>
          <w:sz w:val="24"/>
        </w:rPr>
        <w:t>Respondent</w:t>
      </w:r>
      <w:r>
        <w:rPr>
          <w:spacing w:val="-2"/>
          <w:sz w:val="24"/>
        </w:rPr>
        <w:t> </w:t>
      </w:r>
      <w:r>
        <w:rPr>
          <w:sz w:val="24"/>
        </w:rPr>
        <w:t>to</w:t>
      </w:r>
      <w:r>
        <w:rPr>
          <w:spacing w:val="-3"/>
          <w:sz w:val="24"/>
        </w:rPr>
        <w:t> </w:t>
      </w:r>
      <w:r>
        <w:rPr>
          <w:sz w:val="24"/>
        </w:rPr>
        <w:t>submit</w:t>
      </w:r>
      <w:r>
        <w:rPr>
          <w:spacing w:val="-2"/>
          <w:sz w:val="24"/>
        </w:rPr>
        <w:t> </w:t>
      </w:r>
      <w:r>
        <w:rPr>
          <w:sz w:val="24"/>
        </w:rPr>
        <w:t>evidence</w:t>
      </w:r>
      <w:r>
        <w:rPr>
          <w:spacing w:val="-3"/>
          <w:sz w:val="24"/>
        </w:rPr>
        <w:t> </w:t>
      </w:r>
      <w:r>
        <w:rPr>
          <w:sz w:val="24"/>
        </w:rPr>
        <w:t>in</w:t>
      </w:r>
      <w:r>
        <w:rPr>
          <w:spacing w:val="-3"/>
          <w:sz w:val="24"/>
        </w:rPr>
        <w:t> </w:t>
      </w:r>
      <w:r>
        <w:rPr>
          <w:sz w:val="24"/>
        </w:rPr>
        <w:t>support</w:t>
      </w:r>
      <w:r>
        <w:rPr>
          <w:spacing w:val="-2"/>
          <w:sz w:val="24"/>
        </w:rPr>
        <w:t> </w:t>
      </w:r>
      <w:r>
        <w:rPr>
          <w:sz w:val="24"/>
        </w:rPr>
        <w:t>of</w:t>
      </w:r>
      <w:r>
        <w:rPr>
          <w:spacing w:val="-4"/>
          <w:sz w:val="24"/>
        </w:rPr>
        <w:t> </w:t>
      </w:r>
      <w:r>
        <w:rPr>
          <w:sz w:val="24"/>
        </w:rPr>
        <w:t>a</w:t>
      </w:r>
      <w:r>
        <w:rPr>
          <w:spacing w:val="-3"/>
          <w:sz w:val="24"/>
        </w:rPr>
        <w:t> </w:t>
      </w:r>
      <w:r>
        <w:rPr>
          <w:sz w:val="24"/>
        </w:rPr>
        <w:t>statement</w:t>
      </w:r>
      <w:r>
        <w:rPr>
          <w:spacing w:val="-2"/>
          <w:sz w:val="24"/>
        </w:rPr>
        <w:t> </w:t>
      </w:r>
      <w:r>
        <w:rPr>
          <w:sz w:val="24"/>
        </w:rPr>
        <w:t>made</w:t>
      </w:r>
      <w:r>
        <w:rPr>
          <w:spacing w:val="-4"/>
          <w:sz w:val="24"/>
        </w:rPr>
        <w:t> </w:t>
      </w:r>
      <w:r>
        <w:rPr>
          <w:sz w:val="24"/>
        </w:rPr>
        <w:t>in</w:t>
      </w:r>
      <w:r>
        <w:rPr>
          <w:spacing w:val="-3"/>
          <w:sz w:val="24"/>
        </w:rPr>
        <w:t> </w:t>
      </w:r>
      <w:r>
        <w:rPr>
          <w:sz w:val="24"/>
        </w:rPr>
        <w:t>the completed Electronic Response Form as an attachment; or</w:t>
      </w:r>
    </w:p>
    <w:p>
      <w:pPr>
        <w:pStyle w:val="ListParagraph"/>
        <w:numPr>
          <w:ilvl w:val="0"/>
          <w:numId w:val="15"/>
        </w:numPr>
        <w:tabs>
          <w:tab w:pos="1616" w:val="left" w:leader="none"/>
        </w:tabs>
        <w:spacing w:line="288" w:lineRule="auto" w:before="120" w:after="0"/>
        <w:ind w:left="1616" w:right="1305" w:hanging="567"/>
        <w:jc w:val="left"/>
        <w:rPr>
          <w:sz w:val="24"/>
        </w:rPr>
      </w:pPr>
      <w:r>
        <w:rPr>
          <w:sz w:val="24"/>
        </w:rPr>
        <w:t>gives</w:t>
      </w:r>
      <w:r>
        <w:rPr>
          <w:spacing w:val="-4"/>
          <w:sz w:val="24"/>
        </w:rPr>
        <w:t> </w:t>
      </w:r>
      <w:r>
        <w:rPr>
          <w:sz w:val="24"/>
        </w:rPr>
        <w:t>the</w:t>
      </w:r>
      <w:r>
        <w:rPr>
          <w:spacing w:val="-4"/>
          <w:sz w:val="24"/>
        </w:rPr>
        <w:t> </w:t>
      </w:r>
      <w:r>
        <w:rPr>
          <w:sz w:val="24"/>
        </w:rPr>
        <w:t>Respondent</w:t>
      </w:r>
      <w:r>
        <w:rPr>
          <w:spacing w:val="-3"/>
          <w:sz w:val="24"/>
        </w:rPr>
        <w:t> </w:t>
      </w:r>
      <w:r>
        <w:rPr>
          <w:sz w:val="24"/>
        </w:rPr>
        <w:t>the</w:t>
      </w:r>
      <w:r>
        <w:rPr>
          <w:spacing w:val="-4"/>
          <w:sz w:val="24"/>
        </w:rPr>
        <w:t> </w:t>
      </w:r>
      <w:r>
        <w:rPr>
          <w:sz w:val="24"/>
        </w:rPr>
        <w:t>option</w:t>
      </w:r>
      <w:r>
        <w:rPr>
          <w:spacing w:val="-4"/>
          <w:sz w:val="24"/>
        </w:rPr>
        <w:t> </w:t>
      </w:r>
      <w:r>
        <w:rPr>
          <w:sz w:val="24"/>
        </w:rPr>
        <w:t>to</w:t>
      </w:r>
      <w:r>
        <w:rPr>
          <w:spacing w:val="-4"/>
          <w:sz w:val="24"/>
        </w:rPr>
        <w:t> </w:t>
      </w:r>
      <w:r>
        <w:rPr>
          <w:sz w:val="24"/>
        </w:rPr>
        <w:t>provide</w:t>
      </w:r>
      <w:r>
        <w:rPr>
          <w:spacing w:val="-4"/>
          <w:sz w:val="24"/>
        </w:rPr>
        <w:t> </w:t>
      </w:r>
      <w:r>
        <w:rPr>
          <w:sz w:val="24"/>
        </w:rPr>
        <w:t>additional</w:t>
      </w:r>
      <w:r>
        <w:rPr>
          <w:spacing w:val="-4"/>
          <w:sz w:val="24"/>
        </w:rPr>
        <w:t> </w:t>
      </w:r>
      <w:r>
        <w:rPr>
          <w:sz w:val="24"/>
        </w:rPr>
        <w:t>information</w:t>
      </w:r>
      <w:r>
        <w:rPr>
          <w:spacing w:val="-4"/>
          <w:sz w:val="24"/>
        </w:rPr>
        <w:t> </w:t>
      </w:r>
      <w:r>
        <w:rPr>
          <w:sz w:val="24"/>
        </w:rPr>
        <w:t>as</w:t>
      </w:r>
      <w:r>
        <w:rPr>
          <w:spacing w:val="-4"/>
          <w:sz w:val="24"/>
        </w:rPr>
        <w:t> </w:t>
      </w:r>
      <w:r>
        <w:rPr>
          <w:sz w:val="24"/>
        </w:rPr>
        <w:t>an </w:t>
      </w:r>
      <w:r>
        <w:rPr>
          <w:spacing w:val="-2"/>
          <w:sz w:val="24"/>
        </w:rPr>
        <w:t>attachment.</w:t>
      </w:r>
    </w:p>
    <w:p>
      <w:pPr>
        <w:pStyle w:val="BodyText"/>
        <w:spacing w:line="288" w:lineRule="auto" w:before="120"/>
        <w:ind w:left="1049" w:right="140"/>
        <w:jc w:val="both"/>
      </w:pPr>
      <w:r>
        <w:rPr/>
        <w:t>If the Requesting</w:t>
      </w:r>
      <w:r>
        <w:rPr>
          <w:spacing w:val="-4"/>
        </w:rPr>
        <w:t> </w:t>
      </w:r>
      <w:r>
        <w:rPr/>
        <w:t>Agency requires or permits the Respondent to submit information as an attachment in response to a question in the Electronic Response Form, the Respondent must submit the attachment(s) as electronic file(s). Each attachment must be named using the following format:</w:t>
      </w:r>
    </w:p>
    <w:p>
      <w:pPr>
        <w:pStyle w:val="ListParagraph"/>
        <w:numPr>
          <w:ilvl w:val="1"/>
          <w:numId w:val="15"/>
        </w:numPr>
        <w:tabs>
          <w:tab w:pos="1769" w:val="left" w:leader="none"/>
        </w:tabs>
        <w:spacing w:line="283" w:lineRule="auto" w:before="120" w:after="0"/>
        <w:ind w:left="1769" w:right="142" w:hanging="360"/>
        <w:jc w:val="both"/>
        <w:rPr>
          <w:i/>
          <w:sz w:val="24"/>
        </w:rPr>
      </w:pPr>
      <w:r>
        <w:rPr>
          <w:i/>
          <w:sz w:val="24"/>
        </w:rPr>
        <w:t>WCS2024NR1 – Attachment [Response Form Section no.] – [Respondent legal</w:t>
      </w:r>
      <w:r>
        <w:rPr>
          <w:i/>
          <w:sz w:val="24"/>
        </w:rPr>
        <w:t> entity name, e.g. ABC Pty Ltd]</w:t>
      </w:r>
    </w:p>
    <w:p>
      <w:pPr>
        <w:pStyle w:val="Heading3"/>
        <w:numPr>
          <w:ilvl w:val="1"/>
          <w:numId w:val="14"/>
        </w:numPr>
        <w:tabs>
          <w:tab w:pos="1050" w:val="left" w:leader="none"/>
        </w:tabs>
        <w:spacing w:line="240" w:lineRule="auto" w:before="246" w:after="0"/>
        <w:ind w:left="1050" w:right="0" w:hanging="908"/>
        <w:jc w:val="left"/>
      </w:pPr>
      <w:bookmarkStart w:name="C.3 Alternative Proposals" w:id="59"/>
      <w:bookmarkEnd w:id="59"/>
      <w:r>
        <w:rPr>
          <w:b w:val="0"/>
        </w:rPr>
      </w:r>
      <w:bookmarkStart w:name="_bookmark21" w:id="60"/>
      <w:bookmarkEnd w:id="60"/>
      <w:r>
        <w:rPr>
          <w:b w:val="0"/>
        </w:rPr>
      </w:r>
      <w:r>
        <w:rPr>
          <w:spacing w:val="-6"/>
        </w:rPr>
        <w:t>ALTERNATIVE</w:t>
      </w:r>
      <w:r>
        <w:rPr/>
        <w:t> </w:t>
      </w:r>
      <w:r>
        <w:rPr>
          <w:spacing w:val="-2"/>
        </w:rPr>
        <w:t>PROPOSALS</w:t>
      </w:r>
    </w:p>
    <w:p>
      <w:pPr>
        <w:pStyle w:val="BodyText"/>
        <w:spacing w:line="288" w:lineRule="auto" w:before="184"/>
        <w:ind w:left="1050" w:right="142"/>
        <w:jc w:val="both"/>
      </w:pPr>
      <w:r>
        <w:rPr/>
        <w:t>The Requesting</w:t>
      </w:r>
      <w:r>
        <w:rPr>
          <w:spacing w:val="-1"/>
        </w:rPr>
        <w:t> </w:t>
      </w:r>
      <w:r>
        <w:rPr/>
        <w:t>Agency will not accept alternative proposals submitted in response to the Request.</w:t>
      </w:r>
    </w:p>
    <w:p>
      <w:pPr>
        <w:pStyle w:val="Heading3"/>
        <w:numPr>
          <w:ilvl w:val="1"/>
          <w:numId w:val="14"/>
        </w:numPr>
        <w:tabs>
          <w:tab w:pos="1050" w:val="left" w:leader="none"/>
        </w:tabs>
        <w:spacing w:line="240" w:lineRule="auto" w:before="240" w:after="0"/>
        <w:ind w:left="1050" w:right="0" w:hanging="908"/>
        <w:jc w:val="left"/>
      </w:pPr>
      <w:bookmarkStart w:name="C.4 Submission of Offer" w:id="61"/>
      <w:bookmarkEnd w:id="61"/>
      <w:r>
        <w:rPr>
          <w:b w:val="0"/>
        </w:rPr>
      </w:r>
      <w:bookmarkStart w:name="_bookmark22" w:id="62"/>
      <w:bookmarkEnd w:id="62"/>
      <w:r>
        <w:rPr>
          <w:b w:val="0"/>
        </w:rPr>
      </w:r>
      <w:r>
        <w:rPr/>
        <w:t>SUBMISSION</w:t>
      </w:r>
      <w:r>
        <w:rPr>
          <w:spacing w:val="-13"/>
        </w:rPr>
        <w:t> </w:t>
      </w:r>
      <w:r>
        <w:rPr/>
        <w:t>OF</w:t>
      </w:r>
      <w:r>
        <w:rPr>
          <w:spacing w:val="-14"/>
        </w:rPr>
        <w:t> </w:t>
      </w:r>
      <w:r>
        <w:rPr>
          <w:spacing w:val="-4"/>
        </w:rPr>
        <w:t>OFFER</w:t>
      </w:r>
    </w:p>
    <w:p>
      <w:pPr>
        <w:pStyle w:val="Heading4"/>
        <w:numPr>
          <w:ilvl w:val="2"/>
          <w:numId w:val="14"/>
        </w:numPr>
        <w:tabs>
          <w:tab w:pos="1049" w:val="left" w:leader="none"/>
        </w:tabs>
        <w:spacing w:line="240" w:lineRule="auto" w:before="304" w:after="0"/>
        <w:ind w:left="1049" w:right="0" w:hanging="907"/>
        <w:jc w:val="left"/>
      </w:pPr>
      <w:bookmarkStart w:name="C.4.1 Electronic Lodgement" w:id="63"/>
      <w:bookmarkEnd w:id="63"/>
      <w:r>
        <w:rPr>
          <w:b w:val="0"/>
        </w:rPr>
      </w:r>
      <w:bookmarkStart w:name="_bookmark23" w:id="64"/>
      <w:bookmarkEnd w:id="64"/>
      <w:r>
        <w:rPr>
          <w:b w:val="0"/>
        </w:rPr>
      </w:r>
      <w:r>
        <w:rPr/>
        <w:t>Electronic</w:t>
      </w:r>
      <w:r>
        <w:rPr>
          <w:spacing w:val="-6"/>
        </w:rPr>
        <w:t> </w:t>
      </w:r>
      <w:r>
        <w:rPr>
          <w:spacing w:val="-2"/>
        </w:rPr>
        <w:t>Lodgement</w:t>
      </w:r>
    </w:p>
    <w:p>
      <w:pPr>
        <w:pStyle w:val="BodyText"/>
        <w:spacing w:before="181"/>
        <w:ind w:left="1050"/>
        <w:jc w:val="both"/>
      </w:pPr>
      <w:r>
        <w:rPr/>
        <w:t>If</w:t>
      </w:r>
      <w:r>
        <w:rPr>
          <w:spacing w:val="17"/>
        </w:rPr>
        <w:t> </w:t>
      </w:r>
      <w:r>
        <w:rPr/>
        <w:t>the</w:t>
      </w:r>
      <w:r>
        <w:rPr>
          <w:spacing w:val="21"/>
        </w:rPr>
        <w:t> </w:t>
      </w:r>
      <w:r>
        <w:rPr/>
        <w:t>Respondent</w:t>
      </w:r>
      <w:r>
        <w:rPr>
          <w:spacing w:val="22"/>
        </w:rPr>
        <w:t> </w:t>
      </w:r>
      <w:r>
        <w:rPr/>
        <w:t>elects</w:t>
      </w:r>
      <w:r>
        <w:rPr>
          <w:spacing w:val="20"/>
        </w:rPr>
        <w:t> </w:t>
      </w:r>
      <w:r>
        <w:rPr/>
        <w:t>to</w:t>
      </w:r>
      <w:r>
        <w:rPr>
          <w:spacing w:val="21"/>
        </w:rPr>
        <w:t> </w:t>
      </w:r>
      <w:r>
        <w:rPr/>
        <w:t>submit</w:t>
      </w:r>
      <w:r>
        <w:rPr>
          <w:spacing w:val="22"/>
        </w:rPr>
        <w:t> </w:t>
      </w:r>
      <w:r>
        <w:rPr/>
        <w:t>an</w:t>
      </w:r>
      <w:r>
        <w:rPr>
          <w:spacing w:val="21"/>
        </w:rPr>
        <w:t> </w:t>
      </w:r>
      <w:r>
        <w:rPr/>
        <w:t>Offer,</w:t>
      </w:r>
      <w:r>
        <w:rPr>
          <w:spacing w:val="19"/>
        </w:rPr>
        <w:t> </w:t>
      </w:r>
      <w:r>
        <w:rPr/>
        <w:t>they</w:t>
      </w:r>
      <w:r>
        <w:rPr>
          <w:spacing w:val="21"/>
        </w:rPr>
        <w:t> </w:t>
      </w:r>
      <w:r>
        <w:rPr/>
        <w:t>must</w:t>
      </w:r>
      <w:r>
        <w:rPr>
          <w:spacing w:val="21"/>
        </w:rPr>
        <w:t> </w:t>
      </w:r>
      <w:r>
        <w:rPr/>
        <w:t>do</w:t>
      </w:r>
      <w:r>
        <w:rPr>
          <w:spacing w:val="21"/>
        </w:rPr>
        <w:t> </w:t>
      </w:r>
      <w:r>
        <w:rPr/>
        <w:t>so</w:t>
      </w:r>
      <w:r>
        <w:rPr>
          <w:spacing w:val="20"/>
        </w:rPr>
        <w:t> </w:t>
      </w:r>
      <w:r>
        <w:rPr/>
        <w:t>in</w:t>
      </w:r>
      <w:r>
        <w:rPr>
          <w:spacing w:val="21"/>
        </w:rPr>
        <w:t> </w:t>
      </w:r>
      <w:r>
        <w:rPr/>
        <w:t>accordance</w:t>
      </w:r>
      <w:r>
        <w:rPr>
          <w:spacing w:val="21"/>
        </w:rPr>
        <w:t> </w:t>
      </w:r>
      <w:r>
        <w:rPr/>
        <w:t>with</w:t>
      </w:r>
      <w:r>
        <w:rPr>
          <w:spacing w:val="21"/>
        </w:rPr>
        <w:t> </w:t>
      </w:r>
      <w:r>
        <w:rPr>
          <w:spacing w:val="-4"/>
        </w:rPr>
        <w:t>Part</w:t>
      </w:r>
    </w:p>
    <w:p>
      <w:pPr>
        <w:pStyle w:val="ListParagraph"/>
        <w:numPr>
          <w:ilvl w:val="3"/>
          <w:numId w:val="14"/>
        </w:numPr>
        <w:tabs>
          <w:tab w:pos="1886" w:val="left" w:leader="none"/>
        </w:tabs>
        <w:spacing w:line="240" w:lineRule="auto" w:before="55" w:after="0"/>
        <w:ind w:left="1886" w:right="0" w:hanging="837"/>
        <w:jc w:val="left"/>
        <w:rPr>
          <w:sz w:val="24"/>
        </w:rPr>
      </w:pPr>
      <w:r>
        <w:rPr>
          <w:sz w:val="24"/>
        </w:rPr>
        <w:t>and</w:t>
      </w:r>
      <w:r>
        <w:rPr>
          <w:spacing w:val="-3"/>
          <w:sz w:val="24"/>
        </w:rPr>
        <w:t> </w:t>
      </w:r>
      <w:hyperlink w:history="true" w:anchor="_bookmark26">
        <w:r>
          <w:rPr>
            <w:b/>
            <w:sz w:val="24"/>
          </w:rPr>
          <w:t>C.4.1.2</w:t>
        </w:r>
      </w:hyperlink>
      <w:r>
        <w:rPr>
          <w:b/>
          <w:spacing w:val="-2"/>
          <w:sz w:val="24"/>
        </w:rPr>
        <w:t> </w:t>
      </w:r>
      <w:r>
        <w:rPr>
          <w:spacing w:val="-2"/>
          <w:sz w:val="24"/>
        </w:rPr>
        <w:t>below.</w:t>
      </w:r>
    </w:p>
    <w:p>
      <w:pPr>
        <w:pStyle w:val="BodyText"/>
        <w:spacing w:before="19"/>
      </w:pPr>
    </w:p>
    <w:p>
      <w:pPr>
        <w:pStyle w:val="Heading6"/>
        <w:numPr>
          <w:ilvl w:val="3"/>
          <w:numId w:val="16"/>
        </w:numPr>
        <w:tabs>
          <w:tab w:pos="2014" w:val="left" w:leader="none"/>
        </w:tabs>
        <w:spacing w:line="240" w:lineRule="auto" w:before="0" w:after="0"/>
        <w:ind w:left="2014" w:right="0" w:hanging="1021"/>
        <w:jc w:val="left"/>
      </w:pPr>
      <w:bookmarkStart w:name="C.4.1.1 File Upload Requirements" w:id="65"/>
      <w:bookmarkEnd w:id="65"/>
      <w:r>
        <w:rPr>
          <w:b w:val="0"/>
        </w:rPr>
      </w:r>
      <w:bookmarkStart w:name="_bookmark24" w:id="66"/>
      <w:bookmarkEnd w:id="66"/>
      <w:r>
        <w:rPr>
          <w:b w:val="0"/>
        </w:rPr>
      </w:r>
      <w:r>
        <w:rPr/>
        <w:t>File</w:t>
      </w:r>
      <w:r>
        <w:rPr>
          <w:spacing w:val="-3"/>
        </w:rPr>
        <w:t> </w:t>
      </w:r>
      <w:r>
        <w:rPr/>
        <w:t>Upload</w:t>
      </w:r>
      <w:r>
        <w:rPr>
          <w:spacing w:val="-2"/>
        </w:rPr>
        <w:t> Requirements</w:t>
      </w:r>
    </w:p>
    <w:p>
      <w:pPr>
        <w:pStyle w:val="BodyText"/>
        <w:spacing w:line="288" w:lineRule="auto" w:before="175"/>
        <w:ind w:left="1050" w:right="139"/>
        <w:jc w:val="both"/>
      </w:pPr>
      <w:r>
        <w:rPr/>
        <w:t>Uploading file(s) to Tenders WA at </w:t>
      </w:r>
      <w:hyperlink r:id="rId19">
        <w:r>
          <w:rPr/>
          <w:t>www.tenders.wa.gov.au,</w:t>
        </w:r>
      </w:hyperlink>
      <w:r>
        <w:rPr/>
        <w:t> the Respondent must be registered on</w:t>
      </w:r>
      <w:r>
        <w:rPr>
          <w:spacing w:val="-1"/>
        </w:rPr>
        <w:t> </w:t>
      </w:r>
      <w:r>
        <w:rPr/>
        <w:t>Tenders WA</w:t>
      </w:r>
      <w:r>
        <w:rPr>
          <w:spacing w:val="-8"/>
        </w:rPr>
        <w:t> </w:t>
      </w:r>
      <w:r>
        <w:rPr/>
        <w:t>and ensure the Offer lodgement is made in accordance with the </w:t>
      </w:r>
      <w:hyperlink r:id="rId20">
        <w:r>
          <w:rPr/>
          <w:t>Tenders WA</w:t>
        </w:r>
        <w:r>
          <w:rPr>
            <w:spacing w:val="-4"/>
          </w:rPr>
          <w:t> </w:t>
        </w:r>
        <w:r>
          <w:rPr/>
          <w:t>Terms of Use</w:t>
        </w:r>
      </w:hyperlink>
      <w:r>
        <w:rPr/>
        <w:t>.</w:t>
      </w:r>
      <w:hyperlink w:history="true" w:anchor="_bookmark25">
        <w:r>
          <w:rPr>
            <w:vertAlign w:val="superscript"/>
          </w:rPr>
          <w:t>1</w:t>
        </w:r>
      </w:hyperlink>
    </w:p>
    <w:p>
      <w:pPr>
        <w:pStyle w:val="BodyText"/>
        <w:spacing w:line="288" w:lineRule="auto" w:before="120"/>
        <w:ind w:left="1049" w:right="141"/>
        <w:jc w:val="both"/>
      </w:pPr>
      <w:r>
        <w:rPr/>
        <w:t>The file(s) must conform to the requirements specified in Part </w:t>
      </w:r>
      <w:hyperlink w:history="true" w:anchor="_bookmark19">
        <w:r>
          <w:rPr/>
          <w:t>C.2</w:t>
        </w:r>
      </w:hyperlink>
      <w:r>
        <w:rPr>
          <w:spacing w:val="-1"/>
        </w:rPr>
        <w:t> </w:t>
      </w:r>
      <w:r>
        <w:rPr/>
        <w:t>(Offer Documents) of this document and must:</w:t>
      </w:r>
    </w:p>
    <w:p>
      <w:pPr>
        <w:pStyle w:val="ListParagraph"/>
        <w:numPr>
          <w:ilvl w:val="0"/>
          <w:numId w:val="17"/>
        </w:numPr>
        <w:tabs>
          <w:tab w:pos="1614" w:val="left" w:leader="none"/>
        </w:tabs>
        <w:spacing w:line="240" w:lineRule="auto" w:before="120" w:after="0"/>
        <w:ind w:left="1614" w:right="0" w:hanging="565"/>
        <w:jc w:val="both"/>
        <w:rPr>
          <w:sz w:val="24"/>
        </w:rPr>
      </w:pPr>
      <w:r>
        <w:rPr>
          <w:sz w:val="24"/>
        </w:rPr>
        <w:t>be</w:t>
      </w:r>
      <w:r>
        <w:rPr>
          <w:spacing w:val="-5"/>
          <w:sz w:val="24"/>
        </w:rPr>
        <w:t> </w:t>
      </w:r>
      <w:r>
        <w:rPr>
          <w:sz w:val="24"/>
        </w:rPr>
        <w:t>saved</w:t>
      </w:r>
      <w:r>
        <w:rPr>
          <w:spacing w:val="-2"/>
          <w:sz w:val="24"/>
        </w:rPr>
        <w:t> </w:t>
      </w:r>
      <w:r>
        <w:rPr>
          <w:sz w:val="24"/>
        </w:rPr>
        <w:t>in</w:t>
      </w:r>
      <w:r>
        <w:rPr>
          <w:spacing w:val="-2"/>
          <w:sz w:val="24"/>
        </w:rPr>
        <w:t> </w:t>
      </w:r>
      <w:r>
        <w:rPr>
          <w:sz w:val="24"/>
        </w:rPr>
        <w:t>an</w:t>
      </w:r>
      <w:r>
        <w:rPr>
          <w:spacing w:val="-15"/>
          <w:sz w:val="24"/>
        </w:rPr>
        <w:t> </w:t>
      </w:r>
      <w:r>
        <w:rPr>
          <w:sz w:val="24"/>
        </w:rPr>
        <w:t>Approved</w:t>
      </w:r>
      <w:r>
        <w:rPr>
          <w:spacing w:val="-2"/>
          <w:sz w:val="24"/>
        </w:rPr>
        <w:t> </w:t>
      </w:r>
      <w:r>
        <w:rPr>
          <w:sz w:val="24"/>
        </w:rPr>
        <w:t>File</w:t>
      </w:r>
      <w:r>
        <w:rPr>
          <w:spacing w:val="-2"/>
          <w:sz w:val="24"/>
        </w:rPr>
        <w:t> </w:t>
      </w:r>
      <w:r>
        <w:rPr>
          <w:sz w:val="24"/>
        </w:rPr>
        <w:t>Format</w:t>
      </w:r>
      <w:r>
        <w:rPr>
          <w:spacing w:val="-2"/>
          <w:sz w:val="24"/>
        </w:rPr>
        <w:t> </w:t>
      </w:r>
      <w:r>
        <w:rPr>
          <w:sz w:val="24"/>
        </w:rPr>
        <w:t>specified</w:t>
      </w:r>
      <w:r>
        <w:rPr>
          <w:spacing w:val="-2"/>
          <w:sz w:val="24"/>
        </w:rPr>
        <w:t> </w:t>
      </w:r>
      <w:r>
        <w:rPr>
          <w:sz w:val="24"/>
        </w:rPr>
        <w:t>in</w:t>
      </w:r>
      <w:r>
        <w:rPr>
          <w:spacing w:val="-3"/>
          <w:sz w:val="24"/>
        </w:rPr>
        <w:t> </w:t>
      </w:r>
      <w:r>
        <w:rPr>
          <w:sz w:val="24"/>
        </w:rPr>
        <w:t>Part</w:t>
      </w:r>
      <w:r>
        <w:rPr>
          <w:spacing w:val="-1"/>
          <w:sz w:val="24"/>
        </w:rPr>
        <w:t> </w:t>
      </w:r>
      <w:hyperlink w:history="true" w:anchor="_bookmark26">
        <w:r>
          <w:rPr>
            <w:sz w:val="24"/>
          </w:rPr>
          <w:t>C.4.1.2</w:t>
        </w:r>
      </w:hyperlink>
      <w:r>
        <w:rPr>
          <w:spacing w:val="-2"/>
          <w:sz w:val="24"/>
        </w:rPr>
        <w:t> below;</w:t>
      </w:r>
    </w:p>
    <w:p>
      <w:pPr>
        <w:pStyle w:val="ListParagraph"/>
        <w:numPr>
          <w:ilvl w:val="0"/>
          <w:numId w:val="17"/>
        </w:numPr>
        <w:tabs>
          <w:tab w:pos="1616" w:val="left" w:leader="none"/>
        </w:tabs>
        <w:spacing w:line="288" w:lineRule="auto" w:before="176" w:after="0"/>
        <w:ind w:left="1616" w:right="683" w:hanging="567"/>
        <w:jc w:val="left"/>
        <w:rPr>
          <w:sz w:val="24"/>
        </w:rPr>
      </w:pPr>
      <w:r>
        <w:rPr>
          <w:sz w:val="24"/>
        </w:rPr>
        <w:t>have</w:t>
      </w:r>
      <w:r>
        <w:rPr>
          <w:spacing w:val="-3"/>
          <w:sz w:val="24"/>
        </w:rPr>
        <w:t> </w:t>
      </w:r>
      <w:r>
        <w:rPr>
          <w:sz w:val="24"/>
        </w:rPr>
        <w:t>a</w:t>
      </w:r>
      <w:r>
        <w:rPr>
          <w:spacing w:val="-3"/>
          <w:sz w:val="24"/>
        </w:rPr>
        <w:t> </w:t>
      </w:r>
      <w:r>
        <w:rPr>
          <w:sz w:val="24"/>
        </w:rPr>
        <w:t>file</w:t>
      </w:r>
      <w:r>
        <w:rPr>
          <w:spacing w:val="-3"/>
          <w:sz w:val="24"/>
        </w:rPr>
        <w:t> </w:t>
      </w:r>
      <w:r>
        <w:rPr>
          <w:sz w:val="24"/>
        </w:rPr>
        <w:t>name</w:t>
      </w:r>
      <w:r>
        <w:rPr>
          <w:spacing w:val="-3"/>
          <w:sz w:val="24"/>
        </w:rPr>
        <w:t> </w:t>
      </w:r>
      <w:r>
        <w:rPr>
          <w:sz w:val="24"/>
        </w:rPr>
        <w:t>no</w:t>
      </w:r>
      <w:r>
        <w:rPr>
          <w:spacing w:val="-3"/>
          <w:sz w:val="24"/>
        </w:rPr>
        <w:t> </w:t>
      </w:r>
      <w:r>
        <w:rPr>
          <w:sz w:val="24"/>
        </w:rPr>
        <w:t>more</w:t>
      </w:r>
      <w:r>
        <w:rPr>
          <w:spacing w:val="-3"/>
          <w:sz w:val="24"/>
        </w:rPr>
        <w:t> </w:t>
      </w:r>
      <w:r>
        <w:rPr>
          <w:sz w:val="24"/>
        </w:rPr>
        <w:t>than</w:t>
      </w:r>
      <w:r>
        <w:rPr>
          <w:spacing w:val="-3"/>
          <w:sz w:val="24"/>
        </w:rPr>
        <w:t> </w:t>
      </w:r>
      <w:r>
        <w:rPr>
          <w:sz w:val="24"/>
        </w:rPr>
        <w:t>125</w:t>
      </w:r>
      <w:r>
        <w:rPr>
          <w:spacing w:val="-3"/>
          <w:sz w:val="24"/>
        </w:rPr>
        <w:t> </w:t>
      </w:r>
      <w:r>
        <w:rPr>
          <w:sz w:val="24"/>
        </w:rPr>
        <w:t>characters</w:t>
      </w:r>
      <w:r>
        <w:rPr>
          <w:spacing w:val="-3"/>
          <w:sz w:val="24"/>
        </w:rPr>
        <w:t> </w:t>
      </w:r>
      <w:r>
        <w:rPr>
          <w:sz w:val="24"/>
        </w:rPr>
        <w:t>in</w:t>
      </w:r>
      <w:r>
        <w:rPr>
          <w:spacing w:val="-3"/>
          <w:sz w:val="24"/>
        </w:rPr>
        <w:t> </w:t>
      </w:r>
      <w:r>
        <w:rPr>
          <w:sz w:val="24"/>
        </w:rPr>
        <w:t>length</w:t>
      </w:r>
      <w:r>
        <w:rPr>
          <w:spacing w:val="-4"/>
          <w:sz w:val="24"/>
        </w:rPr>
        <w:t> </w:t>
      </w:r>
      <w:r>
        <w:rPr>
          <w:sz w:val="24"/>
        </w:rPr>
        <w:t>–</w:t>
      </w:r>
      <w:r>
        <w:rPr>
          <w:spacing w:val="-3"/>
          <w:sz w:val="24"/>
        </w:rPr>
        <w:t> </w:t>
      </w:r>
      <w:r>
        <w:rPr>
          <w:sz w:val="24"/>
        </w:rPr>
        <w:t>refer</w:t>
      </w:r>
      <w:r>
        <w:rPr>
          <w:spacing w:val="-2"/>
          <w:sz w:val="24"/>
        </w:rPr>
        <w:t> </w:t>
      </w:r>
      <w:hyperlink w:history="true" w:anchor="_bookmark26">
        <w:r>
          <w:rPr>
            <w:sz w:val="24"/>
          </w:rPr>
          <w:t>C.4.1.2</w:t>
        </w:r>
      </w:hyperlink>
      <w:r>
        <w:rPr>
          <w:spacing w:val="-3"/>
          <w:sz w:val="24"/>
        </w:rPr>
        <w:t> </w:t>
      </w:r>
      <w:r>
        <w:rPr>
          <w:sz w:val="24"/>
        </w:rPr>
        <w:t>for</w:t>
      </w:r>
      <w:r>
        <w:rPr>
          <w:spacing w:val="-4"/>
          <w:sz w:val="24"/>
        </w:rPr>
        <w:t> </w:t>
      </w:r>
      <w:r>
        <w:rPr>
          <w:sz w:val="24"/>
        </w:rPr>
        <w:t>file naming conventions; and</w:t>
      </w:r>
    </w:p>
    <w:p>
      <w:pPr>
        <w:pStyle w:val="ListParagraph"/>
        <w:numPr>
          <w:ilvl w:val="0"/>
          <w:numId w:val="17"/>
        </w:numPr>
        <w:tabs>
          <w:tab w:pos="1614" w:val="left" w:leader="none"/>
        </w:tabs>
        <w:spacing w:line="391" w:lineRule="auto" w:before="120" w:after="0"/>
        <w:ind w:left="1049" w:right="293" w:firstLine="0"/>
        <w:jc w:val="both"/>
        <w:rPr>
          <w:sz w:val="24"/>
        </w:rPr>
      </w:pPr>
      <w:r>
        <w:rPr>
          <w:sz w:val="24"/>
        </w:rPr>
        <w:t>be</w:t>
      </w:r>
      <w:r>
        <w:rPr>
          <w:spacing w:val="-3"/>
          <w:sz w:val="24"/>
        </w:rPr>
        <w:t> </w:t>
      </w:r>
      <w:r>
        <w:rPr>
          <w:sz w:val="24"/>
        </w:rPr>
        <w:t>lodged</w:t>
      </w:r>
      <w:r>
        <w:rPr>
          <w:spacing w:val="-3"/>
          <w:sz w:val="24"/>
        </w:rPr>
        <w:t> </w:t>
      </w:r>
      <w:r>
        <w:rPr>
          <w:sz w:val="24"/>
        </w:rPr>
        <w:t>against</w:t>
      </w:r>
      <w:r>
        <w:rPr>
          <w:spacing w:val="-2"/>
          <w:sz w:val="24"/>
        </w:rPr>
        <w:t> </w:t>
      </w:r>
      <w:r>
        <w:rPr>
          <w:sz w:val="24"/>
        </w:rPr>
        <w:t>the</w:t>
      </w:r>
      <w:r>
        <w:rPr>
          <w:spacing w:val="-3"/>
          <w:sz w:val="24"/>
        </w:rPr>
        <w:t> </w:t>
      </w:r>
      <w:r>
        <w:rPr>
          <w:sz w:val="24"/>
        </w:rPr>
        <w:t>Request</w:t>
      </w:r>
      <w:r>
        <w:rPr>
          <w:spacing w:val="-2"/>
          <w:sz w:val="24"/>
        </w:rPr>
        <w:t> </w:t>
      </w:r>
      <w:r>
        <w:rPr>
          <w:sz w:val="24"/>
        </w:rPr>
        <w:t>Number</w:t>
      </w:r>
      <w:r>
        <w:rPr>
          <w:spacing w:val="-2"/>
          <w:sz w:val="24"/>
        </w:rPr>
        <w:t> </w:t>
      </w:r>
      <w:r>
        <w:rPr>
          <w:sz w:val="24"/>
        </w:rPr>
        <w:t>listed</w:t>
      </w:r>
      <w:r>
        <w:rPr>
          <w:spacing w:val="-3"/>
          <w:sz w:val="24"/>
        </w:rPr>
        <w:t> </w:t>
      </w:r>
      <w:r>
        <w:rPr>
          <w:sz w:val="24"/>
        </w:rPr>
        <w:t>on</w:t>
      </w:r>
      <w:r>
        <w:rPr>
          <w:spacing w:val="-3"/>
          <w:sz w:val="24"/>
        </w:rPr>
        <w:t> </w:t>
      </w:r>
      <w:r>
        <w:rPr>
          <w:sz w:val="24"/>
        </w:rPr>
        <w:t>the</w:t>
      </w:r>
      <w:r>
        <w:rPr>
          <w:spacing w:val="-3"/>
          <w:sz w:val="24"/>
        </w:rPr>
        <w:t> </w:t>
      </w:r>
      <w:r>
        <w:rPr>
          <w:sz w:val="24"/>
        </w:rPr>
        <w:t>front</w:t>
      </w:r>
      <w:r>
        <w:rPr>
          <w:spacing w:val="-3"/>
          <w:sz w:val="24"/>
        </w:rPr>
        <w:t> </w:t>
      </w:r>
      <w:r>
        <w:rPr>
          <w:sz w:val="24"/>
        </w:rPr>
        <w:t>page</w:t>
      </w:r>
      <w:r>
        <w:rPr>
          <w:spacing w:val="-3"/>
          <w:sz w:val="24"/>
        </w:rPr>
        <w:t> </w:t>
      </w:r>
      <w:r>
        <w:rPr>
          <w:sz w:val="24"/>
        </w:rPr>
        <w:t>of</w:t>
      </w:r>
      <w:r>
        <w:rPr>
          <w:spacing w:val="-2"/>
          <w:sz w:val="24"/>
        </w:rPr>
        <w:t> </w:t>
      </w:r>
      <w:r>
        <w:rPr>
          <w:sz w:val="24"/>
        </w:rPr>
        <w:t>this</w:t>
      </w:r>
      <w:r>
        <w:rPr>
          <w:spacing w:val="-3"/>
          <w:sz w:val="24"/>
        </w:rPr>
        <w:t> </w:t>
      </w:r>
      <w:r>
        <w:rPr>
          <w:sz w:val="24"/>
        </w:rPr>
        <w:t>document. Each file upload request must be equal to or less than 100MB per upload request.</w:t>
      </w:r>
    </w:p>
    <w:p>
      <w:pPr>
        <w:pStyle w:val="BodyText"/>
        <w:rPr>
          <w:sz w:val="20"/>
        </w:rPr>
      </w:pPr>
    </w:p>
    <w:p>
      <w:pPr>
        <w:pStyle w:val="BodyText"/>
        <w:rPr>
          <w:sz w:val="20"/>
        </w:rPr>
      </w:pPr>
    </w:p>
    <w:p>
      <w:pPr>
        <w:pStyle w:val="BodyText"/>
        <w:spacing w:before="224"/>
        <w:rPr>
          <w:sz w:val="20"/>
        </w:rPr>
      </w:pPr>
      <w:r>
        <w:rPr>
          <w:sz w:val="20"/>
        </w:rPr>
        <mc:AlternateContent>
          <mc:Choice Requires="wps">
            <w:drawing>
              <wp:anchor distT="0" distB="0" distL="0" distR="0" allowOverlap="1" layoutInCell="1" locked="0" behindDoc="1" simplePos="0" relativeHeight="487590400">
                <wp:simplePos x="0" y="0"/>
                <wp:positionH relativeFrom="page">
                  <wp:posOffset>540258</wp:posOffset>
                </wp:positionH>
                <wp:positionV relativeFrom="paragraph">
                  <wp:posOffset>303699</wp:posOffset>
                </wp:positionV>
                <wp:extent cx="1828800"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40001pt;margin-top:23.913321pt;width:144pt;height:.6pt;mso-position-horizontal-relative:page;mso-position-vertical-relative:paragraph;z-index:-15726080;mso-wrap-distance-left:0;mso-wrap-distance-right:0" id="docshape26" filled="true" fillcolor="#000000" stroked="false">
                <v:fill type="solid"/>
                <w10:wrap type="topAndBottom"/>
              </v:rect>
            </w:pict>
          </mc:Fallback>
        </mc:AlternateContent>
      </w:r>
    </w:p>
    <w:p>
      <w:pPr>
        <w:spacing w:before="101"/>
        <w:ind w:left="142" w:right="0" w:hanging="1"/>
        <w:jc w:val="left"/>
        <w:rPr>
          <w:sz w:val="20"/>
        </w:rPr>
      </w:pPr>
      <w:bookmarkStart w:name="_bookmark25" w:id="67"/>
      <w:bookmarkEnd w:id="67"/>
      <w:r>
        <w:rPr/>
      </w:r>
      <w:r>
        <w:rPr>
          <w:sz w:val="20"/>
          <w:vertAlign w:val="superscript"/>
        </w:rPr>
        <w:t>1</w:t>
      </w:r>
      <w:r>
        <w:rPr>
          <w:sz w:val="20"/>
          <w:vertAlign w:val="baseline"/>
        </w:rPr>
        <w:t> </w:t>
      </w:r>
      <w:hyperlink r:id="rId21">
        <w:r>
          <w:rPr>
            <w:sz w:val="20"/>
            <w:vertAlign w:val="baseline"/>
          </w:rPr>
          <w:t>https://www.tenders.wa.gov.au/watenders/terms-and-</w:t>
        </w:r>
      </w:hyperlink>
      <w:r>
        <w:rPr>
          <w:spacing w:val="-2"/>
          <w:sz w:val="20"/>
          <w:vertAlign w:val="baseline"/>
        </w:rPr>
        <w:t>conditions.vm?CSRFNONCE=26D6C3747B28549F25B322736583C338</w:t>
      </w:r>
    </w:p>
    <w:p>
      <w:pPr>
        <w:spacing w:after="0"/>
        <w:jc w:val="left"/>
        <w:rPr>
          <w:sz w:val="20"/>
        </w:rPr>
        <w:sectPr>
          <w:pgSz w:w="11910" w:h="16840"/>
          <w:pgMar w:header="468" w:footer="716" w:top="780" w:bottom="980" w:left="708" w:right="708"/>
        </w:sectPr>
      </w:pPr>
    </w:p>
    <w:p>
      <w:pPr>
        <w:pStyle w:val="BodyText"/>
        <w:spacing w:before="61"/>
      </w:pPr>
    </w:p>
    <w:p>
      <w:pPr>
        <w:pStyle w:val="Heading6"/>
        <w:numPr>
          <w:ilvl w:val="3"/>
          <w:numId w:val="16"/>
        </w:numPr>
        <w:tabs>
          <w:tab w:pos="2014" w:val="left" w:leader="none"/>
        </w:tabs>
        <w:spacing w:line="240" w:lineRule="auto" w:before="0" w:after="0"/>
        <w:ind w:left="2014" w:right="0" w:hanging="1021"/>
        <w:jc w:val="left"/>
      </w:pPr>
      <w:bookmarkStart w:name="C.4.1.2 Approved File Formats" w:id="68"/>
      <w:bookmarkEnd w:id="68"/>
      <w:r>
        <w:rPr>
          <w:b w:val="0"/>
        </w:rPr>
      </w:r>
      <w:bookmarkStart w:name="_bookmark26" w:id="69"/>
      <w:bookmarkEnd w:id="69"/>
      <w:r>
        <w:rPr>
          <w:b w:val="0"/>
        </w:rPr>
      </w:r>
      <w:r>
        <w:rPr/>
        <w:t>Approved</w:t>
      </w:r>
      <w:r>
        <w:rPr>
          <w:spacing w:val="-3"/>
        </w:rPr>
        <w:t> </w:t>
      </w:r>
      <w:r>
        <w:rPr/>
        <w:t>File</w:t>
      </w:r>
      <w:r>
        <w:rPr>
          <w:spacing w:val="-3"/>
        </w:rPr>
        <w:t> </w:t>
      </w:r>
      <w:r>
        <w:rPr>
          <w:spacing w:val="-2"/>
        </w:rPr>
        <w:t>Formats</w:t>
      </w:r>
    </w:p>
    <w:p>
      <w:pPr>
        <w:pStyle w:val="BodyText"/>
        <w:spacing w:line="288" w:lineRule="auto" w:before="175"/>
        <w:ind w:left="1049" w:right="140"/>
        <w:jc w:val="both"/>
      </w:pPr>
      <w:r>
        <w:rPr/>
        <w:t>The</w:t>
      </w:r>
      <w:r>
        <w:rPr>
          <w:spacing w:val="-8"/>
        </w:rPr>
        <w:t> </w:t>
      </w:r>
      <w:r>
        <w:rPr/>
        <w:t>Offer</w:t>
      </w:r>
      <w:r>
        <w:rPr>
          <w:spacing w:val="-6"/>
        </w:rPr>
        <w:t> </w:t>
      </w:r>
      <w:r>
        <w:rPr/>
        <w:t>file(s)</w:t>
      </w:r>
      <w:r>
        <w:rPr>
          <w:spacing w:val="-6"/>
        </w:rPr>
        <w:t> </w:t>
      </w:r>
      <w:r>
        <w:rPr/>
        <w:t>must</w:t>
      </w:r>
      <w:r>
        <w:rPr>
          <w:spacing w:val="-7"/>
        </w:rPr>
        <w:t> </w:t>
      </w:r>
      <w:r>
        <w:rPr/>
        <w:t>be</w:t>
      </w:r>
      <w:r>
        <w:rPr>
          <w:spacing w:val="-7"/>
        </w:rPr>
        <w:t> </w:t>
      </w:r>
      <w:r>
        <w:rPr/>
        <w:t>uploaded</w:t>
      </w:r>
      <w:r>
        <w:rPr>
          <w:spacing w:val="-7"/>
        </w:rPr>
        <w:t> </w:t>
      </w:r>
      <w:r>
        <w:rPr/>
        <w:t>in</w:t>
      </w:r>
      <w:r>
        <w:rPr>
          <w:spacing w:val="-7"/>
        </w:rPr>
        <w:t> </w:t>
      </w:r>
      <w:r>
        <w:rPr/>
        <w:t>one</w:t>
      </w:r>
      <w:r>
        <w:rPr>
          <w:spacing w:val="-7"/>
        </w:rPr>
        <w:t> </w:t>
      </w:r>
      <w:r>
        <w:rPr/>
        <w:t>of</w:t>
      </w:r>
      <w:r>
        <w:rPr>
          <w:spacing w:val="-6"/>
        </w:rPr>
        <w:t> </w:t>
      </w:r>
      <w:r>
        <w:rPr/>
        <w:t>the</w:t>
      </w:r>
      <w:r>
        <w:rPr>
          <w:spacing w:val="-7"/>
        </w:rPr>
        <w:t> </w:t>
      </w:r>
      <w:r>
        <w:rPr/>
        <w:t>following</w:t>
      </w:r>
      <w:r>
        <w:rPr>
          <w:spacing w:val="-7"/>
        </w:rPr>
        <w:t> </w:t>
      </w:r>
      <w:r>
        <w:rPr/>
        <w:t>file</w:t>
      </w:r>
      <w:r>
        <w:rPr>
          <w:spacing w:val="-7"/>
        </w:rPr>
        <w:t> </w:t>
      </w:r>
      <w:r>
        <w:rPr/>
        <w:t>formats</w:t>
      </w:r>
      <w:r>
        <w:rPr>
          <w:spacing w:val="-7"/>
        </w:rPr>
        <w:t> </w:t>
      </w:r>
      <w:r>
        <w:rPr/>
        <w:t>(each</w:t>
      </w:r>
      <w:r>
        <w:rPr>
          <w:spacing w:val="-7"/>
        </w:rPr>
        <w:t> </w:t>
      </w:r>
      <w:r>
        <w:rPr/>
        <w:t>an</w:t>
      </w:r>
      <w:r>
        <w:rPr>
          <w:spacing w:val="-17"/>
        </w:rPr>
        <w:t> </w:t>
      </w:r>
      <w:r>
        <w:rPr/>
        <w:t>Approved File Format):</w:t>
      </w:r>
    </w:p>
    <w:p>
      <w:pPr>
        <w:pStyle w:val="BodyText"/>
        <w:spacing w:before="5"/>
        <w:rPr>
          <w:sz w:val="10"/>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53"/>
        <w:gridCol w:w="1837"/>
        <w:gridCol w:w="3056"/>
        <w:gridCol w:w="1435"/>
      </w:tblGrid>
      <w:tr>
        <w:trPr>
          <w:trHeight w:val="463" w:hRule="atLeast"/>
        </w:trPr>
        <w:tc>
          <w:tcPr>
            <w:tcW w:w="8981" w:type="dxa"/>
            <w:gridSpan w:val="4"/>
            <w:shd w:val="clear" w:color="auto" w:fill="F1F1F1"/>
          </w:tcPr>
          <w:p>
            <w:pPr>
              <w:pStyle w:val="TableParagraph"/>
              <w:spacing w:before="80"/>
              <w:ind w:left="12" w:right="1"/>
              <w:jc w:val="center"/>
              <w:rPr>
                <w:b/>
                <w:sz w:val="22"/>
              </w:rPr>
            </w:pPr>
            <w:r>
              <w:rPr>
                <w:b/>
                <w:sz w:val="22"/>
              </w:rPr>
              <w:t>Approved</w:t>
            </w:r>
            <w:r>
              <w:rPr>
                <w:b/>
                <w:spacing w:val="-9"/>
                <w:sz w:val="22"/>
              </w:rPr>
              <w:t> </w:t>
            </w:r>
            <w:r>
              <w:rPr>
                <w:b/>
                <w:sz w:val="22"/>
              </w:rPr>
              <w:t>File</w:t>
            </w:r>
            <w:r>
              <w:rPr>
                <w:b/>
                <w:spacing w:val="-8"/>
                <w:sz w:val="22"/>
              </w:rPr>
              <w:t> </w:t>
            </w:r>
            <w:r>
              <w:rPr>
                <w:b/>
                <w:spacing w:val="-2"/>
                <w:sz w:val="22"/>
              </w:rPr>
              <w:t>Formats</w:t>
            </w:r>
          </w:p>
        </w:tc>
      </w:tr>
      <w:tr>
        <w:trPr>
          <w:trHeight w:val="462" w:hRule="atLeast"/>
        </w:trPr>
        <w:tc>
          <w:tcPr>
            <w:tcW w:w="2653" w:type="dxa"/>
          </w:tcPr>
          <w:p>
            <w:pPr>
              <w:pStyle w:val="TableParagraph"/>
              <w:spacing w:before="80"/>
              <w:ind w:left="109"/>
              <w:rPr>
                <w:sz w:val="22"/>
              </w:rPr>
            </w:pPr>
            <w:r>
              <w:rPr>
                <w:sz w:val="22"/>
              </w:rPr>
              <w:t>Adobe</w:t>
            </w:r>
            <w:r>
              <w:rPr>
                <w:spacing w:val="-7"/>
                <w:sz w:val="22"/>
              </w:rPr>
              <w:t> </w:t>
            </w:r>
            <w:r>
              <w:rPr>
                <w:sz w:val="22"/>
              </w:rPr>
              <w:t>Reader</w:t>
            </w:r>
            <w:r>
              <w:rPr>
                <w:spacing w:val="-6"/>
                <w:sz w:val="22"/>
              </w:rPr>
              <w:t> </w:t>
            </w:r>
            <w:r>
              <w:rPr>
                <w:sz w:val="22"/>
              </w:rPr>
              <w:t>File</w:t>
            </w:r>
            <w:r>
              <w:rPr>
                <w:spacing w:val="-7"/>
                <w:sz w:val="22"/>
              </w:rPr>
              <w:t> </w:t>
            </w:r>
            <w:r>
              <w:rPr>
                <w:spacing w:val="-10"/>
                <w:sz w:val="22"/>
              </w:rPr>
              <w:t>#</w:t>
            </w:r>
          </w:p>
        </w:tc>
        <w:tc>
          <w:tcPr>
            <w:tcW w:w="1837" w:type="dxa"/>
          </w:tcPr>
          <w:p>
            <w:pPr>
              <w:pStyle w:val="TableParagraph"/>
              <w:spacing w:before="80"/>
              <w:ind w:left="108"/>
              <w:rPr>
                <w:sz w:val="22"/>
              </w:rPr>
            </w:pPr>
            <w:r>
              <w:rPr>
                <w:spacing w:val="-4"/>
                <w:sz w:val="22"/>
              </w:rPr>
              <w:t>.pdf</w:t>
            </w:r>
          </w:p>
        </w:tc>
        <w:tc>
          <w:tcPr>
            <w:tcW w:w="3056" w:type="dxa"/>
          </w:tcPr>
          <w:p>
            <w:pPr>
              <w:pStyle w:val="TableParagraph"/>
              <w:spacing w:before="80"/>
              <w:ind w:left="108"/>
              <w:rPr>
                <w:sz w:val="22"/>
              </w:rPr>
            </w:pPr>
            <w:r>
              <w:rPr>
                <w:sz w:val="22"/>
              </w:rPr>
              <w:t>Microsoft</w:t>
            </w:r>
            <w:r>
              <w:rPr>
                <w:spacing w:val="-7"/>
                <w:sz w:val="22"/>
              </w:rPr>
              <w:t> </w:t>
            </w:r>
            <w:r>
              <w:rPr>
                <w:sz w:val="22"/>
              </w:rPr>
              <w:t>Excel</w:t>
            </w:r>
            <w:r>
              <w:rPr>
                <w:spacing w:val="-7"/>
                <w:sz w:val="22"/>
              </w:rPr>
              <w:t> </w:t>
            </w:r>
            <w:r>
              <w:rPr>
                <w:sz w:val="22"/>
              </w:rPr>
              <w:t>File</w:t>
            </w:r>
            <w:r>
              <w:rPr>
                <w:spacing w:val="-7"/>
                <w:sz w:val="22"/>
              </w:rPr>
              <w:t> </w:t>
            </w:r>
            <w:r>
              <w:rPr>
                <w:spacing w:val="-10"/>
                <w:sz w:val="22"/>
              </w:rPr>
              <w:t>*</w:t>
            </w:r>
          </w:p>
        </w:tc>
        <w:tc>
          <w:tcPr>
            <w:tcW w:w="1435" w:type="dxa"/>
          </w:tcPr>
          <w:p>
            <w:pPr>
              <w:pStyle w:val="TableParagraph"/>
              <w:spacing w:before="80"/>
              <w:ind w:left="108"/>
              <w:rPr>
                <w:sz w:val="22"/>
              </w:rPr>
            </w:pPr>
            <w:r>
              <w:rPr>
                <w:spacing w:val="-4"/>
                <w:sz w:val="22"/>
              </w:rPr>
              <w:t>.xls</w:t>
            </w:r>
          </w:p>
        </w:tc>
      </w:tr>
      <w:tr>
        <w:trPr>
          <w:trHeight w:val="464" w:hRule="atLeast"/>
        </w:trPr>
        <w:tc>
          <w:tcPr>
            <w:tcW w:w="2653" w:type="dxa"/>
          </w:tcPr>
          <w:p>
            <w:pPr>
              <w:pStyle w:val="TableParagraph"/>
              <w:spacing w:before="81"/>
              <w:ind w:left="109"/>
              <w:rPr>
                <w:sz w:val="22"/>
              </w:rPr>
            </w:pPr>
            <w:r>
              <w:rPr>
                <w:sz w:val="22"/>
              </w:rPr>
              <w:t>Image</w:t>
            </w:r>
            <w:r>
              <w:rPr>
                <w:spacing w:val="-8"/>
                <w:sz w:val="22"/>
              </w:rPr>
              <w:t> </w:t>
            </w:r>
            <w:r>
              <w:rPr>
                <w:spacing w:val="-4"/>
                <w:sz w:val="22"/>
              </w:rPr>
              <w:t>File</w:t>
            </w:r>
          </w:p>
        </w:tc>
        <w:tc>
          <w:tcPr>
            <w:tcW w:w="1837" w:type="dxa"/>
          </w:tcPr>
          <w:p>
            <w:pPr>
              <w:pStyle w:val="TableParagraph"/>
              <w:spacing w:before="81"/>
              <w:rPr>
                <w:sz w:val="22"/>
              </w:rPr>
            </w:pPr>
            <w:r>
              <w:rPr>
                <w:spacing w:val="-2"/>
                <w:sz w:val="22"/>
              </w:rPr>
              <w:t>.jpeg</w:t>
            </w:r>
          </w:p>
        </w:tc>
        <w:tc>
          <w:tcPr>
            <w:tcW w:w="3056" w:type="dxa"/>
          </w:tcPr>
          <w:p>
            <w:pPr>
              <w:pStyle w:val="TableParagraph"/>
              <w:spacing w:before="81"/>
              <w:ind w:left="108"/>
              <w:rPr>
                <w:sz w:val="22"/>
              </w:rPr>
            </w:pPr>
            <w:r>
              <w:rPr>
                <w:sz w:val="22"/>
              </w:rPr>
              <w:t>Microsoft</w:t>
            </w:r>
            <w:r>
              <w:rPr>
                <w:spacing w:val="-7"/>
                <w:sz w:val="22"/>
              </w:rPr>
              <w:t> </w:t>
            </w:r>
            <w:r>
              <w:rPr>
                <w:sz w:val="22"/>
              </w:rPr>
              <w:t>Excel</w:t>
            </w:r>
            <w:r>
              <w:rPr>
                <w:spacing w:val="-7"/>
                <w:sz w:val="22"/>
              </w:rPr>
              <w:t> </w:t>
            </w:r>
            <w:r>
              <w:rPr>
                <w:sz w:val="22"/>
              </w:rPr>
              <w:t>File</w:t>
            </w:r>
            <w:r>
              <w:rPr>
                <w:spacing w:val="-7"/>
                <w:sz w:val="22"/>
              </w:rPr>
              <w:t> </w:t>
            </w:r>
            <w:r>
              <w:rPr>
                <w:spacing w:val="-10"/>
                <w:sz w:val="22"/>
              </w:rPr>
              <w:t>*</w:t>
            </w:r>
          </w:p>
        </w:tc>
        <w:tc>
          <w:tcPr>
            <w:tcW w:w="1435" w:type="dxa"/>
          </w:tcPr>
          <w:p>
            <w:pPr>
              <w:pStyle w:val="TableParagraph"/>
              <w:spacing w:before="81"/>
              <w:ind w:left="108"/>
              <w:rPr>
                <w:sz w:val="22"/>
              </w:rPr>
            </w:pPr>
            <w:r>
              <w:rPr>
                <w:spacing w:val="-2"/>
                <w:sz w:val="22"/>
              </w:rPr>
              <w:t>.xlsx</w:t>
            </w:r>
          </w:p>
        </w:tc>
      </w:tr>
      <w:tr>
        <w:trPr>
          <w:trHeight w:val="463" w:hRule="atLeast"/>
        </w:trPr>
        <w:tc>
          <w:tcPr>
            <w:tcW w:w="2653" w:type="dxa"/>
          </w:tcPr>
          <w:p>
            <w:pPr>
              <w:pStyle w:val="TableParagraph"/>
              <w:spacing w:before="80"/>
              <w:ind w:left="109"/>
              <w:rPr>
                <w:sz w:val="22"/>
              </w:rPr>
            </w:pPr>
            <w:r>
              <w:rPr>
                <w:sz w:val="22"/>
              </w:rPr>
              <w:t>Image</w:t>
            </w:r>
            <w:r>
              <w:rPr>
                <w:spacing w:val="-8"/>
                <w:sz w:val="22"/>
              </w:rPr>
              <w:t> </w:t>
            </w:r>
            <w:r>
              <w:rPr>
                <w:spacing w:val="-4"/>
                <w:sz w:val="22"/>
              </w:rPr>
              <w:t>File</w:t>
            </w:r>
          </w:p>
        </w:tc>
        <w:tc>
          <w:tcPr>
            <w:tcW w:w="1837" w:type="dxa"/>
          </w:tcPr>
          <w:p>
            <w:pPr>
              <w:pStyle w:val="TableParagraph"/>
              <w:spacing w:before="80"/>
              <w:rPr>
                <w:sz w:val="22"/>
              </w:rPr>
            </w:pPr>
            <w:r>
              <w:rPr>
                <w:spacing w:val="-4"/>
                <w:sz w:val="22"/>
              </w:rPr>
              <w:t>.jpg</w:t>
            </w:r>
          </w:p>
        </w:tc>
        <w:tc>
          <w:tcPr>
            <w:tcW w:w="3056" w:type="dxa"/>
          </w:tcPr>
          <w:p>
            <w:pPr>
              <w:pStyle w:val="TableParagraph"/>
              <w:spacing w:before="80"/>
              <w:ind w:left="108"/>
              <w:rPr>
                <w:sz w:val="22"/>
              </w:rPr>
            </w:pPr>
            <w:r>
              <w:rPr>
                <w:sz w:val="22"/>
              </w:rPr>
              <w:t>Microsoft</w:t>
            </w:r>
            <w:r>
              <w:rPr>
                <w:spacing w:val="-7"/>
                <w:sz w:val="22"/>
              </w:rPr>
              <w:t> </w:t>
            </w:r>
            <w:r>
              <w:rPr>
                <w:sz w:val="22"/>
              </w:rPr>
              <w:t>Excel</w:t>
            </w:r>
            <w:r>
              <w:rPr>
                <w:spacing w:val="-7"/>
                <w:sz w:val="22"/>
              </w:rPr>
              <w:t> </w:t>
            </w:r>
            <w:r>
              <w:rPr>
                <w:sz w:val="22"/>
              </w:rPr>
              <w:t>File</w:t>
            </w:r>
            <w:r>
              <w:rPr>
                <w:spacing w:val="-7"/>
                <w:sz w:val="22"/>
              </w:rPr>
              <w:t> </w:t>
            </w:r>
            <w:r>
              <w:rPr>
                <w:spacing w:val="-10"/>
                <w:sz w:val="22"/>
              </w:rPr>
              <w:t>*</w:t>
            </w:r>
          </w:p>
        </w:tc>
        <w:tc>
          <w:tcPr>
            <w:tcW w:w="1435" w:type="dxa"/>
          </w:tcPr>
          <w:p>
            <w:pPr>
              <w:pStyle w:val="TableParagraph"/>
              <w:spacing w:before="80"/>
              <w:ind w:left="108"/>
              <w:rPr>
                <w:sz w:val="22"/>
              </w:rPr>
            </w:pPr>
            <w:r>
              <w:rPr>
                <w:spacing w:val="-4"/>
                <w:sz w:val="22"/>
              </w:rPr>
              <w:t>.csv</w:t>
            </w:r>
          </w:p>
        </w:tc>
      </w:tr>
      <w:tr>
        <w:trPr>
          <w:trHeight w:val="462" w:hRule="atLeast"/>
        </w:trPr>
        <w:tc>
          <w:tcPr>
            <w:tcW w:w="2653" w:type="dxa"/>
          </w:tcPr>
          <w:p>
            <w:pPr>
              <w:pStyle w:val="TableParagraph"/>
              <w:spacing w:before="80"/>
              <w:ind w:left="109"/>
              <w:rPr>
                <w:sz w:val="22"/>
              </w:rPr>
            </w:pPr>
            <w:r>
              <w:rPr>
                <w:sz w:val="22"/>
              </w:rPr>
              <w:t>Image</w:t>
            </w:r>
            <w:r>
              <w:rPr>
                <w:spacing w:val="-8"/>
                <w:sz w:val="22"/>
              </w:rPr>
              <w:t> </w:t>
            </w:r>
            <w:r>
              <w:rPr>
                <w:spacing w:val="-4"/>
                <w:sz w:val="22"/>
              </w:rPr>
              <w:t>File</w:t>
            </w:r>
          </w:p>
        </w:tc>
        <w:tc>
          <w:tcPr>
            <w:tcW w:w="1837" w:type="dxa"/>
          </w:tcPr>
          <w:p>
            <w:pPr>
              <w:pStyle w:val="TableParagraph"/>
              <w:spacing w:before="80"/>
              <w:rPr>
                <w:sz w:val="22"/>
              </w:rPr>
            </w:pPr>
            <w:r>
              <w:rPr>
                <w:spacing w:val="-4"/>
                <w:sz w:val="22"/>
              </w:rPr>
              <w:t>.png</w:t>
            </w:r>
          </w:p>
        </w:tc>
        <w:tc>
          <w:tcPr>
            <w:tcW w:w="3056" w:type="dxa"/>
          </w:tcPr>
          <w:p>
            <w:pPr>
              <w:pStyle w:val="TableParagraph"/>
              <w:spacing w:before="80"/>
              <w:ind w:left="108"/>
              <w:rPr>
                <w:sz w:val="22"/>
              </w:rPr>
            </w:pPr>
            <w:r>
              <w:rPr>
                <w:sz w:val="22"/>
              </w:rPr>
              <w:t>Microsoft</w:t>
            </w:r>
            <w:r>
              <w:rPr>
                <w:spacing w:val="-10"/>
                <w:sz w:val="22"/>
              </w:rPr>
              <w:t> </w:t>
            </w:r>
            <w:r>
              <w:rPr>
                <w:sz w:val="22"/>
              </w:rPr>
              <w:t>PowerPoint</w:t>
            </w:r>
            <w:r>
              <w:rPr>
                <w:spacing w:val="-9"/>
                <w:sz w:val="22"/>
              </w:rPr>
              <w:t> </w:t>
            </w:r>
            <w:r>
              <w:rPr>
                <w:sz w:val="22"/>
              </w:rPr>
              <w:t>File</w:t>
            </w:r>
            <w:r>
              <w:rPr>
                <w:spacing w:val="-9"/>
                <w:sz w:val="22"/>
              </w:rPr>
              <w:t> </w:t>
            </w:r>
            <w:r>
              <w:rPr>
                <w:spacing w:val="-10"/>
                <w:sz w:val="22"/>
              </w:rPr>
              <w:t>*</w:t>
            </w:r>
          </w:p>
        </w:tc>
        <w:tc>
          <w:tcPr>
            <w:tcW w:w="1435" w:type="dxa"/>
          </w:tcPr>
          <w:p>
            <w:pPr>
              <w:pStyle w:val="TableParagraph"/>
              <w:spacing w:before="80"/>
              <w:ind w:left="108"/>
              <w:rPr>
                <w:sz w:val="22"/>
              </w:rPr>
            </w:pPr>
            <w:r>
              <w:rPr>
                <w:spacing w:val="-4"/>
                <w:sz w:val="22"/>
              </w:rPr>
              <w:t>.ppt</w:t>
            </w:r>
          </w:p>
        </w:tc>
      </w:tr>
      <w:tr>
        <w:trPr>
          <w:trHeight w:val="463" w:hRule="atLeast"/>
        </w:trPr>
        <w:tc>
          <w:tcPr>
            <w:tcW w:w="2653" w:type="dxa"/>
          </w:tcPr>
          <w:p>
            <w:pPr>
              <w:pStyle w:val="TableParagraph"/>
              <w:spacing w:before="80"/>
              <w:ind w:left="109"/>
              <w:rPr>
                <w:sz w:val="22"/>
              </w:rPr>
            </w:pPr>
            <w:r>
              <w:rPr>
                <w:sz w:val="22"/>
              </w:rPr>
              <w:t>Media</w:t>
            </w:r>
            <w:r>
              <w:rPr>
                <w:spacing w:val="-7"/>
                <w:sz w:val="22"/>
              </w:rPr>
              <w:t> </w:t>
            </w:r>
            <w:r>
              <w:rPr>
                <w:spacing w:val="-4"/>
                <w:sz w:val="22"/>
              </w:rPr>
              <w:t>File</w:t>
            </w:r>
          </w:p>
        </w:tc>
        <w:tc>
          <w:tcPr>
            <w:tcW w:w="1837" w:type="dxa"/>
          </w:tcPr>
          <w:p>
            <w:pPr>
              <w:pStyle w:val="TableParagraph"/>
              <w:spacing w:before="80"/>
              <w:rPr>
                <w:sz w:val="22"/>
              </w:rPr>
            </w:pPr>
            <w:r>
              <w:rPr>
                <w:spacing w:val="-4"/>
                <w:sz w:val="22"/>
              </w:rPr>
              <w:t>.mp4</w:t>
            </w:r>
          </w:p>
        </w:tc>
        <w:tc>
          <w:tcPr>
            <w:tcW w:w="3056" w:type="dxa"/>
          </w:tcPr>
          <w:p>
            <w:pPr>
              <w:pStyle w:val="TableParagraph"/>
              <w:spacing w:before="80"/>
              <w:ind w:left="108"/>
              <w:rPr>
                <w:sz w:val="22"/>
              </w:rPr>
            </w:pPr>
            <w:r>
              <w:rPr>
                <w:sz w:val="22"/>
              </w:rPr>
              <w:t>Microsoft</w:t>
            </w:r>
            <w:r>
              <w:rPr>
                <w:spacing w:val="-10"/>
                <w:sz w:val="22"/>
              </w:rPr>
              <w:t> </w:t>
            </w:r>
            <w:r>
              <w:rPr>
                <w:sz w:val="22"/>
              </w:rPr>
              <w:t>PowerPoint</w:t>
            </w:r>
            <w:r>
              <w:rPr>
                <w:spacing w:val="-9"/>
                <w:sz w:val="22"/>
              </w:rPr>
              <w:t> </w:t>
            </w:r>
            <w:r>
              <w:rPr>
                <w:sz w:val="22"/>
              </w:rPr>
              <w:t>File</w:t>
            </w:r>
            <w:r>
              <w:rPr>
                <w:spacing w:val="-9"/>
                <w:sz w:val="22"/>
              </w:rPr>
              <w:t> </w:t>
            </w:r>
            <w:r>
              <w:rPr>
                <w:spacing w:val="-10"/>
                <w:sz w:val="22"/>
              </w:rPr>
              <w:t>*</w:t>
            </w:r>
          </w:p>
        </w:tc>
        <w:tc>
          <w:tcPr>
            <w:tcW w:w="1435" w:type="dxa"/>
          </w:tcPr>
          <w:p>
            <w:pPr>
              <w:pStyle w:val="TableParagraph"/>
              <w:spacing w:before="80"/>
              <w:ind w:left="108"/>
              <w:rPr>
                <w:sz w:val="22"/>
              </w:rPr>
            </w:pPr>
            <w:r>
              <w:rPr>
                <w:spacing w:val="-2"/>
                <w:sz w:val="22"/>
              </w:rPr>
              <w:t>.pptx</w:t>
            </w:r>
          </w:p>
        </w:tc>
      </w:tr>
      <w:tr>
        <w:trPr>
          <w:trHeight w:val="462" w:hRule="atLeast"/>
        </w:trPr>
        <w:tc>
          <w:tcPr>
            <w:tcW w:w="2653" w:type="dxa"/>
          </w:tcPr>
          <w:p>
            <w:pPr>
              <w:pStyle w:val="TableParagraph"/>
              <w:spacing w:before="80"/>
              <w:ind w:left="109"/>
              <w:rPr>
                <w:sz w:val="22"/>
              </w:rPr>
            </w:pPr>
            <w:r>
              <w:rPr>
                <w:sz w:val="22"/>
              </w:rPr>
              <w:t>Media</w:t>
            </w:r>
            <w:r>
              <w:rPr>
                <w:spacing w:val="-7"/>
                <w:sz w:val="22"/>
              </w:rPr>
              <w:t> </w:t>
            </w:r>
            <w:r>
              <w:rPr>
                <w:spacing w:val="-4"/>
                <w:sz w:val="22"/>
              </w:rPr>
              <w:t>File</w:t>
            </w:r>
          </w:p>
        </w:tc>
        <w:tc>
          <w:tcPr>
            <w:tcW w:w="1837" w:type="dxa"/>
          </w:tcPr>
          <w:p>
            <w:pPr>
              <w:pStyle w:val="TableParagraph"/>
              <w:spacing w:before="80"/>
              <w:rPr>
                <w:sz w:val="22"/>
              </w:rPr>
            </w:pPr>
            <w:r>
              <w:rPr>
                <w:spacing w:val="-4"/>
                <w:sz w:val="22"/>
              </w:rPr>
              <w:t>.mpp</w:t>
            </w:r>
          </w:p>
        </w:tc>
        <w:tc>
          <w:tcPr>
            <w:tcW w:w="3056" w:type="dxa"/>
          </w:tcPr>
          <w:p>
            <w:pPr>
              <w:pStyle w:val="TableParagraph"/>
              <w:spacing w:before="80"/>
              <w:ind w:left="108"/>
              <w:rPr>
                <w:sz w:val="22"/>
              </w:rPr>
            </w:pPr>
            <w:r>
              <w:rPr>
                <w:sz w:val="22"/>
              </w:rPr>
              <w:t>Microsoft</w:t>
            </w:r>
            <w:r>
              <w:rPr>
                <w:spacing w:val="-9"/>
                <w:sz w:val="22"/>
              </w:rPr>
              <w:t> </w:t>
            </w:r>
            <w:r>
              <w:rPr>
                <w:sz w:val="22"/>
              </w:rPr>
              <w:t>Publisher</w:t>
            </w:r>
            <w:r>
              <w:rPr>
                <w:spacing w:val="-8"/>
                <w:sz w:val="22"/>
              </w:rPr>
              <w:t> </w:t>
            </w:r>
            <w:r>
              <w:rPr>
                <w:sz w:val="22"/>
              </w:rPr>
              <w:t>File</w:t>
            </w:r>
            <w:r>
              <w:rPr>
                <w:spacing w:val="-8"/>
                <w:sz w:val="22"/>
              </w:rPr>
              <w:t> </w:t>
            </w:r>
            <w:r>
              <w:rPr>
                <w:spacing w:val="-10"/>
                <w:sz w:val="22"/>
              </w:rPr>
              <w:t>*</w:t>
            </w:r>
          </w:p>
        </w:tc>
        <w:tc>
          <w:tcPr>
            <w:tcW w:w="1435" w:type="dxa"/>
          </w:tcPr>
          <w:p>
            <w:pPr>
              <w:pStyle w:val="TableParagraph"/>
              <w:spacing w:before="80"/>
              <w:ind w:left="108"/>
              <w:rPr>
                <w:sz w:val="22"/>
              </w:rPr>
            </w:pPr>
            <w:r>
              <w:rPr>
                <w:spacing w:val="-4"/>
                <w:sz w:val="22"/>
              </w:rPr>
              <w:t>.pub</w:t>
            </w:r>
          </w:p>
        </w:tc>
      </w:tr>
      <w:tr>
        <w:trPr>
          <w:trHeight w:val="463" w:hRule="atLeast"/>
        </w:trPr>
        <w:tc>
          <w:tcPr>
            <w:tcW w:w="2653" w:type="dxa"/>
          </w:tcPr>
          <w:p>
            <w:pPr>
              <w:pStyle w:val="TableParagraph"/>
              <w:spacing w:before="81"/>
              <w:ind w:left="109"/>
              <w:rPr>
                <w:sz w:val="22"/>
              </w:rPr>
            </w:pPr>
            <w:r>
              <w:rPr>
                <w:spacing w:val="-2"/>
                <w:sz w:val="22"/>
              </w:rPr>
              <w:t>Rich</w:t>
            </w:r>
            <w:r>
              <w:rPr>
                <w:spacing w:val="-9"/>
                <w:sz w:val="22"/>
              </w:rPr>
              <w:t> </w:t>
            </w:r>
            <w:r>
              <w:rPr>
                <w:spacing w:val="-2"/>
                <w:sz w:val="22"/>
              </w:rPr>
              <w:t>Text</w:t>
            </w:r>
            <w:r>
              <w:rPr>
                <w:spacing w:val="-6"/>
                <w:sz w:val="22"/>
              </w:rPr>
              <w:t> </w:t>
            </w:r>
            <w:r>
              <w:rPr>
                <w:spacing w:val="-2"/>
                <w:sz w:val="22"/>
              </w:rPr>
              <w:t>Format</w:t>
            </w:r>
            <w:r>
              <w:rPr>
                <w:spacing w:val="-5"/>
                <w:sz w:val="22"/>
              </w:rPr>
              <w:t> </w:t>
            </w:r>
            <w:r>
              <w:rPr>
                <w:spacing w:val="-4"/>
                <w:sz w:val="22"/>
              </w:rPr>
              <w:t>File</w:t>
            </w:r>
          </w:p>
        </w:tc>
        <w:tc>
          <w:tcPr>
            <w:tcW w:w="1837" w:type="dxa"/>
          </w:tcPr>
          <w:p>
            <w:pPr>
              <w:pStyle w:val="TableParagraph"/>
              <w:spacing w:before="81"/>
              <w:rPr>
                <w:sz w:val="22"/>
              </w:rPr>
            </w:pPr>
            <w:r>
              <w:rPr>
                <w:spacing w:val="-4"/>
                <w:sz w:val="22"/>
              </w:rPr>
              <w:t>.rtf</w:t>
            </w:r>
          </w:p>
        </w:tc>
        <w:tc>
          <w:tcPr>
            <w:tcW w:w="3056" w:type="dxa"/>
          </w:tcPr>
          <w:p>
            <w:pPr>
              <w:pStyle w:val="TableParagraph"/>
              <w:spacing w:before="81"/>
              <w:ind w:left="108"/>
              <w:rPr>
                <w:sz w:val="22"/>
              </w:rPr>
            </w:pPr>
            <w:r>
              <w:rPr>
                <w:sz w:val="22"/>
              </w:rPr>
              <w:t>Microsoft</w:t>
            </w:r>
            <w:r>
              <w:rPr>
                <w:spacing w:val="-8"/>
                <w:sz w:val="22"/>
              </w:rPr>
              <w:t> </w:t>
            </w:r>
            <w:r>
              <w:rPr>
                <w:sz w:val="22"/>
              </w:rPr>
              <w:t>Word</w:t>
            </w:r>
            <w:r>
              <w:rPr>
                <w:spacing w:val="-8"/>
                <w:sz w:val="22"/>
              </w:rPr>
              <w:t> </w:t>
            </w:r>
            <w:r>
              <w:rPr>
                <w:sz w:val="22"/>
              </w:rPr>
              <w:t>File</w:t>
            </w:r>
            <w:r>
              <w:rPr>
                <w:spacing w:val="-8"/>
                <w:sz w:val="22"/>
              </w:rPr>
              <w:t> </w:t>
            </w:r>
            <w:r>
              <w:rPr>
                <w:spacing w:val="-10"/>
                <w:sz w:val="22"/>
              </w:rPr>
              <w:t>*</w:t>
            </w:r>
          </w:p>
        </w:tc>
        <w:tc>
          <w:tcPr>
            <w:tcW w:w="1435" w:type="dxa"/>
          </w:tcPr>
          <w:p>
            <w:pPr>
              <w:pStyle w:val="TableParagraph"/>
              <w:spacing w:before="81"/>
              <w:ind w:left="108"/>
              <w:rPr>
                <w:sz w:val="22"/>
              </w:rPr>
            </w:pPr>
            <w:r>
              <w:rPr>
                <w:spacing w:val="-4"/>
                <w:sz w:val="22"/>
              </w:rPr>
              <w:t>.doc</w:t>
            </w:r>
          </w:p>
        </w:tc>
      </w:tr>
      <w:tr>
        <w:trPr>
          <w:trHeight w:val="464" w:hRule="atLeast"/>
        </w:trPr>
        <w:tc>
          <w:tcPr>
            <w:tcW w:w="2653" w:type="dxa"/>
          </w:tcPr>
          <w:p>
            <w:pPr>
              <w:pStyle w:val="TableParagraph"/>
              <w:spacing w:before="80"/>
              <w:ind w:left="109"/>
              <w:rPr>
                <w:sz w:val="22"/>
              </w:rPr>
            </w:pPr>
            <w:r>
              <w:rPr>
                <w:spacing w:val="-5"/>
                <w:sz w:val="22"/>
              </w:rPr>
              <w:t>Text</w:t>
            </w:r>
            <w:r>
              <w:rPr>
                <w:spacing w:val="-9"/>
                <w:sz w:val="22"/>
              </w:rPr>
              <w:t> </w:t>
            </w:r>
            <w:r>
              <w:rPr>
                <w:spacing w:val="-4"/>
                <w:sz w:val="22"/>
              </w:rPr>
              <w:t>File</w:t>
            </w:r>
          </w:p>
        </w:tc>
        <w:tc>
          <w:tcPr>
            <w:tcW w:w="1837" w:type="dxa"/>
          </w:tcPr>
          <w:p>
            <w:pPr>
              <w:pStyle w:val="TableParagraph"/>
              <w:spacing w:before="80"/>
              <w:rPr>
                <w:sz w:val="22"/>
              </w:rPr>
            </w:pPr>
            <w:r>
              <w:rPr>
                <w:spacing w:val="-4"/>
                <w:sz w:val="22"/>
              </w:rPr>
              <w:t>.txt</w:t>
            </w:r>
          </w:p>
        </w:tc>
        <w:tc>
          <w:tcPr>
            <w:tcW w:w="3056" w:type="dxa"/>
          </w:tcPr>
          <w:p>
            <w:pPr>
              <w:pStyle w:val="TableParagraph"/>
              <w:spacing w:before="80"/>
              <w:ind w:left="108"/>
              <w:rPr>
                <w:sz w:val="22"/>
              </w:rPr>
            </w:pPr>
            <w:r>
              <w:rPr>
                <w:sz w:val="22"/>
              </w:rPr>
              <w:t>Microsoft</w:t>
            </w:r>
            <w:r>
              <w:rPr>
                <w:spacing w:val="-8"/>
                <w:sz w:val="22"/>
              </w:rPr>
              <w:t> </w:t>
            </w:r>
            <w:r>
              <w:rPr>
                <w:sz w:val="22"/>
              </w:rPr>
              <w:t>Word</w:t>
            </w:r>
            <w:r>
              <w:rPr>
                <w:spacing w:val="-8"/>
                <w:sz w:val="22"/>
              </w:rPr>
              <w:t> </w:t>
            </w:r>
            <w:r>
              <w:rPr>
                <w:sz w:val="22"/>
              </w:rPr>
              <w:t>File</w:t>
            </w:r>
            <w:r>
              <w:rPr>
                <w:spacing w:val="-8"/>
                <w:sz w:val="22"/>
              </w:rPr>
              <w:t> </w:t>
            </w:r>
            <w:r>
              <w:rPr>
                <w:spacing w:val="-10"/>
                <w:sz w:val="22"/>
              </w:rPr>
              <w:t>*</w:t>
            </w:r>
          </w:p>
        </w:tc>
        <w:tc>
          <w:tcPr>
            <w:tcW w:w="1435" w:type="dxa"/>
          </w:tcPr>
          <w:p>
            <w:pPr>
              <w:pStyle w:val="TableParagraph"/>
              <w:spacing w:before="80"/>
              <w:ind w:left="108"/>
              <w:rPr>
                <w:sz w:val="22"/>
              </w:rPr>
            </w:pPr>
            <w:r>
              <w:rPr>
                <w:spacing w:val="-2"/>
                <w:sz w:val="22"/>
              </w:rPr>
              <w:t>.docx</w:t>
            </w:r>
          </w:p>
        </w:tc>
      </w:tr>
      <w:tr>
        <w:trPr>
          <w:trHeight w:val="462" w:hRule="atLeast"/>
        </w:trPr>
        <w:tc>
          <w:tcPr>
            <w:tcW w:w="2653" w:type="dxa"/>
          </w:tcPr>
          <w:p>
            <w:pPr>
              <w:pStyle w:val="TableParagraph"/>
              <w:ind w:left="0"/>
              <w:rPr>
                <w:rFonts w:ascii="Times New Roman"/>
                <w:sz w:val="22"/>
              </w:rPr>
            </w:pPr>
          </w:p>
        </w:tc>
        <w:tc>
          <w:tcPr>
            <w:tcW w:w="1837" w:type="dxa"/>
          </w:tcPr>
          <w:p>
            <w:pPr>
              <w:pStyle w:val="TableParagraph"/>
              <w:ind w:left="0"/>
              <w:rPr>
                <w:rFonts w:ascii="Times New Roman"/>
                <w:sz w:val="22"/>
              </w:rPr>
            </w:pPr>
          </w:p>
        </w:tc>
        <w:tc>
          <w:tcPr>
            <w:tcW w:w="3056" w:type="dxa"/>
          </w:tcPr>
          <w:p>
            <w:pPr>
              <w:pStyle w:val="TableParagraph"/>
              <w:spacing w:before="80"/>
              <w:ind w:left="108"/>
              <w:rPr>
                <w:sz w:val="22"/>
              </w:rPr>
            </w:pPr>
            <w:r>
              <w:rPr>
                <w:sz w:val="22"/>
              </w:rPr>
              <w:t>Microsoft</w:t>
            </w:r>
            <w:r>
              <w:rPr>
                <w:spacing w:val="-8"/>
                <w:sz w:val="22"/>
              </w:rPr>
              <w:t> </w:t>
            </w:r>
            <w:r>
              <w:rPr>
                <w:sz w:val="22"/>
              </w:rPr>
              <w:t>Word</w:t>
            </w:r>
            <w:r>
              <w:rPr>
                <w:spacing w:val="-8"/>
                <w:sz w:val="22"/>
              </w:rPr>
              <w:t> </w:t>
            </w:r>
            <w:r>
              <w:rPr>
                <w:sz w:val="22"/>
              </w:rPr>
              <w:t>File</w:t>
            </w:r>
            <w:r>
              <w:rPr>
                <w:spacing w:val="-8"/>
                <w:sz w:val="22"/>
              </w:rPr>
              <w:t> </w:t>
            </w:r>
            <w:r>
              <w:rPr>
                <w:spacing w:val="-10"/>
                <w:sz w:val="22"/>
              </w:rPr>
              <w:t>*</w:t>
            </w:r>
          </w:p>
        </w:tc>
        <w:tc>
          <w:tcPr>
            <w:tcW w:w="1435" w:type="dxa"/>
          </w:tcPr>
          <w:p>
            <w:pPr>
              <w:pStyle w:val="TableParagraph"/>
              <w:spacing w:before="80"/>
              <w:ind w:left="108"/>
              <w:rPr>
                <w:sz w:val="22"/>
              </w:rPr>
            </w:pPr>
            <w:r>
              <w:rPr>
                <w:spacing w:val="-2"/>
                <w:sz w:val="22"/>
              </w:rPr>
              <w:t>.docm</w:t>
            </w:r>
          </w:p>
        </w:tc>
      </w:tr>
      <w:tr>
        <w:trPr>
          <w:trHeight w:val="464" w:hRule="atLeast"/>
        </w:trPr>
        <w:tc>
          <w:tcPr>
            <w:tcW w:w="8981" w:type="dxa"/>
            <w:gridSpan w:val="4"/>
            <w:shd w:val="clear" w:color="auto" w:fill="F1F1F1"/>
          </w:tcPr>
          <w:p>
            <w:pPr>
              <w:pStyle w:val="TableParagraph"/>
              <w:spacing w:before="81"/>
              <w:ind w:left="12"/>
              <w:jc w:val="center"/>
              <w:rPr>
                <w:b/>
                <w:sz w:val="22"/>
              </w:rPr>
            </w:pPr>
            <w:r>
              <w:rPr>
                <w:b/>
                <w:sz w:val="22"/>
              </w:rPr>
              <w:t>Approved</w:t>
            </w:r>
            <w:r>
              <w:rPr>
                <w:b/>
                <w:spacing w:val="-9"/>
                <w:sz w:val="22"/>
              </w:rPr>
              <w:t> </w:t>
            </w:r>
            <w:r>
              <w:rPr>
                <w:b/>
                <w:sz w:val="22"/>
              </w:rPr>
              <w:t>File</w:t>
            </w:r>
            <w:r>
              <w:rPr>
                <w:b/>
                <w:spacing w:val="-9"/>
                <w:sz w:val="22"/>
              </w:rPr>
              <w:t> </w:t>
            </w:r>
            <w:r>
              <w:rPr>
                <w:b/>
                <w:sz w:val="22"/>
              </w:rPr>
              <w:t>Formats</w:t>
            </w:r>
            <w:r>
              <w:rPr>
                <w:b/>
                <w:spacing w:val="-8"/>
                <w:sz w:val="22"/>
              </w:rPr>
              <w:t> </w:t>
            </w:r>
            <w:r>
              <w:rPr>
                <w:b/>
                <w:sz w:val="22"/>
              </w:rPr>
              <w:t>–</w:t>
            </w:r>
            <w:r>
              <w:rPr>
                <w:b/>
                <w:spacing w:val="-9"/>
                <w:sz w:val="22"/>
              </w:rPr>
              <w:t> </w:t>
            </w:r>
            <w:r>
              <w:rPr>
                <w:b/>
                <w:sz w:val="22"/>
              </w:rPr>
              <w:t>Compression</w:t>
            </w:r>
            <w:r>
              <w:rPr>
                <w:b/>
                <w:spacing w:val="-9"/>
                <w:sz w:val="22"/>
              </w:rPr>
              <w:t> </w:t>
            </w:r>
            <w:r>
              <w:rPr>
                <w:b/>
                <w:spacing w:val="-2"/>
                <w:sz w:val="22"/>
              </w:rPr>
              <w:t>Formats</w:t>
            </w:r>
          </w:p>
        </w:tc>
      </w:tr>
      <w:tr>
        <w:trPr>
          <w:trHeight w:val="464" w:hRule="atLeast"/>
        </w:trPr>
        <w:tc>
          <w:tcPr>
            <w:tcW w:w="2653" w:type="dxa"/>
          </w:tcPr>
          <w:p>
            <w:pPr>
              <w:pStyle w:val="TableParagraph"/>
              <w:spacing w:before="80"/>
              <w:ind w:left="109"/>
              <w:rPr>
                <w:sz w:val="22"/>
              </w:rPr>
            </w:pPr>
            <w:r>
              <w:rPr>
                <w:sz w:val="22"/>
              </w:rPr>
              <w:t>ZIP</w:t>
            </w:r>
            <w:r>
              <w:rPr>
                <w:spacing w:val="-8"/>
                <w:sz w:val="22"/>
              </w:rPr>
              <w:t> </w:t>
            </w:r>
            <w:r>
              <w:rPr>
                <w:spacing w:val="-4"/>
                <w:sz w:val="22"/>
              </w:rPr>
              <w:t>File</w:t>
            </w:r>
          </w:p>
        </w:tc>
        <w:tc>
          <w:tcPr>
            <w:tcW w:w="1837" w:type="dxa"/>
          </w:tcPr>
          <w:p>
            <w:pPr>
              <w:pStyle w:val="TableParagraph"/>
              <w:spacing w:before="80"/>
              <w:ind w:left="108"/>
              <w:rPr>
                <w:sz w:val="22"/>
              </w:rPr>
            </w:pPr>
            <w:r>
              <w:rPr>
                <w:spacing w:val="-4"/>
                <w:sz w:val="22"/>
              </w:rPr>
              <w:t>.zip</w:t>
            </w:r>
          </w:p>
        </w:tc>
        <w:tc>
          <w:tcPr>
            <w:tcW w:w="3056" w:type="dxa"/>
          </w:tcPr>
          <w:p>
            <w:pPr>
              <w:pStyle w:val="TableParagraph"/>
              <w:spacing w:before="80"/>
              <w:ind w:left="108"/>
              <w:rPr>
                <w:sz w:val="22"/>
              </w:rPr>
            </w:pPr>
            <w:r>
              <w:rPr>
                <w:sz w:val="22"/>
              </w:rPr>
              <w:t>Unix</w:t>
            </w:r>
            <w:r>
              <w:rPr>
                <w:spacing w:val="-6"/>
                <w:sz w:val="22"/>
              </w:rPr>
              <w:t> </w:t>
            </w:r>
            <w:r>
              <w:rPr>
                <w:spacing w:val="-4"/>
                <w:sz w:val="22"/>
              </w:rPr>
              <w:t>File</w:t>
            </w:r>
          </w:p>
        </w:tc>
        <w:tc>
          <w:tcPr>
            <w:tcW w:w="1435" w:type="dxa"/>
          </w:tcPr>
          <w:p>
            <w:pPr>
              <w:pStyle w:val="TableParagraph"/>
              <w:spacing w:before="80"/>
              <w:ind w:left="108"/>
              <w:rPr>
                <w:sz w:val="22"/>
              </w:rPr>
            </w:pPr>
            <w:r>
              <w:rPr>
                <w:spacing w:val="-5"/>
                <w:sz w:val="22"/>
              </w:rPr>
              <w:t>.z</w:t>
            </w:r>
          </w:p>
        </w:tc>
      </w:tr>
      <w:tr>
        <w:trPr>
          <w:trHeight w:val="462" w:hRule="atLeast"/>
        </w:trPr>
        <w:tc>
          <w:tcPr>
            <w:tcW w:w="2653" w:type="dxa"/>
          </w:tcPr>
          <w:p>
            <w:pPr>
              <w:pStyle w:val="TableParagraph"/>
              <w:spacing w:before="80"/>
              <w:ind w:left="109"/>
              <w:rPr>
                <w:sz w:val="22"/>
              </w:rPr>
            </w:pPr>
            <w:r>
              <w:rPr>
                <w:sz w:val="22"/>
              </w:rPr>
              <w:t>gzip</w:t>
            </w:r>
            <w:r>
              <w:rPr>
                <w:spacing w:val="-5"/>
                <w:sz w:val="22"/>
              </w:rPr>
              <w:t> </w:t>
            </w:r>
            <w:r>
              <w:rPr>
                <w:spacing w:val="-4"/>
                <w:sz w:val="22"/>
              </w:rPr>
              <w:t>File</w:t>
            </w:r>
          </w:p>
        </w:tc>
        <w:tc>
          <w:tcPr>
            <w:tcW w:w="1837" w:type="dxa"/>
          </w:tcPr>
          <w:p>
            <w:pPr>
              <w:pStyle w:val="TableParagraph"/>
              <w:spacing w:before="80"/>
              <w:rPr>
                <w:sz w:val="22"/>
              </w:rPr>
            </w:pPr>
            <w:r>
              <w:rPr>
                <w:spacing w:val="-5"/>
                <w:sz w:val="22"/>
              </w:rPr>
              <w:t>.gz</w:t>
            </w:r>
          </w:p>
        </w:tc>
        <w:tc>
          <w:tcPr>
            <w:tcW w:w="3056" w:type="dxa"/>
          </w:tcPr>
          <w:p>
            <w:pPr>
              <w:pStyle w:val="TableParagraph"/>
              <w:spacing w:before="80"/>
              <w:ind w:left="108"/>
              <w:rPr>
                <w:sz w:val="22"/>
              </w:rPr>
            </w:pPr>
            <w:r>
              <w:rPr>
                <w:sz w:val="22"/>
              </w:rPr>
              <w:t>7-zip</w:t>
            </w:r>
            <w:r>
              <w:rPr>
                <w:spacing w:val="-5"/>
                <w:sz w:val="22"/>
              </w:rPr>
              <w:t> </w:t>
            </w:r>
            <w:r>
              <w:rPr>
                <w:spacing w:val="-4"/>
                <w:sz w:val="22"/>
              </w:rPr>
              <w:t>File</w:t>
            </w:r>
          </w:p>
        </w:tc>
        <w:tc>
          <w:tcPr>
            <w:tcW w:w="1435" w:type="dxa"/>
          </w:tcPr>
          <w:p>
            <w:pPr>
              <w:pStyle w:val="TableParagraph"/>
              <w:spacing w:before="80"/>
              <w:ind w:left="108"/>
              <w:rPr>
                <w:sz w:val="22"/>
              </w:rPr>
            </w:pPr>
            <w:r>
              <w:rPr>
                <w:spacing w:val="-5"/>
                <w:sz w:val="22"/>
              </w:rPr>
              <w:t>.7z</w:t>
            </w:r>
          </w:p>
        </w:tc>
      </w:tr>
      <w:tr>
        <w:trPr>
          <w:trHeight w:val="463" w:hRule="atLeast"/>
        </w:trPr>
        <w:tc>
          <w:tcPr>
            <w:tcW w:w="2653" w:type="dxa"/>
          </w:tcPr>
          <w:p>
            <w:pPr>
              <w:pStyle w:val="TableParagraph"/>
              <w:spacing w:before="81"/>
              <w:ind w:left="109"/>
              <w:rPr>
                <w:sz w:val="22"/>
              </w:rPr>
            </w:pPr>
            <w:r>
              <w:rPr>
                <w:sz w:val="22"/>
              </w:rPr>
              <w:t>RAR</w:t>
            </w:r>
            <w:r>
              <w:rPr>
                <w:spacing w:val="-8"/>
                <w:sz w:val="22"/>
              </w:rPr>
              <w:t> </w:t>
            </w:r>
            <w:r>
              <w:rPr>
                <w:spacing w:val="-4"/>
                <w:sz w:val="22"/>
              </w:rPr>
              <w:t>File</w:t>
            </w:r>
          </w:p>
        </w:tc>
        <w:tc>
          <w:tcPr>
            <w:tcW w:w="1837" w:type="dxa"/>
          </w:tcPr>
          <w:p>
            <w:pPr>
              <w:pStyle w:val="TableParagraph"/>
              <w:spacing w:before="81"/>
              <w:rPr>
                <w:sz w:val="22"/>
              </w:rPr>
            </w:pPr>
            <w:r>
              <w:rPr>
                <w:spacing w:val="-4"/>
                <w:sz w:val="22"/>
              </w:rPr>
              <w:t>.rar</w:t>
            </w:r>
          </w:p>
        </w:tc>
        <w:tc>
          <w:tcPr>
            <w:tcW w:w="3056" w:type="dxa"/>
          </w:tcPr>
          <w:p>
            <w:pPr>
              <w:pStyle w:val="TableParagraph"/>
              <w:ind w:left="0"/>
              <w:rPr>
                <w:rFonts w:ascii="Times New Roman"/>
                <w:sz w:val="22"/>
              </w:rPr>
            </w:pPr>
          </w:p>
        </w:tc>
        <w:tc>
          <w:tcPr>
            <w:tcW w:w="1435" w:type="dxa"/>
          </w:tcPr>
          <w:p>
            <w:pPr>
              <w:pStyle w:val="TableParagraph"/>
              <w:ind w:left="0"/>
              <w:rPr>
                <w:rFonts w:ascii="Times New Roman"/>
                <w:sz w:val="22"/>
              </w:rPr>
            </w:pPr>
          </w:p>
        </w:tc>
      </w:tr>
    </w:tbl>
    <w:p>
      <w:pPr>
        <w:spacing w:line="288" w:lineRule="auto" w:before="129"/>
        <w:ind w:left="1049" w:right="142" w:firstLine="0"/>
        <w:jc w:val="both"/>
        <w:rPr>
          <w:i/>
          <w:sz w:val="20"/>
        </w:rPr>
      </w:pPr>
      <w:r>
        <w:rPr>
          <w:i/>
          <w:sz w:val="20"/>
        </w:rPr>
        <w:t># PDF files must be Adobe compatible. * Microsoft files must be PC / Windows compatible. Requesting</w:t>
      </w:r>
      <w:r>
        <w:rPr>
          <w:i/>
          <w:sz w:val="20"/>
        </w:rPr>
        <w:t> Agency File Format Discretion</w:t>
      </w:r>
    </w:p>
    <w:p>
      <w:pPr>
        <w:pStyle w:val="BodyText"/>
        <w:spacing w:before="120"/>
        <w:ind w:left="1050"/>
        <w:jc w:val="both"/>
      </w:pPr>
      <w:r>
        <w:rPr/>
        <w:t>Notwithstanding</w:t>
      </w:r>
      <w:r>
        <w:rPr>
          <w:spacing w:val="-8"/>
        </w:rPr>
        <w:t> </w:t>
      </w:r>
      <w:r>
        <w:rPr/>
        <w:t>Part</w:t>
      </w:r>
      <w:r>
        <w:rPr>
          <w:spacing w:val="-7"/>
        </w:rPr>
        <w:t> </w:t>
      </w:r>
      <w:hyperlink w:history="true" w:anchor="_bookmark26">
        <w:r>
          <w:rPr/>
          <w:t>C.4.1.2</w:t>
        </w:r>
      </w:hyperlink>
      <w:r>
        <w:rPr>
          <w:spacing w:val="-6"/>
        </w:rPr>
        <w:t> </w:t>
      </w:r>
      <w:r>
        <w:rPr/>
        <w:t>above,</w:t>
      </w:r>
      <w:r>
        <w:rPr>
          <w:spacing w:val="-5"/>
        </w:rPr>
        <w:t> </w:t>
      </w:r>
      <w:r>
        <w:rPr/>
        <w:t>if</w:t>
      </w:r>
      <w:r>
        <w:rPr>
          <w:spacing w:val="-5"/>
        </w:rPr>
        <w:t> </w:t>
      </w:r>
      <w:r>
        <w:rPr/>
        <w:t>the</w:t>
      </w:r>
      <w:r>
        <w:rPr>
          <w:spacing w:val="-7"/>
        </w:rPr>
        <w:t> </w:t>
      </w:r>
      <w:r>
        <w:rPr/>
        <w:t>Respondent</w:t>
      </w:r>
      <w:r>
        <w:rPr>
          <w:spacing w:val="-5"/>
        </w:rPr>
        <w:t> </w:t>
      </w:r>
      <w:r>
        <w:rPr/>
        <w:t>uploads</w:t>
      </w:r>
      <w:r>
        <w:rPr>
          <w:spacing w:val="-6"/>
        </w:rPr>
        <w:t> </w:t>
      </w:r>
      <w:r>
        <w:rPr/>
        <w:t>file(s)</w:t>
      </w:r>
      <w:r>
        <w:rPr>
          <w:spacing w:val="-5"/>
        </w:rPr>
        <w:t> </w:t>
      </w:r>
      <w:r>
        <w:rPr/>
        <w:t>to</w:t>
      </w:r>
      <w:r>
        <w:rPr>
          <w:spacing w:val="-11"/>
        </w:rPr>
        <w:t> </w:t>
      </w:r>
      <w:r>
        <w:rPr/>
        <w:t>Tenders</w:t>
      </w:r>
      <w:r>
        <w:rPr>
          <w:spacing w:val="-5"/>
        </w:rPr>
        <w:t> WA:</w:t>
      </w:r>
    </w:p>
    <w:p>
      <w:pPr>
        <w:pStyle w:val="ListParagraph"/>
        <w:numPr>
          <w:ilvl w:val="0"/>
          <w:numId w:val="18"/>
        </w:numPr>
        <w:tabs>
          <w:tab w:pos="1616" w:val="left" w:leader="none"/>
        </w:tabs>
        <w:spacing w:line="240" w:lineRule="auto" w:before="175" w:after="0"/>
        <w:ind w:left="1616" w:right="0" w:hanging="566"/>
        <w:jc w:val="left"/>
        <w:rPr>
          <w:sz w:val="24"/>
        </w:rPr>
      </w:pPr>
      <w:r>
        <w:rPr>
          <w:sz w:val="24"/>
        </w:rPr>
        <w:t>in</w:t>
      </w:r>
      <w:r>
        <w:rPr>
          <w:spacing w:val="-2"/>
          <w:sz w:val="24"/>
        </w:rPr>
        <w:t> </w:t>
      </w:r>
      <w:r>
        <w:rPr>
          <w:sz w:val="24"/>
        </w:rPr>
        <w:t>a</w:t>
      </w:r>
      <w:r>
        <w:rPr>
          <w:spacing w:val="-2"/>
          <w:sz w:val="24"/>
        </w:rPr>
        <w:t> </w:t>
      </w:r>
      <w:r>
        <w:rPr>
          <w:sz w:val="24"/>
        </w:rPr>
        <w:t>file</w:t>
      </w:r>
      <w:r>
        <w:rPr>
          <w:spacing w:val="-2"/>
          <w:sz w:val="24"/>
        </w:rPr>
        <w:t> </w:t>
      </w:r>
      <w:r>
        <w:rPr>
          <w:sz w:val="24"/>
        </w:rPr>
        <w:t>format</w:t>
      </w:r>
      <w:r>
        <w:rPr>
          <w:spacing w:val="-1"/>
          <w:sz w:val="24"/>
        </w:rPr>
        <w:t> </w:t>
      </w:r>
      <w:r>
        <w:rPr>
          <w:sz w:val="24"/>
        </w:rPr>
        <w:t>that</w:t>
      </w:r>
      <w:r>
        <w:rPr>
          <w:spacing w:val="-3"/>
          <w:sz w:val="24"/>
        </w:rPr>
        <w:t> </w:t>
      </w:r>
      <w:r>
        <w:rPr>
          <w:sz w:val="24"/>
        </w:rPr>
        <w:t>is</w:t>
      </w:r>
      <w:r>
        <w:rPr>
          <w:spacing w:val="-2"/>
          <w:sz w:val="24"/>
        </w:rPr>
        <w:t> </w:t>
      </w:r>
      <w:r>
        <w:rPr>
          <w:sz w:val="24"/>
        </w:rPr>
        <w:t>not</w:t>
      </w:r>
      <w:r>
        <w:rPr>
          <w:spacing w:val="-1"/>
          <w:sz w:val="24"/>
        </w:rPr>
        <w:t> </w:t>
      </w:r>
      <w:r>
        <w:rPr>
          <w:sz w:val="24"/>
        </w:rPr>
        <w:t>listed</w:t>
      </w:r>
      <w:r>
        <w:rPr>
          <w:spacing w:val="-2"/>
          <w:sz w:val="24"/>
        </w:rPr>
        <w:t> </w:t>
      </w:r>
      <w:r>
        <w:rPr>
          <w:sz w:val="24"/>
        </w:rPr>
        <w:t>in</w:t>
      </w:r>
      <w:r>
        <w:rPr>
          <w:spacing w:val="-1"/>
          <w:sz w:val="24"/>
        </w:rPr>
        <w:t> </w:t>
      </w:r>
      <w:r>
        <w:rPr>
          <w:sz w:val="24"/>
        </w:rPr>
        <w:t>the</w:t>
      </w:r>
      <w:r>
        <w:rPr>
          <w:spacing w:val="-2"/>
          <w:sz w:val="24"/>
        </w:rPr>
        <w:t> </w:t>
      </w:r>
      <w:r>
        <w:rPr>
          <w:sz w:val="24"/>
        </w:rPr>
        <w:t>table</w:t>
      </w:r>
      <w:r>
        <w:rPr>
          <w:spacing w:val="-2"/>
          <w:sz w:val="24"/>
        </w:rPr>
        <w:t> </w:t>
      </w:r>
      <w:r>
        <w:rPr>
          <w:sz w:val="24"/>
        </w:rPr>
        <w:t>above; </w:t>
      </w:r>
      <w:r>
        <w:rPr>
          <w:spacing w:val="-5"/>
          <w:sz w:val="24"/>
        </w:rPr>
        <w:t>or</w:t>
      </w:r>
    </w:p>
    <w:p>
      <w:pPr>
        <w:pStyle w:val="ListParagraph"/>
        <w:numPr>
          <w:ilvl w:val="0"/>
          <w:numId w:val="18"/>
        </w:numPr>
        <w:tabs>
          <w:tab w:pos="1616" w:val="left" w:leader="none"/>
        </w:tabs>
        <w:spacing w:line="288" w:lineRule="auto" w:before="175" w:after="0"/>
        <w:ind w:left="1616" w:right="1427" w:hanging="567"/>
        <w:jc w:val="left"/>
        <w:rPr>
          <w:sz w:val="24"/>
        </w:rPr>
      </w:pPr>
      <w:r>
        <w:rPr>
          <w:sz w:val="24"/>
        </w:rPr>
        <w:t>in</w:t>
      </w:r>
      <w:r>
        <w:rPr>
          <w:spacing w:val="-4"/>
          <w:sz w:val="24"/>
        </w:rPr>
        <w:t> </w:t>
      </w:r>
      <w:r>
        <w:rPr>
          <w:sz w:val="24"/>
        </w:rPr>
        <w:t>one</w:t>
      </w:r>
      <w:r>
        <w:rPr>
          <w:spacing w:val="-4"/>
          <w:sz w:val="24"/>
        </w:rPr>
        <w:t> </w:t>
      </w:r>
      <w:r>
        <w:rPr>
          <w:sz w:val="24"/>
        </w:rPr>
        <w:t>of</w:t>
      </w:r>
      <w:r>
        <w:rPr>
          <w:spacing w:val="-3"/>
          <w:sz w:val="24"/>
        </w:rPr>
        <w:t> </w:t>
      </w:r>
      <w:r>
        <w:rPr>
          <w:sz w:val="24"/>
        </w:rPr>
        <w:t>the</w:t>
      </w:r>
      <w:r>
        <w:rPr>
          <w:spacing w:val="-4"/>
          <w:sz w:val="24"/>
        </w:rPr>
        <w:t> </w:t>
      </w:r>
      <w:r>
        <w:rPr>
          <w:sz w:val="24"/>
        </w:rPr>
        <w:t>compression</w:t>
      </w:r>
      <w:r>
        <w:rPr>
          <w:spacing w:val="-4"/>
          <w:sz w:val="24"/>
        </w:rPr>
        <w:t> </w:t>
      </w:r>
      <w:r>
        <w:rPr>
          <w:sz w:val="24"/>
        </w:rPr>
        <w:t>file</w:t>
      </w:r>
      <w:r>
        <w:rPr>
          <w:spacing w:val="-4"/>
          <w:sz w:val="24"/>
        </w:rPr>
        <w:t> </w:t>
      </w:r>
      <w:r>
        <w:rPr>
          <w:sz w:val="24"/>
        </w:rPr>
        <w:t>formats</w:t>
      </w:r>
      <w:r>
        <w:rPr>
          <w:spacing w:val="-4"/>
          <w:sz w:val="24"/>
        </w:rPr>
        <w:t> </w:t>
      </w:r>
      <w:r>
        <w:rPr>
          <w:sz w:val="24"/>
        </w:rPr>
        <w:t>listed</w:t>
      </w:r>
      <w:r>
        <w:rPr>
          <w:spacing w:val="-5"/>
          <w:sz w:val="24"/>
        </w:rPr>
        <w:t> </w:t>
      </w:r>
      <w:r>
        <w:rPr>
          <w:sz w:val="24"/>
        </w:rPr>
        <w:t>above,</w:t>
      </w:r>
      <w:r>
        <w:rPr>
          <w:spacing w:val="-3"/>
          <w:sz w:val="24"/>
        </w:rPr>
        <w:t> </w:t>
      </w:r>
      <w:r>
        <w:rPr>
          <w:sz w:val="24"/>
        </w:rPr>
        <w:t>and</w:t>
      </w:r>
      <w:r>
        <w:rPr>
          <w:spacing w:val="-3"/>
          <w:sz w:val="24"/>
        </w:rPr>
        <w:t> </w:t>
      </w:r>
      <w:r>
        <w:rPr>
          <w:sz w:val="24"/>
        </w:rPr>
        <w:t>the</w:t>
      </w:r>
      <w:r>
        <w:rPr>
          <w:spacing w:val="-4"/>
          <w:sz w:val="24"/>
        </w:rPr>
        <w:t> </w:t>
      </w:r>
      <w:r>
        <w:rPr>
          <w:sz w:val="24"/>
        </w:rPr>
        <w:t>underlying compressed file(s) is saved in a format not listed in the table above,</w:t>
      </w:r>
    </w:p>
    <w:p>
      <w:pPr>
        <w:pStyle w:val="BodyText"/>
        <w:spacing w:line="288" w:lineRule="auto" w:before="120"/>
        <w:ind w:left="1050" w:right="142"/>
        <w:jc w:val="both"/>
      </w:pPr>
      <w:r>
        <w:rPr/>
        <w:t>the</w:t>
      </w:r>
      <w:r>
        <w:rPr>
          <w:spacing w:val="-12"/>
        </w:rPr>
        <w:t> </w:t>
      </w:r>
      <w:r>
        <w:rPr/>
        <w:t>Requesting</w:t>
      </w:r>
      <w:r>
        <w:rPr>
          <w:spacing w:val="-17"/>
        </w:rPr>
        <w:t> </w:t>
      </w:r>
      <w:r>
        <w:rPr/>
        <w:t>Agency</w:t>
      </w:r>
      <w:r>
        <w:rPr>
          <w:spacing w:val="-8"/>
        </w:rPr>
        <w:t> </w:t>
      </w:r>
      <w:r>
        <w:rPr/>
        <w:t>may</w:t>
      </w:r>
      <w:r>
        <w:rPr>
          <w:spacing w:val="-9"/>
        </w:rPr>
        <w:t> </w:t>
      </w:r>
      <w:r>
        <w:rPr/>
        <w:t>exclude</w:t>
      </w:r>
      <w:r>
        <w:rPr>
          <w:spacing w:val="-8"/>
        </w:rPr>
        <w:t> </w:t>
      </w:r>
      <w:r>
        <w:rPr/>
        <w:t>the</w:t>
      </w:r>
      <w:r>
        <w:rPr>
          <w:spacing w:val="-8"/>
        </w:rPr>
        <w:t> </w:t>
      </w:r>
      <w:r>
        <w:rPr/>
        <w:t>content</w:t>
      </w:r>
      <w:r>
        <w:rPr>
          <w:spacing w:val="-7"/>
        </w:rPr>
        <w:t> </w:t>
      </w:r>
      <w:r>
        <w:rPr/>
        <w:t>of</w:t>
      </w:r>
      <w:r>
        <w:rPr>
          <w:spacing w:val="-10"/>
        </w:rPr>
        <w:t> </w:t>
      </w:r>
      <w:r>
        <w:rPr/>
        <w:t>that</w:t>
      </w:r>
      <w:r>
        <w:rPr>
          <w:spacing w:val="-8"/>
        </w:rPr>
        <w:t> </w:t>
      </w:r>
      <w:r>
        <w:rPr/>
        <w:t>file(s)</w:t>
      </w:r>
      <w:r>
        <w:rPr>
          <w:spacing w:val="-8"/>
        </w:rPr>
        <w:t> </w:t>
      </w:r>
      <w:r>
        <w:rPr/>
        <w:t>from</w:t>
      </w:r>
      <w:r>
        <w:rPr>
          <w:spacing w:val="-8"/>
        </w:rPr>
        <w:t> </w:t>
      </w:r>
      <w:r>
        <w:rPr/>
        <w:t>their</w:t>
      </w:r>
      <w:r>
        <w:rPr>
          <w:spacing w:val="-7"/>
        </w:rPr>
        <w:t> </w:t>
      </w:r>
      <w:r>
        <w:rPr/>
        <w:t>consideration</w:t>
      </w:r>
      <w:r>
        <w:rPr>
          <w:spacing w:val="-8"/>
        </w:rPr>
        <w:t> </w:t>
      </w:r>
      <w:r>
        <w:rPr/>
        <w:t>of the Respondent’s Offer at their discretion.</w:t>
      </w:r>
    </w:p>
    <w:p>
      <w:pPr>
        <w:pStyle w:val="Heading6"/>
        <w:numPr>
          <w:ilvl w:val="3"/>
          <w:numId w:val="16"/>
        </w:numPr>
        <w:tabs>
          <w:tab w:pos="2014" w:val="left" w:leader="none"/>
        </w:tabs>
        <w:spacing w:line="240" w:lineRule="auto" w:before="240" w:after="0"/>
        <w:ind w:left="2014" w:right="0" w:hanging="1021"/>
        <w:jc w:val="left"/>
      </w:pPr>
      <w:bookmarkStart w:name="C.4.1.3 Tenders WA Help Guides" w:id="70"/>
      <w:bookmarkEnd w:id="70"/>
      <w:r>
        <w:rPr>
          <w:b w:val="0"/>
        </w:rPr>
      </w:r>
      <w:r>
        <w:rPr/>
        <w:t>Tenders</w:t>
      </w:r>
      <w:r>
        <w:rPr>
          <w:spacing w:val="-17"/>
        </w:rPr>
        <w:t> </w:t>
      </w:r>
      <w:r>
        <w:rPr/>
        <w:t>WA</w:t>
      </w:r>
      <w:r>
        <w:rPr>
          <w:spacing w:val="-17"/>
        </w:rPr>
        <w:t> </w:t>
      </w:r>
      <w:r>
        <w:rPr/>
        <w:t>Help</w:t>
      </w:r>
      <w:r>
        <w:rPr>
          <w:spacing w:val="-13"/>
        </w:rPr>
        <w:t> </w:t>
      </w:r>
      <w:r>
        <w:rPr>
          <w:spacing w:val="-2"/>
        </w:rPr>
        <w:t>Guides</w:t>
      </w:r>
    </w:p>
    <w:p>
      <w:pPr>
        <w:pStyle w:val="BodyText"/>
        <w:spacing w:before="176"/>
        <w:ind w:left="1050"/>
        <w:jc w:val="both"/>
      </w:pPr>
      <w:r>
        <w:rPr/>
        <w:t>The</w:t>
      </w:r>
      <w:r>
        <w:rPr>
          <w:spacing w:val="-19"/>
        </w:rPr>
        <w:t> </w:t>
      </w:r>
      <w:r>
        <w:rPr/>
        <w:t>Tenders</w:t>
      </w:r>
      <w:r>
        <w:rPr>
          <w:spacing w:val="-10"/>
        </w:rPr>
        <w:t> </w:t>
      </w:r>
      <w:r>
        <w:rPr/>
        <w:t>WA</w:t>
      </w:r>
      <w:r>
        <w:rPr>
          <w:spacing w:val="-18"/>
        </w:rPr>
        <w:t> </w:t>
      </w:r>
      <w:r>
        <w:rPr/>
        <w:t>Terms</w:t>
      </w:r>
      <w:r>
        <w:rPr>
          <w:spacing w:val="-8"/>
        </w:rPr>
        <w:t> </w:t>
      </w:r>
      <w:r>
        <w:rPr/>
        <w:t>of</w:t>
      </w:r>
      <w:r>
        <w:rPr>
          <w:spacing w:val="-8"/>
        </w:rPr>
        <w:t> </w:t>
      </w:r>
      <w:r>
        <w:rPr/>
        <w:t>Use</w:t>
      </w:r>
      <w:r>
        <w:rPr>
          <w:spacing w:val="-8"/>
        </w:rPr>
        <w:t> </w:t>
      </w:r>
      <w:r>
        <w:rPr/>
        <w:t>can</w:t>
      </w:r>
      <w:r>
        <w:rPr>
          <w:spacing w:val="-8"/>
        </w:rPr>
        <w:t> </w:t>
      </w:r>
      <w:r>
        <w:rPr/>
        <w:t>be</w:t>
      </w:r>
      <w:r>
        <w:rPr>
          <w:spacing w:val="-8"/>
        </w:rPr>
        <w:t> </w:t>
      </w:r>
      <w:r>
        <w:rPr/>
        <w:t>viewed</w:t>
      </w:r>
      <w:r>
        <w:rPr>
          <w:spacing w:val="-8"/>
        </w:rPr>
        <w:t> </w:t>
      </w:r>
      <w:r>
        <w:rPr/>
        <w:t>at</w:t>
      </w:r>
      <w:r>
        <w:rPr>
          <w:spacing w:val="-7"/>
        </w:rPr>
        <w:t> </w:t>
      </w:r>
      <w:hyperlink r:id="rId20">
        <w:r>
          <w:rPr>
            <w:spacing w:val="-2"/>
          </w:rPr>
          <w:t>www.tenders.wa.gov.au</w:t>
        </w:r>
      </w:hyperlink>
      <w:r>
        <w:rPr>
          <w:spacing w:val="-2"/>
        </w:rPr>
        <w:t>.</w:t>
      </w:r>
    </w:p>
    <w:p>
      <w:pPr>
        <w:pStyle w:val="BodyText"/>
        <w:spacing w:line="288" w:lineRule="auto" w:before="175"/>
        <w:ind w:left="1050" w:right="139"/>
        <w:jc w:val="both"/>
      </w:pPr>
      <w:r>
        <w:rPr/>
        <w:t>Guidelines to assist Respondents with registering on Tenders WA</w:t>
      </w:r>
      <w:r>
        <w:rPr>
          <w:spacing w:val="-8"/>
        </w:rPr>
        <w:t> </w:t>
      </w:r>
      <w:r>
        <w:rPr/>
        <w:t>and lodging an Offer electronically can be downloaded from Tenders WA</w:t>
      </w:r>
      <w:r>
        <w:rPr>
          <w:spacing w:val="-8"/>
        </w:rPr>
        <w:t> </w:t>
      </w:r>
      <w:r>
        <w:rPr/>
        <w:t>by following the links to:</w:t>
      </w:r>
    </w:p>
    <w:p>
      <w:pPr>
        <w:spacing w:before="120"/>
        <w:ind w:left="1616" w:right="0" w:firstLine="0"/>
        <w:jc w:val="left"/>
        <w:rPr>
          <w:i/>
          <w:sz w:val="24"/>
        </w:rPr>
      </w:pPr>
      <w:r>
        <w:rPr>
          <w:i/>
          <w:sz w:val="24"/>
        </w:rPr>
        <w:t>Help</w:t>
      </w:r>
      <w:r>
        <w:rPr>
          <w:i/>
          <w:spacing w:val="-9"/>
          <w:sz w:val="24"/>
        </w:rPr>
        <w:t> </w:t>
      </w:r>
      <w:r>
        <w:rPr>
          <w:rFonts w:ascii="Wingdings" w:hAnsi="Wingdings"/>
          <w:i/>
          <w:sz w:val="25"/>
        </w:rPr>
        <w:t></w:t>
      </w:r>
      <w:r>
        <w:rPr>
          <w:i/>
          <w:sz w:val="24"/>
        </w:rPr>
        <w:t>Help</w:t>
      </w:r>
      <w:r>
        <w:rPr>
          <w:i/>
          <w:spacing w:val="-9"/>
          <w:sz w:val="24"/>
        </w:rPr>
        <w:t> </w:t>
      </w:r>
      <w:r>
        <w:rPr>
          <w:i/>
          <w:sz w:val="24"/>
        </w:rPr>
        <w:t>Guides</w:t>
      </w:r>
      <w:r>
        <w:rPr>
          <w:i/>
          <w:spacing w:val="-8"/>
          <w:sz w:val="24"/>
        </w:rPr>
        <w:t> </w:t>
      </w:r>
      <w:r>
        <w:rPr>
          <w:rFonts w:ascii="Wingdings" w:hAnsi="Wingdings"/>
          <w:i/>
          <w:sz w:val="25"/>
        </w:rPr>
        <w:t></w:t>
      </w:r>
      <w:r>
        <w:rPr>
          <w:i/>
          <w:sz w:val="24"/>
        </w:rPr>
        <w:t>Business</w:t>
      </w:r>
      <w:r>
        <w:rPr>
          <w:i/>
          <w:spacing w:val="-9"/>
          <w:sz w:val="24"/>
        </w:rPr>
        <w:t> </w:t>
      </w:r>
      <w:r>
        <w:rPr>
          <w:i/>
          <w:sz w:val="24"/>
        </w:rPr>
        <w:t>Help</w:t>
      </w:r>
      <w:r>
        <w:rPr>
          <w:i/>
          <w:spacing w:val="-9"/>
          <w:sz w:val="24"/>
        </w:rPr>
        <w:t> </w:t>
      </w:r>
      <w:r>
        <w:rPr>
          <w:i/>
          <w:sz w:val="24"/>
        </w:rPr>
        <w:t>Guides</w:t>
      </w:r>
      <w:r>
        <w:rPr>
          <w:i/>
          <w:spacing w:val="-8"/>
          <w:sz w:val="24"/>
        </w:rPr>
        <w:t> </w:t>
      </w:r>
      <w:r>
        <w:rPr>
          <w:rFonts w:ascii="Wingdings" w:hAnsi="Wingdings"/>
          <w:i/>
          <w:sz w:val="25"/>
        </w:rPr>
        <w:t></w:t>
      </w:r>
      <w:r>
        <w:rPr>
          <w:i/>
          <w:sz w:val="24"/>
        </w:rPr>
        <w:t>Tenders</w:t>
      </w:r>
      <w:r>
        <w:rPr>
          <w:i/>
          <w:spacing w:val="-8"/>
          <w:sz w:val="24"/>
        </w:rPr>
        <w:t> </w:t>
      </w:r>
      <w:r>
        <w:rPr>
          <w:i/>
          <w:sz w:val="24"/>
        </w:rPr>
        <w:t>WA</w:t>
      </w:r>
      <w:r>
        <w:rPr>
          <w:i/>
          <w:spacing w:val="-17"/>
          <w:sz w:val="24"/>
        </w:rPr>
        <w:t> </w:t>
      </w:r>
      <w:r>
        <w:rPr>
          <w:i/>
          <w:sz w:val="24"/>
        </w:rPr>
        <w:t>File</w:t>
      </w:r>
      <w:r>
        <w:rPr>
          <w:i/>
          <w:spacing w:val="-8"/>
          <w:sz w:val="24"/>
        </w:rPr>
        <w:t> </w:t>
      </w:r>
      <w:r>
        <w:rPr>
          <w:i/>
          <w:spacing w:val="-2"/>
          <w:sz w:val="24"/>
        </w:rPr>
        <w:t>Formats</w:t>
      </w:r>
    </w:p>
    <w:p>
      <w:pPr>
        <w:pStyle w:val="BodyText"/>
        <w:spacing w:line="288" w:lineRule="auto" w:before="173"/>
        <w:ind w:left="1050" w:right="141"/>
        <w:jc w:val="both"/>
      </w:pPr>
      <w:r>
        <w:rPr/>
        <w:t>Queries</w:t>
      </w:r>
      <w:r>
        <w:rPr>
          <w:spacing w:val="-1"/>
        </w:rPr>
        <w:t> </w:t>
      </w:r>
      <w:r>
        <w:rPr/>
        <w:t>in</w:t>
      </w:r>
      <w:r>
        <w:rPr>
          <w:spacing w:val="-2"/>
        </w:rPr>
        <w:t> </w:t>
      </w:r>
      <w:r>
        <w:rPr/>
        <w:t>relation</w:t>
      </w:r>
      <w:r>
        <w:rPr>
          <w:spacing w:val="-1"/>
        </w:rPr>
        <w:t> </w:t>
      </w:r>
      <w:r>
        <w:rPr/>
        <w:t>to</w:t>
      </w:r>
      <w:r>
        <w:rPr>
          <w:spacing w:val="-6"/>
        </w:rPr>
        <w:t> </w:t>
      </w:r>
      <w:r>
        <w:rPr/>
        <w:t>Tenders</w:t>
      </w:r>
      <w:r>
        <w:rPr>
          <w:spacing w:val="-1"/>
        </w:rPr>
        <w:t> </w:t>
      </w:r>
      <w:r>
        <w:rPr/>
        <w:t>WA, including</w:t>
      </w:r>
      <w:r>
        <w:rPr>
          <w:spacing w:val="-14"/>
        </w:rPr>
        <w:t> </w:t>
      </w:r>
      <w:r>
        <w:rPr/>
        <w:t>Approved File</w:t>
      </w:r>
      <w:r>
        <w:rPr>
          <w:spacing w:val="-1"/>
        </w:rPr>
        <w:t> </w:t>
      </w:r>
      <w:r>
        <w:rPr/>
        <w:t>Formats,</w:t>
      </w:r>
      <w:r>
        <w:rPr>
          <w:spacing w:val="-2"/>
        </w:rPr>
        <w:t> </w:t>
      </w:r>
      <w:r>
        <w:rPr/>
        <w:t>should</w:t>
      </w:r>
      <w:r>
        <w:rPr>
          <w:spacing w:val="-1"/>
        </w:rPr>
        <w:t> </w:t>
      </w:r>
      <w:r>
        <w:rPr/>
        <w:t>be</w:t>
      </w:r>
      <w:r>
        <w:rPr>
          <w:spacing w:val="-1"/>
        </w:rPr>
        <w:t> </w:t>
      </w:r>
      <w:r>
        <w:rPr/>
        <w:t>directed to the</w:t>
      </w:r>
      <w:r>
        <w:rPr>
          <w:spacing w:val="-2"/>
        </w:rPr>
        <w:t> </w:t>
      </w:r>
      <w:r>
        <w:rPr/>
        <w:t>Tenders WA</w:t>
      </w:r>
      <w:r>
        <w:rPr>
          <w:spacing w:val="-9"/>
        </w:rPr>
        <w:t> </w:t>
      </w:r>
      <w:r>
        <w:rPr/>
        <w:t>enquiries contact listed in Part </w:t>
      </w:r>
      <w:hyperlink w:history="true" w:anchor="_bookmark13">
        <w:r>
          <w:rPr/>
          <w:t>B.3.2</w:t>
        </w:r>
      </w:hyperlink>
      <w:r>
        <w:rPr/>
        <w:t> (Tenders WA</w:t>
      </w:r>
      <w:r>
        <w:rPr>
          <w:spacing w:val="-9"/>
        </w:rPr>
        <w:t> </w:t>
      </w:r>
      <w:r>
        <w:rPr/>
        <w:t>Enquiries) of this </w:t>
      </w:r>
      <w:r>
        <w:rPr>
          <w:spacing w:val="-2"/>
        </w:rPr>
        <w:t>document.</w:t>
      </w:r>
    </w:p>
    <w:p>
      <w:pPr>
        <w:pStyle w:val="BodyText"/>
        <w:spacing w:after="0" w:line="288" w:lineRule="auto"/>
        <w:jc w:val="both"/>
        <w:sectPr>
          <w:pgSz w:w="11910" w:h="16840"/>
          <w:pgMar w:header="468" w:footer="716" w:top="780" w:bottom="900" w:left="708" w:right="708"/>
        </w:sectPr>
      </w:pPr>
    </w:p>
    <w:p>
      <w:pPr>
        <w:pStyle w:val="Heading1"/>
        <w:ind w:left="730" w:right="673"/>
        <w:jc w:val="center"/>
      </w:pPr>
      <w:bookmarkStart w:name="Part D  – Government Policy Framework" w:id="71"/>
      <w:bookmarkEnd w:id="71"/>
      <w:r>
        <w:rPr>
          <w:b w:val="0"/>
        </w:rPr>
      </w:r>
      <w:r>
        <w:rPr>
          <w:color w:val="404040"/>
        </w:rPr>
        <w:t>Part</w:t>
      </w:r>
      <w:r>
        <w:rPr>
          <w:color w:val="404040"/>
          <w:spacing w:val="-6"/>
        </w:rPr>
        <w:t> </w:t>
      </w:r>
      <w:r>
        <w:rPr>
          <w:color w:val="404040"/>
        </w:rPr>
        <w:t>D</w:t>
      </w:r>
      <w:r>
        <w:rPr>
          <w:color w:val="404040"/>
          <w:spacing w:val="-4"/>
        </w:rPr>
        <w:t> </w:t>
      </w:r>
      <w:bookmarkStart w:name="_bookmark27" w:id="72"/>
      <w:bookmarkEnd w:id="72"/>
      <w:r>
        <w:rPr>
          <w:color w:val="404040"/>
        </w:rPr>
        <w:t>–</w:t>
      </w:r>
      <w:r>
        <w:rPr>
          <w:color w:val="404040"/>
          <w:spacing w:val="-2"/>
        </w:rPr>
        <w:t> </w:t>
      </w:r>
      <w:r>
        <w:rPr>
          <w:color w:val="404040"/>
        </w:rPr>
        <w:t>GOVERNMENT</w:t>
      </w:r>
      <w:r>
        <w:rPr>
          <w:color w:val="404040"/>
          <w:spacing w:val="-3"/>
        </w:rPr>
        <w:t> </w:t>
      </w:r>
      <w:r>
        <w:rPr>
          <w:color w:val="404040"/>
        </w:rPr>
        <w:t>POLICY</w:t>
      </w:r>
      <w:r>
        <w:rPr>
          <w:color w:val="404040"/>
          <w:spacing w:val="-7"/>
        </w:rPr>
        <w:t> </w:t>
      </w:r>
      <w:r>
        <w:rPr>
          <w:color w:val="404040"/>
          <w:spacing w:val="-2"/>
        </w:rPr>
        <w:t>FRAMEWORK</w:t>
      </w:r>
    </w:p>
    <w:p>
      <w:pPr>
        <w:pStyle w:val="BodyText"/>
        <w:spacing w:before="9"/>
        <w:rPr>
          <w:b/>
          <w:sz w:val="6"/>
        </w:rPr>
      </w:pPr>
      <w:r>
        <w:rPr>
          <w:b/>
          <w:sz w:val="6"/>
        </w:rPr>
        <mc:AlternateContent>
          <mc:Choice Requires="wps">
            <w:drawing>
              <wp:anchor distT="0" distB="0" distL="0" distR="0" allowOverlap="1" layoutInCell="1" locked="0" behindDoc="1" simplePos="0" relativeHeight="487590912">
                <wp:simplePos x="0" y="0"/>
                <wp:positionH relativeFrom="page">
                  <wp:posOffset>1242060</wp:posOffset>
                </wp:positionH>
                <wp:positionV relativeFrom="paragraph">
                  <wp:posOffset>65257</wp:posOffset>
                </wp:positionV>
                <wp:extent cx="5796915" cy="2857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5568;mso-wrap-distance-left:0;mso-wrap-distance-right:0" id="docshape27" filled="true" fillcolor="#16626f" stroked="false">
                <v:fill type="solid"/>
                <w10:wrap type="topAndBottom"/>
              </v:rect>
            </w:pict>
          </mc:Fallback>
        </mc:AlternateContent>
      </w:r>
    </w:p>
    <w:p>
      <w:pPr>
        <w:pStyle w:val="BodyText"/>
        <w:spacing w:before="85"/>
        <w:rPr>
          <w:b/>
        </w:rPr>
      </w:pPr>
    </w:p>
    <w:p>
      <w:pPr>
        <w:pStyle w:val="BodyText"/>
        <w:spacing w:line="288" w:lineRule="auto"/>
        <w:ind w:left="142" w:right="140"/>
        <w:jc w:val="both"/>
      </w:pPr>
      <w:r>
        <w:rPr/>
        <w:t>This Part provides information on the application of certain government policies, strategies and regulatory</w:t>
      </w:r>
      <w:r>
        <w:rPr>
          <w:spacing w:val="-11"/>
        </w:rPr>
        <w:t> </w:t>
      </w:r>
      <w:r>
        <w:rPr/>
        <w:t>schemes</w:t>
      </w:r>
      <w:r>
        <w:rPr>
          <w:spacing w:val="-11"/>
        </w:rPr>
        <w:t> </w:t>
      </w:r>
      <w:r>
        <w:rPr/>
        <w:t>to</w:t>
      </w:r>
      <w:r>
        <w:rPr>
          <w:spacing w:val="-13"/>
        </w:rPr>
        <w:t> </w:t>
      </w:r>
      <w:r>
        <w:rPr/>
        <w:t>the</w:t>
      </w:r>
      <w:r>
        <w:rPr>
          <w:spacing w:val="-12"/>
        </w:rPr>
        <w:t> </w:t>
      </w:r>
      <w:r>
        <w:rPr/>
        <w:t>Request,</w:t>
      </w:r>
      <w:r>
        <w:rPr>
          <w:spacing w:val="-12"/>
        </w:rPr>
        <w:t> </w:t>
      </w:r>
      <w:r>
        <w:rPr/>
        <w:t>any</w:t>
      </w:r>
      <w:r>
        <w:rPr>
          <w:spacing w:val="-11"/>
        </w:rPr>
        <w:t> </w:t>
      </w:r>
      <w:r>
        <w:rPr/>
        <w:t>Standing</w:t>
      </w:r>
      <w:r>
        <w:rPr>
          <w:spacing w:val="-12"/>
        </w:rPr>
        <w:t> </w:t>
      </w:r>
      <w:r>
        <w:rPr/>
        <w:t>Offer</w:t>
      </w:r>
      <w:r>
        <w:rPr>
          <w:spacing w:val="-11"/>
        </w:rPr>
        <w:t> </w:t>
      </w:r>
      <w:r>
        <w:rPr/>
        <w:t>and</w:t>
      </w:r>
      <w:r>
        <w:rPr>
          <w:spacing w:val="-12"/>
        </w:rPr>
        <w:t> </w:t>
      </w:r>
      <w:r>
        <w:rPr/>
        <w:t>any</w:t>
      </w:r>
      <w:r>
        <w:rPr>
          <w:spacing w:val="-11"/>
        </w:rPr>
        <w:t> </w:t>
      </w:r>
      <w:r>
        <w:rPr/>
        <w:t>Contract</w:t>
      </w:r>
      <w:r>
        <w:rPr>
          <w:spacing w:val="-12"/>
        </w:rPr>
        <w:t> </w:t>
      </w:r>
      <w:r>
        <w:rPr/>
        <w:t>that</w:t>
      </w:r>
      <w:r>
        <w:rPr>
          <w:spacing w:val="-12"/>
        </w:rPr>
        <w:t> </w:t>
      </w:r>
      <w:r>
        <w:rPr/>
        <w:t>may</w:t>
      </w:r>
      <w:r>
        <w:rPr>
          <w:spacing w:val="-13"/>
        </w:rPr>
        <w:t> </w:t>
      </w:r>
      <w:r>
        <w:rPr/>
        <w:t>result</w:t>
      </w:r>
      <w:r>
        <w:rPr>
          <w:spacing w:val="-12"/>
        </w:rPr>
        <w:t> </w:t>
      </w:r>
      <w:r>
        <w:rPr/>
        <w:t>from</w:t>
      </w:r>
      <w:r>
        <w:rPr>
          <w:spacing w:val="-12"/>
        </w:rPr>
        <w:t> </w:t>
      </w:r>
      <w:r>
        <w:rPr/>
        <w:t>the </w:t>
      </w:r>
      <w:r>
        <w:rPr>
          <w:spacing w:val="-2"/>
        </w:rPr>
        <w:t>Request.</w:t>
      </w:r>
    </w:p>
    <w:p>
      <w:pPr>
        <w:pStyle w:val="BodyText"/>
        <w:spacing w:line="288" w:lineRule="auto" w:before="120"/>
        <w:ind w:left="142" w:right="140"/>
        <w:jc w:val="both"/>
      </w:pPr>
      <w:r>
        <w:rPr/>
        <w:t>Respondents</w:t>
      </w:r>
      <w:r>
        <w:rPr>
          <w:spacing w:val="-5"/>
        </w:rPr>
        <w:t> </w:t>
      </w:r>
      <w:r>
        <w:rPr/>
        <w:t>must</w:t>
      </w:r>
      <w:r>
        <w:rPr>
          <w:spacing w:val="-5"/>
        </w:rPr>
        <w:t> </w:t>
      </w:r>
      <w:r>
        <w:rPr/>
        <w:t>familiarise</w:t>
      </w:r>
      <w:r>
        <w:rPr>
          <w:spacing w:val="-5"/>
        </w:rPr>
        <w:t> </w:t>
      </w:r>
      <w:r>
        <w:rPr/>
        <w:t>themselves</w:t>
      </w:r>
      <w:r>
        <w:rPr>
          <w:spacing w:val="-5"/>
        </w:rPr>
        <w:t> </w:t>
      </w:r>
      <w:r>
        <w:rPr/>
        <w:t>with</w:t>
      </w:r>
      <w:r>
        <w:rPr>
          <w:spacing w:val="-5"/>
        </w:rPr>
        <w:t> </w:t>
      </w:r>
      <w:r>
        <w:rPr/>
        <w:t>this</w:t>
      </w:r>
      <w:r>
        <w:rPr>
          <w:spacing w:val="-5"/>
        </w:rPr>
        <w:t> </w:t>
      </w:r>
      <w:r>
        <w:rPr/>
        <w:t>Part</w:t>
      </w:r>
      <w:r>
        <w:rPr>
          <w:spacing w:val="-5"/>
        </w:rPr>
        <w:t> </w:t>
      </w:r>
      <w:r>
        <w:rPr/>
        <w:t>and</w:t>
      </w:r>
      <w:r>
        <w:rPr>
          <w:spacing w:val="-5"/>
        </w:rPr>
        <w:t> </w:t>
      </w:r>
      <w:r>
        <w:rPr/>
        <w:t>incorporate</w:t>
      </w:r>
      <w:r>
        <w:rPr>
          <w:spacing w:val="-5"/>
        </w:rPr>
        <w:t> </w:t>
      </w:r>
      <w:r>
        <w:rPr/>
        <w:t>the</w:t>
      </w:r>
      <w:r>
        <w:rPr>
          <w:spacing w:val="-6"/>
        </w:rPr>
        <w:t> </w:t>
      </w:r>
      <w:r>
        <w:rPr/>
        <w:t>policy</w:t>
      </w:r>
      <w:r>
        <w:rPr>
          <w:spacing w:val="-5"/>
        </w:rPr>
        <w:t> </w:t>
      </w:r>
      <w:r>
        <w:rPr/>
        <w:t>requirements, to the extent necessary, into their Offer as this may be taken into account in the assessment of </w:t>
      </w:r>
      <w:r>
        <w:rPr>
          <w:spacing w:val="-2"/>
        </w:rPr>
        <w:t>Offers.</w:t>
      </w:r>
    </w:p>
    <w:p>
      <w:pPr>
        <w:pStyle w:val="Heading3"/>
        <w:numPr>
          <w:ilvl w:val="1"/>
          <w:numId w:val="19"/>
        </w:numPr>
        <w:tabs>
          <w:tab w:pos="1050" w:val="left" w:leader="none"/>
        </w:tabs>
        <w:spacing w:line="240" w:lineRule="auto" w:before="240" w:after="0"/>
        <w:ind w:left="1050" w:right="0" w:hanging="908"/>
        <w:jc w:val="left"/>
      </w:pPr>
      <w:bookmarkStart w:name="D.1 Western Australian Procurement Rules" w:id="73"/>
      <w:bookmarkEnd w:id="73"/>
      <w:r>
        <w:rPr>
          <w:b w:val="0"/>
        </w:rPr>
      </w:r>
      <w:bookmarkStart w:name="_bookmark28" w:id="74"/>
      <w:bookmarkEnd w:id="74"/>
      <w:r>
        <w:rPr>
          <w:b w:val="0"/>
        </w:rPr>
      </w:r>
      <w:r>
        <w:rPr>
          <w:spacing w:val="-2"/>
        </w:rPr>
        <w:t>WESTERN</w:t>
      </w:r>
      <w:r>
        <w:rPr>
          <w:spacing w:val="-14"/>
        </w:rPr>
        <w:t> </w:t>
      </w:r>
      <w:r>
        <w:rPr>
          <w:spacing w:val="-2"/>
        </w:rPr>
        <w:t>AUSTRALIAN PROCUREMENT</w:t>
      </w:r>
      <w:r>
        <w:rPr>
          <w:spacing w:val="-4"/>
        </w:rPr>
        <w:t> </w:t>
      </w:r>
      <w:r>
        <w:rPr>
          <w:spacing w:val="-2"/>
        </w:rPr>
        <w:t>RULES</w:t>
      </w:r>
    </w:p>
    <w:p>
      <w:pPr>
        <w:pStyle w:val="BodyText"/>
        <w:spacing w:line="288" w:lineRule="auto" w:before="185"/>
        <w:ind w:left="1049" w:right="141"/>
        <w:jc w:val="both"/>
      </w:pPr>
      <w:r>
        <w:rPr/>
        <w:t>The Western Australian Procurement Rules (General Procurement Direction 2025/07) set out the policy requirements that State</w:t>
      </w:r>
      <w:r>
        <w:rPr>
          <w:spacing w:val="-7"/>
        </w:rPr>
        <w:t> </w:t>
      </w:r>
      <w:r>
        <w:rPr/>
        <w:t>Agencies must follow when procuring goods, services and works.</w:t>
      </w:r>
    </w:p>
    <w:p>
      <w:pPr>
        <w:pStyle w:val="BodyText"/>
        <w:spacing w:before="120"/>
        <w:ind w:left="1050"/>
        <w:jc w:val="both"/>
      </w:pPr>
      <w:r>
        <w:rPr/>
        <w:t>The</w:t>
      </w:r>
      <w:r>
        <w:rPr>
          <w:spacing w:val="-6"/>
        </w:rPr>
        <w:t> </w:t>
      </w:r>
      <w:r>
        <w:rPr/>
        <w:t>Procurement</w:t>
      </w:r>
      <w:r>
        <w:rPr>
          <w:spacing w:val="-2"/>
        </w:rPr>
        <w:t> </w:t>
      </w:r>
      <w:r>
        <w:rPr/>
        <w:t>Rules</w:t>
      </w:r>
      <w:r>
        <w:rPr>
          <w:spacing w:val="-3"/>
        </w:rPr>
        <w:t> </w:t>
      </w:r>
      <w:r>
        <w:rPr/>
        <w:t>are</w:t>
      </w:r>
      <w:r>
        <w:rPr>
          <w:spacing w:val="-3"/>
        </w:rPr>
        <w:t> </w:t>
      </w:r>
      <w:r>
        <w:rPr/>
        <w:t>available</w:t>
      </w:r>
      <w:r>
        <w:rPr>
          <w:spacing w:val="-3"/>
        </w:rPr>
        <w:t> </w:t>
      </w:r>
      <w:r>
        <w:rPr/>
        <w:t>from</w:t>
      </w:r>
      <w:r>
        <w:rPr>
          <w:spacing w:val="-2"/>
        </w:rPr>
        <w:t> </w:t>
      </w:r>
      <w:hyperlink r:id="rId22">
        <w:r>
          <w:rPr>
            <w:spacing w:val="-2"/>
          </w:rPr>
          <w:t>WA.gov.au</w:t>
        </w:r>
      </w:hyperlink>
      <w:hyperlink w:history="true" w:anchor="_bookmark30">
        <w:r>
          <w:rPr>
            <w:spacing w:val="-2"/>
            <w:vertAlign w:val="superscript"/>
          </w:rPr>
          <w:t>2</w:t>
        </w:r>
      </w:hyperlink>
    </w:p>
    <w:p>
      <w:pPr>
        <w:pStyle w:val="BodyText"/>
        <w:spacing w:before="19"/>
      </w:pPr>
    </w:p>
    <w:p>
      <w:pPr>
        <w:pStyle w:val="Heading3"/>
        <w:numPr>
          <w:ilvl w:val="1"/>
          <w:numId w:val="19"/>
        </w:numPr>
        <w:tabs>
          <w:tab w:pos="1050" w:val="left" w:leader="none"/>
        </w:tabs>
        <w:spacing w:line="240" w:lineRule="auto" w:before="0" w:after="0"/>
        <w:ind w:left="1050" w:right="0" w:hanging="908"/>
        <w:jc w:val="left"/>
      </w:pPr>
      <w:bookmarkStart w:name="D.2 Buy Local Policy 2022" w:id="75"/>
      <w:bookmarkEnd w:id="75"/>
      <w:r>
        <w:rPr>
          <w:b w:val="0"/>
        </w:rPr>
      </w:r>
      <w:bookmarkStart w:name="_bookmark29" w:id="76"/>
      <w:bookmarkEnd w:id="76"/>
      <w:r>
        <w:rPr>
          <w:b w:val="0"/>
        </w:rPr>
      </w:r>
      <w:r>
        <w:rPr/>
        <w:t>BUY</w:t>
      </w:r>
      <w:r>
        <w:rPr>
          <w:spacing w:val="-16"/>
        </w:rPr>
        <w:t> </w:t>
      </w:r>
      <w:r>
        <w:rPr/>
        <w:t>LOCAL</w:t>
      </w:r>
      <w:r>
        <w:rPr>
          <w:spacing w:val="-15"/>
        </w:rPr>
        <w:t> </w:t>
      </w:r>
      <w:r>
        <w:rPr/>
        <w:t>POLICY</w:t>
      </w:r>
      <w:r>
        <w:rPr>
          <w:spacing w:val="-16"/>
        </w:rPr>
        <w:t> </w:t>
      </w:r>
      <w:r>
        <w:rPr>
          <w:spacing w:val="-4"/>
        </w:rPr>
        <w:t>2022</w:t>
      </w:r>
    </w:p>
    <w:p>
      <w:pPr>
        <w:pStyle w:val="BodyText"/>
        <w:spacing w:line="288" w:lineRule="auto" w:before="185"/>
        <w:ind w:left="1050" w:right="138"/>
        <w:jc w:val="both"/>
      </w:pPr>
      <w:r>
        <w:rPr/>
        <w:t>The Western Australian Buy Local Policy 2022 (Buy Local Policy) reflects the State Government’s intention to maximise opportunities for regional Western Australia by supporting small and medium sized enterprises to successfully bid for government contracts,</w:t>
      </w:r>
      <w:r>
        <w:rPr>
          <w:spacing w:val="-5"/>
        </w:rPr>
        <w:t> </w:t>
      </w:r>
      <w:r>
        <w:rPr/>
        <w:t>where</w:t>
      </w:r>
      <w:r>
        <w:rPr>
          <w:spacing w:val="-4"/>
        </w:rPr>
        <w:t> </w:t>
      </w:r>
      <w:r>
        <w:rPr/>
        <w:t>the</w:t>
      </w:r>
      <w:r>
        <w:rPr>
          <w:spacing w:val="-3"/>
        </w:rPr>
        <w:t> </w:t>
      </w:r>
      <w:r>
        <w:rPr/>
        <w:t>contract</w:t>
      </w:r>
      <w:r>
        <w:rPr>
          <w:spacing w:val="-4"/>
        </w:rPr>
        <w:t> </w:t>
      </w:r>
      <w:r>
        <w:rPr/>
        <w:t>Point</w:t>
      </w:r>
      <w:r>
        <w:rPr>
          <w:spacing w:val="-4"/>
        </w:rPr>
        <w:t> </w:t>
      </w:r>
      <w:r>
        <w:rPr/>
        <w:t>of</w:t>
      </w:r>
      <w:r>
        <w:rPr>
          <w:spacing w:val="-4"/>
        </w:rPr>
        <w:t> </w:t>
      </w:r>
      <w:r>
        <w:rPr/>
        <w:t>Delivery</w:t>
      </w:r>
      <w:r>
        <w:rPr>
          <w:spacing w:val="-4"/>
        </w:rPr>
        <w:t> </w:t>
      </w:r>
      <w:r>
        <w:rPr/>
        <w:t>is</w:t>
      </w:r>
      <w:r>
        <w:rPr>
          <w:spacing w:val="-4"/>
        </w:rPr>
        <w:t> </w:t>
      </w:r>
      <w:r>
        <w:rPr/>
        <w:t>in</w:t>
      </w:r>
      <w:r>
        <w:rPr>
          <w:spacing w:val="-4"/>
        </w:rPr>
        <w:t> </w:t>
      </w:r>
      <w:r>
        <w:rPr/>
        <w:t>Regional</w:t>
      </w:r>
      <w:r>
        <w:rPr>
          <w:spacing w:val="-5"/>
        </w:rPr>
        <w:t> </w:t>
      </w:r>
      <w:r>
        <w:rPr/>
        <w:t>Western</w:t>
      </w:r>
      <w:r>
        <w:rPr>
          <w:spacing w:val="-16"/>
        </w:rPr>
        <w:t> </w:t>
      </w:r>
      <w:r>
        <w:rPr/>
        <w:t>Australia,</w:t>
      </w:r>
      <w:r>
        <w:rPr>
          <w:spacing w:val="-4"/>
        </w:rPr>
        <w:t> </w:t>
      </w:r>
      <w:r>
        <w:rPr/>
        <w:t>with</w:t>
      </w:r>
      <w:r>
        <w:rPr>
          <w:spacing w:val="-4"/>
        </w:rPr>
        <w:t> </w:t>
      </w:r>
      <w:r>
        <w:rPr/>
        <w:t>the intention</w:t>
      </w:r>
      <w:r>
        <w:rPr>
          <w:spacing w:val="-17"/>
        </w:rPr>
        <w:t> </w:t>
      </w:r>
      <w:r>
        <w:rPr/>
        <w:t>that</w:t>
      </w:r>
      <w:r>
        <w:rPr>
          <w:spacing w:val="-17"/>
        </w:rPr>
        <w:t> </w:t>
      </w:r>
      <w:r>
        <w:rPr/>
        <w:t>increasing</w:t>
      </w:r>
      <w:r>
        <w:rPr>
          <w:spacing w:val="-16"/>
        </w:rPr>
        <w:t> </w:t>
      </w:r>
      <w:r>
        <w:rPr/>
        <w:t>government</w:t>
      </w:r>
      <w:r>
        <w:rPr>
          <w:spacing w:val="-17"/>
        </w:rPr>
        <w:t> </w:t>
      </w:r>
      <w:r>
        <w:rPr/>
        <w:t>contracts</w:t>
      </w:r>
      <w:r>
        <w:rPr>
          <w:spacing w:val="-17"/>
        </w:rPr>
        <w:t> </w:t>
      </w:r>
      <w:r>
        <w:rPr/>
        <w:t>in</w:t>
      </w:r>
      <w:r>
        <w:rPr>
          <w:spacing w:val="-17"/>
        </w:rPr>
        <w:t> </w:t>
      </w:r>
      <w:r>
        <w:rPr/>
        <w:t>the</w:t>
      </w:r>
      <w:r>
        <w:rPr>
          <w:spacing w:val="-16"/>
        </w:rPr>
        <w:t> </w:t>
      </w:r>
      <w:r>
        <w:rPr/>
        <w:t>regions</w:t>
      </w:r>
      <w:r>
        <w:rPr>
          <w:spacing w:val="-17"/>
        </w:rPr>
        <w:t> </w:t>
      </w:r>
      <w:r>
        <w:rPr/>
        <w:t>will</w:t>
      </w:r>
      <w:r>
        <w:rPr>
          <w:spacing w:val="-17"/>
        </w:rPr>
        <w:t> </w:t>
      </w:r>
      <w:r>
        <w:rPr/>
        <w:t>positively</w:t>
      </w:r>
      <w:r>
        <w:rPr>
          <w:spacing w:val="-16"/>
        </w:rPr>
        <w:t> </w:t>
      </w:r>
      <w:r>
        <w:rPr/>
        <w:t>drive</w:t>
      </w:r>
      <w:r>
        <w:rPr>
          <w:spacing w:val="-17"/>
        </w:rPr>
        <w:t> </w:t>
      </w:r>
      <w:r>
        <w:rPr/>
        <w:t>Regional jobs and growth.</w:t>
      </w:r>
    </w:p>
    <w:p>
      <w:pPr>
        <w:pStyle w:val="BodyText"/>
        <w:spacing w:line="288" w:lineRule="auto" w:before="120"/>
        <w:ind w:left="1050" w:right="139"/>
        <w:jc w:val="both"/>
      </w:pPr>
      <w:r>
        <w:rPr/>
        <w:t>The Buy Local Policy provides Regional Price Preferences to local Western</w:t>
      </w:r>
      <w:r>
        <w:rPr>
          <w:spacing w:val="-2"/>
        </w:rPr>
        <w:t> </w:t>
      </w:r>
      <w:r>
        <w:rPr/>
        <w:t>Australian businesses when they compete for regionally based government contracts and, subject to any Free Trade Agreements, may apply an Imported Content Impost on Imported </w:t>
      </w:r>
      <w:r>
        <w:rPr>
          <w:spacing w:val="-2"/>
        </w:rPr>
        <w:t>Content.</w:t>
      </w:r>
    </w:p>
    <w:p>
      <w:pPr>
        <w:pStyle w:val="BodyText"/>
        <w:spacing w:before="120"/>
        <w:ind w:left="1050"/>
        <w:jc w:val="both"/>
      </w:pPr>
      <w:r>
        <w:rPr/>
        <w:t>The</w:t>
      </w:r>
      <w:r>
        <w:rPr>
          <w:spacing w:val="-5"/>
        </w:rPr>
        <w:t> </w:t>
      </w:r>
      <w:r>
        <w:rPr/>
        <w:t>Buy</w:t>
      </w:r>
      <w:r>
        <w:rPr>
          <w:spacing w:val="-3"/>
        </w:rPr>
        <w:t> </w:t>
      </w:r>
      <w:r>
        <w:rPr/>
        <w:t>Local</w:t>
      </w:r>
      <w:r>
        <w:rPr>
          <w:spacing w:val="-2"/>
        </w:rPr>
        <w:t> </w:t>
      </w:r>
      <w:r>
        <w:rPr/>
        <w:t>Policy</w:t>
      </w:r>
      <w:r>
        <w:rPr>
          <w:spacing w:val="-3"/>
        </w:rPr>
        <w:t> </w:t>
      </w:r>
      <w:r>
        <w:rPr/>
        <w:t>is</w:t>
      </w:r>
      <w:r>
        <w:rPr>
          <w:spacing w:val="-2"/>
        </w:rPr>
        <w:t> </w:t>
      </w:r>
      <w:r>
        <w:rPr/>
        <w:t>available</w:t>
      </w:r>
      <w:r>
        <w:rPr>
          <w:spacing w:val="-2"/>
        </w:rPr>
        <w:t> </w:t>
      </w:r>
      <w:r>
        <w:rPr/>
        <w:t>for</w:t>
      </w:r>
      <w:r>
        <w:rPr>
          <w:spacing w:val="-1"/>
        </w:rPr>
        <w:t> </w:t>
      </w:r>
      <w:r>
        <w:rPr/>
        <w:t>download</w:t>
      </w:r>
      <w:r>
        <w:rPr>
          <w:spacing w:val="-3"/>
        </w:rPr>
        <w:t> </w:t>
      </w:r>
      <w:r>
        <w:rPr/>
        <w:t>from</w:t>
      </w:r>
      <w:r>
        <w:rPr>
          <w:spacing w:val="-1"/>
        </w:rPr>
        <w:t> </w:t>
      </w:r>
      <w:hyperlink r:id="rId23">
        <w:r>
          <w:rPr>
            <w:spacing w:val="-2"/>
          </w:rPr>
          <w:t>WA.gov.au</w:t>
        </w:r>
        <w:r>
          <w:rPr>
            <w:spacing w:val="-2"/>
            <w:vertAlign w:val="superscript"/>
          </w:rPr>
          <w:t>.</w:t>
        </w:r>
      </w:hyperlink>
      <w:hyperlink w:history="true" w:anchor="_bookmark31">
        <w:r>
          <w:rPr>
            <w:spacing w:val="-2"/>
            <w:vertAlign w:val="superscript"/>
          </w:rPr>
          <w:t>3</w:t>
        </w:r>
      </w:hyperlink>
    </w:p>
    <w:p>
      <w:pPr>
        <w:pStyle w:val="BodyText"/>
        <w:spacing w:line="288" w:lineRule="auto" w:before="175"/>
        <w:ind w:left="1050"/>
      </w:pPr>
      <w:r>
        <w:rPr/>
        <w:t>The</w:t>
      </w:r>
      <w:r>
        <w:rPr>
          <w:spacing w:val="-5"/>
        </w:rPr>
        <w:t> </w:t>
      </w:r>
      <w:r>
        <w:rPr/>
        <w:t>Department</w:t>
      </w:r>
      <w:r>
        <w:rPr>
          <w:spacing w:val="-5"/>
        </w:rPr>
        <w:t> </w:t>
      </w:r>
      <w:r>
        <w:rPr/>
        <w:t>of</w:t>
      </w:r>
      <w:r>
        <w:rPr>
          <w:spacing w:val="-6"/>
        </w:rPr>
        <w:t> </w:t>
      </w:r>
      <w:r>
        <w:rPr/>
        <w:t>Energy</w:t>
      </w:r>
      <w:r>
        <w:rPr>
          <w:spacing w:val="-5"/>
        </w:rPr>
        <w:t> </w:t>
      </w:r>
      <w:r>
        <w:rPr/>
        <w:t>and</w:t>
      </w:r>
      <w:r>
        <w:rPr>
          <w:spacing w:val="-5"/>
        </w:rPr>
        <w:t> </w:t>
      </w:r>
      <w:r>
        <w:rPr/>
        <w:t>Economic</w:t>
      </w:r>
      <w:r>
        <w:rPr>
          <w:spacing w:val="-5"/>
        </w:rPr>
        <w:t> </w:t>
      </w:r>
      <w:r>
        <w:rPr/>
        <w:t>Diversification</w:t>
      </w:r>
      <w:r>
        <w:rPr>
          <w:spacing w:val="-5"/>
        </w:rPr>
        <w:t> </w:t>
      </w:r>
      <w:r>
        <w:rPr/>
        <w:t>(DEED)is</w:t>
      </w:r>
      <w:r>
        <w:rPr>
          <w:spacing w:val="-4"/>
        </w:rPr>
        <w:t> </w:t>
      </w:r>
      <w:r>
        <w:rPr/>
        <w:t>the</w:t>
      </w:r>
      <w:r>
        <w:rPr>
          <w:spacing w:val="-5"/>
        </w:rPr>
        <w:t> </w:t>
      </w:r>
      <w:r>
        <w:rPr/>
        <w:t>policy</w:t>
      </w:r>
      <w:r>
        <w:rPr>
          <w:spacing w:val="-5"/>
        </w:rPr>
        <w:t> </w:t>
      </w:r>
      <w:r>
        <w:rPr/>
        <w:t>owner</w:t>
      </w:r>
      <w:r>
        <w:rPr>
          <w:spacing w:val="-5"/>
        </w:rPr>
        <w:t> </w:t>
      </w:r>
      <w:r>
        <w:rPr/>
        <w:t>and administrator. Respondents should direct any Buy Local Policy enquiries to DEED.</w:t>
      </w:r>
    </w:p>
    <w:p>
      <w:pPr>
        <w:pStyle w:val="BodyText"/>
        <w:tabs>
          <w:tab w:pos="2127" w:val="left" w:leader="none"/>
        </w:tabs>
        <w:spacing w:line="391" w:lineRule="auto" w:before="120"/>
        <w:ind w:left="1049" w:right="6521"/>
      </w:pPr>
      <w:r>
        <w:rPr/>
        <w:t>DEED’s</w:t>
      </w:r>
      <w:r>
        <w:rPr>
          <w:spacing w:val="-13"/>
        </w:rPr>
        <w:t> </w:t>
      </w:r>
      <w:r>
        <w:rPr/>
        <w:t>contact</w:t>
      </w:r>
      <w:r>
        <w:rPr>
          <w:spacing w:val="-12"/>
        </w:rPr>
        <w:t> </w:t>
      </w:r>
      <w:r>
        <w:rPr/>
        <w:t>details</w:t>
      </w:r>
      <w:r>
        <w:rPr>
          <w:spacing w:val="-13"/>
        </w:rPr>
        <w:t> </w:t>
      </w:r>
      <w:r>
        <w:rPr/>
        <w:t>are: </w:t>
      </w:r>
      <w:r>
        <w:rPr>
          <w:spacing w:val="-2"/>
        </w:rPr>
        <w:t>Phone:</w:t>
      </w:r>
      <w:r>
        <w:rPr/>
        <w:tab/>
        <w:t>(08) 6277 2999</w:t>
      </w:r>
    </w:p>
    <w:p>
      <w:pPr>
        <w:pStyle w:val="BodyText"/>
        <w:tabs>
          <w:tab w:pos="2127" w:val="left" w:leader="none"/>
        </w:tabs>
        <w:spacing w:before="2"/>
        <w:ind w:left="1049"/>
      </w:pPr>
      <w:r>
        <w:rPr>
          <w:spacing w:val="-2"/>
        </w:rPr>
        <w:t>Email:</w:t>
      </w:r>
      <w:r>
        <w:rPr/>
        <w:tab/>
      </w:r>
      <w:hyperlink r:id="rId24">
        <w:r>
          <w:rPr>
            <w:color w:val="006699"/>
            <w:spacing w:val="-2"/>
            <w:u w:val="single" w:color="006699"/>
          </w:rPr>
          <w:t>industrylink@deed.wa.gov.au</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rPr>
          <w:sz w:val="20"/>
        </w:rPr>
      </w:pPr>
      <w:r>
        <w:rPr>
          <w:sz w:val="20"/>
        </w:rPr>
        <mc:AlternateContent>
          <mc:Choice Requires="wps">
            <w:drawing>
              <wp:anchor distT="0" distB="0" distL="0" distR="0" allowOverlap="1" layoutInCell="1" locked="0" behindDoc="1" simplePos="0" relativeHeight="487591424">
                <wp:simplePos x="0" y="0"/>
                <wp:positionH relativeFrom="page">
                  <wp:posOffset>540258</wp:posOffset>
                </wp:positionH>
                <wp:positionV relativeFrom="paragraph">
                  <wp:posOffset>290458</wp:posOffset>
                </wp:positionV>
                <wp:extent cx="1828800" cy="76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40001pt;margin-top:22.870781pt;width:144pt;height:.6pt;mso-position-horizontal-relative:page;mso-position-vertical-relative:paragraph;z-index:-15725056;mso-wrap-distance-left:0;mso-wrap-distance-right:0" id="docshape28" filled="true" fillcolor="#000000" stroked="false">
                <v:fill type="solid"/>
                <w10:wrap type="topAndBottom"/>
              </v:rect>
            </w:pict>
          </mc:Fallback>
        </mc:AlternateContent>
      </w:r>
    </w:p>
    <w:p>
      <w:pPr>
        <w:spacing w:before="101"/>
        <w:ind w:left="142" w:right="0" w:firstLine="0"/>
        <w:jc w:val="left"/>
        <w:rPr>
          <w:sz w:val="20"/>
        </w:rPr>
      </w:pPr>
      <w:bookmarkStart w:name="_bookmark30" w:id="77"/>
      <w:bookmarkEnd w:id="77"/>
      <w:r>
        <w:rPr/>
      </w:r>
      <w:r>
        <w:rPr>
          <w:spacing w:val="-2"/>
          <w:sz w:val="20"/>
          <w:vertAlign w:val="superscript"/>
        </w:rPr>
        <w:t>2</w:t>
      </w:r>
      <w:r>
        <w:rPr>
          <w:spacing w:val="56"/>
          <w:w w:val="150"/>
          <w:sz w:val="20"/>
          <w:vertAlign w:val="baseline"/>
        </w:rPr>
        <w:t> </w:t>
      </w:r>
      <w:hyperlink r:id="rId22">
        <w:r>
          <w:rPr>
            <w:spacing w:val="-2"/>
            <w:sz w:val="20"/>
            <w:vertAlign w:val="baseline"/>
          </w:rPr>
          <w:t>https://www.wa.gov.au/government/multi-step-guides/western-australian-procurement-rules</w:t>
        </w:r>
      </w:hyperlink>
    </w:p>
    <w:p>
      <w:pPr>
        <w:spacing w:before="1"/>
        <w:ind w:left="142" w:right="0" w:firstLine="0"/>
        <w:jc w:val="left"/>
        <w:rPr>
          <w:sz w:val="20"/>
        </w:rPr>
      </w:pPr>
      <w:bookmarkStart w:name="_bookmark31" w:id="78"/>
      <w:bookmarkEnd w:id="78"/>
      <w:r>
        <w:rPr/>
      </w:r>
      <w:r>
        <w:rPr>
          <w:spacing w:val="-2"/>
          <w:sz w:val="20"/>
          <w:vertAlign w:val="superscript"/>
        </w:rPr>
        <w:t>3</w:t>
      </w:r>
      <w:r>
        <w:rPr>
          <w:spacing w:val="70"/>
          <w:w w:val="150"/>
          <w:sz w:val="20"/>
          <w:vertAlign w:val="baseline"/>
        </w:rPr>
        <w:t> </w:t>
      </w:r>
      <w:hyperlink r:id="rId23">
        <w:r>
          <w:rPr>
            <w:spacing w:val="-2"/>
            <w:sz w:val="20"/>
            <w:vertAlign w:val="baseline"/>
          </w:rPr>
          <w:t>https://www.wa.gov.au/government/document-collections/western-australian-buy-local-policy-</w:t>
        </w:r>
        <w:r>
          <w:rPr>
            <w:spacing w:val="-4"/>
            <w:sz w:val="20"/>
            <w:vertAlign w:val="baseline"/>
          </w:rPr>
          <w:t>2022</w:t>
        </w:r>
      </w:hyperlink>
    </w:p>
    <w:p>
      <w:pPr>
        <w:spacing w:after="0"/>
        <w:jc w:val="left"/>
        <w:rPr>
          <w:sz w:val="20"/>
        </w:rPr>
        <w:sectPr>
          <w:pgSz w:w="11910" w:h="16840"/>
          <w:pgMar w:header="468" w:footer="716" w:top="780" w:bottom="980" w:left="708" w:right="708"/>
        </w:sectPr>
      </w:pPr>
    </w:p>
    <w:p>
      <w:pPr>
        <w:pStyle w:val="BodyText"/>
        <w:spacing w:before="14"/>
        <w:rPr>
          <w:sz w:val="28"/>
        </w:rPr>
      </w:pPr>
    </w:p>
    <w:p>
      <w:pPr>
        <w:pStyle w:val="Heading3"/>
        <w:numPr>
          <w:ilvl w:val="1"/>
          <w:numId w:val="19"/>
        </w:numPr>
        <w:tabs>
          <w:tab w:pos="1050" w:val="left" w:leader="none"/>
        </w:tabs>
        <w:spacing w:line="240" w:lineRule="auto" w:before="1" w:after="0"/>
        <w:ind w:left="1050" w:right="0" w:hanging="908"/>
        <w:jc w:val="left"/>
      </w:pPr>
      <w:bookmarkStart w:name="D.3 Debarment Regime" w:id="79"/>
      <w:bookmarkEnd w:id="79"/>
      <w:r>
        <w:rPr>
          <w:b w:val="0"/>
        </w:rPr>
      </w:r>
      <w:bookmarkStart w:name="_bookmark32" w:id="80"/>
      <w:bookmarkEnd w:id="80"/>
      <w:r>
        <w:rPr>
          <w:b w:val="0"/>
        </w:rPr>
      </w:r>
      <w:r>
        <w:rPr>
          <w:spacing w:val="-2"/>
        </w:rPr>
        <w:t>DEBARMENT</w:t>
      </w:r>
      <w:r>
        <w:rPr>
          <w:spacing w:val="-5"/>
        </w:rPr>
        <w:t> </w:t>
      </w:r>
      <w:r>
        <w:rPr>
          <w:spacing w:val="-2"/>
        </w:rPr>
        <w:t>REGIME</w:t>
      </w:r>
    </w:p>
    <w:p>
      <w:pPr>
        <w:spacing w:line="288" w:lineRule="auto" w:before="184"/>
        <w:ind w:left="1050" w:right="141" w:firstLine="0"/>
        <w:jc w:val="both"/>
        <w:rPr>
          <w:sz w:val="24"/>
        </w:rPr>
      </w:pPr>
      <w:r>
        <w:rPr>
          <w:sz w:val="24"/>
        </w:rPr>
        <w:t>The Western</w:t>
      </w:r>
      <w:r>
        <w:rPr>
          <w:spacing w:val="-7"/>
          <w:sz w:val="24"/>
        </w:rPr>
        <w:t> </w:t>
      </w:r>
      <w:r>
        <w:rPr>
          <w:sz w:val="24"/>
        </w:rPr>
        <w:t>Australian supplier debarment regime is a regulatory scheme established under Part 7 of the </w:t>
      </w:r>
      <w:r>
        <w:rPr>
          <w:i/>
          <w:sz w:val="24"/>
        </w:rPr>
        <w:t>Procurement Act 2020 </w:t>
      </w:r>
      <w:r>
        <w:rPr>
          <w:sz w:val="24"/>
        </w:rPr>
        <w:t>(WA) and the </w:t>
      </w:r>
      <w:r>
        <w:rPr>
          <w:i/>
          <w:sz w:val="24"/>
        </w:rPr>
        <w:t>Procurement (Debarment of</w:t>
      </w:r>
      <w:r>
        <w:rPr>
          <w:i/>
          <w:sz w:val="24"/>
        </w:rPr>
        <w:t> Suppliers) Regulations 2021 </w:t>
      </w:r>
      <w:r>
        <w:rPr>
          <w:sz w:val="24"/>
        </w:rPr>
        <w:t>(WA).</w:t>
      </w:r>
    </w:p>
    <w:p>
      <w:pPr>
        <w:pStyle w:val="BodyText"/>
        <w:spacing w:line="288" w:lineRule="auto" w:before="120"/>
        <w:ind w:left="1050" w:right="139"/>
        <w:jc w:val="both"/>
      </w:pPr>
      <w:r>
        <w:rPr/>
        <w:t>The scheme establishes grounds and processes through which a supplier can be excluded</w:t>
      </w:r>
      <w:r>
        <w:rPr>
          <w:spacing w:val="-16"/>
        </w:rPr>
        <w:t> </w:t>
      </w:r>
      <w:r>
        <w:rPr/>
        <w:t>(by</w:t>
      </w:r>
      <w:r>
        <w:rPr>
          <w:spacing w:val="-16"/>
        </w:rPr>
        <w:t> </w:t>
      </w:r>
      <w:r>
        <w:rPr/>
        <w:t>suspension</w:t>
      </w:r>
      <w:r>
        <w:rPr>
          <w:spacing w:val="-16"/>
        </w:rPr>
        <w:t> </w:t>
      </w:r>
      <w:r>
        <w:rPr/>
        <w:t>or</w:t>
      </w:r>
      <w:r>
        <w:rPr>
          <w:spacing w:val="-15"/>
        </w:rPr>
        <w:t> </w:t>
      </w:r>
      <w:r>
        <w:rPr/>
        <w:t>debarment)</w:t>
      </w:r>
      <w:r>
        <w:rPr>
          <w:spacing w:val="-16"/>
        </w:rPr>
        <w:t> </w:t>
      </w:r>
      <w:r>
        <w:rPr/>
        <w:t>from</w:t>
      </w:r>
      <w:r>
        <w:rPr>
          <w:spacing w:val="-17"/>
        </w:rPr>
        <w:t> </w:t>
      </w:r>
      <w:r>
        <w:rPr/>
        <w:t>supplying</w:t>
      </w:r>
      <w:r>
        <w:rPr>
          <w:spacing w:val="-14"/>
        </w:rPr>
        <w:t> </w:t>
      </w:r>
      <w:r>
        <w:rPr/>
        <w:t>goods,</w:t>
      </w:r>
      <w:r>
        <w:rPr>
          <w:spacing w:val="-15"/>
        </w:rPr>
        <w:t> </w:t>
      </w:r>
      <w:r>
        <w:rPr/>
        <w:t>services</w:t>
      </w:r>
      <w:r>
        <w:rPr>
          <w:spacing w:val="-16"/>
        </w:rPr>
        <w:t> </w:t>
      </w:r>
      <w:r>
        <w:rPr/>
        <w:t>or</w:t>
      </w:r>
      <w:r>
        <w:rPr>
          <w:spacing w:val="-15"/>
        </w:rPr>
        <w:t> </w:t>
      </w:r>
      <w:r>
        <w:rPr/>
        <w:t>works</w:t>
      </w:r>
      <w:r>
        <w:rPr>
          <w:spacing w:val="-16"/>
        </w:rPr>
        <w:t> </w:t>
      </w:r>
      <w:r>
        <w:rPr/>
        <w:t>to</w:t>
      </w:r>
      <w:r>
        <w:rPr>
          <w:spacing w:val="-16"/>
        </w:rPr>
        <w:t> </w:t>
      </w:r>
      <w:r>
        <w:rPr/>
        <w:t>State Agencies.</w:t>
      </w:r>
      <w:r>
        <w:rPr>
          <w:spacing w:val="-12"/>
        </w:rPr>
        <w:t> </w:t>
      </w:r>
      <w:r>
        <w:rPr/>
        <w:t>Further</w:t>
      </w:r>
      <w:r>
        <w:rPr>
          <w:spacing w:val="-12"/>
        </w:rPr>
        <w:t> </w:t>
      </w:r>
      <w:r>
        <w:rPr/>
        <w:t>information</w:t>
      </w:r>
      <w:r>
        <w:rPr>
          <w:spacing w:val="-12"/>
        </w:rPr>
        <w:t> </w:t>
      </w:r>
      <w:r>
        <w:rPr/>
        <w:t>about</w:t>
      </w:r>
      <w:r>
        <w:rPr>
          <w:spacing w:val="-12"/>
        </w:rPr>
        <w:t> </w:t>
      </w:r>
      <w:r>
        <w:rPr/>
        <w:t>the</w:t>
      </w:r>
      <w:r>
        <w:rPr>
          <w:spacing w:val="-12"/>
        </w:rPr>
        <w:t> </w:t>
      </w:r>
      <w:r>
        <w:rPr/>
        <w:t>regulatory</w:t>
      </w:r>
      <w:r>
        <w:rPr>
          <w:spacing w:val="-12"/>
        </w:rPr>
        <w:t> </w:t>
      </w:r>
      <w:r>
        <w:rPr/>
        <w:t>scheme</w:t>
      </w:r>
      <w:r>
        <w:rPr>
          <w:spacing w:val="-12"/>
        </w:rPr>
        <w:t> </w:t>
      </w:r>
      <w:r>
        <w:rPr/>
        <w:t>is</w:t>
      </w:r>
      <w:r>
        <w:rPr>
          <w:spacing w:val="-12"/>
        </w:rPr>
        <w:t> </w:t>
      </w:r>
      <w:r>
        <w:rPr/>
        <w:t>available</w:t>
      </w:r>
      <w:r>
        <w:rPr>
          <w:spacing w:val="-12"/>
        </w:rPr>
        <w:t> </w:t>
      </w:r>
      <w:r>
        <w:rPr/>
        <w:t>from</w:t>
      </w:r>
      <w:r>
        <w:rPr>
          <w:spacing w:val="-15"/>
        </w:rPr>
        <w:t> </w:t>
      </w:r>
      <w:hyperlink r:id="rId25">
        <w:r>
          <w:rPr>
            <w:color w:val="006699"/>
            <w:u w:val="single" w:color="006699"/>
          </w:rPr>
          <w:t>WA.gov.au</w:t>
        </w:r>
      </w:hyperlink>
      <w:hyperlink w:history="true" w:anchor="_bookmark35">
        <w:r>
          <w:rPr>
            <w:u w:val="none"/>
            <w:vertAlign w:val="superscript"/>
          </w:rPr>
          <w:t>4</w:t>
        </w:r>
      </w:hyperlink>
      <w:r>
        <w:rPr>
          <w:u w:val="none"/>
          <w:vertAlign w:val="baseline"/>
        </w:rPr>
        <w:t> and </w:t>
      </w:r>
      <w:hyperlink r:id="rId26">
        <w:r>
          <w:rPr>
            <w:color w:val="006699"/>
            <w:u w:val="single" w:color="006699"/>
            <w:vertAlign w:val="baseline"/>
          </w:rPr>
          <w:t>Tenders WA</w:t>
        </w:r>
      </w:hyperlink>
      <w:r>
        <w:rPr>
          <w:u w:val="none"/>
          <w:vertAlign w:val="baseline"/>
        </w:rPr>
        <w:t>.</w:t>
      </w:r>
      <w:hyperlink w:history="true" w:anchor="_bookmark36">
        <w:r>
          <w:rPr>
            <w:u w:val="none"/>
            <w:vertAlign w:val="superscript"/>
          </w:rPr>
          <w:t>5</w:t>
        </w:r>
      </w:hyperlink>
    </w:p>
    <w:p>
      <w:pPr>
        <w:pStyle w:val="BodyText"/>
        <w:spacing w:line="288" w:lineRule="auto" w:before="121"/>
        <w:ind w:left="1049" w:right="140"/>
        <w:jc w:val="both"/>
      </w:pPr>
      <w:r>
        <w:rPr/>
        <w:t>Unless operation of the </w:t>
      </w:r>
      <w:r>
        <w:rPr>
          <w:i/>
        </w:rPr>
        <w:t>Procurement (Debarment of Suppliers) Regulations 2021 </w:t>
      </w:r>
      <w:r>
        <w:rPr/>
        <w:t>(WA) has been excluded, the Requesting</w:t>
      </w:r>
      <w:r>
        <w:rPr>
          <w:spacing w:val="-8"/>
        </w:rPr>
        <w:t> </w:t>
      </w:r>
      <w:r>
        <w:rPr/>
        <w:t>Agency must exclude from consideration any Offer received from a Respondent who is suspended or debarred, and any Offer which includes a subcontracting arrangement with a suspended or debarred subcontractor.</w:t>
      </w:r>
    </w:p>
    <w:p>
      <w:pPr>
        <w:pStyle w:val="Heading3"/>
        <w:numPr>
          <w:ilvl w:val="1"/>
          <w:numId w:val="19"/>
        </w:numPr>
        <w:tabs>
          <w:tab w:pos="1050" w:val="left" w:leader="none"/>
        </w:tabs>
        <w:spacing w:line="240" w:lineRule="auto" w:before="239" w:after="0"/>
        <w:ind w:left="1050" w:right="0" w:hanging="908"/>
        <w:jc w:val="left"/>
      </w:pPr>
      <w:bookmarkStart w:name="D.4 Free Trade Agreements" w:id="81"/>
      <w:bookmarkEnd w:id="81"/>
      <w:r>
        <w:rPr>
          <w:b w:val="0"/>
        </w:rPr>
      </w:r>
      <w:bookmarkStart w:name="_bookmark33" w:id="82"/>
      <w:bookmarkEnd w:id="82"/>
      <w:r>
        <w:rPr>
          <w:b w:val="0"/>
        </w:rPr>
      </w:r>
      <w:r>
        <w:rPr/>
        <w:t>FREE</w:t>
      </w:r>
      <w:r>
        <w:rPr>
          <w:spacing w:val="-14"/>
        </w:rPr>
        <w:t> </w:t>
      </w:r>
      <w:r>
        <w:rPr/>
        <w:t>TRADE</w:t>
      </w:r>
      <w:r>
        <w:rPr>
          <w:spacing w:val="-20"/>
        </w:rPr>
        <w:t> </w:t>
      </w:r>
      <w:r>
        <w:rPr>
          <w:spacing w:val="-2"/>
        </w:rPr>
        <w:t>AGREEMENTS</w:t>
      </w:r>
    </w:p>
    <w:p>
      <w:pPr>
        <w:pStyle w:val="BodyText"/>
        <w:spacing w:line="288" w:lineRule="auto" w:before="185"/>
        <w:ind w:left="1049" w:right="139"/>
        <w:jc w:val="both"/>
      </w:pPr>
      <w:r>
        <w:rPr/>
        <w:t>The Covered Procurement rules within the Western Australian Procurement Rules incorporate measures implemented by the State Government in respect of the Government Procurement Chapters of relevant international trade treaties (Free Trade Agreements or FTAs) entered into by the Australian Government. The Covered Procurement rules apply to the Request.</w:t>
      </w:r>
    </w:p>
    <w:p>
      <w:pPr>
        <w:pStyle w:val="BodyText"/>
        <w:spacing w:line="288" w:lineRule="auto" w:before="120"/>
        <w:ind w:left="1050" w:right="140"/>
        <w:jc w:val="both"/>
      </w:pPr>
      <w:r>
        <w:rPr/>
        <w:t>Information about Australia’s current FTAs and those currently under negotiation is available from the</w:t>
      </w:r>
      <w:r>
        <w:rPr>
          <w:spacing w:val="-4"/>
        </w:rPr>
        <w:t> </w:t>
      </w:r>
      <w:r>
        <w:rPr/>
        <w:t>Australian Government’s </w:t>
      </w:r>
      <w:hyperlink r:id="rId27">
        <w:r>
          <w:rPr/>
          <w:t>Department of Foreign</w:t>
        </w:r>
        <w:r>
          <w:rPr>
            <w:spacing w:val="-3"/>
          </w:rPr>
          <w:t> </w:t>
        </w:r>
        <w:r>
          <w:rPr/>
          <w:t>Affairs and Trade</w:t>
        </w:r>
      </w:hyperlink>
      <w:r>
        <w:rPr/>
        <w:t>.</w:t>
      </w:r>
      <w:hyperlink w:history="true" w:anchor="_bookmark37">
        <w:r>
          <w:rPr>
            <w:vertAlign w:val="superscript"/>
          </w:rPr>
          <w:t>6</w:t>
        </w:r>
      </w:hyperlink>
    </w:p>
    <w:p>
      <w:pPr>
        <w:pStyle w:val="Heading3"/>
        <w:numPr>
          <w:ilvl w:val="1"/>
          <w:numId w:val="19"/>
        </w:numPr>
        <w:tabs>
          <w:tab w:pos="1050" w:val="left" w:leader="none"/>
        </w:tabs>
        <w:spacing w:line="240" w:lineRule="auto" w:before="240" w:after="0"/>
        <w:ind w:left="1050" w:right="0" w:hanging="908"/>
        <w:jc w:val="left"/>
      </w:pPr>
      <w:bookmarkStart w:name="D.5 Gender Equality in Procurement" w:id="83"/>
      <w:bookmarkEnd w:id="83"/>
      <w:r>
        <w:rPr>
          <w:b w:val="0"/>
        </w:rPr>
      </w:r>
      <w:bookmarkStart w:name="_bookmark34" w:id="84"/>
      <w:bookmarkEnd w:id="84"/>
      <w:r>
        <w:rPr>
          <w:b w:val="0"/>
        </w:rPr>
      </w:r>
      <w:r>
        <w:rPr/>
        <w:t>GENDER</w:t>
      </w:r>
      <w:r>
        <w:rPr>
          <w:spacing w:val="-12"/>
        </w:rPr>
        <w:t> </w:t>
      </w:r>
      <w:r>
        <w:rPr/>
        <w:t>EQUALITY</w:t>
      </w:r>
      <w:r>
        <w:rPr>
          <w:spacing w:val="-17"/>
        </w:rPr>
        <w:t> </w:t>
      </w:r>
      <w:r>
        <w:rPr/>
        <w:t>IN</w:t>
      </w:r>
      <w:r>
        <w:rPr>
          <w:spacing w:val="-11"/>
        </w:rPr>
        <w:t> </w:t>
      </w:r>
      <w:r>
        <w:rPr>
          <w:spacing w:val="-2"/>
        </w:rPr>
        <w:t>PROCUREMENT</w:t>
      </w:r>
    </w:p>
    <w:p>
      <w:pPr>
        <w:spacing w:line="288" w:lineRule="auto" w:before="184"/>
        <w:ind w:left="1049" w:right="140" w:firstLine="0"/>
        <w:jc w:val="both"/>
        <w:rPr>
          <w:sz w:val="24"/>
        </w:rPr>
      </w:pPr>
      <w:r>
        <w:rPr>
          <w:sz w:val="24"/>
        </w:rPr>
        <w:t>The State Government is committed to advancing gender equality in Western</w:t>
      </w:r>
      <w:r>
        <w:rPr>
          <w:spacing w:val="-8"/>
          <w:sz w:val="24"/>
        </w:rPr>
        <w:t> </w:t>
      </w:r>
      <w:r>
        <w:rPr>
          <w:sz w:val="24"/>
        </w:rPr>
        <w:t>Australia as demonstrated by </w:t>
      </w:r>
      <w:r>
        <w:rPr>
          <w:i/>
          <w:sz w:val="24"/>
        </w:rPr>
        <w:t>Stronger Together: WA’s Plan for Gender Equality </w:t>
      </w:r>
      <w:r>
        <w:rPr>
          <w:sz w:val="24"/>
        </w:rPr>
        <w:t>(</w:t>
      </w:r>
      <w:r>
        <w:rPr>
          <w:b/>
          <w:sz w:val="24"/>
        </w:rPr>
        <w:t>Stronger Together Plan</w:t>
      </w:r>
      <w:r>
        <w:rPr>
          <w:sz w:val="24"/>
        </w:rPr>
        <w:t>).</w:t>
      </w:r>
    </w:p>
    <w:p>
      <w:pPr>
        <w:pStyle w:val="BodyText"/>
        <w:spacing w:line="288" w:lineRule="auto" w:before="120"/>
        <w:ind w:left="1049" w:right="141"/>
        <w:jc w:val="both"/>
      </w:pPr>
      <w:r>
        <w:rPr/>
        <mc:AlternateContent>
          <mc:Choice Requires="wps">
            <w:drawing>
              <wp:anchor distT="0" distB="0" distL="0" distR="0" allowOverlap="1" layoutInCell="1" locked="0" behindDoc="1" simplePos="0" relativeHeight="484436480">
                <wp:simplePos x="0" y="0"/>
                <wp:positionH relativeFrom="page">
                  <wp:posOffset>4293108</wp:posOffset>
                </wp:positionH>
                <wp:positionV relativeFrom="paragraph">
                  <wp:posOffset>445409</wp:posOffset>
                </wp:positionV>
                <wp:extent cx="727710" cy="1143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727710" cy="11430"/>
                        </a:xfrm>
                        <a:custGeom>
                          <a:avLst/>
                          <a:gdLst/>
                          <a:ahLst/>
                          <a:cxnLst/>
                          <a:rect l="l" t="t" r="r" b="b"/>
                          <a:pathLst>
                            <a:path w="727710" h="11430">
                              <a:moveTo>
                                <a:pt x="727710" y="0"/>
                              </a:moveTo>
                              <a:lnTo>
                                <a:pt x="0" y="0"/>
                              </a:lnTo>
                              <a:lnTo>
                                <a:pt x="0" y="11430"/>
                              </a:lnTo>
                              <a:lnTo>
                                <a:pt x="727710" y="11430"/>
                              </a:lnTo>
                              <a:lnTo>
                                <a:pt x="727710"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338.040009pt;margin-top:35.071621pt;width:57.3pt;height:.9pt;mso-position-horizontal-relative:page;mso-position-vertical-relative:paragraph;z-index:-18880000" id="docshape29" filled="true" fillcolor="#006699" stroked="false">
                <v:fill type="solid"/>
                <w10:wrap type="none"/>
              </v:rect>
            </w:pict>
          </mc:Fallback>
        </mc:AlternateContent>
      </w:r>
      <w:r>
        <w:rPr/>
        <w:t>Information about the Stronger Together Plan and how to advance gender equality in your business or organisation is available from </w:t>
      </w:r>
      <w:hyperlink r:id="rId28">
        <w:r>
          <w:rPr>
            <w:color w:val="006699"/>
          </w:rPr>
          <w:t>WA.gov.au</w:t>
        </w:r>
      </w:hyperlink>
      <w:r>
        <w:rPr/>
        <w:t>.</w:t>
      </w:r>
      <w:hyperlink w:history="true" w:anchor="_bookmark38">
        <w:r>
          <w:rPr>
            <w:vertAlign w:val="superscript"/>
          </w:rPr>
          <w:t>7</w:t>
        </w:r>
      </w:hyperlink>
    </w:p>
    <w:p>
      <w:pPr>
        <w:spacing w:line="288" w:lineRule="auto" w:before="120"/>
        <w:ind w:left="1050" w:right="139" w:firstLine="0"/>
        <w:jc w:val="both"/>
        <w:rPr>
          <w:sz w:val="24"/>
        </w:rPr>
      </w:pPr>
      <w:r>
        <w:rPr>
          <w:sz w:val="24"/>
        </w:rPr>
        <w:t>On 1 July 2024 the Department of Finance issued General Procurement Direction 2024/02</w:t>
      </w:r>
      <w:r>
        <w:rPr>
          <w:spacing w:val="-10"/>
          <w:sz w:val="24"/>
        </w:rPr>
        <w:t> </w:t>
      </w:r>
      <w:r>
        <w:rPr>
          <w:sz w:val="24"/>
        </w:rPr>
        <w:t>(</w:t>
      </w:r>
      <w:r>
        <w:rPr>
          <w:i/>
          <w:sz w:val="24"/>
        </w:rPr>
        <w:t>Gender</w:t>
      </w:r>
      <w:r>
        <w:rPr>
          <w:i/>
          <w:spacing w:val="-9"/>
          <w:sz w:val="24"/>
        </w:rPr>
        <w:t> </w:t>
      </w:r>
      <w:r>
        <w:rPr>
          <w:i/>
          <w:sz w:val="24"/>
        </w:rPr>
        <w:t>Equality</w:t>
      </w:r>
      <w:r>
        <w:rPr>
          <w:i/>
          <w:spacing w:val="-10"/>
          <w:sz w:val="24"/>
        </w:rPr>
        <w:t> </w:t>
      </w:r>
      <w:r>
        <w:rPr>
          <w:i/>
          <w:sz w:val="24"/>
        </w:rPr>
        <w:t>in</w:t>
      </w:r>
      <w:r>
        <w:rPr>
          <w:i/>
          <w:spacing w:val="-10"/>
          <w:sz w:val="24"/>
        </w:rPr>
        <w:t> </w:t>
      </w:r>
      <w:r>
        <w:rPr>
          <w:i/>
          <w:sz w:val="24"/>
        </w:rPr>
        <w:t>Procurement</w:t>
      </w:r>
      <w:r>
        <w:rPr>
          <w:i/>
          <w:spacing w:val="-9"/>
          <w:sz w:val="24"/>
        </w:rPr>
        <w:t> </w:t>
      </w:r>
      <w:r>
        <w:rPr>
          <w:i/>
          <w:sz w:val="24"/>
        </w:rPr>
        <w:t>–</w:t>
      </w:r>
      <w:r>
        <w:rPr>
          <w:i/>
          <w:spacing w:val="-11"/>
          <w:sz w:val="24"/>
        </w:rPr>
        <w:t> </w:t>
      </w:r>
      <w:r>
        <w:rPr>
          <w:i/>
          <w:sz w:val="24"/>
        </w:rPr>
        <w:t>Disclosure</w:t>
      </w:r>
      <w:r>
        <w:rPr>
          <w:i/>
          <w:spacing w:val="-10"/>
          <w:sz w:val="24"/>
        </w:rPr>
        <w:t> </w:t>
      </w:r>
      <w:r>
        <w:rPr>
          <w:i/>
          <w:sz w:val="24"/>
        </w:rPr>
        <w:t>Clause</w:t>
      </w:r>
      <w:r>
        <w:rPr>
          <w:sz w:val="24"/>
        </w:rPr>
        <w:t>)</w:t>
      </w:r>
      <w:r>
        <w:rPr>
          <w:spacing w:val="-10"/>
          <w:sz w:val="24"/>
        </w:rPr>
        <w:t> </w:t>
      </w:r>
      <w:r>
        <w:rPr>
          <w:sz w:val="24"/>
        </w:rPr>
        <w:t>which</w:t>
      </w:r>
      <w:r>
        <w:rPr>
          <w:spacing w:val="-10"/>
          <w:sz w:val="24"/>
        </w:rPr>
        <w:t> </w:t>
      </w:r>
      <w:r>
        <w:rPr>
          <w:sz w:val="24"/>
        </w:rPr>
        <w:t>mandates</w:t>
      </w:r>
      <w:r>
        <w:rPr>
          <w:spacing w:val="-10"/>
          <w:sz w:val="24"/>
        </w:rPr>
        <w:t> </w:t>
      </w:r>
      <w:r>
        <w:rPr>
          <w:sz w:val="24"/>
        </w:rPr>
        <w:t>the</w:t>
      </w:r>
      <w:r>
        <w:rPr>
          <w:spacing w:val="-10"/>
          <w:sz w:val="24"/>
        </w:rPr>
        <w:t> </w:t>
      </w:r>
      <w:r>
        <w:rPr>
          <w:sz w:val="24"/>
        </w:rPr>
        <w:t>use of a gender equality disclosure clause in procurement documents.</w:t>
      </w:r>
    </w:p>
    <w:p>
      <w:pPr>
        <w:pStyle w:val="BodyText"/>
        <w:spacing w:before="120"/>
        <w:ind w:left="1050"/>
        <w:jc w:val="both"/>
      </w:pPr>
      <w:r>
        <w:rPr/>
        <mc:AlternateContent>
          <mc:Choice Requires="wps">
            <w:drawing>
              <wp:anchor distT="0" distB="0" distL="0" distR="0" allowOverlap="1" layoutInCell="1" locked="0" behindDoc="0" simplePos="0" relativeHeight="15733760">
                <wp:simplePos x="0" y="0"/>
                <wp:positionH relativeFrom="page">
                  <wp:posOffset>4995671</wp:posOffset>
                </wp:positionH>
                <wp:positionV relativeFrom="paragraph">
                  <wp:posOffset>235186</wp:posOffset>
                </wp:positionV>
                <wp:extent cx="727710" cy="1143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27710" cy="11430"/>
                        </a:xfrm>
                        <a:custGeom>
                          <a:avLst/>
                          <a:gdLst/>
                          <a:ahLst/>
                          <a:cxnLst/>
                          <a:rect l="l" t="t" r="r" b="b"/>
                          <a:pathLst>
                            <a:path w="727710" h="11430">
                              <a:moveTo>
                                <a:pt x="727697" y="0"/>
                              </a:moveTo>
                              <a:lnTo>
                                <a:pt x="0" y="0"/>
                              </a:lnTo>
                              <a:lnTo>
                                <a:pt x="0" y="11430"/>
                              </a:lnTo>
                              <a:lnTo>
                                <a:pt x="727697" y="11430"/>
                              </a:lnTo>
                              <a:lnTo>
                                <a:pt x="727697"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393.359985pt;margin-top:18.518652pt;width:57.299pt;height:.9pt;mso-position-horizontal-relative:page;mso-position-vertical-relative:paragraph;z-index:15733760" id="docshape30" filled="true" fillcolor="#006699" stroked="false">
                <v:fill type="solid"/>
                <w10:wrap type="none"/>
              </v:rect>
            </w:pict>
          </mc:Fallback>
        </mc:AlternateContent>
      </w:r>
      <w:r>
        <w:rPr/>
        <w:t>General</w:t>
      </w:r>
      <w:r>
        <w:rPr>
          <w:spacing w:val="-6"/>
        </w:rPr>
        <w:t> </w:t>
      </w:r>
      <w:r>
        <w:rPr/>
        <w:t>Procurement</w:t>
      </w:r>
      <w:r>
        <w:rPr>
          <w:spacing w:val="-5"/>
        </w:rPr>
        <w:t> </w:t>
      </w:r>
      <w:r>
        <w:rPr/>
        <w:t>Direction</w:t>
      </w:r>
      <w:r>
        <w:rPr>
          <w:spacing w:val="-5"/>
        </w:rPr>
        <w:t> </w:t>
      </w:r>
      <w:r>
        <w:rPr/>
        <w:t>2024/02</w:t>
      </w:r>
      <w:r>
        <w:rPr>
          <w:spacing w:val="-4"/>
        </w:rPr>
        <w:t> </w:t>
      </w:r>
      <w:r>
        <w:rPr/>
        <w:t>is</w:t>
      </w:r>
      <w:r>
        <w:rPr>
          <w:spacing w:val="-4"/>
        </w:rPr>
        <w:t> </w:t>
      </w:r>
      <w:r>
        <w:rPr/>
        <w:t>available</w:t>
      </w:r>
      <w:r>
        <w:rPr>
          <w:spacing w:val="-4"/>
        </w:rPr>
        <w:t> </w:t>
      </w:r>
      <w:r>
        <w:rPr/>
        <w:t>from</w:t>
      </w:r>
      <w:r>
        <w:rPr>
          <w:spacing w:val="-2"/>
        </w:rPr>
        <w:t> </w:t>
      </w:r>
      <w:hyperlink r:id="rId29">
        <w:r>
          <w:rPr>
            <w:color w:val="006699"/>
            <w:spacing w:val="-2"/>
          </w:rPr>
          <w:t>WA.gov.au</w:t>
        </w:r>
      </w:hyperlink>
      <w:r>
        <w:rPr>
          <w:spacing w:val="-2"/>
        </w:rPr>
        <w:t>.</w:t>
      </w:r>
      <w:hyperlink w:history="true" w:anchor="_bookmark39">
        <w:r>
          <w:rPr>
            <w:spacing w:val="-2"/>
            <w:vertAlign w:val="superscript"/>
          </w:rPr>
          <w:t>8</w:t>
        </w:r>
      </w:hyperlink>
    </w:p>
    <w:p>
      <w:pPr>
        <w:pStyle w:val="BodyText"/>
        <w:spacing w:line="288" w:lineRule="auto" w:before="175"/>
        <w:ind w:left="1050" w:right="142"/>
        <w:jc w:val="both"/>
      </w:pPr>
      <w:r>
        <w:rPr/>
        <w:t>Information about the disclosure clause mandated by General Procurement Direction 2024/02 is available in the </w:t>
      </w:r>
      <w:hyperlink r:id="rId30">
        <w:r>
          <w:rPr>
            <w:color w:val="006699"/>
            <w:u w:val="single" w:color="006699"/>
          </w:rPr>
          <w:t>Gender Equality in Procurement Guideline</w:t>
        </w:r>
      </w:hyperlink>
      <w:r>
        <w:rPr>
          <w:u w:val="none"/>
        </w:rPr>
        <w:t>.</w:t>
      </w: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91936">
                <wp:simplePos x="0" y="0"/>
                <wp:positionH relativeFrom="page">
                  <wp:posOffset>540258</wp:posOffset>
                </wp:positionH>
                <wp:positionV relativeFrom="paragraph">
                  <wp:posOffset>256471</wp:posOffset>
                </wp:positionV>
                <wp:extent cx="1828800"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40001pt;margin-top:20.194590pt;width:144pt;height:.6pt;mso-position-horizontal-relative:page;mso-position-vertical-relative:paragraph;z-index:-15724544;mso-wrap-distance-left:0;mso-wrap-distance-right:0" id="docshape31" filled="true" fillcolor="#000000" stroked="false">
                <v:fill type="solid"/>
                <w10:wrap type="topAndBottom"/>
              </v:rect>
            </w:pict>
          </mc:Fallback>
        </mc:AlternateContent>
      </w:r>
    </w:p>
    <w:p>
      <w:pPr>
        <w:spacing w:before="101"/>
        <w:ind w:left="142" w:right="0" w:firstLine="0"/>
        <w:jc w:val="left"/>
        <w:rPr>
          <w:sz w:val="20"/>
        </w:rPr>
      </w:pPr>
      <w:bookmarkStart w:name="_bookmark35" w:id="85"/>
      <w:bookmarkEnd w:id="85"/>
      <w:r>
        <w:rPr/>
      </w:r>
      <w:r>
        <w:rPr>
          <w:spacing w:val="-2"/>
          <w:sz w:val="20"/>
          <w:vertAlign w:val="superscript"/>
        </w:rPr>
        <w:t>4</w:t>
      </w:r>
      <w:r>
        <w:rPr>
          <w:spacing w:val="68"/>
          <w:sz w:val="20"/>
          <w:vertAlign w:val="baseline"/>
        </w:rPr>
        <w:t> </w:t>
      </w:r>
      <w:hyperlink r:id="rId25">
        <w:r>
          <w:rPr>
            <w:spacing w:val="-2"/>
            <w:sz w:val="20"/>
            <w:vertAlign w:val="baseline"/>
          </w:rPr>
          <w:t>https://www.wa.gov.au/organisation/department-of-finance/debarment-regime</w:t>
        </w:r>
      </w:hyperlink>
    </w:p>
    <w:p>
      <w:pPr>
        <w:spacing w:line="230" w:lineRule="exact" w:before="1"/>
        <w:ind w:left="142" w:right="0" w:firstLine="0"/>
        <w:jc w:val="left"/>
        <w:rPr>
          <w:sz w:val="20"/>
        </w:rPr>
      </w:pPr>
      <w:bookmarkStart w:name="_bookmark36" w:id="86"/>
      <w:bookmarkEnd w:id="86"/>
      <w:r>
        <w:rPr/>
      </w:r>
      <w:r>
        <w:rPr>
          <w:sz w:val="20"/>
          <w:vertAlign w:val="superscript"/>
        </w:rPr>
        <w:t>5</w:t>
      </w:r>
      <w:r>
        <w:rPr>
          <w:spacing w:val="-2"/>
          <w:sz w:val="20"/>
          <w:vertAlign w:val="baseline"/>
        </w:rPr>
        <w:t> </w:t>
      </w:r>
      <w:hyperlink r:id="rId26">
        <w:r>
          <w:rPr>
            <w:spacing w:val="-2"/>
            <w:sz w:val="20"/>
            <w:vertAlign w:val="baseline"/>
          </w:rPr>
          <w:t>https://www.tenders.wa.gov.au/watenders/index.do</w:t>
        </w:r>
      </w:hyperlink>
    </w:p>
    <w:p>
      <w:pPr>
        <w:spacing w:line="230" w:lineRule="exact" w:before="0"/>
        <w:ind w:left="142" w:right="0" w:firstLine="0"/>
        <w:jc w:val="left"/>
        <w:rPr>
          <w:sz w:val="20"/>
        </w:rPr>
      </w:pPr>
      <w:bookmarkStart w:name="_bookmark37" w:id="87"/>
      <w:bookmarkEnd w:id="87"/>
      <w:r>
        <w:rPr/>
      </w:r>
      <w:r>
        <w:rPr>
          <w:spacing w:val="-2"/>
          <w:sz w:val="20"/>
          <w:vertAlign w:val="superscript"/>
        </w:rPr>
        <w:t>6</w:t>
      </w:r>
      <w:r>
        <w:rPr>
          <w:spacing w:val="41"/>
          <w:sz w:val="20"/>
          <w:vertAlign w:val="baseline"/>
        </w:rPr>
        <w:t> </w:t>
      </w:r>
      <w:hyperlink r:id="rId27">
        <w:r>
          <w:rPr>
            <w:spacing w:val="-2"/>
            <w:sz w:val="20"/>
            <w:vertAlign w:val="baseline"/>
          </w:rPr>
          <w:t>https://www.dfat.gov.au/trade/agreements/trade-agreements</w:t>
        </w:r>
      </w:hyperlink>
    </w:p>
    <w:p>
      <w:pPr>
        <w:spacing w:before="0"/>
        <w:ind w:left="142" w:right="0" w:firstLine="0"/>
        <w:jc w:val="left"/>
        <w:rPr>
          <w:sz w:val="20"/>
        </w:rPr>
      </w:pPr>
      <w:bookmarkStart w:name="_bookmark38" w:id="88"/>
      <w:bookmarkEnd w:id="88"/>
      <w:r>
        <w:rPr/>
      </w:r>
      <w:r>
        <w:rPr>
          <w:spacing w:val="-2"/>
          <w:sz w:val="20"/>
          <w:vertAlign w:val="superscript"/>
        </w:rPr>
        <w:t>7</w:t>
      </w:r>
      <w:r>
        <w:rPr>
          <w:spacing w:val="27"/>
          <w:sz w:val="20"/>
          <w:vertAlign w:val="baseline"/>
        </w:rPr>
        <w:t>  </w:t>
      </w:r>
      <w:hyperlink r:id="rId28">
        <w:r>
          <w:rPr>
            <w:spacing w:val="-2"/>
            <w:sz w:val="20"/>
            <w:vertAlign w:val="baseline"/>
          </w:rPr>
          <w:t>https://www.wa.gov.au/government/document-collections/gender-equality-procurement#resources-for-suppliers</w:t>
        </w:r>
      </w:hyperlink>
    </w:p>
    <w:p>
      <w:pPr>
        <w:spacing w:before="1"/>
        <w:ind w:left="142" w:right="0" w:firstLine="0"/>
        <w:jc w:val="left"/>
        <w:rPr>
          <w:sz w:val="20"/>
        </w:rPr>
      </w:pPr>
      <w:bookmarkStart w:name="_bookmark39" w:id="89"/>
      <w:bookmarkEnd w:id="89"/>
      <w:r>
        <w:rPr/>
      </w:r>
      <w:r>
        <w:rPr>
          <w:spacing w:val="-2"/>
          <w:sz w:val="20"/>
          <w:vertAlign w:val="superscript"/>
        </w:rPr>
        <w:t>8</w:t>
      </w:r>
      <w:r>
        <w:rPr>
          <w:spacing w:val="77"/>
          <w:sz w:val="20"/>
          <w:vertAlign w:val="baseline"/>
        </w:rPr>
        <w:t> </w:t>
      </w:r>
      <w:hyperlink r:id="rId29">
        <w:r>
          <w:rPr>
            <w:spacing w:val="-2"/>
            <w:sz w:val="20"/>
            <w:vertAlign w:val="baseline"/>
          </w:rPr>
          <w:t>https://www.wa.gov.au/government/document-collections/general-procurement-directions</w:t>
        </w:r>
      </w:hyperlink>
    </w:p>
    <w:p>
      <w:pPr>
        <w:spacing w:after="0"/>
        <w:jc w:val="left"/>
        <w:rPr>
          <w:sz w:val="20"/>
        </w:rPr>
        <w:sectPr>
          <w:pgSz w:w="11910" w:h="16840"/>
          <w:pgMar w:header="468" w:footer="716" w:top="780" w:bottom="980" w:left="708" w:right="708"/>
        </w:sectPr>
      </w:pPr>
    </w:p>
    <w:p>
      <w:pPr>
        <w:pStyle w:val="BodyText"/>
        <w:spacing w:before="14"/>
        <w:rPr>
          <w:sz w:val="28"/>
        </w:rPr>
      </w:pPr>
    </w:p>
    <w:p>
      <w:pPr>
        <w:pStyle w:val="Heading3"/>
        <w:numPr>
          <w:ilvl w:val="1"/>
          <w:numId w:val="19"/>
        </w:numPr>
        <w:tabs>
          <w:tab w:pos="1050" w:val="left" w:leader="none"/>
        </w:tabs>
        <w:spacing w:line="240" w:lineRule="auto" w:before="1" w:after="0"/>
        <w:ind w:left="1050" w:right="0" w:hanging="908"/>
        <w:jc w:val="left"/>
      </w:pPr>
      <w:bookmarkStart w:name="D.6 Western Australian Industry Particip" w:id="90"/>
      <w:bookmarkEnd w:id="90"/>
      <w:r>
        <w:rPr>
          <w:b w:val="0"/>
        </w:rPr>
      </w:r>
      <w:bookmarkStart w:name="_bookmark40" w:id="91"/>
      <w:bookmarkEnd w:id="91"/>
      <w:r>
        <w:rPr>
          <w:b w:val="0"/>
        </w:rPr>
      </w:r>
      <w:r>
        <w:rPr>
          <w:spacing w:val="-4"/>
        </w:rPr>
        <w:t>WESTERN</w:t>
      </w:r>
      <w:r>
        <w:rPr>
          <w:spacing w:val="-11"/>
        </w:rPr>
        <w:t> </w:t>
      </w:r>
      <w:r>
        <w:rPr>
          <w:spacing w:val="-4"/>
        </w:rPr>
        <w:t>AUSTRALIAN</w:t>
      </w:r>
      <w:r>
        <w:rPr>
          <w:spacing w:val="-1"/>
        </w:rPr>
        <w:t> </w:t>
      </w:r>
      <w:r>
        <w:rPr>
          <w:spacing w:val="-4"/>
        </w:rPr>
        <w:t>INDUSTRY</w:t>
      </w:r>
      <w:r>
        <w:rPr>
          <w:spacing w:val="-6"/>
        </w:rPr>
        <w:t> </w:t>
      </w:r>
      <w:r>
        <w:rPr>
          <w:spacing w:val="-4"/>
        </w:rPr>
        <w:t>PARTICIPATION</w:t>
      </w:r>
      <w:r>
        <w:rPr>
          <w:spacing w:val="-1"/>
        </w:rPr>
        <w:t> </w:t>
      </w:r>
      <w:r>
        <w:rPr>
          <w:spacing w:val="-4"/>
        </w:rPr>
        <w:t>STRATEGY</w:t>
      </w:r>
    </w:p>
    <w:p>
      <w:pPr>
        <w:pStyle w:val="BodyText"/>
        <w:spacing w:line="288" w:lineRule="auto" w:before="184"/>
        <w:ind w:left="1050" w:right="141"/>
        <w:jc w:val="both"/>
      </w:pPr>
      <w:r>
        <w:rPr/>
        <w:t>The State Government’s Western Australian Industry Participation Strategy (WAIPS) under the Western</w:t>
      </w:r>
      <w:r>
        <w:rPr>
          <w:spacing w:val="-13"/>
        </w:rPr>
        <w:t> </w:t>
      </w:r>
      <w:r>
        <w:rPr/>
        <w:t>Australian Jobs</w:t>
      </w:r>
      <w:r>
        <w:rPr>
          <w:spacing w:val="-12"/>
        </w:rPr>
        <w:t> </w:t>
      </w:r>
      <w:r>
        <w:rPr/>
        <w:t>Act 2017 (WA) applies to the Request, any resulting Standing Offer and any Contracts under the Standing Offer.</w:t>
      </w:r>
    </w:p>
    <w:p>
      <w:pPr>
        <w:pStyle w:val="BodyText"/>
        <w:spacing w:line="288" w:lineRule="auto" w:before="120"/>
        <w:ind w:left="1050" w:right="142"/>
        <w:jc w:val="both"/>
      </w:pPr>
      <w:r>
        <w:rPr/>
        <w:t>The</w:t>
      </w:r>
      <w:r>
        <w:rPr>
          <w:spacing w:val="-10"/>
        </w:rPr>
        <w:t> </w:t>
      </w:r>
      <w:r>
        <w:rPr/>
        <w:t>Department</w:t>
      </w:r>
      <w:r>
        <w:rPr>
          <w:spacing w:val="-10"/>
        </w:rPr>
        <w:t> </w:t>
      </w:r>
      <w:r>
        <w:rPr/>
        <w:t>of</w:t>
      </w:r>
      <w:r>
        <w:rPr>
          <w:spacing w:val="-10"/>
        </w:rPr>
        <w:t> </w:t>
      </w:r>
      <w:r>
        <w:rPr/>
        <w:t>Energy</w:t>
      </w:r>
      <w:r>
        <w:rPr>
          <w:spacing w:val="-10"/>
        </w:rPr>
        <w:t> </w:t>
      </w:r>
      <w:r>
        <w:rPr/>
        <w:t>and</w:t>
      </w:r>
      <w:r>
        <w:rPr>
          <w:spacing w:val="-10"/>
        </w:rPr>
        <w:t> </w:t>
      </w:r>
      <w:r>
        <w:rPr/>
        <w:t>Economic</w:t>
      </w:r>
      <w:r>
        <w:rPr>
          <w:spacing w:val="-10"/>
        </w:rPr>
        <w:t> </w:t>
      </w:r>
      <w:r>
        <w:rPr/>
        <w:t>Diversification</w:t>
      </w:r>
      <w:r>
        <w:rPr>
          <w:spacing w:val="-10"/>
        </w:rPr>
        <w:t> </w:t>
      </w:r>
      <w:r>
        <w:rPr/>
        <w:t>(DEED)</w:t>
      </w:r>
      <w:r>
        <w:rPr>
          <w:spacing w:val="-10"/>
        </w:rPr>
        <w:t> </w:t>
      </w:r>
      <w:r>
        <w:rPr/>
        <w:t>is</w:t>
      </w:r>
      <w:r>
        <w:rPr>
          <w:spacing w:val="-10"/>
        </w:rPr>
        <w:t> </w:t>
      </w:r>
      <w:r>
        <w:rPr/>
        <w:t>the</w:t>
      </w:r>
      <w:r>
        <w:rPr>
          <w:spacing w:val="-10"/>
        </w:rPr>
        <w:t> </w:t>
      </w:r>
      <w:r>
        <w:rPr/>
        <w:t>policy</w:t>
      </w:r>
      <w:r>
        <w:rPr>
          <w:spacing w:val="-9"/>
        </w:rPr>
        <w:t> </w:t>
      </w:r>
      <w:r>
        <w:rPr/>
        <w:t>owner</w:t>
      </w:r>
      <w:r>
        <w:rPr>
          <w:spacing w:val="-10"/>
        </w:rPr>
        <w:t> </w:t>
      </w:r>
      <w:r>
        <w:rPr/>
        <w:t>and administrator of WAIPS. DEED manages the WAIPS Portal and the Participation Plan form which is made available to Respondents via the portal.</w:t>
      </w:r>
    </w:p>
    <w:p>
      <w:pPr>
        <w:pStyle w:val="BodyText"/>
        <w:spacing w:line="391" w:lineRule="auto" w:before="121"/>
        <w:ind w:left="1050" w:right="3204"/>
        <w:jc w:val="both"/>
      </w:pPr>
      <w:r>
        <w:rPr/>
        <w:t>Respondents</w:t>
      </w:r>
      <w:r>
        <w:rPr>
          <w:spacing w:val="-7"/>
        </w:rPr>
        <w:t> </w:t>
      </w:r>
      <w:r>
        <w:rPr/>
        <w:t>should</w:t>
      </w:r>
      <w:r>
        <w:rPr>
          <w:spacing w:val="-7"/>
        </w:rPr>
        <w:t> </w:t>
      </w:r>
      <w:r>
        <w:rPr/>
        <w:t>direct</w:t>
      </w:r>
      <w:r>
        <w:rPr>
          <w:spacing w:val="-6"/>
        </w:rPr>
        <w:t> </w:t>
      </w:r>
      <w:r>
        <w:rPr/>
        <w:t>any</w:t>
      </w:r>
      <w:r>
        <w:rPr>
          <w:spacing w:val="-7"/>
        </w:rPr>
        <w:t> </w:t>
      </w:r>
      <w:r>
        <w:rPr/>
        <w:t>WAIPS</w:t>
      </w:r>
      <w:r>
        <w:rPr>
          <w:spacing w:val="-7"/>
        </w:rPr>
        <w:t> </w:t>
      </w:r>
      <w:r>
        <w:rPr/>
        <w:t>enquiries</w:t>
      </w:r>
      <w:r>
        <w:rPr>
          <w:spacing w:val="-7"/>
        </w:rPr>
        <w:t> </w:t>
      </w:r>
      <w:r>
        <w:rPr/>
        <w:t>to</w:t>
      </w:r>
      <w:r>
        <w:rPr>
          <w:spacing w:val="-7"/>
        </w:rPr>
        <w:t> </w:t>
      </w:r>
      <w:r>
        <w:rPr/>
        <w:t>DEED. DEED’s contact details are:</w:t>
      </w:r>
    </w:p>
    <w:p>
      <w:pPr>
        <w:pStyle w:val="BodyText"/>
        <w:spacing w:before="2"/>
        <w:ind w:left="1050"/>
        <w:jc w:val="both"/>
      </w:pPr>
      <w:r>
        <w:rPr/>
        <w:t>Phone:</w:t>
      </w:r>
      <w:r>
        <w:rPr>
          <w:spacing w:val="54"/>
          <w:w w:val="150"/>
        </w:rPr>
        <w:t>  </w:t>
      </w:r>
      <w:r>
        <w:rPr/>
        <w:t>(08)</w:t>
      </w:r>
      <w:r>
        <w:rPr>
          <w:spacing w:val="1"/>
        </w:rPr>
        <w:t> </w:t>
      </w:r>
      <w:r>
        <w:rPr/>
        <w:t>6277</w:t>
      </w:r>
      <w:r>
        <w:rPr>
          <w:spacing w:val="-2"/>
        </w:rPr>
        <w:t> </w:t>
      </w:r>
      <w:r>
        <w:rPr>
          <w:spacing w:val="-4"/>
        </w:rPr>
        <w:t>2999</w:t>
      </w:r>
    </w:p>
    <w:p>
      <w:pPr>
        <w:pStyle w:val="BodyText"/>
        <w:spacing w:before="175"/>
        <w:ind w:left="1050"/>
        <w:jc w:val="both"/>
      </w:pPr>
      <w:r>
        <w:rPr/>
        <w:t>Email:</w:t>
      </w:r>
      <w:r>
        <w:rPr>
          <w:spacing w:val="68"/>
        </w:rPr>
        <w:t>   </w:t>
      </w:r>
      <w:hyperlink r:id="rId24">
        <w:r>
          <w:rPr>
            <w:color w:val="006699"/>
            <w:spacing w:val="-2"/>
            <w:u w:val="single" w:color="006699"/>
          </w:rPr>
          <w:t>industrylink@deed.wa.gov.au</w:t>
        </w:r>
      </w:hyperlink>
    </w:p>
    <w:p>
      <w:pPr>
        <w:pStyle w:val="BodyText"/>
        <w:spacing w:before="19"/>
      </w:pPr>
    </w:p>
    <w:p>
      <w:pPr>
        <w:pStyle w:val="Heading3"/>
        <w:numPr>
          <w:ilvl w:val="1"/>
          <w:numId w:val="19"/>
        </w:numPr>
        <w:tabs>
          <w:tab w:pos="1050" w:val="left" w:leader="none"/>
        </w:tabs>
        <w:spacing w:line="240" w:lineRule="auto" w:before="0" w:after="0"/>
        <w:ind w:left="1050" w:right="0" w:hanging="908"/>
        <w:jc w:val="left"/>
      </w:pPr>
      <w:bookmarkStart w:name="D.7 Western Australian Social Procuremen" w:id="92"/>
      <w:bookmarkEnd w:id="92"/>
      <w:r>
        <w:rPr>
          <w:b w:val="0"/>
        </w:rPr>
      </w:r>
      <w:bookmarkStart w:name="_bookmark41" w:id="93"/>
      <w:bookmarkEnd w:id="93"/>
      <w:r>
        <w:rPr>
          <w:b w:val="0"/>
        </w:rPr>
      </w:r>
      <w:r>
        <w:rPr>
          <w:spacing w:val="-2"/>
        </w:rPr>
        <w:t>WESTERN</w:t>
      </w:r>
      <w:r>
        <w:rPr>
          <w:spacing w:val="-14"/>
        </w:rPr>
        <w:t> </w:t>
      </w:r>
      <w:r>
        <w:rPr>
          <w:spacing w:val="-2"/>
        </w:rPr>
        <w:t>AUSTRALIAN</w:t>
      </w:r>
      <w:r>
        <w:rPr>
          <w:spacing w:val="-1"/>
        </w:rPr>
        <w:t> </w:t>
      </w:r>
      <w:r>
        <w:rPr>
          <w:spacing w:val="-2"/>
        </w:rPr>
        <w:t>SOCIAL</w:t>
      </w:r>
      <w:r>
        <w:rPr>
          <w:spacing w:val="-7"/>
        </w:rPr>
        <w:t> </w:t>
      </w:r>
      <w:r>
        <w:rPr>
          <w:spacing w:val="-2"/>
        </w:rPr>
        <w:t>PROCUREMENT</w:t>
      </w:r>
      <w:r>
        <w:rPr>
          <w:spacing w:val="-3"/>
        </w:rPr>
        <w:t> </w:t>
      </w:r>
      <w:r>
        <w:rPr>
          <w:spacing w:val="-2"/>
        </w:rPr>
        <w:t>FRAMEWORK</w:t>
      </w:r>
    </w:p>
    <w:p>
      <w:pPr>
        <w:pStyle w:val="BodyText"/>
        <w:spacing w:line="288" w:lineRule="auto" w:before="185"/>
        <w:ind w:left="1050" w:right="139"/>
        <w:jc w:val="both"/>
      </w:pPr>
      <w:r>
        <w:rPr/>
        <w:t>The Western</w:t>
      </w:r>
      <w:r>
        <w:rPr>
          <w:spacing w:val="-3"/>
        </w:rPr>
        <w:t> </w:t>
      </w:r>
      <w:r>
        <w:rPr/>
        <w:t>Australian Social Procurement Framework brings together relevant State Government social procurement policies that apply to State Agencies.</w:t>
      </w:r>
    </w:p>
    <w:p>
      <w:pPr>
        <w:pStyle w:val="BodyText"/>
        <w:spacing w:before="120"/>
        <w:ind w:left="1049"/>
        <w:jc w:val="both"/>
      </w:pPr>
      <w:r>
        <w:rPr/>
        <w:t>The</w:t>
      </w:r>
      <w:r>
        <w:rPr>
          <w:spacing w:val="-6"/>
        </w:rPr>
        <w:t> </w:t>
      </w:r>
      <w:r>
        <w:rPr/>
        <w:t>Social</w:t>
      </w:r>
      <w:r>
        <w:rPr>
          <w:spacing w:val="-3"/>
        </w:rPr>
        <w:t> </w:t>
      </w:r>
      <w:r>
        <w:rPr/>
        <w:t>Procurement</w:t>
      </w:r>
      <w:r>
        <w:rPr>
          <w:spacing w:val="-3"/>
        </w:rPr>
        <w:t> </w:t>
      </w:r>
      <w:r>
        <w:rPr/>
        <w:t>Framework</w:t>
      </w:r>
      <w:r>
        <w:rPr>
          <w:spacing w:val="-3"/>
        </w:rPr>
        <w:t> </w:t>
      </w:r>
      <w:r>
        <w:rPr/>
        <w:t>is</w:t>
      </w:r>
      <w:r>
        <w:rPr>
          <w:spacing w:val="-4"/>
        </w:rPr>
        <w:t> </w:t>
      </w:r>
      <w:r>
        <w:rPr/>
        <w:t>available</w:t>
      </w:r>
      <w:r>
        <w:rPr>
          <w:spacing w:val="-3"/>
        </w:rPr>
        <w:t> </w:t>
      </w:r>
      <w:r>
        <w:rPr/>
        <w:t>from</w:t>
      </w:r>
      <w:r>
        <w:rPr>
          <w:spacing w:val="-4"/>
        </w:rPr>
        <w:t> </w:t>
      </w:r>
      <w:hyperlink r:id="rId31">
        <w:r>
          <w:rPr>
            <w:color w:val="006699"/>
            <w:spacing w:val="-2"/>
            <w:u w:val="single" w:color="006699"/>
          </w:rPr>
          <w:t>WA.gov.au</w:t>
        </w:r>
      </w:hyperlink>
      <w:r>
        <w:rPr>
          <w:spacing w:val="-2"/>
          <w:u w:val="none"/>
        </w:rPr>
        <w:t>.</w:t>
      </w:r>
      <w:hyperlink w:history="true" w:anchor="_bookmark42">
        <w:r>
          <w:rPr>
            <w:spacing w:val="-2"/>
            <w:u w:val="none"/>
            <w:vertAlign w:val="superscript"/>
          </w:rPr>
          <w:t>9</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0"/>
        <w:rPr>
          <w:sz w:val="20"/>
        </w:rPr>
      </w:pPr>
      <w:r>
        <w:rPr>
          <w:sz w:val="20"/>
        </w:rPr>
        <mc:AlternateContent>
          <mc:Choice Requires="wps">
            <w:drawing>
              <wp:anchor distT="0" distB="0" distL="0" distR="0" allowOverlap="1" layoutInCell="1" locked="0" behindDoc="1" simplePos="0" relativeHeight="487593472">
                <wp:simplePos x="0" y="0"/>
                <wp:positionH relativeFrom="page">
                  <wp:posOffset>540258</wp:posOffset>
                </wp:positionH>
                <wp:positionV relativeFrom="paragraph">
                  <wp:posOffset>263330</wp:posOffset>
                </wp:positionV>
                <wp:extent cx="1828800" cy="762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40001pt;margin-top:20.734707pt;width:144pt;height:.6pt;mso-position-horizontal-relative:page;mso-position-vertical-relative:paragraph;z-index:-15723008;mso-wrap-distance-left:0;mso-wrap-distance-right:0" id="docshape32" filled="true" fillcolor="#000000" stroked="false">
                <v:fill type="solid"/>
                <w10:wrap type="topAndBottom"/>
              </v:rect>
            </w:pict>
          </mc:Fallback>
        </mc:AlternateContent>
      </w:r>
    </w:p>
    <w:p>
      <w:pPr>
        <w:spacing w:before="101"/>
        <w:ind w:left="142" w:right="0" w:firstLine="0"/>
        <w:jc w:val="left"/>
        <w:rPr>
          <w:sz w:val="20"/>
        </w:rPr>
      </w:pPr>
      <w:bookmarkStart w:name="_bookmark42" w:id="94"/>
      <w:bookmarkEnd w:id="94"/>
      <w:r>
        <w:rPr/>
      </w:r>
      <w:r>
        <w:rPr>
          <w:spacing w:val="-2"/>
          <w:sz w:val="20"/>
          <w:vertAlign w:val="superscript"/>
        </w:rPr>
        <w:t>9</w:t>
      </w:r>
      <w:r>
        <w:rPr>
          <w:spacing w:val="61"/>
          <w:w w:val="150"/>
          <w:sz w:val="20"/>
          <w:vertAlign w:val="baseline"/>
        </w:rPr>
        <w:t> </w:t>
      </w:r>
      <w:hyperlink r:id="rId31">
        <w:r>
          <w:rPr>
            <w:spacing w:val="-2"/>
            <w:sz w:val="20"/>
            <w:vertAlign w:val="baseline"/>
          </w:rPr>
          <w:t>https://www.wa.gov.au/government/publications/western-australian-social-procurement-framework</w:t>
        </w:r>
      </w:hyperlink>
    </w:p>
    <w:p>
      <w:pPr>
        <w:spacing w:after="0"/>
        <w:jc w:val="left"/>
        <w:rPr>
          <w:sz w:val="20"/>
        </w:rPr>
        <w:sectPr>
          <w:pgSz w:w="11910" w:h="16840"/>
          <w:pgMar w:header="468" w:footer="716" w:top="780" w:bottom="980" w:left="708" w:right="708"/>
        </w:sectPr>
      </w:pPr>
    </w:p>
    <w:p>
      <w:pPr>
        <w:pStyle w:val="Heading1"/>
      </w:pPr>
      <w:bookmarkStart w:name="Part E  – Assessment of Offers" w:id="95"/>
      <w:bookmarkEnd w:id="95"/>
      <w:r>
        <w:rPr>
          <w:b w:val="0"/>
        </w:rPr>
      </w:r>
      <w:r>
        <w:rPr>
          <w:color w:val="404040"/>
        </w:rPr>
        <w:t>Part</w:t>
      </w:r>
      <w:r>
        <w:rPr>
          <w:color w:val="404040"/>
          <w:spacing w:val="-5"/>
        </w:rPr>
        <w:t> </w:t>
      </w:r>
      <w:r>
        <w:rPr>
          <w:color w:val="404040"/>
        </w:rPr>
        <w:t>E</w:t>
      </w:r>
      <w:r>
        <w:rPr>
          <w:color w:val="404040"/>
          <w:spacing w:val="-3"/>
        </w:rPr>
        <w:t> </w:t>
      </w:r>
      <w:bookmarkStart w:name="_bookmark43" w:id="96"/>
      <w:bookmarkEnd w:id="96"/>
      <w:r>
        <w:rPr>
          <w:color w:val="404040"/>
        </w:rPr>
        <w:t>–</w:t>
      </w:r>
      <w:r>
        <w:rPr>
          <w:color w:val="404040"/>
          <w:spacing w:val="-15"/>
        </w:rPr>
        <w:t> </w:t>
      </w:r>
      <w:r>
        <w:rPr>
          <w:color w:val="404040"/>
        </w:rPr>
        <w:t>ASSESSMENT</w:t>
      </w:r>
      <w:r>
        <w:rPr>
          <w:color w:val="404040"/>
          <w:spacing w:val="-3"/>
        </w:rPr>
        <w:t> </w:t>
      </w:r>
      <w:r>
        <w:rPr>
          <w:color w:val="404040"/>
        </w:rPr>
        <w:t>OF</w:t>
      </w:r>
      <w:r>
        <w:rPr>
          <w:color w:val="404040"/>
          <w:spacing w:val="-2"/>
        </w:rPr>
        <w:t> OFFERS</w:t>
      </w:r>
    </w:p>
    <w:p>
      <w:pPr>
        <w:pStyle w:val="BodyText"/>
        <w:spacing w:before="9"/>
        <w:rPr>
          <w:b/>
          <w:sz w:val="6"/>
        </w:rPr>
      </w:pPr>
      <w:r>
        <w:rPr>
          <w:b/>
          <w:sz w:val="6"/>
        </w:rPr>
        <mc:AlternateContent>
          <mc:Choice Requires="wps">
            <w:drawing>
              <wp:anchor distT="0" distB="0" distL="0" distR="0" allowOverlap="1" layoutInCell="1" locked="0" behindDoc="1" simplePos="0" relativeHeight="487593984">
                <wp:simplePos x="0" y="0"/>
                <wp:positionH relativeFrom="page">
                  <wp:posOffset>1242060</wp:posOffset>
                </wp:positionH>
                <wp:positionV relativeFrom="paragraph">
                  <wp:posOffset>65257</wp:posOffset>
                </wp:positionV>
                <wp:extent cx="5796915" cy="2857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2496;mso-wrap-distance-left:0;mso-wrap-distance-right:0" id="docshape38" filled="true" fillcolor="#16626f" stroked="false">
                <v:fill type="solid"/>
                <w10:wrap type="topAndBottom"/>
              </v:rect>
            </w:pict>
          </mc:Fallback>
        </mc:AlternateContent>
      </w:r>
    </w:p>
    <w:p>
      <w:pPr>
        <w:pStyle w:val="BodyText"/>
        <w:spacing w:before="39"/>
        <w:rPr>
          <w:b/>
          <w:sz w:val="28"/>
        </w:rPr>
      </w:pPr>
    </w:p>
    <w:p>
      <w:pPr>
        <w:pStyle w:val="Heading3"/>
        <w:numPr>
          <w:ilvl w:val="1"/>
          <w:numId w:val="20"/>
        </w:numPr>
        <w:tabs>
          <w:tab w:pos="993" w:val="left" w:leader="none"/>
        </w:tabs>
        <w:spacing w:line="240" w:lineRule="auto" w:before="0" w:after="0"/>
        <w:ind w:left="993" w:right="0" w:hanging="907"/>
        <w:jc w:val="left"/>
      </w:pPr>
      <w:bookmarkStart w:name="E.1 Selection and Assessment Process" w:id="97"/>
      <w:bookmarkEnd w:id="97"/>
      <w:r>
        <w:rPr>
          <w:b w:val="0"/>
        </w:rPr>
      </w:r>
      <w:bookmarkStart w:name="_bookmark44" w:id="98"/>
      <w:bookmarkEnd w:id="98"/>
      <w:r>
        <w:rPr>
          <w:b w:val="0"/>
        </w:rPr>
      </w:r>
      <w:r>
        <w:rPr>
          <w:spacing w:val="-2"/>
        </w:rPr>
        <w:t>SELECTION</w:t>
      </w:r>
      <w:r>
        <w:rPr>
          <w:spacing w:val="-13"/>
        </w:rPr>
        <w:t> </w:t>
      </w:r>
      <w:r>
        <w:rPr>
          <w:spacing w:val="-2"/>
        </w:rPr>
        <w:t>AND</w:t>
      </w:r>
      <w:r>
        <w:rPr>
          <w:spacing w:val="-12"/>
        </w:rPr>
        <w:t> </w:t>
      </w:r>
      <w:r>
        <w:rPr>
          <w:spacing w:val="-2"/>
        </w:rPr>
        <w:t>ASSESSMENT</w:t>
      </w:r>
      <w:r>
        <w:rPr>
          <w:spacing w:val="-3"/>
        </w:rPr>
        <w:t> </w:t>
      </w:r>
      <w:r>
        <w:rPr>
          <w:spacing w:val="-2"/>
        </w:rPr>
        <w:t>PROCESS</w:t>
      </w:r>
    </w:p>
    <w:p>
      <w:pPr>
        <w:pStyle w:val="Heading4"/>
        <w:numPr>
          <w:ilvl w:val="2"/>
          <w:numId w:val="20"/>
        </w:numPr>
        <w:tabs>
          <w:tab w:pos="1049" w:val="left" w:leader="none"/>
        </w:tabs>
        <w:spacing w:line="240" w:lineRule="auto" w:before="304" w:after="0"/>
        <w:ind w:left="1049" w:right="0" w:hanging="907"/>
        <w:jc w:val="left"/>
      </w:pPr>
      <w:bookmarkStart w:name="E.1.1 Mandatory Prequalification Require" w:id="99"/>
      <w:bookmarkEnd w:id="99"/>
      <w:r>
        <w:rPr>
          <w:b w:val="0"/>
        </w:rPr>
      </w:r>
      <w:bookmarkStart w:name="_bookmark45" w:id="100"/>
      <w:bookmarkEnd w:id="100"/>
      <w:r>
        <w:rPr>
          <w:b w:val="0"/>
        </w:rPr>
      </w:r>
      <w:r>
        <w:rPr/>
        <w:t>Mandatory</w:t>
      </w:r>
      <w:r>
        <w:rPr>
          <w:spacing w:val="-8"/>
        </w:rPr>
        <w:t> </w:t>
      </w:r>
      <w:r>
        <w:rPr/>
        <w:t>Prequalification</w:t>
      </w:r>
      <w:r>
        <w:rPr>
          <w:spacing w:val="-8"/>
        </w:rPr>
        <w:t> </w:t>
      </w:r>
      <w:r>
        <w:rPr>
          <w:spacing w:val="-2"/>
        </w:rPr>
        <w:t>Requirements</w:t>
      </w:r>
    </w:p>
    <w:p>
      <w:pPr>
        <w:pStyle w:val="BodyText"/>
        <w:spacing w:line="288" w:lineRule="auto" w:before="181"/>
        <w:ind w:left="1050" w:right="140"/>
        <w:jc w:val="both"/>
      </w:pPr>
      <w:r>
        <w:rPr/>
        <w:t>The</w:t>
      </w:r>
      <w:r>
        <w:rPr>
          <w:spacing w:val="-14"/>
        </w:rPr>
        <w:t> </w:t>
      </w:r>
      <w:r>
        <w:rPr/>
        <w:t>Requesting</w:t>
      </w:r>
      <w:r>
        <w:rPr>
          <w:spacing w:val="-17"/>
        </w:rPr>
        <w:t> </w:t>
      </w:r>
      <w:r>
        <w:rPr/>
        <w:t>Agency</w:t>
      </w:r>
      <w:r>
        <w:rPr>
          <w:spacing w:val="-9"/>
        </w:rPr>
        <w:t> </w:t>
      </w:r>
      <w:r>
        <w:rPr/>
        <w:t>will</w:t>
      </w:r>
      <w:r>
        <w:rPr>
          <w:spacing w:val="-11"/>
        </w:rPr>
        <w:t> </w:t>
      </w:r>
      <w:r>
        <w:rPr/>
        <w:t>not</w:t>
      </w:r>
      <w:r>
        <w:rPr>
          <w:spacing w:val="-10"/>
        </w:rPr>
        <w:t> </w:t>
      </w:r>
      <w:r>
        <w:rPr/>
        <w:t>consider</w:t>
      </w:r>
      <w:r>
        <w:rPr>
          <w:spacing w:val="-10"/>
        </w:rPr>
        <w:t> </w:t>
      </w:r>
      <w:r>
        <w:rPr/>
        <w:t>any</w:t>
      </w:r>
      <w:r>
        <w:rPr>
          <w:spacing w:val="-10"/>
        </w:rPr>
        <w:t> </w:t>
      </w:r>
      <w:r>
        <w:rPr/>
        <w:t>Offer</w:t>
      </w:r>
      <w:r>
        <w:rPr>
          <w:spacing w:val="-11"/>
        </w:rPr>
        <w:t> </w:t>
      </w:r>
      <w:r>
        <w:rPr/>
        <w:t>that</w:t>
      </w:r>
      <w:r>
        <w:rPr>
          <w:spacing w:val="-11"/>
        </w:rPr>
        <w:t> </w:t>
      </w:r>
      <w:r>
        <w:rPr/>
        <w:t>does</w:t>
      </w:r>
      <w:r>
        <w:rPr>
          <w:spacing w:val="-10"/>
        </w:rPr>
        <w:t> </w:t>
      </w:r>
      <w:r>
        <w:rPr/>
        <w:t>not</w:t>
      </w:r>
      <w:r>
        <w:rPr>
          <w:spacing w:val="-10"/>
        </w:rPr>
        <w:t> </w:t>
      </w:r>
      <w:r>
        <w:rPr/>
        <w:t>meet</w:t>
      </w:r>
      <w:r>
        <w:rPr>
          <w:spacing w:val="-10"/>
        </w:rPr>
        <w:t> </w:t>
      </w:r>
      <w:r>
        <w:rPr/>
        <w:t>all</w:t>
      </w:r>
      <w:r>
        <w:rPr>
          <w:spacing w:val="-11"/>
        </w:rPr>
        <w:t> </w:t>
      </w:r>
      <w:r>
        <w:rPr/>
        <w:t>of</w:t>
      </w:r>
      <w:r>
        <w:rPr>
          <w:spacing w:val="-10"/>
        </w:rPr>
        <w:t> </w:t>
      </w:r>
      <w:r>
        <w:rPr/>
        <w:t>the</w:t>
      </w:r>
      <w:r>
        <w:rPr>
          <w:spacing w:val="-10"/>
        </w:rPr>
        <w:t> </w:t>
      </w:r>
      <w:r>
        <w:rPr/>
        <w:t>following Pre-Qualification Requirements:</w:t>
      </w:r>
    </w:p>
    <w:p>
      <w:pPr>
        <w:pStyle w:val="BodyText"/>
        <w:spacing w:line="288" w:lineRule="auto" w:before="120"/>
        <w:ind w:left="1050" w:right="140"/>
        <w:jc w:val="both"/>
      </w:pPr>
      <w:r>
        <w:rPr/>
        <w:t>For all sub-categories detailed in the below table, Respondents must confirm that for each sub-category included within its Offer, at least one director, partner, manager or other person responsible for the delivery of Standing Offer Deliverables meets the requirements</w:t>
      </w:r>
      <w:r>
        <w:rPr>
          <w:spacing w:val="-14"/>
        </w:rPr>
        <w:t> </w:t>
      </w:r>
      <w:r>
        <w:rPr/>
        <w:t>of</w:t>
      </w:r>
      <w:r>
        <w:rPr>
          <w:spacing w:val="-11"/>
        </w:rPr>
        <w:t> </w:t>
      </w:r>
      <w:r>
        <w:rPr/>
        <w:t>either</w:t>
      </w:r>
      <w:r>
        <w:rPr>
          <w:spacing w:val="-11"/>
        </w:rPr>
        <w:t> </w:t>
      </w:r>
      <w:r>
        <w:rPr/>
        <w:t>Option</w:t>
      </w:r>
      <w:r>
        <w:rPr>
          <w:spacing w:val="-10"/>
        </w:rPr>
        <w:t> </w:t>
      </w:r>
      <w:r>
        <w:rPr/>
        <w:t>1,</w:t>
      </w:r>
      <w:r>
        <w:rPr>
          <w:spacing w:val="-10"/>
        </w:rPr>
        <w:t> </w:t>
      </w:r>
      <w:r>
        <w:rPr/>
        <w:t>Option</w:t>
      </w:r>
      <w:r>
        <w:rPr>
          <w:spacing w:val="-10"/>
        </w:rPr>
        <w:t> </w:t>
      </w:r>
      <w:r>
        <w:rPr/>
        <w:t>2</w:t>
      </w:r>
      <w:r>
        <w:rPr>
          <w:spacing w:val="-10"/>
        </w:rPr>
        <w:t> </w:t>
      </w:r>
      <w:r>
        <w:rPr/>
        <w:t>or</w:t>
      </w:r>
      <w:r>
        <w:rPr>
          <w:spacing w:val="-11"/>
        </w:rPr>
        <w:t> </w:t>
      </w:r>
      <w:r>
        <w:rPr/>
        <w:t>Option</w:t>
      </w:r>
      <w:r>
        <w:rPr>
          <w:spacing w:val="-10"/>
        </w:rPr>
        <w:t> </w:t>
      </w:r>
      <w:r>
        <w:rPr/>
        <w:t>3</w:t>
      </w:r>
      <w:r>
        <w:rPr>
          <w:spacing w:val="-10"/>
        </w:rPr>
        <w:t> </w:t>
      </w:r>
      <w:r>
        <w:rPr/>
        <w:t>in</w:t>
      </w:r>
      <w:r>
        <w:rPr>
          <w:spacing w:val="-10"/>
        </w:rPr>
        <w:t> </w:t>
      </w:r>
      <w:r>
        <w:rPr/>
        <w:t>any</w:t>
      </w:r>
      <w:r>
        <w:rPr>
          <w:spacing w:val="-10"/>
        </w:rPr>
        <w:t> </w:t>
      </w:r>
      <w:r>
        <w:rPr/>
        <w:t>of</w:t>
      </w:r>
      <w:r>
        <w:rPr>
          <w:spacing w:val="-10"/>
        </w:rPr>
        <w:t> </w:t>
      </w:r>
      <w:r>
        <w:rPr/>
        <w:t>the</w:t>
      </w:r>
      <w:r>
        <w:rPr>
          <w:spacing w:val="-10"/>
        </w:rPr>
        <w:t> </w:t>
      </w:r>
      <w:r>
        <w:rPr/>
        <w:t>corresponding</w:t>
      </w:r>
      <w:r>
        <w:rPr>
          <w:spacing w:val="-17"/>
        </w:rPr>
        <w:t> </w:t>
      </w:r>
      <w:r>
        <w:rPr/>
        <w:t>Area(s) of Practice.</w:t>
      </w:r>
      <w:r>
        <w:rPr>
          <w:spacing w:val="40"/>
        </w:rPr>
        <w:t> </w:t>
      </w:r>
      <w:r>
        <w:rPr/>
        <w:t>These nominated personnel will be Specified Personnel.</w:t>
      </w:r>
    </w:p>
    <w:p>
      <w:pPr>
        <w:spacing w:line="288" w:lineRule="auto" w:before="120"/>
        <w:ind w:left="1050" w:right="139" w:firstLine="0"/>
        <w:jc w:val="both"/>
        <w:rPr>
          <w:sz w:val="20"/>
        </w:rPr>
      </w:pPr>
      <w:r>
        <w:rPr>
          <w:sz w:val="20"/>
        </w:rPr>
        <w:t>Note:</w:t>
      </w:r>
      <w:r>
        <w:rPr>
          <w:spacing w:val="40"/>
          <w:sz w:val="20"/>
        </w:rPr>
        <w:t> </w:t>
      </w:r>
      <w:r>
        <w:rPr>
          <w:sz w:val="20"/>
        </w:rPr>
        <w:t>The Cat # in the following tables in Section E.1.1 refers to the subcategories and associated descriptions listed in F.1.1</w:t>
      </w:r>
    </w:p>
    <w:p>
      <w:pPr>
        <w:pStyle w:val="BodyText"/>
        <w:spacing w:before="4"/>
        <w:rPr>
          <w:sz w:val="10"/>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4"/>
        <w:gridCol w:w="2632"/>
        <w:gridCol w:w="1929"/>
        <w:gridCol w:w="2261"/>
        <w:gridCol w:w="2037"/>
      </w:tblGrid>
      <w:tr>
        <w:trPr>
          <w:trHeight w:val="515" w:hRule="atLeast"/>
        </w:trPr>
        <w:tc>
          <w:tcPr>
            <w:tcW w:w="774" w:type="dxa"/>
            <w:shd w:val="clear" w:color="auto" w:fill="D9D9D9"/>
          </w:tcPr>
          <w:p>
            <w:pPr>
              <w:pStyle w:val="TableParagraph"/>
              <w:spacing w:before="120"/>
              <w:ind w:left="10" w:right="1"/>
              <w:jc w:val="center"/>
              <w:rPr>
                <w:b/>
                <w:sz w:val="20"/>
              </w:rPr>
            </w:pPr>
            <w:r>
              <w:rPr>
                <w:b/>
                <w:sz w:val="20"/>
              </w:rPr>
              <w:t>Cat </w:t>
            </w:r>
            <w:r>
              <w:rPr>
                <w:b/>
                <w:spacing w:val="-10"/>
                <w:sz w:val="20"/>
              </w:rPr>
              <w:t>#</w:t>
            </w:r>
          </w:p>
        </w:tc>
        <w:tc>
          <w:tcPr>
            <w:tcW w:w="2632" w:type="dxa"/>
            <w:shd w:val="clear" w:color="auto" w:fill="D9D9D9"/>
          </w:tcPr>
          <w:p>
            <w:pPr>
              <w:pStyle w:val="TableParagraph"/>
              <w:spacing w:before="120"/>
              <w:ind w:left="659"/>
              <w:rPr>
                <w:b/>
                <w:sz w:val="20"/>
              </w:rPr>
            </w:pPr>
            <w:r>
              <w:rPr>
                <w:b/>
                <w:spacing w:val="-2"/>
                <w:sz w:val="20"/>
              </w:rPr>
              <w:t>Sub-Category</w:t>
            </w:r>
          </w:p>
        </w:tc>
        <w:tc>
          <w:tcPr>
            <w:tcW w:w="1929" w:type="dxa"/>
            <w:shd w:val="clear" w:color="auto" w:fill="D9D9D9"/>
          </w:tcPr>
          <w:p>
            <w:pPr>
              <w:pStyle w:val="TableParagraph"/>
              <w:spacing w:before="120"/>
              <w:ind w:left="557"/>
              <w:rPr>
                <w:b/>
                <w:sz w:val="20"/>
              </w:rPr>
            </w:pPr>
            <w:r>
              <w:rPr>
                <w:b/>
                <w:sz w:val="20"/>
              </w:rPr>
              <w:t>Option</w:t>
            </w:r>
            <w:r>
              <w:rPr>
                <w:b/>
                <w:spacing w:val="-2"/>
                <w:sz w:val="20"/>
              </w:rPr>
              <w:t> </w:t>
            </w:r>
            <w:r>
              <w:rPr>
                <w:b/>
                <w:spacing w:val="-10"/>
                <w:sz w:val="20"/>
              </w:rPr>
              <w:t>1</w:t>
            </w:r>
          </w:p>
        </w:tc>
        <w:tc>
          <w:tcPr>
            <w:tcW w:w="2261" w:type="dxa"/>
            <w:shd w:val="clear" w:color="auto" w:fill="D9D9D9"/>
          </w:tcPr>
          <w:p>
            <w:pPr>
              <w:pStyle w:val="TableParagraph"/>
              <w:spacing w:before="120"/>
              <w:ind w:left="723"/>
              <w:rPr>
                <w:b/>
                <w:sz w:val="20"/>
              </w:rPr>
            </w:pPr>
            <w:r>
              <w:rPr>
                <w:b/>
                <w:sz w:val="20"/>
              </w:rPr>
              <w:t>Option</w:t>
            </w:r>
            <w:r>
              <w:rPr>
                <w:b/>
                <w:spacing w:val="-2"/>
                <w:sz w:val="20"/>
              </w:rPr>
              <w:t> </w:t>
            </w:r>
            <w:r>
              <w:rPr>
                <w:b/>
                <w:spacing w:val="-10"/>
                <w:sz w:val="20"/>
              </w:rPr>
              <w:t>2</w:t>
            </w:r>
          </w:p>
        </w:tc>
        <w:tc>
          <w:tcPr>
            <w:tcW w:w="2037" w:type="dxa"/>
            <w:shd w:val="clear" w:color="auto" w:fill="D9D9D9"/>
          </w:tcPr>
          <w:p>
            <w:pPr>
              <w:pStyle w:val="TableParagraph"/>
              <w:spacing w:before="120"/>
              <w:ind w:left="611"/>
              <w:rPr>
                <w:b/>
                <w:sz w:val="20"/>
              </w:rPr>
            </w:pPr>
            <w:r>
              <w:rPr>
                <w:b/>
                <w:sz w:val="20"/>
              </w:rPr>
              <w:t>Option</w:t>
            </w:r>
            <w:r>
              <w:rPr>
                <w:b/>
                <w:spacing w:val="-2"/>
                <w:sz w:val="20"/>
              </w:rPr>
              <w:t> </w:t>
            </w:r>
            <w:r>
              <w:rPr>
                <w:b/>
                <w:spacing w:val="-10"/>
                <w:sz w:val="20"/>
              </w:rPr>
              <w:t>3</w:t>
            </w:r>
          </w:p>
        </w:tc>
      </w:tr>
      <w:tr>
        <w:trPr>
          <w:trHeight w:val="516" w:hRule="atLeast"/>
        </w:trPr>
        <w:tc>
          <w:tcPr>
            <w:tcW w:w="774" w:type="dxa"/>
          </w:tcPr>
          <w:p>
            <w:pPr>
              <w:pStyle w:val="TableParagraph"/>
              <w:spacing w:before="122"/>
              <w:ind w:left="10" w:right="1"/>
              <w:jc w:val="center"/>
              <w:rPr>
                <w:sz w:val="20"/>
              </w:rPr>
            </w:pPr>
            <w:r>
              <w:rPr>
                <w:spacing w:val="-10"/>
                <w:sz w:val="20"/>
              </w:rPr>
              <w:t>1</w:t>
            </w:r>
          </w:p>
        </w:tc>
        <w:tc>
          <w:tcPr>
            <w:tcW w:w="2632" w:type="dxa"/>
          </w:tcPr>
          <w:p>
            <w:pPr>
              <w:pStyle w:val="TableParagraph"/>
              <w:spacing w:before="122"/>
              <w:rPr>
                <w:sz w:val="20"/>
              </w:rPr>
            </w:pPr>
            <w:r>
              <w:rPr>
                <w:sz w:val="20"/>
              </w:rPr>
              <w:t>Acoustics</w:t>
            </w:r>
            <w:r>
              <w:rPr>
                <w:spacing w:val="-6"/>
                <w:sz w:val="20"/>
              </w:rPr>
              <w:t> </w:t>
            </w:r>
            <w:r>
              <w:rPr>
                <w:spacing w:val="-2"/>
                <w:sz w:val="20"/>
              </w:rPr>
              <w:t>Consultancy</w:t>
            </w:r>
          </w:p>
        </w:tc>
        <w:tc>
          <w:tcPr>
            <w:tcW w:w="1929" w:type="dxa"/>
            <w:vMerge w:val="restart"/>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67"/>
              <w:ind w:left="0"/>
              <w:rPr>
                <w:sz w:val="20"/>
              </w:rPr>
            </w:pPr>
          </w:p>
          <w:p>
            <w:pPr>
              <w:pStyle w:val="TableParagraph"/>
              <w:spacing w:line="288" w:lineRule="auto" w:before="1"/>
              <w:ind w:left="159" w:right="150"/>
              <w:jc w:val="center"/>
              <w:rPr>
                <w:sz w:val="20"/>
              </w:rPr>
            </w:pPr>
            <w:r>
              <w:rPr>
                <w:sz w:val="20"/>
              </w:rPr>
              <w:t>Holds</w:t>
            </w:r>
            <w:r>
              <w:rPr>
                <w:spacing w:val="-14"/>
                <w:sz w:val="20"/>
              </w:rPr>
              <w:t> </w:t>
            </w:r>
            <w:r>
              <w:rPr>
                <w:sz w:val="20"/>
              </w:rPr>
              <w:t>a</w:t>
            </w:r>
            <w:r>
              <w:rPr>
                <w:spacing w:val="-14"/>
                <w:sz w:val="20"/>
              </w:rPr>
              <w:t> </w:t>
            </w:r>
            <w:r>
              <w:rPr>
                <w:sz w:val="20"/>
              </w:rPr>
              <w:t>four-</w:t>
            </w:r>
            <w:r>
              <w:rPr>
                <w:sz w:val="20"/>
              </w:rPr>
              <w:t>plus </w:t>
            </w:r>
            <w:r>
              <w:rPr>
                <w:spacing w:val="-4"/>
                <w:sz w:val="20"/>
              </w:rPr>
              <w:t>year </w:t>
            </w:r>
            <w:r>
              <w:rPr>
                <w:spacing w:val="-2"/>
                <w:sz w:val="20"/>
              </w:rPr>
              <w:t>undergraduate engineering qualification, </w:t>
            </w:r>
            <w:r>
              <w:rPr>
                <w:sz w:val="20"/>
              </w:rPr>
              <w:t>accredited</w:t>
            </w:r>
            <w:r>
              <w:rPr>
                <w:spacing w:val="-14"/>
                <w:sz w:val="20"/>
              </w:rPr>
              <w:t> </w:t>
            </w:r>
            <w:r>
              <w:rPr>
                <w:sz w:val="20"/>
              </w:rPr>
              <w:t>under the Washington Accord (or as assessed</w:t>
            </w:r>
            <w:r>
              <w:rPr>
                <w:spacing w:val="-5"/>
                <w:sz w:val="20"/>
              </w:rPr>
              <w:t> </w:t>
            </w:r>
            <w:r>
              <w:rPr>
                <w:sz w:val="20"/>
              </w:rPr>
              <w:t>by </w:t>
            </w:r>
            <w:r>
              <w:rPr>
                <w:spacing w:val="-2"/>
                <w:sz w:val="20"/>
              </w:rPr>
              <w:t>Engineers Australia)</w:t>
            </w:r>
          </w:p>
          <w:p>
            <w:pPr>
              <w:pStyle w:val="TableParagraph"/>
              <w:spacing w:before="118"/>
              <w:ind w:left="159" w:right="152"/>
              <w:jc w:val="center"/>
              <w:rPr>
                <w:sz w:val="20"/>
              </w:rPr>
            </w:pPr>
            <w:r>
              <w:rPr>
                <w:spacing w:val="-5"/>
                <w:sz w:val="20"/>
                <w:u w:val="single"/>
              </w:rPr>
              <w:t>AND</w:t>
            </w:r>
          </w:p>
          <w:p>
            <w:pPr>
              <w:pStyle w:val="TableParagraph"/>
              <w:spacing w:line="288" w:lineRule="auto" w:before="167"/>
              <w:ind w:left="72" w:right="62"/>
              <w:jc w:val="center"/>
              <w:rPr>
                <w:sz w:val="20"/>
              </w:rPr>
            </w:pPr>
            <w:r>
              <w:rPr>
                <w:sz w:val="20"/>
              </w:rPr>
              <w:t>Has</w:t>
            </w:r>
            <w:r>
              <w:rPr>
                <w:spacing w:val="-12"/>
                <w:sz w:val="20"/>
              </w:rPr>
              <w:t> </w:t>
            </w:r>
            <w:r>
              <w:rPr>
                <w:sz w:val="20"/>
              </w:rPr>
              <w:t>a</w:t>
            </w:r>
            <w:r>
              <w:rPr>
                <w:spacing w:val="-13"/>
                <w:sz w:val="20"/>
              </w:rPr>
              <w:t> </w:t>
            </w:r>
            <w:r>
              <w:rPr>
                <w:sz w:val="20"/>
              </w:rPr>
              <w:t>minimum</w:t>
            </w:r>
            <w:r>
              <w:rPr>
                <w:spacing w:val="-13"/>
                <w:sz w:val="20"/>
              </w:rPr>
              <w:t> </w:t>
            </w:r>
            <w:r>
              <w:rPr>
                <w:sz w:val="20"/>
              </w:rPr>
              <w:t>of five years’ experience within the Sub-Category</w:t>
            </w:r>
          </w:p>
        </w:tc>
        <w:tc>
          <w:tcPr>
            <w:tcW w:w="2261" w:type="dxa"/>
            <w:vMerge w:val="restart"/>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66"/>
              <w:ind w:left="0"/>
              <w:rPr>
                <w:sz w:val="20"/>
              </w:rPr>
            </w:pPr>
          </w:p>
          <w:p>
            <w:pPr>
              <w:pStyle w:val="TableParagraph"/>
              <w:spacing w:line="288" w:lineRule="auto"/>
              <w:ind w:left="133" w:right="125"/>
              <w:jc w:val="center"/>
              <w:rPr>
                <w:sz w:val="20"/>
              </w:rPr>
            </w:pPr>
            <w:r>
              <w:rPr>
                <w:sz w:val="20"/>
              </w:rPr>
              <w:t>Holds</w:t>
            </w:r>
            <w:r>
              <w:rPr>
                <w:spacing w:val="-13"/>
                <w:sz w:val="20"/>
              </w:rPr>
              <w:t> </w:t>
            </w:r>
            <w:r>
              <w:rPr>
                <w:sz w:val="20"/>
              </w:rPr>
              <w:t>registration</w:t>
            </w:r>
            <w:r>
              <w:rPr>
                <w:spacing w:val="-13"/>
                <w:sz w:val="20"/>
              </w:rPr>
              <w:t> </w:t>
            </w:r>
            <w:r>
              <w:rPr>
                <w:sz w:val="20"/>
              </w:rPr>
              <w:t>as</w:t>
            </w:r>
            <w:r>
              <w:rPr>
                <w:spacing w:val="-13"/>
                <w:sz w:val="20"/>
              </w:rPr>
              <w:t> </w:t>
            </w:r>
            <w:r>
              <w:rPr>
                <w:sz w:val="20"/>
              </w:rPr>
              <w:t>a </w:t>
            </w:r>
            <w:r>
              <w:rPr>
                <w:spacing w:val="-2"/>
                <w:sz w:val="20"/>
              </w:rPr>
              <w:t>Chartered</w:t>
            </w:r>
            <w:r>
              <w:rPr>
                <w:spacing w:val="40"/>
                <w:sz w:val="20"/>
              </w:rPr>
              <w:t> </w:t>
            </w:r>
            <w:r>
              <w:rPr>
                <w:sz w:val="20"/>
              </w:rPr>
              <w:t>Professional</w:t>
            </w:r>
            <w:r>
              <w:rPr>
                <w:spacing w:val="-4"/>
                <w:sz w:val="20"/>
              </w:rPr>
              <w:t> </w:t>
            </w:r>
            <w:r>
              <w:rPr>
                <w:sz w:val="20"/>
              </w:rPr>
              <w:t>Engineer (CPEng) with Engineers</w:t>
            </w:r>
            <w:r>
              <w:rPr>
                <w:spacing w:val="-7"/>
                <w:sz w:val="20"/>
              </w:rPr>
              <w:t> </w:t>
            </w:r>
            <w:r>
              <w:rPr>
                <w:sz w:val="20"/>
              </w:rPr>
              <w:t>Australia</w:t>
            </w:r>
          </w:p>
          <w:p>
            <w:pPr>
              <w:pStyle w:val="TableParagraph"/>
              <w:spacing w:before="120"/>
              <w:ind w:left="123" w:right="116"/>
              <w:jc w:val="center"/>
              <w:rPr>
                <w:sz w:val="20"/>
              </w:rPr>
            </w:pPr>
            <w:r>
              <w:rPr>
                <w:spacing w:val="-5"/>
                <w:sz w:val="20"/>
                <w:u w:val="single"/>
              </w:rPr>
              <w:t>OR</w:t>
            </w:r>
          </w:p>
          <w:p>
            <w:pPr>
              <w:pStyle w:val="TableParagraph"/>
              <w:spacing w:line="288" w:lineRule="auto" w:before="167"/>
              <w:ind w:left="123" w:right="113"/>
              <w:jc w:val="center"/>
              <w:rPr>
                <w:sz w:val="20"/>
              </w:rPr>
            </w:pPr>
            <w:r>
              <w:rPr>
                <w:sz w:val="20"/>
              </w:rPr>
              <w:t>Holds</w:t>
            </w:r>
            <w:r>
              <w:rPr>
                <w:spacing w:val="-14"/>
                <w:sz w:val="20"/>
              </w:rPr>
              <w:t> </w:t>
            </w:r>
            <w:r>
              <w:rPr>
                <w:sz w:val="20"/>
              </w:rPr>
              <w:t>registration</w:t>
            </w:r>
            <w:r>
              <w:rPr>
                <w:spacing w:val="-14"/>
                <w:sz w:val="20"/>
              </w:rPr>
              <w:t> </w:t>
            </w:r>
            <w:r>
              <w:rPr>
                <w:sz w:val="20"/>
              </w:rPr>
              <w:t>with an equivalent </w:t>
            </w:r>
            <w:r>
              <w:rPr>
                <w:spacing w:val="-2"/>
                <w:sz w:val="20"/>
              </w:rPr>
              <w:t>professional </w:t>
            </w:r>
            <w:r>
              <w:rPr>
                <w:sz w:val="20"/>
              </w:rPr>
              <w:t>association under the Washington</w:t>
            </w:r>
            <w:r>
              <w:rPr>
                <w:spacing w:val="-7"/>
                <w:sz w:val="20"/>
              </w:rPr>
              <w:t> </w:t>
            </w:r>
            <w:r>
              <w:rPr>
                <w:sz w:val="20"/>
              </w:rPr>
              <w:t>Accord</w:t>
            </w:r>
          </w:p>
        </w:tc>
        <w:tc>
          <w:tcPr>
            <w:tcW w:w="2037" w:type="dxa"/>
            <w:vMerge w:val="restart"/>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4"/>
              <w:ind w:left="0"/>
              <w:rPr>
                <w:sz w:val="20"/>
              </w:rPr>
            </w:pPr>
          </w:p>
          <w:p>
            <w:pPr>
              <w:pStyle w:val="TableParagraph"/>
              <w:spacing w:line="288" w:lineRule="auto"/>
              <w:ind w:left="143" w:right="134"/>
              <w:jc w:val="center"/>
              <w:rPr>
                <w:sz w:val="20"/>
              </w:rPr>
            </w:pPr>
            <w:r>
              <w:rPr>
                <w:sz w:val="20"/>
              </w:rPr>
              <w:t>Holds an AQF 5 or higher technical qualification</w:t>
            </w:r>
            <w:r>
              <w:rPr>
                <w:spacing w:val="-14"/>
                <w:sz w:val="20"/>
              </w:rPr>
              <w:t> </w:t>
            </w:r>
            <w:r>
              <w:rPr>
                <w:sz w:val="20"/>
              </w:rPr>
              <w:t>(STEM </w:t>
            </w:r>
            <w:r>
              <w:rPr>
                <w:spacing w:val="-2"/>
                <w:sz w:val="20"/>
              </w:rPr>
              <w:t>based)</w:t>
            </w:r>
          </w:p>
          <w:p>
            <w:pPr>
              <w:pStyle w:val="TableParagraph"/>
              <w:spacing w:before="120"/>
              <w:ind w:left="142" w:right="134"/>
              <w:jc w:val="center"/>
              <w:rPr>
                <w:sz w:val="20"/>
              </w:rPr>
            </w:pPr>
            <w:r>
              <w:rPr>
                <w:spacing w:val="-5"/>
                <w:sz w:val="20"/>
                <w:u w:val="single"/>
              </w:rPr>
              <w:t>AND</w:t>
            </w:r>
          </w:p>
          <w:p>
            <w:pPr>
              <w:pStyle w:val="TableParagraph"/>
              <w:spacing w:line="288" w:lineRule="auto" w:before="167"/>
              <w:ind w:left="142" w:right="134"/>
              <w:jc w:val="center"/>
              <w:rPr>
                <w:sz w:val="20"/>
              </w:rPr>
            </w:pPr>
            <w:r>
              <w:rPr>
                <w:sz w:val="20"/>
              </w:rPr>
              <w:t>Has</w:t>
            </w:r>
            <w:r>
              <w:rPr>
                <w:spacing w:val="-12"/>
                <w:sz w:val="20"/>
              </w:rPr>
              <w:t> </w:t>
            </w:r>
            <w:r>
              <w:rPr>
                <w:sz w:val="20"/>
              </w:rPr>
              <w:t>a</w:t>
            </w:r>
            <w:r>
              <w:rPr>
                <w:spacing w:val="-13"/>
                <w:sz w:val="20"/>
              </w:rPr>
              <w:t> </w:t>
            </w:r>
            <w:r>
              <w:rPr>
                <w:sz w:val="20"/>
              </w:rPr>
              <w:t>minimum</w:t>
            </w:r>
            <w:r>
              <w:rPr>
                <w:spacing w:val="-13"/>
                <w:sz w:val="20"/>
              </w:rPr>
              <w:t> </w:t>
            </w:r>
            <w:r>
              <w:rPr>
                <w:sz w:val="20"/>
              </w:rPr>
              <w:t>of 10 years’ experience within the Sub-Category</w:t>
            </w:r>
          </w:p>
        </w:tc>
      </w:tr>
      <w:tr>
        <w:trPr>
          <w:trHeight w:val="515" w:hRule="atLeast"/>
        </w:trPr>
        <w:tc>
          <w:tcPr>
            <w:tcW w:w="774" w:type="dxa"/>
          </w:tcPr>
          <w:p>
            <w:pPr>
              <w:pStyle w:val="TableParagraph"/>
              <w:spacing w:before="120"/>
              <w:ind w:left="10" w:right="1"/>
              <w:jc w:val="center"/>
              <w:rPr>
                <w:sz w:val="20"/>
              </w:rPr>
            </w:pPr>
            <w:r>
              <w:rPr>
                <w:spacing w:val="-10"/>
                <w:sz w:val="20"/>
              </w:rPr>
              <w:t>2</w:t>
            </w:r>
          </w:p>
        </w:tc>
        <w:tc>
          <w:tcPr>
            <w:tcW w:w="2632" w:type="dxa"/>
          </w:tcPr>
          <w:p>
            <w:pPr>
              <w:pStyle w:val="TableParagraph"/>
              <w:spacing w:before="120"/>
              <w:rPr>
                <w:sz w:val="20"/>
              </w:rPr>
            </w:pPr>
            <w:r>
              <w:rPr>
                <w:sz w:val="20"/>
              </w:rPr>
              <w:t>Civil</w:t>
            </w:r>
            <w:r>
              <w:rPr>
                <w:spacing w:val="-3"/>
                <w:sz w:val="20"/>
              </w:rPr>
              <w:t> </w:t>
            </w:r>
            <w:r>
              <w:rPr>
                <w:spacing w:val="-2"/>
                <w:sz w:val="20"/>
              </w:rPr>
              <w:t>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right="1"/>
              <w:jc w:val="center"/>
              <w:rPr>
                <w:sz w:val="20"/>
              </w:rPr>
            </w:pPr>
            <w:r>
              <w:rPr>
                <w:spacing w:val="-10"/>
                <w:sz w:val="20"/>
              </w:rPr>
              <w:t>3</w:t>
            </w:r>
          </w:p>
        </w:tc>
        <w:tc>
          <w:tcPr>
            <w:tcW w:w="2632" w:type="dxa"/>
          </w:tcPr>
          <w:p>
            <w:pPr>
              <w:pStyle w:val="TableParagraph"/>
              <w:spacing w:before="120"/>
              <w:rPr>
                <w:sz w:val="20"/>
              </w:rPr>
            </w:pPr>
            <w:r>
              <w:rPr>
                <w:sz w:val="20"/>
              </w:rPr>
              <w:t>Electrical</w:t>
            </w:r>
            <w:r>
              <w:rPr>
                <w:spacing w:val="-8"/>
                <w:sz w:val="20"/>
              </w:rPr>
              <w:t> </w:t>
            </w:r>
            <w:r>
              <w:rPr>
                <w:spacing w:val="-2"/>
                <w:sz w:val="20"/>
              </w:rPr>
              <w:t>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right="1"/>
              <w:jc w:val="center"/>
              <w:rPr>
                <w:sz w:val="20"/>
              </w:rPr>
            </w:pPr>
            <w:r>
              <w:rPr>
                <w:spacing w:val="-10"/>
                <w:sz w:val="20"/>
              </w:rPr>
              <w:t>4</w:t>
            </w:r>
          </w:p>
        </w:tc>
        <w:tc>
          <w:tcPr>
            <w:tcW w:w="2632" w:type="dxa"/>
          </w:tcPr>
          <w:p>
            <w:pPr>
              <w:pStyle w:val="TableParagraph"/>
              <w:spacing w:before="120"/>
              <w:rPr>
                <w:sz w:val="20"/>
              </w:rPr>
            </w:pPr>
            <w:r>
              <w:rPr>
                <w:sz w:val="20"/>
              </w:rPr>
              <w:t>Fire</w:t>
            </w:r>
            <w:r>
              <w:rPr>
                <w:spacing w:val="-2"/>
                <w:sz w:val="20"/>
              </w:rPr>
              <w:t> 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6" w:hRule="atLeast"/>
        </w:trPr>
        <w:tc>
          <w:tcPr>
            <w:tcW w:w="774" w:type="dxa"/>
          </w:tcPr>
          <w:p>
            <w:pPr>
              <w:pStyle w:val="TableParagraph"/>
              <w:spacing w:before="122"/>
              <w:ind w:left="10" w:right="1"/>
              <w:jc w:val="center"/>
              <w:rPr>
                <w:sz w:val="20"/>
              </w:rPr>
            </w:pPr>
            <w:r>
              <w:rPr>
                <w:spacing w:val="-10"/>
                <w:sz w:val="20"/>
              </w:rPr>
              <w:t>5</w:t>
            </w:r>
          </w:p>
        </w:tc>
        <w:tc>
          <w:tcPr>
            <w:tcW w:w="2632" w:type="dxa"/>
          </w:tcPr>
          <w:p>
            <w:pPr>
              <w:pStyle w:val="TableParagraph"/>
              <w:spacing w:before="122"/>
              <w:rPr>
                <w:sz w:val="20"/>
              </w:rPr>
            </w:pPr>
            <w:r>
              <w:rPr>
                <w:sz w:val="20"/>
              </w:rPr>
              <w:t>Hydraulic</w:t>
            </w:r>
            <w:r>
              <w:rPr>
                <w:spacing w:val="-5"/>
                <w:sz w:val="20"/>
              </w:rPr>
              <w:t> </w:t>
            </w:r>
            <w:r>
              <w:rPr>
                <w:spacing w:val="-2"/>
                <w:sz w:val="20"/>
              </w:rPr>
              <w:t>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right="1"/>
              <w:jc w:val="center"/>
              <w:rPr>
                <w:sz w:val="20"/>
              </w:rPr>
            </w:pPr>
            <w:r>
              <w:rPr>
                <w:spacing w:val="-10"/>
                <w:sz w:val="20"/>
              </w:rPr>
              <w:t>6</w:t>
            </w:r>
          </w:p>
        </w:tc>
        <w:tc>
          <w:tcPr>
            <w:tcW w:w="2632" w:type="dxa"/>
          </w:tcPr>
          <w:p>
            <w:pPr>
              <w:pStyle w:val="TableParagraph"/>
              <w:spacing w:before="120"/>
              <w:rPr>
                <w:sz w:val="20"/>
              </w:rPr>
            </w:pPr>
            <w:r>
              <w:rPr>
                <w:sz w:val="20"/>
              </w:rPr>
              <w:t>Mechanical</w:t>
            </w:r>
            <w:r>
              <w:rPr>
                <w:spacing w:val="-6"/>
                <w:sz w:val="20"/>
              </w:rPr>
              <w:t> </w:t>
            </w:r>
            <w:r>
              <w:rPr>
                <w:spacing w:val="-2"/>
                <w:sz w:val="20"/>
              </w:rPr>
              <w:t>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right="1"/>
              <w:jc w:val="center"/>
              <w:rPr>
                <w:sz w:val="20"/>
              </w:rPr>
            </w:pPr>
            <w:r>
              <w:rPr>
                <w:spacing w:val="-10"/>
                <w:sz w:val="20"/>
              </w:rPr>
              <w:t>7</w:t>
            </w:r>
          </w:p>
        </w:tc>
        <w:tc>
          <w:tcPr>
            <w:tcW w:w="2632" w:type="dxa"/>
          </w:tcPr>
          <w:p>
            <w:pPr>
              <w:pStyle w:val="TableParagraph"/>
              <w:spacing w:before="120"/>
              <w:rPr>
                <w:sz w:val="20"/>
              </w:rPr>
            </w:pPr>
            <w:r>
              <w:rPr>
                <w:sz w:val="20"/>
              </w:rPr>
              <w:t>Structural</w:t>
            </w:r>
            <w:r>
              <w:rPr>
                <w:spacing w:val="-6"/>
                <w:sz w:val="20"/>
              </w:rPr>
              <w:t> </w:t>
            </w:r>
            <w:r>
              <w:rPr>
                <w:spacing w:val="-2"/>
                <w:sz w:val="20"/>
              </w:rPr>
              <w:t>Engineering</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6" w:hRule="atLeast"/>
        </w:trPr>
        <w:tc>
          <w:tcPr>
            <w:tcW w:w="774" w:type="dxa"/>
          </w:tcPr>
          <w:p>
            <w:pPr>
              <w:pStyle w:val="TableParagraph"/>
              <w:spacing w:before="122"/>
              <w:ind w:left="10" w:right="1"/>
              <w:jc w:val="center"/>
              <w:rPr>
                <w:sz w:val="20"/>
              </w:rPr>
            </w:pPr>
            <w:r>
              <w:rPr>
                <w:spacing w:val="-10"/>
                <w:sz w:val="20"/>
              </w:rPr>
              <w:t>8</w:t>
            </w:r>
          </w:p>
        </w:tc>
        <w:tc>
          <w:tcPr>
            <w:tcW w:w="2632" w:type="dxa"/>
          </w:tcPr>
          <w:p>
            <w:pPr>
              <w:pStyle w:val="TableParagraph"/>
              <w:spacing w:before="122"/>
              <w:rPr>
                <w:sz w:val="20"/>
              </w:rPr>
            </w:pPr>
            <w:r>
              <w:rPr>
                <w:spacing w:val="-2"/>
                <w:sz w:val="20"/>
              </w:rPr>
              <w:t>Vertical</w:t>
            </w:r>
            <w:r>
              <w:rPr>
                <w:spacing w:val="-4"/>
                <w:sz w:val="20"/>
              </w:rPr>
              <w:t> </w:t>
            </w:r>
            <w:r>
              <w:rPr>
                <w:spacing w:val="-2"/>
                <w:sz w:val="20"/>
              </w:rPr>
              <w:t>Transportation</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371" w:hRule="atLeast"/>
        </w:trPr>
        <w:tc>
          <w:tcPr>
            <w:tcW w:w="774" w:type="dxa"/>
            <w:tcBorders>
              <w:bottom w:val="nil"/>
            </w:tcBorders>
          </w:tcPr>
          <w:p>
            <w:pPr>
              <w:pStyle w:val="TableParagraph"/>
              <w:spacing w:before="120"/>
              <w:ind w:left="10"/>
              <w:jc w:val="center"/>
              <w:rPr>
                <w:sz w:val="20"/>
              </w:rPr>
            </w:pPr>
            <w:r>
              <w:rPr>
                <w:spacing w:val="-5"/>
                <w:sz w:val="20"/>
              </w:rPr>
              <w:t>10</w:t>
            </w:r>
          </w:p>
        </w:tc>
        <w:tc>
          <w:tcPr>
            <w:tcW w:w="2632" w:type="dxa"/>
            <w:tcBorders>
              <w:bottom w:val="nil"/>
            </w:tcBorders>
          </w:tcPr>
          <w:p>
            <w:pPr>
              <w:pStyle w:val="TableParagraph"/>
              <w:spacing w:before="120"/>
              <w:rPr>
                <w:sz w:val="20"/>
              </w:rPr>
            </w:pPr>
            <w:r>
              <w:rPr>
                <w:spacing w:val="-2"/>
                <w:sz w:val="20"/>
              </w:rPr>
              <w:t>Environmentally</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409" w:hRule="atLeast"/>
        </w:trPr>
        <w:tc>
          <w:tcPr>
            <w:tcW w:w="774" w:type="dxa"/>
            <w:tcBorders>
              <w:top w:val="nil"/>
            </w:tcBorders>
          </w:tcPr>
          <w:p>
            <w:pPr>
              <w:pStyle w:val="TableParagraph"/>
              <w:ind w:left="0"/>
              <w:rPr>
                <w:rFonts w:ascii="Times New Roman"/>
                <w:sz w:val="20"/>
              </w:rPr>
            </w:pPr>
          </w:p>
        </w:tc>
        <w:tc>
          <w:tcPr>
            <w:tcW w:w="2632" w:type="dxa"/>
            <w:tcBorders>
              <w:top w:val="nil"/>
            </w:tcBorders>
          </w:tcPr>
          <w:p>
            <w:pPr>
              <w:pStyle w:val="TableParagraph"/>
              <w:spacing w:before="15"/>
              <w:rPr>
                <w:sz w:val="20"/>
              </w:rPr>
            </w:pPr>
            <w:r>
              <w:rPr>
                <w:sz w:val="20"/>
              </w:rPr>
              <w:t>Sustainable</w:t>
            </w:r>
            <w:r>
              <w:rPr>
                <w:spacing w:val="-8"/>
                <w:sz w:val="20"/>
              </w:rPr>
              <w:t> </w:t>
            </w:r>
            <w:r>
              <w:rPr>
                <w:spacing w:val="-2"/>
                <w:sz w:val="20"/>
              </w:rPr>
              <w:t>Design</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jc w:val="center"/>
              <w:rPr>
                <w:sz w:val="20"/>
              </w:rPr>
            </w:pPr>
            <w:r>
              <w:rPr>
                <w:spacing w:val="-5"/>
                <w:sz w:val="20"/>
              </w:rPr>
              <w:t>15</w:t>
            </w:r>
          </w:p>
        </w:tc>
        <w:tc>
          <w:tcPr>
            <w:tcW w:w="2632" w:type="dxa"/>
          </w:tcPr>
          <w:p>
            <w:pPr>
              <w:pStyle w:val="TableParagraph"/>
              <w:spacing w:before="120"/>
              <w:rPr>
                <w:sz w:val="20"/>
              </w:rPr>
            </w:pPr>
            <w:r>
              <w:rPr>
                <w:spacing w:val="-2"/>
                <w:sz w:val="20"/>
              </w:rPr>
              <w:t>Traffic</w:t>
            </w:r>
            <w:r>
              <w:rPr>
                <w:spacing w:val="-1"/>
                <w:sz w:val="20"/>
              </w:rPr>
              <w:t> </w:t>
            </w:r>
            <w:r>
              <w:rPr>
                <w:spacing w:val="-2"/>
                <w:sz w:val="20"/>
              </w:rPr>
              <w:t>Management</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372" w:hRule="atLeast"/>
        </w:trPr>
        <w:tc>
          <w:tcPr>
            <w:tcW w:w="774" w:type="dxa"/>
            <w:tcBorders>
              <w:bottom w:val="nil"/>
            </w:tcBorders>
          </w:tcPr>
          <w:p>
            <w:pPr>
              <w:pStyle w:val="TableParagraph"/>
              <w:spacing w:before="122"/>
              <w:ind w:left="10"/>
              <w:jc w:val="center"/>
              <w:rPr>
                <w:sz w:val="20"/>
              </w:rPr>
            </w:pPr>
            <w:r>
              <w:rPr>
                <w:spacing w:val="-5"/>
                <w:sz w:val="20"/>
              </w:rPr>
              <w:t>16</w:t>
            </w:r>
          </w:p>
        </w:tc>
        <w:tc>
          <w:tcPr>
            <w:tcW w:w="2632" w:type="dxa"/>
            <w:tcBorders>
              <w:bottom w:val="nil"/>
            </w:tcBorders>
          </w:tcPr>
          <w:p>
            <w:pPr>
              <w:pStyle w:val="TableParagraph"/>
              <w:spacing w:before="122"/>
              <w:rPr>
                <w:sz w:val="20"/>
              </w:rPr>
            </w:pPr>
            <w:r>
              <w:rPr>
                <w:spacing w:val="-2"/>
                <w:sz w:val="20"/>
              </w:rPr>
              <w:t>Independent</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265" w:hRule="atLeast"/>
        </w:trPr>
        <w:tc>
          <w:tcPr>
            <w:tcW w:w="774" w:type="dxa"/>
            <w:tcBorders>
              <w:top w:val="nil"/>
              <w:bottom w:val="nil"/>
            </w:tcBorders>
          </w:tcPr>
          <w:p>
            <w:pPr>
              <w:pStyle w:val="TableParagraph"/>
              <w:ind w:left="0"/>
              <w:rPr>
                <w:rFonts w:ascii="Times New Roman"/>
                <w:sz w:val="18"/>
              </w:rPr>
            </w:pPr>
          </w:p>
        </w:tc>
        <w:tc>
          <w:tcPr>
            <w:tcW w:w="2632" w:type="dxa"/>
            <w:tcBorders>
              <w:top w:val="nil"/>
              <w:bottom w:val="nil"/>
            </w:tcBorders>
          </w:tcPr>
          <w:p>
            <w:pPr>
              <w:pStyle w:val="TableParagraph"/>
              <w:spacing w:before="15"/>
              <w:rPr>
                <w:sz w:val="20"/>
              </w:rPr>
            </w:pPr>
            <w:r>
              <w:rPr>
                <w:sz w:val="20"/>
              </w:rPr>
              <w:t>Superintendent</w:t>
            </w:r>
            <w:r>
              <w:rPr>
                <w:spacing w:val="-9"/>
                <w:sz w:val="20"/>
              </w:rPr>
              <w:t> </w:t>
            </w:r>
            <w:r>
              <w:rPr>
                <w:spacing w:val="-2"/>
                <w:sz w:val="20"/>
              </w:rPr>
              <w:t>(Contract</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409" w:hRule="atLeast"/>
        </w:trPr>
        <w:tc>
          <w:tcPr>
            <w:tcW w:w="774" w:type="dxa"/>
            <w:tcBorders>
              <w:top w:val="nil"/>
            </w:tcBorders>
          </w:tcPr>
          <w:p>
            <w:pPr>
              <w:pStyle w:val="TableParagraph"/>
              <w:ind w:left="0"/>
              <w:rPr>
                <w:rFonts w:ascii="Times New Roman"/>
                <w:sz w:val="20"/>
              </w:rPr>
            </w:pPr>
          </w:p>
        </w:tc>
        <w:tc>
          <w:tcPr>
            <w:tcW w:w="2632" w:type="dxa"/>
            <w:tcBorders>
              <w:top w:val="nil"/>
            </w:tcBorders>
          </w:tcPr>
          <w:p>
            <w:pPr>
              <w:pStyle w:val="TableParagraph"/>
              <w:spacing w:before="15"/>
              <w:rPr>
                <w:sz w:val="20"/>
              </w:rPr>
            </w:pPr>
            <w:r>
              <w:rPr>
                <w:spacing w:val="-2"/>
                <w:sz w:val="20"/>
              </w:rPr>
              <w:t>Administration)</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515" w:hRule="atLeast"/>
        </w:trPr>
        <w:tc>
          <w:tcPr>
            <w:tcW w:w="774" w:type="dxa"/>
          </w:tcPr>
          <w:p>
            <w:pPr>
              <w:pStyle w:val="TableParagraph"/>
              <w:spacing w:before="120"/>
              <w:ind w:left="10"/>
              <w:jc w:val="center"/>
              <w:rPr>
                <w:sz w:val="20"/>
              </w:rPr>
            </w:pPr>
            <w:r>
              <w:rPr>
                <w:spacing w:val="-5"/>
                <w:sz w:val="20"/>
              </w:rPr>
              <w:t>17</w:t>
            </w:r>
          </w:p>
        </w:tc>
        <w:tc>
          <w:tcPr>
            <w:tcW w:w="2632" w:type="dxa"/>
          </w:tcPr>
          <w:p>
            <w:pPr>
              <w:pStyle w:val="TableParagraph"/>
              <w:spacing w:before="120"/>
              <w:rPr>
                <w:sz w:val="20"/>
              </w:rPr>
            </w:pPr>
            <w:r>
              <w:rPr>
                <w:sz w:val="20"/>
              </w:rPr>
              <w:t>Geotechnical</w:t>
            </w:r>
            <w:r>
              <w:rPr>
                <w:spacing w:val="-7"/>
                <w:sz w:val="20"/>
              </w:rPr>
              <w:t> </w:t>
            </w:r>
            <w:r>
              <w:rPr>
                <w:spacing w:val="-2"/>
                <w:sz w:val="20"/>
              </w:rPr>
              <w:t>Consultancy</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371" w:hRule="atLeast"/>
        </w:trPr>
        <w:tc>
          <w:tcPr>
            <w:tcW w:w="774" w:type="dxa"/>
            <w:tcBorders>
              <w:bottom w:val="nil"/>
            </w:tcBorders>
          </w:tcPr>
          <w:p>
            <w:pPr>
              <w:pStyle w:val="TableParagraph"/>
              <w:spacing w:before="120"/>
              <w:ind w:left="10"/>
              <w:jc w:val="center"/>
              <w:rPr>
                <w:sz w:val="20"/>
              </w:rPr>
            </w:pPr>
            <w:r>
              <w:rPr>
                <w:spacing w:val="-5"/>
                <w:sz w:val="20"/>
              </w:rPr>
              <w:t>20</w:t>
            </w:r>
          </w:p>
        </w:tc>
        <w:tc>
          <w:tcPr>
            <w:tcW w:w="2632" w:type="dxa"/>
            <w:tcBorders>
              <w:bottom w:val="nil"/>
            </w:tcBorders>
          </w:tcPr>
          <w:p>
            <w:pPr>
              <w:pStyle w:val="TableParagraph"/>
              <w:spacing w:before="120"/>
              <w:rPr>
                <w:sz w:val="20"/>
              </w:rPr>
            </w:pPr>
            <w:r>
              <w:rPr>
                <w:sz w:val="20"/>
              </w:rPr>
              <w:t>Building</w:t>
            </w:r>
            <w:r>
              <w:rPr>
                <w:spacing w:val="-7"/>
                <w:sz w:val="20"/>
              </w:rPr>
              <w:t> </w:t>
            </w:r>
            <w:r>
              <w:rPr>
                <w:spacing w:val="-2"/>
                <w:sz w:val="20"/>
              </w:rPr>
              <w:t>Information</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265" w:hRule="atLeast"/>
        </w:trPr>
        <w:tc>
          <w:tcPr>
            <w:tcW w:w="774" w:type="dxa"/>
            <w:tcBorders>
              <w:top w:val="nil"/>
              <w:bottom w:val="nil"/>
            </w:tcBorders>
          </w:tcPr>
          <w:p>
            <w:pPr>
              <w:pStyle w:val="TableParagraph"/>
              <w:ind w:left="0"/>
              <w:rPr>
                <w:rFonts w:ascii="Times New Roman"/>
                <w:sz w:val="18"/>
              </w:rPr>
            </w:pPr>
          </w:p>
        </w:tc>
        <w:tc>
          <w:tcPr>
            <w:tcW w:w="2632" w:type="dxa"/>
            <w:tcBorders>
              <w:top w:val="nil"/>
              <w:bottom w:val="nil"/>
            </w:tcBorders>
          </w:tcPr>
          <w:p>
            <w:pPr>
              <w:pStyle w:val="TableParagraph"/>
              <w:spacing w:before="15"/>
              <w:rPr>
                <w:sz w:val="20"/>
              </w:rPr>
            </w:pPr>
            <w:r>
              <w:rPr>
                <w:sz w:val="20"/>
              </w:rPr>
              <w:t>Modelling</w:t>
            </w:r>
            <w:r>
              <w:rPr>
                <w:spacing w:val="-7"/>
                <w:sz w:val="20"/>
              </w:rPr>
              <w:t> </w:t>
            </w:r>
            <w:r>
              <w:rPr>
                <w:spacing w:val="-2"/>
                <w:sz w:val="20"/>
              </w:rPr>
              <w:t>(BIM)</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r>
        <w:trPr>
          <w:trHeight w:val="411" w:hRule="atLeast"/>
        </w:trPr>
        <w:tc>
          <w:tcPr>
            <w:tcW w:w="774" w:type="dxa"/>
            <w:tcBorders>
              <w:top w:val="nil"/>
            </w:tcBorders>
          </w:tcPr>
          <w:p>
            <w:pPr>
              <w:pStyle w:val="TableParagraph"/>
              <w:ind w:left="0"/>
              <w:rPr>
                <w:rFonts w:ascii="Times New Roman"/>
                <w:sz w:val="20"/>
              </w:rPr>
            </w:pPr>
          </w:p>
        </w:tc>
        <w:tc>
          <w:tcPr>
            <w:tcW w:w="2632" w:type="dxa"/>
            <w:tcBorders>
              <w:top w:val="nil"/>
            </w:tcBorders>
          </w:tcPr>
          <w:p>
            <w:pPr>
              <w:pStyle w:val="TableParagraph"/>
              <w:spacing w:before="15"/>
              <w:rPr>
                <w:sz w:val="20"/>
              </w:rPr>
            </w:pPr>
            <w:r>
              <w:rPr>
                <w:sz w:val="20"/>
              </w:rPr>
              <w:t>Management</w:t>
            </w:r>
            <w:r>
              <w:rPr>
                <w:spacing w:val="-8"/>
                <w:sz w:val="20"/>
              </w:rPr>
              <w:t> </w:t>
            </w:r>
            <w:r>
              <w:rPr>
                <w:spacing w:val="-2"/>
                <w:sz w:val="20"/>
              </w:rPr>
              <w:t>Consultancy</w:t>
            </w:r>
          </w:p>
        </w:tc>
        <w:tc>
          <w:tcPr>
            <w:tcW w:w="1929" w:type="dxa"/>
            <w:vMerge/>
            <w:tcBorders>
              <w:top w:val="nil"/>
            </w:tcBorders>
          </w:tcPr>
          <w:p>
            <w:pPr>
              <w:rPr>
                <w:sz w:val="2"/>
                <w:szCs w:val="2"/>
              </w:rPr>
            </w:pPr>
          </w:p>
        </w:tc>
        <w:tc>
          <w:tcPr>
            <w:tcW w:w="2261" w:type="dxa"/>
            <w:vMerge/>
            <w:tcBorders>
              <w:top w:val="nil"/>
            </w:tcBorders>
          </w:tcPr>
          <w:p>
            <w:pPr>
              <w:rPr>
                <w:sz w:val="2"/>
                <w:szCs w:val="2"/>
              </w:rPr>
            </w:pPr>
          </w:p>
        </w:tc>
        <w:tc>
          <w:tcPr>
            <w:tcW w:w="2037" w:type="dxa"/>
            <w:vMerge/>
            <w:tcBorders>
              <w:top w:val="nil"/>
            </w:tcBorders>
          </w:tcPr>
          <w:p>
            <w:pPr>
              <w:rPr>
                <w:sz w:val="2"/>
                <w:szCs w:val="2"/>
              </w:rPr>
            </w:pPr>
          </w:p>
        </w:tc>
      </w:tr>
    </w:tbl>
    <w:p>
      <w:pPr>
        <w:spacing w:after="0"/>
        <w:rPr>
          <w:sz w:val="2"/>
          <w:szCs w:val="2"/>
        </w:rPr>
        <w:sectPr>
          <w:headerReference w:type="default" r:id="rId32"/>
          <w:footerReference w:type="default" r:id="rId33"/>
          <w:pgSz w:w="11910" w:h="16840"/>
          <w:pgMar w:header="468" w:footer="716" w:top="780" w:bottom="900" w:left="708" w:right="708"/>
        </w:sectPr>
      </w:pPr>
    </w:p>
    <w:p>
      <w:pPr>
        <w:pStyle w:val="BodyText"/>
        <w:spacing w:before="61"/>
      </w:pPr>
    </w:p>
    <w:p>
      <w:pPr>
        <w:pStyle w:val="BodyText"/>
        <w:spacing w:line="288" w:lineRule="auto"/>
        <w:ind w:left="1050" w:right="140"/>
        <w:jc w:val="both"/>
      </w:pPr>
      <w:r>
        <w:rPr/>
        <w:t>For all sub-categories detailed in the below table, Respondents must confirm that for each sub-category offered, at least one director, partner, manager or other person responsible for the delivery of Standing Offer Deliverables meets the Qualification, Experience and</w:t>
      </w:r>
      <w:r>
        <w:rPr>
          <w:spacing w:val="-11"/>
        </w:rPr>
        <w:t> </w:t>
      </w:r>
      <w:r>
        <w:rPr/>
        <w:t>Additional Requirements.</w:t>
      </w:r>
      <w:r>
        <w:rPr>
          <w:spacing w:val="-1"/>
        </w:rPr>
        <w:t> </w:t>
      </w:r>
      <w:r>
        <w:rPr/>
        <w:t>These nominated personnel will be Specified </w:t>
      </w:r>
      <w:r>
        <w:rPr>
          <w:spacing w:val="-2"/>
        </w:rPr>
        <w:t>Personnel.</w:t>
      </w:r>
    </w:p>
    <w:p>
      <w:pPr>
        <w:pStyle w:val="BodyText"/>
        <w:spacing w:before="4" w:after="1"/>
        <w:rPr>
          <w:sz w:val="10"/>
        </w:rPr>
      </w:pPr>
    </w:p>
    <w:tbl>
      <w:tblPr>
        <w:tblW w:w="0" w:type="auto"/>
        <w:jc w:val="lef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2411"/>
        <w:gridCol w:w="1984"/>
        <w:gridCol w:w="2511"/>
        <w:gridCol w:w="2019"/>
      </w:tblGrid>
      <w:tr>
        <w:trPr>
          <w:trHeight w:val="791" w:hRule="atLeast"/>
        </w:trPr>
        <w:tc>
          <w:tcPr>
            <w:tcW w:w="708" w:type="dxa"/>
            <w:shd w:val="clear" w:color="auto" w:fill="D9D9D9"/>
          </w:tcPr>
          <w:p>
            <w:pPr>
              <w:pStyle w:val="TableParagraph"/>
              <w:spacing w:before="120"/>
              <w:ind w:left="12" w:right="2"/>
              <w:jc w:val="center"/>
              <w:rPr>
                <w:b/>
                <w:sz w:val="20"/>
              </w:rPr>
            </w:pPr>
            <w:r>
              <w:rPr>
                <w:b/>
                <w:sz w:val="20"/>
              </w:rPr>
              <w:t>Cat </w:t>
            </w:r>
            <w:r>
              <w:rPr>
                <w:b/>
                <w:spacing w:val="-10"/>
                <w:sz w:val="20"/>
              </w:rPr>
              <w:t>#</w:t>
            </w:r>
          </w:p>
        </w:tc>
        <w:tc>
          <w:tcPr>
            <w:tcW w:w="2411" w:type="dxa"/>
            <w:shd w:val="clear" w:color="auto" w:fill="D9D9D9"/>
          </w:tcPr>
          <w:p>
            <w:pPr>
              <w:pStyle w:val="TableParagraph"/>
              <w:spacing w:before="28"/>
              <w:ind w:left="0"/>
              <w:rPr>
                <w:sz w:val="20"/>
              </w:rPr>
            </w:pPr>
          </w:p>
          <w:p>
            <w:pPr>
              <w:pStyle w:val="TableParagraph"/>
              <w:ind w:left="549"/>
              <w:rPr>
                <w:b/>
                <w:sz w:val="20"/>
              </w:rPr>
            </w:pPr>
            <w:r>
              <w:rPr>
                <w:b/>
                <w:spacing w:val="-2"/>
                <w:sz w:val="20"/>
              </w:rPr>
              <w:t>Sub-Category</w:t>
            </w:r>
          </w:p>
        </w:tc>
        <w:tc>
          <w:tcPr>
            <w:tcW w:w="1984" w:type="dxa"/>
            <w:shd w:val="clear" w:color="auto" w:fill="D9D9D9"/>
          </w:tcPr>
          <w:p>
            <w:pPr>
              <w:pStyle w:val="TableParagraph"/>
              <w:spacing w:line="288" w:lineRule="auto" w:before="120"/>
              <w:ind w:left="323" w:firstLine="62"/>
              <w:rPr>
                <w:b/>
                <w:sz w:val="20"/>
              </w:rPr>
            </w:pPr>
            <w:r>
              <w:rPr>
                <w:b/>
                <w:spacing w:val="-2"/>
                <w:sz w:val="20"/>
              </w:rPr>
              <w:t>Qualification Requirements</w:t>
            </w:r>
          </w:p>
        </w:tc>
        <w:tc>
          <w:tcPr>
            <w:tcW w:w="2511" w:type="dxa"/>
            <w:shd w:val="clear" w:color="auto" w:fill="D9D9D9"/>
          </w:tcPr>
          <w:p>
            <w:pPr>
              <w:pStyle w:val="TableParagraph"/>
              <w:spacing w:line="288" w:lineRule="auto" w:before="120"/>
              <w:ind w:left="587" w:right="577" w:firstLine="133"/>
              <w:rPr>
                <w:b/>
                <w:sz w:val="20"/>
              </w:rPr>
            </w:pPr>
            <w:r>
              <w:rPr>
                <w:b/>
                <w:spacing w:val="-2"/>
                <w:sz w:val="20"/>
              </w:rPr>
              <w:t>Experience Requirements</w:t>
            </w:r>
          </w:p>
        </w:tc>
        <w:tc>
          <w:tcPr>
            <w:tcW w:w="2019" w:type="dxa"/>
            <w:shd w:val="clear" w:color="auto" w:fill="D9D9D9"/>
          </w:tcPr>
          <w:p>
            <w:pPr>
              <w:pStyle w:val="TableParagraph"/>
              <w:spacing w:line="288" w:lineRule="auto" w:before="120"/>
              <w:ind w:left="340" w:firstLine="177"/>
              <w:rPr>
                <w:b/>
                <w:sz w:val="20"/>
              </w:rPr>
            </w:pPr>
            <w:r>
              <w:rPr>
                <w:b/>
                <w:spacing w:val="-2"/>
                <w:sz w:val="20"/>
              </w:rPr>
              <w:t>Additional Requirements</w:t>
            </w:r>
          </w:p>
        </w:tc>
      </w:tr>
      <w:tr>
        <w:trPr>
          <w:trHeight w:val="515" w:hRule="atLeast"/>
        </w:trPr>
        <w:tc>
          <w:tcPr>
            <w:tcW w:w="708" w:type="dxa"/>
          </w:tcPr>
          <w:p>
            <w:pPr>
              <w:pStyle w:val="TableParagraph"/>
              <w:spacing w:before="122"/>
              <w:ind w:left="12" w:right="2"/>
              <w:jc w:val="center"/>
              <w:rPr>
                <w:sz w:val="20"/>
              </w:rPr>
            </w:pPr>
            <w:r>
              <w:rPr>
                <w:spacing w:val="-10"/>
                <w:sz w:val="20"/>
              </w:rPr>
              <w:t>9</w:t>
            </w:r>
          </w:p>
        </w:tc>
        <w:tc>
          <w:tcPr>
            <w:tcW w:w="2411" w:type="dxa"/>
          </w:tcPr>
          <w:p>
            <w:pPr>
              <w:pStyle w:val="TableParagraph"/>
              <w:spacing w:before="122"/>
              <w:ind w:left="109"/>
              <w:rPr>
                <w:sz w:val="20"/>
              </w:rPr>
            </w:pPr>
            <w:r>
              <w:rPr>
                <w:sz w:val="20"/>
              </w:rPr>
              <w:t>Building</w:t>
            </w:r>
            <w:r>
              <w:rPr>
                <w:spacing w:val="-5"/>
                <w:sz w:val="20"/>
              </w:rPr>
              <w:t> </w:t>
            </w:r>
            <w:r>
              <w:rPr>
                <w:spacing w:val="-2"/>
                <w:sz w:val="20"/>
              </w:rPr>
              <w:t>Design</w:t>
            </w:r>
          </w:p>
        </w:tc>
        <w:tc>
          <w:tcPr>
            <w:tcW w:w="1984" w:type="dxa"/>
            <w:tcBorders>
              <w:bottom w:val="nil"/>
            </w:tcBorders>
          </w:tcPr>
          <w:p>
            <w:pPr>
              <w:pStyle w:val="TableParagraph"/>
              <w:ind w:left="0"/>
              <w:rPr>
                <w:rFonts w:ascii="Times New Roman"/>
                <w:sz w:val="22"/>
              </w:rPr>
            </w:pPr>
          </w:p>
        </w:tc>
        <w:tc>
          <w:tcPr>
            <w:tcW w:w="2511" w:type="dxa"/>
            <w:vMerge w:val="restart"/>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34"/>
              <w:ind w:left="0"/>
              <w:rPr>
                <w:sz w:val="20"/>
              </w:rPr>
            </w:pPr>
          </w:p>
          <w:p>
            <w:pPr>
              <w:pStyle w:val="TableParagraph"/>
              <w:spacing w:line="288" w:lineRule="auto"/>
              <w:ind w:left="190" w:right="179" w:hanging="2"/>
              <w:jc w:val="center"/>
              <w:rPr>
                <w:sz w:val="20"/>
              </w:rPr>
            </w:pPr>
            <w:r>
              <w:rPr>
                <w:sz w:val="20"/>
              </w:rPr>
              <w:t>Has a minimum of five years’</w:t>
            </w:r>
            <w:r>
              <w:rPr>
                <w:spacing w:val="-14"/>
                <w:sz w:val="20"/>
              </w:rPr>
              <w:t> </w:t>
            </w:r>
            <w:r>
              <w:rPr>
                <w:sz w:val="20"/>
              </w:rPr>
              <w:t>experience</w:t>
            </w:r>
            <w:r>
              <w:rPr>
                <w:spacing w:val="-14"/>
                <w:sz w:val="20"/>
              </w:rPr>
              <w:t> </w:t>
            </w:r>
            <w:r>
              <w:rPr>
                <w:sz w:val="20"/>
              </w:rPr>
              <w:t>within the Sub-Category</w:t>
            </w:r>
          </w:p>
        </w:tc>
        <w:tc>
          <w:tcPr>
            <w:tcW w:w="2019" w:type="dxa"/>
          </w:tcPr>
          <w:p>
            <w:pPr>
              <w:pStyle w:val="TableParagraph"/>
              <w:spacing w:before="121"/>
              <w:ind w:left="48" w:right="31"/>
              <w:jc w:val="center"/>
              <w:rPr>
                <w:sz w:val="20"/>
              </w:rPr>
            </w:pPr>
            <w:r>
              <w:rPr>
                <w:spacing w:val="-5"/>
                <w:sz w:val="20"/>
              </w:rPr>
              <w:t>N/A</w:t>
            </w:r>
          </w:p>
        </w:tc>
      </w:tr>
      <w:tr>
        <w:trPr>
          <w:trHeight w:val="372" w:hRule="atLeast"/>
        </w:trPr>
        <w:tc>
          <w:tcPr>
            <w:tcW w:w="708" w:type="dxa"/>
            <w:tcBorders>
              <w:bottom w:val="nil"/>
            </w:tcBorders>
          </w:tcPr>
          <w:p>
            <w:pPr>
              <w:pStyle w:val="TableParagraph"/>
              <w:spacing w:before="122"/>
              <w:ind w:left="12" w:right="14"/>
              <w:jc w:val="center"/>
              <w:rPr>
                <w:sz w:val="20"/>
              </w:rPr>
            </w:pPr>
            <w:r>
              <w:rPr>
                <w:spacing w:val="-5"/>
                <w:sz w:val="20"/>
              </w:rPr>
              <w:t>11</w:t>
            </w:r>
          </w:p>
        </w:tc>
        <w:tc>
          <w:tcPr>
            <w:tcW w:w="2411" w:type="dxa"/>
            <w:tcBorders>
              <w:bottom w:val="nil"/>
            </w:tcBorders>
          </w:tcPr>
          <w:p>
            <w:pPr>
              <w:pStyle w:val="TableParagraph"/>
              <w:ind w:left="0"/>
              <w:rPr>
                <w:rFonts w:ascii="Times New Roman"/>
                <w:sz w:val="22"/>
              </w:rPr>
            </w:pPr>
          </w:p>
        </w:tc>
        <w:tc>
          <w:tcPr>
            <w:tcW w:w="1984" w:type="dxa"/>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bottom w:val="nil"/>
            </w:tcBorders>
          </w:tcPr>
          <w:p>
            <w:pPr>
              <w:pStyle w:val="TableParagraph"/>
              <w:spacing w:before="122"/>
              <w:ind w:left="39" w:right="34"/>
              <w:jc w:val="center"/>
              <w:rPr>
                <w:sz w:val="20"/>
              </w:rPr>
            </w:pPr>
            <w:r>
              <w:rPr>
                <w:sz w:val="20"/>
              </w:rPr>
              <w:t>All</w:t>
            </w:r>
            <w:r>
              <w:rPr>
                <w:spacing w:val="-5"/>
                <w:sz w:val="20"/>
              </w:rPr>
              <w:t> </w:t>
            </w:r>
            <w:r>
              <w:rPr>
                <w:spacing w:val="-2"/>
                <w:sz w:val="20"/>
              </w:rPr>
              <w:t>Specified</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3"/>
              <w:jc w:val="center"/>
              <w:rPr>
                <w:sz w:val="20"/>
              </w:rPr>
            </w:pPr>
            <w:r>
              <w:rPr>
                <w:sz w:val="20"/>
              </w:rPr>
              <w:t>Personnel</w:t>
            </w:r>
            <w:r>
              <w:rPr>
                <w:spacing w:val="-5"/>
                <w:sz w:val="20"/>
              </w:rPr>
              <w:t> are</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4"/>
              <w:jc w:val="center"/>
              <w:rPr>
                <w:sz w:val="20"/>
              </w:rPr>
            </w:pPr>
            <w:r>
              <w:rPr>
                <w:sz w:val="20"/>
              </w:rPr>
              <w:t>licenced</w:t>
            </w:r>
            <w:r>
              <w:rPr>
                <w:spacing w:val="-5"/>
                <w:sz w:val="20"/>
              </w:rPr>
              <w:t> </w:t>
            </w:r>
            <w:r>
              <w:rPr>
                <w:sz w:val="20"/>
              </w:rPr>
              <w:t>under</w:t>
            </w:r>
            <w:r>
              <w:rPr>
                <w:spacing w:val="-4"/>
                <w:sz w:val="20"/>
              </w:rPr>
              <w:t> </w:t>
            </w:r>
            <w:r>
              <w:rPr>
                <w:spacing w:val="-5"/>
                <w:sz w:val="20"/>
              </w:rPr>
              <w:t>the</w:t>
            </w:r>
          </w:p>
        </w:tc>
      </w:tr>
      <w:tr>
        <w:trPr>
          <w:trHeight w:val="541" w:hRule="atLeast"/>
        </w:trPr>
        <w:tc>
          <w:tcPr>
            <w:tcW w:w="708" w:type="dxa"/>
            <w:tcBorders>
              <w:top w:val="nil"/>
              <w:bottom w:val="nil"/>
            </w:tcBorders>
          </w:tcPr>
          <w:p>
            <w:pPr>
              <w:pStyle w:val="TableParagraph"/>
              <w:ind w:left="0"/>
              <w:rPr>
                <w:rFonts w:ascii="Times New Roman"/>
                <w:sz w:val="22"/>
              </w:rPr>
            </w:pPr>
          </w:p>
        </w:tc>
        <w:tc>
          <w:tcPr>
            <w:tcW w:w="2411" w:type="dxa"/>
            <w:tcBorders>
              <w:top w:val="nil"/>
              <w:bottom w:val="nil"/>
            </w:tcBorders>
          </w:tcPr>
          <w:p>
            <w:pPr>
              <w:pStyle w:val="TableParagraph"/>
              <w:spacing w:before="153"/>
              <w:ind w:left="108"/>
              <w:rPr>
                <w:sz w:val="20"/>
              </w:rPr>
            </w:pPr>
            <w:r>
              <w:rPr>
                <w:sz w:val="20"/>
              </w:rPr>
              <w:t>Land</w:t>
            </w:r>
            <w:r>
              <w:rPr>
                <w:spacing w:val="-3"/>
                <w:sz w:val="20"/>
              </w:rPr>
              <w:t> </w:t>
            </w:r>
            <w:r>
              <w:rPr>
                <w:spacing w:val="-2"/>
                <w:sz w:val="20"/>
              </w:rPr>
              <w:t>Surveying</w:t>
            </w:r>
          </w:p>
        </w:tc>
        <w:tc>
          <w:tcPr>
            <w:tcW w:w="1984" w:type="dxa"/>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139"/>
              <w:rPr>
                <w:sz w:val="20"/>
              </w:rPr>
            </w:pPr>
            <w:r>
              <w:rPr>
                <w:sz w:val="20"/>
              </w:rPr>
              <w:t>Land</w:t>
            </w:r>
            <w:r>
              <w:rPr>
                <w:spacing w:val="-4"/>
                <w:sz w:val="20"/>
              </w:rPr>
              <w:t> </w:t>
            </w:r>
            <w:r>
              <w:rPr>
                <w:sz w:val="20"/>
              </w:rPr>
              <w:t>Surveyors</w:t>
            </w:r>
            <w:r>
              <w:rPr>
                <w:spacing w:val="-13"/>
                <w:sz w:val="20"/>
              </w:rPr>
              <w:t> </w:t>
            </w:r>
            <w:r>
              <w:rPr>
                <w:spacing w:val="-5"/>
                <w:sz w:val="20"/>
              </w:rPr>
              <w:t>Act</w:t>
            </w:r>
          </w:p>
          <w:p>
            <w:pPr>
              <w:pStyle w:val="TableParagraph"/>
              <w:spacing w:before="46"/>
              <w:ind w:left="233"/>
              <w:rPr>
                <w:sz w:val="20"/>
              </w:rPr>
            </w:pPr>
            <w:r>
              <w:rPr>
                <w:sz w:val="20"/>
              </w:rPr>
              <w:t>1909</w:t>
            </w:r>
            <w:r>
              <w:rPr>
                <w:spacing w:val="-4"/>
                <w:sz w:val="20"/>
              </w:rPr>
              <w:t> </w:t>
            </w:r>
            <w:r>
              <w:rPr>
                <w:sz w:val="20"/>
              </w:rPr>
              <w:t>by</w:t>
            </w:r>
            <w:r>
              <w:rPr>
                <w:spacing w:val="-1"/>
                <w:sz w:val="20"/>
              </w:rPr>
              <w:t> </w:t>
            </w:r>
            <w:r>
              <w:rPr>
                <w:sz w:val="20"/>
              </w:rPr>
              <w:t>the</w:t>
            </w:r>
            <w:r>
              <w:rPr>
                <w:spacing w:val="-2"/>
                <w:sz w:val="20"/>
              </w:rPr>
              <w:t> </w:t>
            </w:r>
            <w:r>
              <w:rPr>
                <w:spacing w:val="-4"/>
                <w:sz w:val="20"/>
              </w:rPr>
              <w:t>Land</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3"/>
              <w:jc w:val="center"/>
              <w:rPr>
                <w:sz w:val="20"/>
              </w:rPr>
            </w:pPr>
            <w:r>
              <w:rPr>
                <w:sz w:val="20"/>
              </w:rPr>
              <w:t>Surveyors</w:t>
            </w:r>
            <w:r>
              <w:rPr>
                <w:spacing w:val="-4"/>
                <w:sz w:val="20"/>
              </w:rPr>
              <w:t> </w:t>
            </w:r>
            <w:r>
              <w:rPr>
                <w:spacing w:val="-2"/>
                <w:sz w:val="20"/>
              </w:rPr>
              <w:t>Licensing</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4"/>
              <w:jc w:val="center"/>
              <w:rPr>
                <w:sz w:val="20"/>
              </w:rPr>
            </w:pPr>
            <w:r>
              <w:rPr>
                <w:sz w:val="20"/>
              </w:rPr>
              <w:t>Board</w:t>
            </w:r>
            <w:r>
              <w:rPr>
                <w:spacing w:val="-2"/>
                <w:sz w:val="20"/>
              </w:rPr>
              <w:t> </w:t>
            </w:r>
            <w:r>
              <w:rPr>
                <w:sz w:val="20"/>
              </w:rPr>
              <w:t>of</w:t>
            </w:r>
            <w:r>
              <w:rPr>
                <w:spacing w:val="-1"/>
                <w:sz w:val="20"/>
              </w:rPr>
              <w:t> </w:t>
            </w:r>
            <w:r>
              <w:rPr>
                <w:spacing w:val="-2"/>
                <w:sz w:val="20"/>
              </w:rPr>
              <w:t>Western</w:t>
            </w:r>
          </w:p>
        </w:tc>
      </w:tr>
      <w:tr>
        <w:trPr>
          <w:trHeight w:val="410" w:hRule="atLeast"/>
        </w:trPr>
        <w:tc>
          <w:tcPr>
            <w:tcW w:w="708" w:type="dxa"/>
            <w:tcBorders>
              <w:top w:val="nil"/>
            </w:tcBorders>
          </w:tcPr>
          <w:p>
            <w:pPr>
              <w:pStyle w:val="TableParagraph"/>
              <w:ind w:left="0"/>
              <w:rPr>
                <w:rFonts w:ascii="Times New Roman"/>
                <w:sz w:val="22"/>
              </w:rPr>
            </w:pPr>
          </w:p>
        </w:tc>
        <w:tc>
          <w:tcPr>
            <w:tcW w:w="2411" w:type="dxa"/>
            <w:tcBorders>
              <w:top w:val="nil"/>
            </w:tcBorders>
          </w:tcPr>
          <w:p>
            <w:pPr>
              <w:pStyle w:val="TableParagraph"/>
              <w:ind w:left="0"/>
              <w:rPr>
                <w:rFonts w:ascii="Times New Roman"/>
                <w:sz w:val="22"/>
              </w:rPr>
            </w:pPr>
          </w:p>
        </w:tc>
        <w:tc>
          <w:tcPr>
            <w:tcW w:w="1984" w:type="dxa"/>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top w:val="nil"/>
            </w:tcBorders>
          </w:tcPr>
          <w:p>
            <w:pPr>
              <w:pStyle w:val="TableParagraph"/>
              <w:spacing w:before="15"/>
              <w:ind w:left="39" w:right="32"/>
              <w:jc w:val="center"/>
              <w:rPr>
                <w:sz w:val="20"/>
              </w:rPr>
            </w:pPr>
            <w:r>
              <w:rPr>
                <w:spacing w:val="-2"/>
                <w:sz w:val="20"/>
              </w:rPr>
              <w:t>Australia</w:t>
            </w:r>
          </w:p>
        </w:tc>
      </w:tr>
      <w:tr>
        <w:trPr>
          <w:trHeight w:val="515" w:hRule="atLeast"/>
        </w:trPr>
        <w:tc>
          <w:tcPr>
            <w:tcW w:w="708" w:type="dxa"/>
          </w:tcPr>
          <w:p>
            <w:pPr>
              <w:pStyle w:val="TableParagraph"/>
              <w:spacing w:before="120"/>
              <w:ind w:left="14" w:right="2"/>
              <w:jc w:val="center"/>
              <w:rPr>
                <w:sz w:val="20"/>
              </w:rPr>
            </w:pPr>
            <w:r>
              <w:rPr>
                <w:spacing w:val="-5"/>
                <w:sz w:val="20"/>
              </w:rPr>
              <w:t>12</w:t>
            </w:r>
          </w:p>
        </w:tc>
        <w:tc>
          <w:tcPr>
            <w:tcW w:w="2411" w:type="dxa"/>
          </w:tcPr>
          <w:p>
            <w:pPr>
              <w:pStyle w:val="TableParagraph"/>
              <w:spacing w:before="120"/>
              <w:ind w:left="108"/>
              <w:rPr>
                <w:sz w:val="20"/>
              </w:rPr>
            </w:pPr>
            <w:r>
              <w:rPr>
                <w:sz w:val="20"/>
              </w:rPr>
              <w:t>Environmental</w:t>
            </w:r>
            <w:r>
              <w:rPr>
                <w:spacing w:val="-8"/>
                <w:sz w:val="20"/>
              </w:rPr>
              <w:t> </w:t>
            </w:r>
            <w:r>
              <w:rPr>
                <w:spacing w:val="-2"/>
                <w:sz w:val="20"/>
              </w:rPr>
              <w:t>Services</w:t>
            </w:r>
          </w:p>
        </w:tc>
        <w:tc>
          <w:tcPr>
            <w:tcW w:w="1984" w:type="dxa"/>
            <w:tcBorders>
              <w:top w:val="nil"/>
              <w:bottom w:val="nil"/>
            </w:tcBorders>
          </w:tcPr>
          <w:p>
            <w:pPr>
              <w:pStyle w:val="TableParagraph"/>
              <w:spacing w:before="2"/>
              <w:ind w:left="0"/>
              <w:rPr>
                <w:sz w:val="20"/>
              </w:rPr>
            </w:pPr>
          </w:p>
          <w:p>
            <w:pPr>
              <w:pStyle w:val="TableParagraph"/>
              <w:ind w:left="167"/>
              <w:rPr>
                <w:sz w:val="20"/>
              </w:rPr>
            </w:pPr>
            <w:r>
              <w:rPr>
                <w:sz w:val="20"/>
              </w:rPr>
              <w:t>Holds</w:t>
            </w:r>
            <w:r>
              <w:rPr>
                <w:spacing w:val="-2"/>
                <w:sz w:val="20"/>
              </w:rPr>
              <w:t> </w:t>
            </w:r>
            <w:r>
              <w:rPr>
                <w:sz w:val="20"/>
              </w:rPr>
              <w:t>an</w:t>
            </w:r>
            <w:r>
              <w:rPr>
                <w:spacing w:val="-12"/>
                <w:sz w:val="20"/>
              </w:rPr>
              <w:t> </w:t>
            </w:r>
            <w:r>
              <w:rPr>
                <w:sz w:val="20"/>
              </w:rPr>
              <w:t>AQF</w:t>
            </w:r>
            <w:r>
              <w:rPr>
                <w:spacing w:val="-3"/>
                <w:sz w:val="20"/>
              </w:rPr>
              <w:t> </w:t>
            </w:r>
            <w:r>
              <w:rPr>
                <w:sz w:val="20"/>
              </w:rPr>
              <w:t>5</w:t>
            </w:r>
            <w:r>
              <w:rPr>
                <w:spacing w:val="-2"/>
                <w:sz w:val="20"/>
              </w:rPr>
              <w:t> </w:t>
            </w:r>
            <w:r>
              <w:rPr>
                <w:spacing w:val="-5"/>
                <w:sz w:val="20"/>
              </w:rPr>
              <w:t>or</w:t>
            </w:r>
          </w:p>
        </w:tc>
        <w:tc>
          <w:tcPr>
            <w:tcW w:w="2511" w:type="dxa"/>
            <w:vMerge/>
            <w:tcBorders>
              <w:top w:val="nil"/>
            </w:tcBorders>
          </w:tcPr>
          <w:p>
            <w:pPr>
              <w:rPr>
                <w:sz w:val="2"/>
                <w:szCs w:val="2"/>
              </w:rPr>
            </w:pPr>
          </w:p>
        </w:tc>
        <w:tc>
          <w:tcPr>
            <w:tcW w:w="2019" w:type="dxa"/>
          </w:tcPr>
          <w:p>
            <w:pPr>
              <w:pStyle w:val="TableParagraph"/>
              <w:spacing w:before="120"/>
              <w:ind w:left="39" w:right="33"/>
              <w:jc w:val="center"/>
              <w:rPr>
                <w:sz w:val="20"/>
              </w:rPr>
            </w:pPr>
            <w:r>
              <w:rPr>
                <w:spacing w:val="-5"/>
                <w:sz w:val="20"/>
              </w:rPr>
              <w:t>N/A</w:t>
            </w:r>
          </w:p>
        </w:tc>
      </w:tr>
      <w:tr>
        <w:trPr>
          <w:trHeight w:val="923" w:hRule="atLeast"/>
        </w:trPr>
        <w:tc>
          <w:tcPr>
            <w:tcW w:w="708" w:type="dxa"/>
            <w:tcBorders>
              <w:bottom w:val="nil"/>
            </w:tcBorders>
          </w:tcPr>
          <w:p>
            <w:pPr>
              <w:pStyle w:val="TableParagraph"/>
              <w:spacing w:before="120"/>
              <w:ind w:left="14" w:right="2"/>
              <w:jc w:val="center"/>
              <w:rPr>
                <w:sz w:val="20"/>
              </w:rPr>
            </w:pPr>
            <w:r>
              <w:rPr>
                <w:spacing w:val="-5"/>
                <w:sz w:val="20"/>
              </w:rPr>
              <w:t>13</w:t>
            </w:r>
          </w:p>
        </w:tc>
        <w:tc>
          <w:tcPr>
            <w:tcW w:w="2411" w:type="dxa"/>
            <w:tcBorders>
              <w:bottom w:val="nil"/>
            </w:tcBorders>
          </w:tcPr>
          <w:p>
            <w:pPr>
              <w:pStyle w:val="TableParagraph"/>
              <w:ind w:left="0"/>
              <w:rPr>
                <w:rFonts w:ascii="Times New Roman"/>
                <w:sz w:val="22"/>
              </w:rPr>
            </w:pPr>
          </w:p>
        </w:tc>
        <w:tc>
          <w:tcPr>
            <w:tcW w:w="1984" w:type="dxa"/>
            <w:tcBorders>
              <w:top w:val="nil"/>
              <w:bottom w:val="nil"/>
            </w:tcBorders>
          </w:tcPr>
          <w:p>
            <w:pPr>
              <w:pStyle w:val="TableParagraph"/>
              <w:spacing w:line="213" w:lineRule="exact"/>
              <w:ind w:left="11" w:right="3"/>
              <w:jc w:val="center"/>
              <w:rPr>
                <w:sz w:val="20"/>
              </w:rPr>
            </w:pPr>
            <w:r>
              <w:rPr>
                <w:sz w:val="20"/>
              </w:rPr>
              <w:t>higher</w:t>
            </w:r>
            <w:r>
              <w:rPr>
                <w:spacing w:val="-5"/>
                <w:sz w:val="20"/>
              </w:rPr>
              <w:t> </w:t>
            </w:r>
            <w:r>
              <w:rPr>
                <w:spacing w:val="-2"/>
                <w:sz w:val="20"/>
              </w:rPr>
              <w:t>technical</w:t>
            </w:r>
          </w:p>
          <w:p>
            <w:pPr>
              <w:pStyle w:val="TableParagraph"/>
              <w:spacing w:line="288" w:lineRule="auto" w:before="46"/>
              <w:ind w:left="11"/>
              <w:jc w:val="center"/>
              <w:rPr>
                <w:sz w:val="20"/>
              </w:rPr>
            </w:pPr>
            <w:r>
              <w:rPr>
                <w:sz w:val="20"/>
              </w:rPr>
              <w:t>qualification</w:t>
            </w:r>
            <w:r>
              <w:rPr>
                <w:spacing w:val="-14"/>
                <w:sz w:val="20"/>
              </w:rPr>
              <w:t> </w:t>
            </w:r>
            <w:r>
              <w:rPr>
                <w:sz w:val="20"/>
              </w:rPr>
              <w:t>(STEM </w:t>
            </w:r>
            <w:r>
              <w:rPr>
                <w:spacing w:val="-2"/>
                <w:sz w:val="20"/>
              </w:rPr>
              <w:t>based)</w:t>
            </w:r>
          </w:p>
        </w:tc>
        <w:tc>
          <w:tcPr>
            <w:tcW w:w="2511" w:type="dxa"/>
            <w:vMerge/>
            <w:tcBorders>
              <w:top w:val="nil"/>
            </w:tcBorders>
          </w:tcPr>
          <w:p>
            <w:pPr>
              <w:rPr>
                <w:sz w:val="2"/>
                <w:szCs w:val="2"/>
              </w:rPr>
            </w:pPr>
          </w:p>
        </w:tc>
        <w:tc>
          <w:tcPr>
            <w:tcW w:w="2019" w:type="dxa"/>
            <w:tcBorders>
              <w:bottom w:val="nil"/>
            </w:tcBorders>
          </w:tcPr>
          <w:p>
            <w:pPr>
              <w:pStyle w:val="TableParagraph"/>
              <w:spacing w:line="270" w:lineRule="atLeast" w:before="80"/>
              <w:ind w:left="39" w:right="31"/>
              <w:jc w:val="center"/>
              <w:rPr>
                <w:sz w:val="20"/>
              </w:rPr>
            </w:pPr>
            <w:r>
              <w:rPr>
                <w:sz w:val="20"/>
              </w:rPr>
              <w:t>All Specified Personnel are licenced</w:t>
            </w:r>
            <w:r>
              <w:rPr>
                <w:spacing w:val="-14"/>
                <w:sz w:val="20"/>
              </w:rPr>
              <w:t> </w:t>
            </w:r>
            <w:r>
              <w:rPr>
                <w:sz w:val="20"/>
              </w:rPr>
              <w:t>under</w:t>
            </w:r>
            <w:r>
              <w:rPr>
                <w:spacing w:val="-14"/>
                <w:sz w:val="20"/>
              </w:rPr>
              <w:t> </w:t>
            </w:r>
            <w:r>
              <w:rPr>
                <w:sz w:val="20"/>
              </w:rPr>
              <w:t>the</w:t>
            </w:r>
          </w:p>
        </w:tc>
      </w:tr>
      <w:tr>
        <w:trPr>
          <w:trHeight w:val="266"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spacing w:before="15"/>
              <w:ind w:left="108"/>
              <w:rPr>
                <w:sz w:val="20"/>
              </w:rPr>
            </w:pPr>
            <w:r>
              <w:rPr>
                <w:sz w:val="20"/>
              </w:rPr>
              <w:t>Security</w:t>
            </w:r>
            <w:r>
              <w:rPr>
                <w:spacing w:val="-5"/>
                <w:sz w:val="20"/>
              </w:rPr>
              <w:t> </w:t>
            </w:r>
            <w:r>
              <w:rPr>
                <w:spacing w:val="-2"/>
                <w:sz w:val="20"/>
              </w:rPr>
              <w:t>Services</w:t>
            </w: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4"/>
              <w:jc w:val="center"/>
              <w:rPr>
                <w:sz w:val="20"/>
              </w:rPr>
            </w:pPr>
            <w:r>
              <w:rPr>
                <w:sz w:val="20"/>
              </w:rPr>
              <w:t>Security</w:t>
            </w:r>
            <w:r>
              <w:rPr>
                <w:spacing w:val="-5"/>
                <w:sz w:val="20"/>
              </w:rPr>
              <w:t> and</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4"/>
              <w:ind w:left="39" w:right="33"/>
              <w:jc w:val="center"/>
              <w:rPr>
                <w:sz w:val="20"/>
              </w:rPr>
            </w:pPr>
            <w:r>
              <w:rPr>
                <w:spacing w:val="-2"/>
                <w:sz w:val="20"/>
              </w:rPr>
              <w:t>Related</w:t>
            </w:r>
            <w:r>
              <w:rPr>
                <w:spacing w:val="-1"/>
                <w:sz w:val="20"/>
              </w:rPr>
              <w:t> </w:t>
            </w:r>
            <w:r>
              <w:rPr>
                <w:spacing w:val="-2"/>
                <w:sz w:val="20"/>
              </w:rPr>
              <w:t>Activities</w:t>
            </w:r>
          </w:p>
        </w:tc>
      </w:tr>
      <w:tr>
        <w:trPr>
          <w:trHeight w:val="265" w:hRule="atLeast"/>
        </w:trPr>
        <w:tc>
          <w:tcPr>
            <w:tcW w:w="708" w:type="dxa"/>
            <w:tcBorders>
              <w:top w:val="nil"/>
              <w:bottom w:val="nil"/>
            </w:tcBorders>
          </w:tcPr>
          <w:p>
            <w:pPr>
              <w:pStyle w:val="TableParagraph"/>
              <w:ind w:left="0"/>
              <w:rPr>
                <w:rFonts w:ascii="Times New Roman"/>
                <w:sz w:val="18"/>
              </w:rPr>
            </w:pPr>
          </w:p>
        </w:tc>
        <w:tc>
          <w:tcPr>
            <w:tcW w:w="2411" w:type="dxa"/>
            <w:tcBorders>
              <w:top w:val="nil"/>
              <w:bottom w:val="nil"/>
            </w:tcBorders>
          </w:tcPr>
          <w:p>
            <w:pPr>
              <w:pStyle w:val="TableParagraph"/>
              <w:ind w:left="0"/>
              <w:rPr>
                <w:rFonts w:ascii="Times New Roman"/>
                <w:sz w:val="18"/>
              </w:rPr>
            </w:pP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spacing w:before="15"/>
              <w:ind w:left="39" w:right="33"/>
              <w:jc w:val="center"/>
              <w:rPr>
                <w:sz w:val="20"/>
              </w:rPr>
            </w:pPr>
            <w:r>
              <w:rPr>
                <w:sz w:val="20"/>
              </w:rPr>
              <w:t>(Control)</w:t>
            </w:r>
            <w:r>
              <w:rPr>
                <w:spacing w:val="-14"/>
                <w:sz w:val="20"/>
              </w:rPr>
              <w:t> </w:t>
            </w:r>
            <w:r>
              <w:rPr>
                <w:sz w:val="20"/>
              </w:rPr>
              <w:t>Act</w:t>
            </w:r>
            <w:r>
              <w:rPr>
                <w:spacing w:val="-6"/>
                <w:sz w:val="20"/>
              </w:rPr>
              <w:t> </w:t>
            </w:r>
            <w:r>
              <w:rPr>
                <w:spacing w:val="-4"/>
                <w:sz w:val="20"/>
              </w:rPr>
              <w:t>1996</w:t>
            </w:r>
          </w:p>
        </w:tc>
      </w:tr>
      <w:tr>
        <w:trPr>
          <w:trHeight w:val="410" w:hRule="atLeast"/>
        </w:trPr>
        <w:tc>
          <w:tcPr>
            <w:tcW w:w="708" w:type="dxa"/>
            <w:tcBorders>
              <w:top w:val="nil"/>
            </w:tcBorders>
          </w:tcPr>
          <w:p>
            <w:pPr>
              <w:pStyle w:val="TableParagraph"/>
              <w:ind w:left="0"/>
              <w:rPr>
                <w:rFonts w:ascii="Times New Roman"/>
                <w:sz w:val="22"/>
              </w:rPr>
            </w:pPr>
          </w:p>
        </w:tc>
        <w:tc>
          <w:tcPr>
            <w:tcW w:w="2411" w:type="dxa"/>
            <w:tcBorders>
              <w:top w:val="nil"/>
            </w:tcBorders>
          </w:tcPr>
          <w:p>
            <w:pPr>
              <w:pStyle w:val="TableParagraph"/>
              <w:ind w:left="0"/>
              <w:rPr>
                <w:rFonts w:ascii="Times New Roman"/>
                <w:sz w:val="22"/>
              </w:rPr>
            </w:pPr>
          </w:p>
        </w:tc>
        <w:tc>
          <w:tcPr>
            <w:tcW w:w="1984" w:type="dxa"/>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top w:val="nil"/>
            </w:tcBorders>
          </w:tcPr>
          <w:p>
            <w:pPr>
              <w:pStyle w:val="TableParagraph"/>
              <w:spacing w:before="15"/>
              <w:ind w:left="39" w:right="34"/>
              <w:jc w:val="center"/>
              <w:rPr>
                <w:sz w:val="20"/>
              </w:rPr>
            </w:pPr>
            <w:r>
              <w:rPr>
                <w:spacing w:val="-4"/>
                <w:sz w:val="20"/>
              </w:rPr>
              <w:t>(WA)</w:t>
            </w:r>
          </w:p>
        </w:tc>
      </w:tr>
      <w:tr>
        <w:trPr>
          <w:trHeight w:val="515" w:hRule="atLeast"/>
        </w:trPr>
        <w:tc>
          <w:tcPr>
            <w:tcW w:w="708" w:type="dxa"/>
          </w:tcPr>
          <w:p>
            <w:pPr>
              <w:pStyle w:val="TableParagraph"/>
              <w:spacing w:before="122"/>
              <w:ind w:left="14" w:right="2"/>
              <w:jc w:val="center"/>
              <w:rPr>
                <w:sz w:val="20"/>
              </w:rPr>
            </w:pPr>
            <w:r>
              <w:rPr>
                <w:spacing w:val="-5"/>
                <w:sz w:val="20"/>
              </w:rPr>
              <w:t>14</w:t>
            </w:r>
          </w:p>
        </w:tc>
        <w:tc>
          <w:tcPr>
            <w:tcW w:w="2411" w:type="dxa"/>
          </w:tcPr>
          <w:p>
            <w:pPr>
              <w:pStyle w:val="TableParagraph"/>
              <w:spacing w:before="122"/>
              <w:ind w:left="108"/>
              <w:rPr>
                <w:sz w:val="20"/>
              </w:rPr>
            </w:pPr>
            <w:r>
              <w:rPr>
                <w:sz w:val="20"/>
              </w:rPr>
              <w:t>Time</w:t>
            </w:r>
            <w:r>
              <w:rPr>
                <w:spacing w:val="-13"/>
                <w:sz w:val="20"/>
              </w:rPr>
              <w:t> </w:t>
            </w:r>
            <w:r>
              <w:rPr>
                <w:spacing w:val="-2"/>
                <w:sz w:val="20"/>
              </w:rPr>
              <w:t>Planning</w:t>
            </w:r>
          </w:p>
        </w:tc>
        <w:tc>
          <w:tcPr>
            <w:tcW w:w="1984" w:type="dxa"/>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bottom w:val="nil"/>
            </w:tcBorders>
          </w:tcPr>
          <w:p>
            <w:pPr>
              <w:pStyle w:val="TableParagraph"/>
              <w:ind w:left="0"/>
              <w:rPr>
                <w:rFonts w:ascii="Times New Roman"/>
                <w:sz w:val="22"/>
              </w:rPr>
            </w:pPr>
          </w:p>
        </w:tc>
      </w:tr>
      <w:tr>
        <w:trPr>
          <w:trHeight w:val="516" w:hRule="atLeast"/>
        </w:trPr>
        <w:tc>
          <w:tcPr>
            <w:tcW w:w="708" w:type="dxa"/>
          </w:tcPr>
          <w:p>
            <w:pPr>
              <w:pStyle w:val="TableParagraph"/>
              <w:spacing w:before="122"/>
              <w:ind w:left="14" w:right="2"/>
              <w:jc w:val="center"/>
              <w:rPr>
                <w:sz w:val="20"/>
              </w:rPr>
            </w:pPr>
            <w:r>
              <w:rPr>
                <w:spacing w:val="-5"/>
                <w:sz w:val="20"/>
              </w:rPr>
              <w:t>18</w:t>
            </w:r>
          </w:p>
        </w:tc>
        <w:tc>
          <w:tcPr>
            <w:tcW w:w="2411" w:type="dxa"/>
          </w:tcPr>
          <w:p>
            <w:pPr>
              <w:pStyle w:val="TableParagraph"/>
              <w:spacing w:before="122"/>
              <w:ind w:left="108"/>
              <w:rPr>
                <w:sz w:val="20"/>
              </w:rPr>
            </w:pPr>
            <w:r>
              <w:rPr>
                <w:sz w:val="20"/>
              </w:rPr>
              <w:t>Landscape</w:t>
            </w:r>
            <w:r>
              <w:rPr>
                <w:spacing w:val="-6"/>
                <w:sz w:val="20"/>
              </w:rPr>
              <w:t> </w:t>
            </w:r>
            <w:r>
              <w:rPr>
                <w:spacing w:val="-2"/>
                <w:sz w:val="20"/>
              </w:rPr>
              <w:t>Consultancy</w:t>
            </w:r>
          </w:p>
        </w:tc>
        <w:tc>
          <w:tcPr>
            <w:tcW w:w="1984" w:type="dxa"/>
            <w:vMerge w:val="restart"/>
            <w:tcBorders>
              <w:top w:val="nil"/>
              <w:bottom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vMerge w:val="restart"/>
            <w:tcBorders>
              <w:top w:val="nil"/>
              <w:bottom w:val="nil"/>
            </w:tcBorders>
          </w:tcPr>
          <w:p>
            <w:pPr>
              <w:pStyle w:val="TableParagraph"/>
              <w:spacing w:before="157"/>
              <w:ind w:left="0"/>
              <w:rPr>
                <w:sz w:val="20"/>
              </w:rPr>
            </w:pPr>
          </w:p>
          <w:p>
            <w:pPr>
              <w:pStyle w:val="TableParagraph"/>
              <w:spacing w:line="223" w:lineRule="exact"/>
              <w:ind w:left="7"/>
              <w:jc w:val="center"/>
              <w:rPr>
                <w:sz w:val="20"/>
              </w:rPr>
            </w:pPr>
            <w:r>
              <w:rPr>
                <w:spacing w:val="-5"/>
                <w:sz w:val="20"/>
              </w:rPr>
              <w:t>N/A</w:t>
            </w:r>
          </w:p>
        </w:tc>
      </w:tr>
      <w:tr>
        <w:trPr>
          <w:trHeight w:val="103" w:hRule="atLeast"/>
        </w:trPr>
        <w:tc>
          <w:tcPr>
            <w:tcW w:w="708" w:type="dxa"/>
            <w:tcBorders>
              <w:bottom w:val="nil"/>
            </w:tcBorders>
          </w:tcPr>
          <w:p>
            <w:pPr>
              <w:pStyle w:val="TableParagraph"/>
              <w:ind w:left="0"/>
              <w:rPr>
                <w:rFonts w:ascii="Times New Roman"/>
                <w:sz w:val="4"/>
              </w:rPr>
            </w:pPr>
          </w:p>
        </w:tc>
        <w:tc>
          <w:tcPr>
            <w:tcW w:w="2411" w:type="dxa"/>
            <w:tcBorders>
              <w:bottom w:val="nil"/>
            </w:tcBorders>
          </w:tcPr>
          <w:p>
            <w:pPr>
              <w:pStyle w:val="TableParagraph"/>
              <w:ind w:left="0"/>
              <w:rPr>
                <w:rFonts w:ascii="Times New Roman"/>
                <w:sz w:val="4"/>
              </w:rPr>
            </w:pPr>
          </w:p>
        </w:tc>
        <w:tc>
          <w:tcPr>
            <w:tcW w:w="1984" w:type="dxa"/>
            <w:vMerge/>
            <w:tcBorders>
              <w:top w:val="nil"/>
              <w:bottom w:val="nil"/>
            </w:tcBorders>
          </w:tcPr>
          <w:p>
            <w:pPr>
              <w:rPr>
                <w:sz w:val="2"/>
                <w:szCs w:val="2"/>
              </w:rPr>
            </w:pPr>
          </w:p>
        </w:tc>
        <w:tc>
          <w:tcPr>
            <w:tcW w:w="2511" w:type="dxa"/>
            <w:vMerge/>
            <w:tcBorders>
              <w:top w:val="nil"/>
            </w:tcBorders>
          </w:tcPr>
          <w:p>
            <w:pPr>
              <w:rPr>
                <w:sz w:val="2"/>
                <w:szCs w:val="2"/>
              </w:rPr>
            </w:pPr>
          </w:p>
        </w:tc>
        <w:tc>
          <w:tcPr>
            <w:tcW w:w="2019" w:type="dxa"/>
            <w:vMerge/>
            <w:tcBorders>
              <w:top w:val="nil"/>
              <w:bottom w:val="nil"/>
            </w:tcBorders>
          </w:tcPr>
          <w:p>
            <w:pPr>
              <w:rPr>
                <w:sz w:val="2"/>
                <w:szCs w:val="2"/>
              </w:rPr>
            </w:pPr>
          </w:p>
        </w:tc>
      </w:tr>
      <w:tr>
        <w:trPr>
          <w:trHeight w:val="258" w:hRule="atLeast"/>
        </w:trPr>
        <w:tc>
          <w:tcPr>
            <w:tcW w:w="708" w:type="dxa"/>
            <w:tcBorders>
              <w:top w:val="nil"/>
              <w:bottom w:val="nil"/>
            </w:tcBorders>
          </w:tcPr>
          <w:p>
            <w:pPr>
              <w:pStyle w:val="TableParagraph"/>
              <w:spacing w:before="7"/>
              <w:ind w:left="14" w:right="2"/>
              <w:jc w:val="center"/>
              <w:rPr>
                <w:sz w:val="20"/>
              </w:rPr>
            </w:pPr>
            <w:r>
              <w:rPr>
                <w:spacing w:val="-5"/>
                <w:sz w:val="20"/>
              </w:rPr>
              <w:t>19</w:t>
            </w:r>
          </w:p>
        </w:tc>
        <w:tc>
          <w:tcPr>
            <w:tcW w:w="2411" w:type="dxa"/>
            <w:tcBorders>
              <w:top w:val="nil"/>
              <w:bottom w:val="nil"/>
            </w:tcBorders>
          </w:tcPr>
          <w:p>
            <w:pPr>
              <w:pStyle w:val="TableParagraph"/>
              <w:spacing w:before="7"/>
              <w:ind w:left="108"/>
              <w:rPr>
                <w:sz w:val="20"/>
              </w:rPr>
            </w:pPr>
            <w:r>
              <w:rPr>
                <w:sz w:val="20"/>
              </w:rPr>
              <w:t>Hazardous</w:t>
            </w:r>
            <w:r>
              <w:rPr>
                <w:spacing w:val="-5"/>
                <w:sz w:val="20"/>
              </w:rPr>
              <w:t> </w:t>
            </w:r>
            <w:r>
              <w:rPr>
                <w:spacing w:val="-2"/>
                <w:sz w:val="20"/>
              </w:rPr>
              <w:t>Materials</w:t>
            </w:r>
          </w:p>
        </w:tc>
        <w:tc>
          <w:tcPr>
            <w:tcW w:w="1984" w:type="dxa"/>
            <w:tcBorders>
              <w:top w:val="nil"/>
              <w:bottom w:val="nil"/>
            </w:tcBorders>
          </w:tcPr>
          <w:p>
            <w:pPr>
              <w:pStyle w:val="TableParagraph"/>
              <w:ind w:left="0"/>
              <w:rPr>
                <w:rFonts w:ascii="Times New Roman"/>
                <w:sz w:val="18"/>
              </w:rPr>
            </w:pPr>
          </w:p>
        </w:tc>
        <w:tc>
          <w:tcPr>
            <w:tcW w:w="2511" w:type="dxa"/>
            <w:vMerge/>
            <w:tcBorders>
              <w:top w:val="nil"/>
            </w:tcBorders>
          </w:tcPr>
          <w:p>
            <w:pPr>
              <w:rPr>
                <w:sz w:val="2"/>
                <w:szCs w:val="2"/>
              </w:rPr>
            </w:pPr>
          </w:p>
        </w:tc>
        <w:tc>
          <w:tcPr>
            <w:tcW w:w="2019" w:type="dxa"/>
            <w:tcBorders>
              <w:top w:val="nil"/>
              <w:bottom w:val="nil"/>
            </w:tcBorders>
          </w:tcPr>
          <w:p>
            <w:pPr>
              <w:pStyle w:val="TableParagraph"/>
              <w:ind w:left="0"/>
              <w:rPr>
                <w:rFonts w:ascii="Times New Roman"/>
                <w:sz w:val="18"/>
              </w:rPr>
            </w:pPr>
          </w:p>
        </w:tc>
      </w:tr>
      <w:tr>
        <w:trPr>
          <w:trHeight w:val="409" w:hRule="atLeast"/>
        </w:trPr>
        <w:tc>
          <w:tcPr>
            <w:tcW w:w="708" w:type="dxa"/>
            <w:tcBorders>
              <w:top w:val="nil"/>
            </w:tcBorders>
          </w:tcPr>
          <w:p>
            <w:pPr>
              <w:pStyle w:val="TableParagraph"/>
              <w:ind w:left="0"/>
              <w:rPr>
                <w:rFonts w:ascii="Times New Roman"/>
                <w:sz w:val="22"/>
              </w:rPr>
            </w:pPr>
          </w:p>
        </w:tc>
        <w:tc>
          <w:tcPr>
            <w:tcW w:w="2411" w:type="dxa"/>
            <w:tcBorders>
              <w:top w:val="nil"/>
            </w:tcBorders>
          </w:tcPr>
          <w:p>
            <w:pPr>
              <w:pStyle w:val="TableParagraph"/>
              <w:spacing w:before="15"/>
              <w:ind w:left="108"/>
              <w:rPr>
                <w:sz w:val="20"/>
              </w:rPr>
            </w:pPr>
            <w:r>
              <w:rPr>
                <w:spacing w:val="-2"/>
                <w:sz w:val="20"/>
              </w:rPr>
              <w:t>Inspections</w:t>
            </w:r>
          </w:p>
        </w:tc>
        <w:tc>
          <w:tcPr>
            <w:tcW w:w="1984" w:type="dxa"/>
            <w:tcBorders>
              <w:top w:val="nil"/>
            </w:tcBorders>
          </w:tcPr>
          <w:p>
            <w:pPr>
              <w:pStyle w:val="TableParagraph"/>
              <w:ind w:left="0"/>
              <w:rPr>
                <w:rFonts w:ascii="Times New Roman"/>
                <w:sz w:val="22"/>
              </w:rPr>
            </w:pPr>
          </w:p>
        </w:tc>
        <w:tc>
          <w:tcPr>
            <w:tcW w:w="2511" w:type="dxa"/>
            <w:vMerge/>
            <w:tcBorders>
              <w:top w:val="nil"/>
            </w:tcBorders>
          </w:tcPr>
          <w:p>
            <w:pPr>
              <w:rPr>
                <w:sz w:val="2"/>
                <w:szCs w:val="2"/>
              </w:rPr>
            </w:pPr>
          </w:p>
        </w:tc>
        <w:tc>
          <w:tcPr>
            <w:tcW w:w="2019" w:type="dxa"/>
            <w:tcBorders>
              <w:top w:val="nil"/>
            </w:tcBorders>
          </w:tcPr>
          <w:p>
            <w:pPr>
              <w:pStyle w:val="TableParagraph"/>
              <w:ind w:left="0"/>
              <w:rPr>
                <w:rFonts w:ascii="Times New Roman"/>
                <w:sz w:val="22"/>
              </w:rPr>
            </w:pPr>
          </w:p>
        </w:tc>
      </w:tr>
    </w:tbl>
    <w:p>
      <w:pPr>
        <w:pStyle w:val="Heading4"/>
        <w:numPr>
          <w:ilvl w:val="2"/>
          <w:numId w:val="20"/>
        </w:numPr>
        <w:tabs>
          <w:tab w:pos="1049" w:val="left" w:leader="none"/>
        </w:tabs>
        <w:spacing w:line="240" w:lineRule="auto" w:before="252" w:after="0"/>
        <w:ind w:left="1049" w:right="0" w:hanging="907"/>
        <w:jc w:val="left"/>
      </w:pPr>
      <w:bookmarkStart w:name="E.1.2 Value for Money Assessment" w:id="101"/>
      <w:bookmarkEnd w:id="101"/>
      <w:r>
        <w:rPr>
          <w:b w:val="0"/>
        </w:rPr>
      </w:r>
      <w:bookmarkStart w:name="_bookmark46" w:id="102"/>
      <w:bookmarkEnd w:id="102"/>
      <w:r>
        <w:rPr>
          <w:b w:val="0"/>
        </w:rPr>
      </w:r>
      <w:r>
        <w:rPr/>
        <w:t>Value</w:t>
      </w:r>
      <w:r>
        <w:rPr>
          <w:spacing w:val="-8"/>
        </w:rPr>
        <w:t> </w:t>
      </w:r>
      <w:r>
        <w:rPr/>
        <w:t>for</w:t>
      </w:r>
      <w:r>
        <w:rPr>
          <w:spacing w:val="-8"/>
        </w:rPr>
        <w:t> </w:t>
      </w:r>
      <w:r>
        <w:rPr/>
        <w:t>Money</w:t>
      </w:r>
      <w:r>
        <w:rPr>
          <w:spacing w:val="-16"/>
        </w:rPr>
        <w:t> </w:t>
      </w:r>
      <w:r>
        <w:rPr>
          <w:spacing w:val="-2"/>
        </w:rPr>
        <w:t>Assessment</w:t>
      </w:r>
    </w:p>
    <w:p>
      <w:pPr>
        <w:pStyle w:val="BodyText"/>
        <w:spacing w:line="288" w:lineRule="auto" w:before="181"/>
        <w:ind w:left="1050" w:right="140"/>
        <w:jc w:val="both"/>
      </w:pPr>
      <w:r>
        <w:rPr/>
        <w:t>Value</w:t>
      </w:r>
      <w:r>
        <w:rPr>
          <w:spacing w:val="-2"/>
        </w:rPr>
        <w:t> </w:t>
      </w:r>
      <w:r>
        <w:rPr/>
        <w:t>for</w:t>
      </w:r>
      <w:r>
        <w:rPr>
          <w:spacing w:val="-2"/>
        </w:rPr>
        <w:t> </w:t>
      </w:r>
      <w:r>
        <w:rPr/>
        <w:t>money</w:t>
      </w:r>
      <w:r>
        <w:rPr>
          <w:spacing w:val="-2"/>
        </w:rPr>
        <w:t> </w:t>
      </w:r>
      <w:r>
        <w:rPr/>
        <w:t>is</w:t>
      </w:r>
      <w:r>
        <w:rPr>
          <w:spacing w:val="-2"/>
        </w:rPr>
        <w:t> </w:t>
      </w:r>
      <w:r>
        <w:rPr/>
        <w:t>a</w:t>
      </w:r>
      <w:r>
        <w:rPr>
          <w:spacing w:val="-2"/>
        </w:rPr>
        <w:t> </w:t>
      </w:r>
      <w:r>
        <w:rPr/>
        <w:t>key</w:t>
      </w:r>
      <w:r>
        <w:rPr>
          <w:spacing w:val="-2"/>
        </w:rPr>
        <w:t> </w:t>
      </w:r>
      <w:r>
        <w:rPr/>
        <w:t>Western</w:t>
      </w:r>
      <w:r>
        <w:rPr>
          <w:spacing w:val="-15"/>
        </w:rPr>
        <w:t> </w:t>
      </w:r>
      <w:r>
        <w:rPr/>
        <w:t>Australian</w:t>
      </w:r>
      <w:r>
        <w:rPr>
          <w:spacing w:val="-2"/>
        </w:rPr>
        <w:t> </w:t>
      </w:r>
      <w:r>
        <w:rPr/>
        <w:t>government</w:t>
      </w:r>
      <w:r>
        <w:rPr>
          <w:spacing w:val="-2"/>
        </w:rPr>
        <w:t> </w:t>
      </w:r>
      <w:r>
        <w:rPr/>
        <w:t>policy</w:t>
      </w:r>
      <w:r>
        <w:rPr>
          <w:spacing w:val="-2"/>
        </w:rPr>
        <w:t> </w:t>
      </w:r>
      <w:r>
        <w:rPr/>
        <w:t>objective,</w:t>
      </w:r>
      <w:r>
        <w:rPr>
          <w:spacing w:val="-2"/>
        </w:rPr>
        <w:t> </w:t>
      </w:r>
      <w:r>
        <w:rPr/>
        <w:t>as</w:t>
      </w:r>
      <w:r>
        <w:rPr>
          <w:spacing w:val="-2"/>
        </w:rPr>
        <w:t> </w:t>
      </w:r>
      <w:r>
        <w:rPr/>
        <w:t>outlined</w:t>
      </w:r>
      <w:r>
        <w:rPr>
          <w:spacing w:val="-2"/>
        </w:rPr>
        <w:t> </w:t>
      </w:r>
      <w:r>
        <w:rPr/>
        <w:t>in the Western Australian Procurement Rules.</w:t>
      </w:r>
      <w:r>
        <w:rPr>
          <w:spacing w:val="40"/>
        </w:rPr>
        <w:t> </w:t>
      </w:r>
      <w:r>
        <w:rPr/>
        <w:t>When assessing value for money, the Requesting Agency may take into account a variety of factors including the State Government's social, economic and environmental priorities and policies.</w:t>
      </w:r>
    </w:p>
    <w:p>
      <w:pPr>
        <w:pStyle w:val="BodyText"/>
        <w:spacing w:line="288" w:lineRule="auto" w:before="120"/>
        <w:ind w:left="1049" w:right="140"/>
        <w:jc w:val="both"/>
      </w:pPr>
      <w:r>
        <w:rPr>
          <w:spacing w:val="-2"/>
        </w:rPr>
        <w:t>When</w:t>
      </w:r>
      <w:r>
        <w:rPr>
          <w:spacing w:val="-12"/>
        </w:rPr>
        <w:t> </w:t>
      </w:r>
      <w:r>
        <w:rPr>
          <w:spacing w:val="-2"/>
        </w:rPr>
        <w:t>purchasing</w:t>
      </w:r>
      <w:r>
        <w:rPr>
          <w:spacing w:val="-7"/>
        </w:rPr>
        <w:t> </w:t>
      </w:r>
      <w:r>
        <w:rPr>
          <w:spacing w:val="-2"/>
        </w:rPr>
        <w:t>goods,</w:t>
      </w:r>
      <w:r>
        <w:rPr>
          <w:spacing w:val="-6"/>
        </w:rPr>
        <w:t> </w:t>
      </w:r>
      <w:r>
        <w:rPr>
          <w:spacing w:val="-2"/>
        </w:rPr>
        <w:t>services</w:t>
      </w:r>
      <w:r>
        <w:rPr>
          <w:spacing w:val="-7"/>
        </w:rPr>
        <w:t> </w:t>
      </w:r>
      <w:r>
        <w:rPr>
          <w:spacing w:val="-2"/>
        </w:rPr>
        <w:t>or</w:t>
      </w:r>
      <w:r>
        <w:rPr>
          <w:spacing w:val="-7"/>
        </w:rPr>
        <w:t> </w:t>
      </w:r>
      <w:r>
        <w:rPr>
          <w:spacing w:val="-2"/>
        </w:rPr>
        <w:t>works,</w:t>
      </w:r>
      <w:r>
        <w:rPr>
          <w:spacing w:val="-7"/>
        </w:rPr>
        <w:t> </w:t>
      </w:r>
      <w:r>
        <w:rPr>
          <w:spacing w:val="-2"/>
        </w:rPr>
        <w:t>the</w:t>
      </w:r>
      <w:r>
        <w:rPr>
          <w:spacing w:val="-7"/>
        </w:rPr>
        <w:t> </w:t>
      </w:r>
      <w:r>
        <w:rPr>
          <w:spacing w:val="-2"/>
        </w:rPr>
        <w:t>Requesting</w:t>
      </w:r>
      <w:r>
        <w:rPr>
          <w:spacing w:val="-15"/>
        </w:rPr>
        <w:t> </w:t>
      </w:r>
      <w:r>
        <w:rPr>
          <w:spacing w:val="-2"/>
        </w:rPr>
        <w:t>Agency</w:t>
      </w:r>
      <w:r>
        <w:rPr>
          <w:spacing w:val="-4"/>
        </w:rPr>
        <w:t> </w:t>
      </w:r>
      <w:r>
        <w:rPr>
          <w:spacing w:val="-2"/>
        </w:rPr>
        <w:t>will</w:t>
      </w:r>
      <w:r>
        <w:rPr>
          <w:spacing w:val="-7"/>
        </w:rPr>
        <w:t> </w:t>
      </w:r>
      <w:r>
        <w:rPr>
          <w:spacing w:val="-2"/>
        </w:rPr>
        <w:t>assess</w:t>
      </w:r>
      <w:r>
        <w:rPr>
          <w:spacing w:val="-5"/>
        </w:rPr>
        <w:t> </w:t>
      </w:r>
      <w:r>
        <w:rPr>
          <w:spacing w:val="-2"/>
        </w:rPr>
        <w:t>the</w:t>
      </w:r>
      <w:r>
        <w:rPr>
          <w:spacing w:val="-7"/>
        </w:rPr>
        <w:t> </w:t>
      </w:r>
      <w:r>
        <w:rPr>
          <w:spacing w:val="-2"/>
        </w:rPr>
        <w:t>costs, </w:t>
      </w:r>
      <w:r>
        <w:rPr/>
        <w:t>benefits and risks inherent in an Offer, rather than simply selecting the lowest price offered, in order to achieve the best possible outcome for every dollar spent.</w:t>
      </w:r>
    </w:p>
    <w:p>
      <w:pPr>
        <w:pStyle w:val="BodyText"/>
        <w:spacing w:line="288" w:lineRule="auto" w:before="120"/>
        <w:ind w:left="1049" w:right="140"/>
        <w:jc w:val="both"/>
      </w:pPr>
      <w:r>
        <w:rPr/>
        <w:t>Value for money will be determined solely by the Requesting Agency in its absolute </w:t>
      </w:r>
      <w:r>
        <w:rPr>
          <w:spacing w:val="-2"/>
        </w:rPr>
        <w:t>discretion.</w:t>
      </w:r>
    </w:p>
    <w:p>
      <w:pPr>
        <w:pStyle w:val="BodyText"/>
        <w:spacing w:after="0" w:line="288" w:lineRule="auto"/>
        <w:jc w:val="both"/>
        <w:sectPr>
          <w:pgSz w:w="11910" w:h="16840"/>
          <w:pgMar w:header="468" w:footer="716" w:top="780" w:bottom="900" w:left="708" w:right="708"/>
        </w:sectPr>
      </w:pPr>
    </w:p>
    <w:p>
      <w:pPr>
        <w:pStyle w:val="BodyText"/>
        <w:spacing w:before="61"/>
      </w:pPr>
    </w:p>
    <w:p>
      <w:pPr>
        <w:pStyle w:val="BodyText"/>
        <w:ind w:left="1050"/>
      </w:pPr>
      <w:r>
        <w:rPr/>
        <w:t>Factors</w:t>
      </w:r>
      <w:r>
        <w:rPr>
          <w:spacing w:val="-4"/>
        </w:rPr>
        <w:t> </w:t>
      </w:r>
      <w:r>
        <w:rPr/>
        <w:t>that</w:t>
      </w:r>
      <w:r>
        <w:rPr>
          <w:spacing w:val="-3"/>
        </w:rPr>
        <w:t> </w:t>
      </w:r>
      <w:r>
        <w:rPr/>
        <w:t>the</w:t>
      </w:r>
      <w:r>
        <w:rPr>
          <w:spacing w:val="-3"/>
        </w:rPr>
        <w:t> </w:t>
      </w:r>
      <w:r>
        <w:rPr/>
        <w:t>Requesting</w:t>
      </w:r>
      <w:r>
        <w:rPr>
          <w:spacing w:val="-16"/>
        </w:rPr>
        <w:t> </w:t>
      </w:r>
      <w:r>
        <w:rPr/>
        <w:t>Agency</w:t>
      </w:r>
      <w:r>
        <w:rPr>
          <w:spacing w:val="-3"/>
        </w:rPr>
        <w:t> </w:t>
      </w:r>
      <w:r>
        <w:rPr/>
        <w:t>may</w:t>
      </w:r>
      <w:r>
        <w:rPr>
          <w:spacing w:val="-4"/>
        </w:rPr>
        <w:t> </w:t>
      </w:r>
      <w:r>
        <w:rPr/>
        <w:t>consider</w:t>
      </w:r>
      <w:r>
        <w:rPr>
          <w:spacing w:val="-2"/>
        </w:rPr>
        <w:t> include:</w:t>
      </w:r>
    </w:p>
    <w:p>
      <w:pPr>
        <w:pStyle w:val="ListParagraph"/>
        <w:numPr>
          <w:ilvl w:val="0"/>
          <w:numId w:val="21"/>
        </w:numPr>
        <w:tabs>
          <w:tab w:pos="1614" w:val="left" w:leader="none"/>
          <w:tab w:pos="1616" w:val="left" w:leader="none"/>
        </w:tabs>
        <w:spacing w:line="288" w:lineRule="auto" w:before="175" w:after="0"/>
        <w:ind w:left="1616" w:right="642" w:hanging="567"/>
        <w:jc w:val="both"/>
        <w:rPr>
          <w:sz w:val="24"/>
        </w:rPr>
      </w:pPr>
      <w:r>
        <w:rPr>
          <w:sz w:val="24"/>
        </w:rPr>
        <w:t>relevant</w:t>
      </w:r>
      <w:r>
        <w:rPr>
          <w:spacing w:val="-1"/>
          <w:sz w:val="24"/>
        </w:rPr>
        <w:t> </w:t>
      </w:r>
      <w:r>
        <w:rPr>
          <w:sz w:val="24"/>
        </w:rPr>
        <w:t>policy</w:t>
      </w:r>
      <w:r>
        <w:rPr>
          <w:spacing w:val="-2"/>
          <w:sz w:val="24"/>
        </w:rPr>
        <w:t> </w:t>
      </w:r>
      <w:r>
        <w:rPr>
          <w:sz w:val="24"/>
        </w:rPr>
        <w:t>requirements</w:t>
      </w:r>
      <w:r>
        <w:rPr>
          <w:spacing w:val="-2"/>
          <w:sz w:val="24"/>
        </w:rPr>
        <w:t> </w:t>
      </w:r>
      <w:r>
        <w:rPr>
          <w:sz w:val="24"/>
        </w:rPr>
        <w:t>under</w:t>
      </w:r>
      <w:r>
        <w:rPr>
          <w:spacing w:val="-1"/>
          <w:sz w:val="24"/>
        </w:rPr>
        <w:t> </w:t>
      </w:r>
      <w:r>
        <w:rPr>
          <w:sz w:val="24"/>
        </w:rPr>
        <w:t>State</w:t>
      </w:r>
      <w:r>
        <w:rPr>
          <w:spacing w:val="-3"/>
          <w:sz w:val="24"/>
        </w:rPr>
        <w:t> </w:t>
      </w:r>
      <w:r>
        <w:rPr>
          <w:sz w:val="24"/>
        </w:rPr>
        <w:t>Government</w:t>
      </w:r>
      <w:r>
        <w:rPr>
          <w:spacing w:val="-1"/>
          <w:sz w:val="24"/>
        </w:rPr>
        <w:t> </w:t>
      </w:r>
      <w:r>
        <w:rPr>
          <w:sz w:val="24"/>
        </w:rPr>
        <w:t>policies,</w:t>
      </w:r>
      <w:r>
        <w:rPr>
          <w:spacing w:val="-1"/>
          <w:sz w:val="24"/>
        </w:rPr>
        <w:t> </w:t>
      </w:r>
      <w:r>
        <w:rPr>
          <w:sz w:val="24"/>
        </w:rPr>
        <w:t>strategies</w:t>
      </w:r>
      <w:r>
        <w:rPr>
          <w:spacing w:val="-2"/>
          <w:sz w:val="24"/>
        </w:rPr>
        <w:t> </w:t>
      </w:r>
      <w:r>
        <w:rPr>
          <w:sz w:val="24"/>
        </w:rPr>
        <w:t>and regulatory</w:t>
      </w:r>
      <w:r>
        <w:rPr>
          <w:spacing w:val="-4"/>
          <w:sz w:val="24"/>
        </w:rPr>
        <w:t> </w:t>
      </w:r>
      <w:r>
        <w:rPr>
          <w:sz w:val="24"/>
        </w:rPr>
        <w:t>regimes</w:t>
      </w:r>
      <w:r>
        <w:rPr>
          <w:spacing w:val="-4"/>
          <w:sz w:val="24"/>
        </w:rPr>
        <w:t> </w:t>
      </w:r>
      <w:r>
        <w:rPr>
          <w:sz w:val="24"/>
        </w:rPr>
        <w:t>specified</w:t>
      </w:r>
      <w:r>
        <w:rPr>
          <w:spacing w:val="-4"/>
          <w:sz w:val="24"/>
        </w:rPr>
        <w:t> </w:t>
      </w:r>
      <w:r>
        <w:rPr>
          <w:sz w:val="24"/>
        </w:rPr>
        <w:t>in</w:t>
      </w:r>
      <w:r>
        <w:rPr>
          <w:spacing w:val="-4"/>
          <w:sz w:val="24"/>
        </w:rPr>
        <w:t> </w:t>
      </w:r>
      <w:hyperlink w:history="true" w:anchor="_bookmark27">
        <w:r>
          <w:rPr>
            <w:sz w:val="24"/>
          </w:rPr>
          <w:t>Part</w:t>
        </w:r>
        <w:r>
          <w:rPr>
            <w:spacing w:val="-3"/>
            <w:sz w:val="24"/>
          </w:rPr>
          <w:t> </w:t>
        </w:r>
        <w:r>
          <w:rPr>
            <w:sz w:val="24"/>
          </w:rPr>
          <w:t>D</w:t>
        </w:r>
      </w:hyperlink>
      <w:r>
        <w:rPr>
          <w:spacing w:val="-6"/>
          <w:sz w:val="24"/>
        </w:rPr>
        <w:t> </w:t>
      </w:r>
      <w:r>
        <w:rPr>
          <w:sz w:val="24"/>
        </w:rPr>
        <w:t>(Government</w:t>
      </w:r>
      <w:r>
        <w:rPr>
          <w:spacing w:val="-3"/>
          <w:sz w:val="24"/>
        </w:rPr>
        <w:t> </w:t>
      </w:r>
      <w:r>
        <w:rPr>
          <w:sz w:val="24"/>
        </w:rPr>
        <w:t>Policy</w:t>
      </w:r>
      <w:r>
        <w:rPr>
          <w:spacing w:val="-4"/>
          <w:sz w:val="24"/>
        </w:rPr>
        <w:t> </w:t>
      </w:r>
      <w:r>
        <w:rPr>
          <w:sz w:val="24"/>
        </w:rPr>
        <w:t>Framework)</w:t>
      </w:r>
      <w:r>
        <w:rPr>
          <w:spacing w:val="-3"/>
          <w:sz w:val="24"/>
        </w:rPr>
        <w:t> </w:t>
      </w:r>
      <w:r>
        <w:rPr>
          <w:sz w:val="24"/>
        </w:rPr>
        <w:t>of</w:t>
      </w:r>
      <w:r>
        <w:rPr>
          <w:spacing w:val="-5"/>
          <w:sz w:val="24"/>
        </w:rPr>
        <w:t> </w:t>
      </w:r>
      <w:r>
        <w:rPr>
          <w:sz w:val="24"/>
        </w:rPr>
        <w:t>this </w:t>
      </w:r>
      <w:r>
        <w:rPr>
          <w:spacing w:val="-2"/>
          <w:sz w:val="24"/>
        </w:rPr>
        <w:t>document;</w:t>
      </w:r>
    </w:p>
    <w:p>
      <w:pPr>
        <w:pStyle w:val="ListParagraph"/>
        <w:numPr>
          <w:ilvl w:val="0"/>
          <w:numId w:val="21"/>
        </w:numPr>
        <w:tabs>
          <w:tab w:pos="1615" w:val="left" w:leader="none"/>
        </w:tabs>
        <w:spacing w:line="240" w:lineRule="auto" w:before="120" w:after="0"/>
        <w:ind w:left="1615" w:right="0" w:hanging="565"/>
        <w:jc w:val="both"/>
        <w:rPr>
          <w:sz w:val="24"/>
        </w:rPr>
      </w:pPr>
      <w:r>
        <w:rPr>
          <w:sz w:val="24"/>
        </w:rPr>
        <w:t>the</w:t>
      </w:r>
      <w:r>
        <w:rPr>
          <w:spacing w:val="-5"/>
          <w:sz w:val="24"/>
        </w:rPr>
        <w:t> </w:t>
      </w:r>
      <w:r>
        <w:rPr>
          <w:sz w:val="24"/>
        </w:rPr>
        <w:t>response</w:t>
      </w:r>
      <w:r>
        <w:rPr>
          <w:spacing w:val="-3"/>
          <w:sz w:val="24"/>
        </w:rPr>
        <w:t> </w:t>
      </w:r>
      <w:r>
        <w:rPr>
          <w:sz w:val="24"/>
        </w:rPr>
        <w:t>in</w:t>
      </w:r>
      <w:r>
        <w:rPr>
          <w:spacing w:val="-3"/>
          <w:sz w:val="24"/>
        </w:rPr>
        <w:t> </w:t>
      </w:r>
      <w:r>
        <w:rPr>
          <w:sz w:val="24"/>
        </w:rPr>
        <w:t>the</w:t>
      </w:r>
      <w:r>
        <w:rPr>
          <w:spacing w:val="-3"/>
          <w:sz w:val="24"/>
        </w:rPr>
        <w:t> </w:t>
      </w:r>
      <w:r>
        <w:rPr>
          <w:sz w:val="24"/>
        </w:rPr>
        <w:t>Response</w:t>
      </w:r>
      <w:r>
        <w:rPr>
          <w:spacing w:val="-3"/>
          <w:sz w:val="24"/>
        </w:rPr>
        <w:t> </w:t>
      </w:r>
      <w:r>
        <w:rPr>
          <w:sz w:val="24"/>
        </w:rPr>
        <w:t>Documents</w:t>
      </w:r>
      <w:r>
        <w:rPr>
          <w:spacing w:val="-3"/>
          <w:sz w:val="24"/>
        </w:rPr>
        <w:t> </w:t>
      </w:r>
      <w:r>
        <w:rPr>
          <w:sz w:val="24"/>
        </w:rPr>
        <w:t>outlined</w:t>
      </w:r>
      <w:r>
        <w:rPr>
          <w:spacing w:val="-3"/>
          <w:sz w:val="24"/>
        </w:rPr>
        <w:t> </w:t>
      </w:r>
      <w:r>
        <w:rPr>
          <w:sz w:val="24"/>
        </w:rPr>
        <w:t>in</w:t>
      </w:r>
      <w:r>
        <w:rPr>
          <w:spacing w:val="-3"/>
          <w:sz w:val="24"/>
        </w:rPr>
        <w:t> </w:t>
      </w:r>
      <w:r>
        <w:rPr>
          <w:sz w:val="24"/>
        </w:rPr>
        <w:t>Part</w:t>
      </w:r>
      <w:r>
        <w:rPr>
          <w:spacing w:val="-3"/>
          <w:sz w:val="24"/>
        </w:rPr>
        <w:t> </w:t>
      </w:r>
      <w:hyperlink w:history="true" w:anchor="_bookmark19">
        <w:r>
          <w:rPr>
            <w:sz w:val="24"/>
          </w:rPr>
          <w:t>C.2</w:t>
        </w:r>
      </w:hyperlink>
      <w:r>
        <w:rPr>
          <w:spacing w:val="-3"/>
          <w:sz w:val="24"/>
        </w:rPr>
        <w:t> </w:t>
      </w:r>
      <w:r>
        <w:rPr>
          <w:sz w:val="24"/>
        </w:rPr>
        <w:t>(Offer</w:t>
      </w:r>
      <w:r>
        <w:rPr>
          <w:spacing w:val="-2"/>
          <w:sz w:val="24"/>
        </w:rPr>
        <w:t> Documents);</w:t>
      </w:r>
    </w:p>
    <w:p>
      <w:pPr>
        <w:pStyle w:val="ListParagraph"/>
        <w:numPr>
          <w:ilvl w:val="0"/>
          <w:numId w:val="21"/>
        </w:numPr>
        <w:tabs>
          <w:tab w:pos="1615" w:val="left" w:leader="none"/>
        </w:tabs>
        <w:spacing w:line="240" w:lineRule="auto" w:before="175" w:after="0"/>
        <w:ind w:left="1615" w:right="0" w:hanging="565"/>
        <w:jc w:val="both"/>
        <w:rPr>
          <w:sz w:val="24"/>
        </w:rPr>
      </w:pPr>
      <w:r>
        <w:rPr>
          <w:sz w:val="24"/>
        </w:rPr>
        <w:t>the</w:t>
      </w:r>
      <w:r>
        <w:rPr>
          <w:spacing w:val="-5"/>
          <w:sz w:val="24"/>
        </w:rPr>
        <w:t> </w:t>
      </w:r>
      <w:r>
        <w:rPr>
          <w:sz w:val="24"/>
        </w:rPr>
        <w:t>Respondent’s</w:t>
      </w:r>
      <w:r>
        <w:rPr>
          <w:spacing w:val="-5"/>
          <w:sz w:val="24"/>
        </w:rPr>
        <w:t> </w:t>
      </w:r>
      <w:r>
        <w:rPr>
          <w:sz w:val="24"/>
        </w:rPr>
        <w:t>financial</w:t>
      </w:r>
      <w:r>
        <w:rPr>
          <w:spacing w:val="-5"/>
          <w:sz w:val="24"/>
        </w:rPr>
        <w:t> </w:t>
      </w:r>
      <w:r>
        <w:rPr>
          <w:sz w:val="24"/>
        </w:rPr>
        <w:t>viability</w:t>
      </w:r>
      <w:r>
        <w:rPr>
          <w:spacing w:val="-5"/>
          <w:sz w:val="24"/>
        </w:rPr>
        <w:t> </w:t>
      </w:r>
      <w:r>
        <w:rPr>
          <w:sz w:val="24"/>
        </w:rPr>
        <w:t>and</w:t>
      </w:r>
      <w:r>
        <w:rPr>
          <w:spacing w:val="-5"/>
          <w:sz w:val="24"/>
        </w:rPr>
        <w:t> </w:t>
      </w:r>
      <w:r>
        <w:rPr>
          <w:spacing w:val="-2"/>
          <w:sz w:val="24"/>
        </w:rPr>
        <w:t>capacity;</w:t>
      </w:r>
    </w:p>
    <w:p>
      <w:pPr>
        <w:pStyle w:val="ListParagraph"/>
        <w:numPr>
          <w:ilvl w:val="0"/>
          <w:numId w:val="21"/>
        </w:numPr>
        <w:tabs>
          <w:tab w:pos="1616" w:val="left" w:leader="none"/>
        </w:tabs>
        <w:spacing w:line="288" w:lineRule="auto" w:before="176" w:after="0"/>
        <w:ind w:left="1616" w:right="1044" w:hanging="567"/>
        <w:jc w:val="left"/>
        <w:rPr>
          <w:sz w:val="24"/>
        </w:rPr>
      </w:pPr>
      <w:r>
        <w:rPr>
          <w:sz w:val="24"/>
        </w:rPr>
        <w:t>any</w:t>
      </w:r>
      <w:r>
        <w:rPr>
          <w:spacing w:val="-2"/>
          <w:sz w:val="24"/>
        </w:rPr>
        <w:t> </w:t>
      </w:r>
      <w:r>
        <w:rPr>
          <w:sz w:val="24"/>
        </w:rPr>
        <w:t>information</w:t>
      </w:r>
      <w:r>
        <w:rPr>
          <w:spacing w:val="-2"/>
          <w:sz w:val="24"/>
        </w:rPr>
        <w:t> </w:t>
      </w:r>
      <w:r>
        <w:rPr>
          <w:sz w:val="24"/>
        </w:rPr>
        <w:t>in</w:t>
      </w:r>
      <w:r>
        <w:rPr>
          <w:spacing w:val="-2"/>
          <w:sz w:val="24"/>
        </w:rPr>
        <w:t> </w:t>
      </w:r>
      <w:r>
        <w:rPr>
          <w:sz w:val="24"/>
        </w:rPr>
        <w:t>connection</w:t>
      </w:r>
      <w:r>
        <w:rPr>
          <w:spacing w:val="-2"/>
          <w:sz w:val="24"/>
        </w:rPr>
        <w:t> </w:t>
      </w:r>
      <w:r>
        <w:rPr>
          <w:sz w:val="24"/>
        </w:rPr>
        <w:t>with</w:t>
      </w:r>
      <w:r>
        <w:rPr>
          <w:spacing w:val="-2"/>
          <w:sz w:val="24"/>
        </w:rPr>
        <w:t> </w:t>
      </w:r>
      <w:r>
        <w:rPr>
          <w:sz w:val="24"/>
        </w:rPr>
        <w:t>the</w:t>
      </w:r>
      <w:r>
        <w:rPr>
          <w:spacing w:val="-2"/>
          <w:sz w:val="24"/>
        </w:rPr>
        <w:t> </w:t>
      </w:r>
      <w:r>
        <w:rPr>
          <w:sz w:val="24"/>
        </w:rPr>
        <w:t>Offer</w:t>
      </w:r>
      <w:r>
        <w:rPr>
          <w:spacing w:val="-3"/>
          <w:sz w:val="24"/>
        </w:rPr>
        <w:t> </w:t>
      </w:r>
      <w:r>
        <w:rPr>
          <w:sz w:val="24"/>
        </w:rPr>
        <w:t>or</w:t>
      </w:r>
      <w:r>
        <w:rPr>
          <w:spacing w:val="-1"/>
          <w:sz w:val="24"/>
        </w:rPr>
        <w:t> </w:t>
      </w:r>
      <w:r>
        <w:rPr>
          <w:sz w:val="24"/>
        </w:rPr>
        <w:t>regarding</w:t>
      </w:r>
      <w:r>
        <w:rPr>
          <w:spacing w:val="-2"/>
          <w:sz w:val="24"/>
        </w:rPr>
        <w:t> </w:t>
      </w:r>
      <w:r>
        <w:rPr>
          <w:sz w:val="24"/>
        </w:rPr>
        <w:t>the</w:t>
      </w:r>
      <w:r>
        <w:rPr>
          <w:spacing w:val="-2"/>
          <w:sz w:val="24"/>
        </w:rPr>
        <w:t> </w:t>
      </w:r>
      <w:r>
        <w:rPr>
          <w:sz w:val="24"/>
        </w:rPr>
        <w:t>Respondent, including current or past performance in relation to any other contract, arrangement</w:t>
      </w:r>
      <w:r>
        <w:rPr>
          <w:spacing w:val="-3"/>
          <w:sz w:val="24"/>
        </w:rPr>
        <w:t> </w:t>
      </w:r>
      <w:r>
        <w:rPr>
          <w:sz w:val="24"/>
        </w:rPr>
        <w:t>or</w:t>
      </w:r>
      <w:r>
        <w:rPr>
          <w:spacing w:val="-3"/>
          <w:sz w:val="24"/>
        </w:rPr>
        <w:t> </w:t>
      </w:r>
      <w:r>
        <w:rPr>
          <w:sz w:val="24"/>
        </w:rPr>
        <w:t>dealing</w:t>
      </w:r>
      <w:r>
        <w:rPr>
          <w:spacing w:val="-4"/>
          <w:sz w:val="24"/>
        </w:rPr>
        <w:t> </w:t>
      </w:r>
      <w:r>
        <w:rPr>
          <w:sz w:val="24"/>
        </w:rPr>
        <w:t>with</w:t>
      </w:r>
      <w:r>
        <w:rPr>
          <w:spacing w:val="-4"/>
          <w:sz w:val="24"/>
        </w:rPr>
        <w:t> </w:t>
      </w:r>
      <w:r>
        <w:rPr>
          <w:sz w:val="24"/>
        </w:rPr>
        <w:t>the</w:t>
      </w:r>
      <w:r>
        <w:rPr>
          <w:spacing w:val="-4"/>
          <w:sz w:val="24"/>
        </w:rPr>
        <w:t> </w:t>
      </w:r>
      <w:r>
        <w:rPr>
          <w:sz w:val="24"/>
        </w:rPr>
        <w:t>State</w:t>
      </w:r>
      <w:r>
        <w:rPr>
          <w:spacing w:val="-4"/>
          <w:sz w:val="24"/>
        </w:rPr>
        <w:t> </w:t>
      </w:r>
      <w:r>
        <w:rPr>
          <w:sz w:val="24"/>
        </w:rPr>
        <w:t>of</w:t>
      </w:r>
      <w:r>
        <w:rPr>
          <w:spacing w:val="-3"/>
          <w:sz w:val="24"/>
        </w:rPr>
        <w:t> </w:t>
      </w:r>
      <w:r>
        <w:rPr>
          <w:sz w:val="24"/>
        </w:rPr>
        <w:t>Western</w:t>
      </w:r>
      <w:r>
        <w:rPr>
          <w:spacing w:val="-16"/>
          <w:sz w:val="24"/>
        </w:rPr>
        <w:t> </w:t>
      </w:r>
      <w:r>
        <w:rPr>
          <w:sz w:val="24"/>
        </w:rPr>
        <w:t>Australia</w:t>
      </w:r>
      <w:r>
        <w:rPr>
          <w:spacing w:val="-4"/>
          <w:sz w:val="24"/>
        </w:rPr>
        <w:t> </w:t>
      </w:r>
      <w:r>
        <w:rPr>
          <w:sz w:val="24"/>
        </w:rPr>
        <w:t>or</w:t>
      </w:r>
      <w:r>
        <w:rPr>
          <w:spacing w:val="-3"/>
          <w:sz w:val="24"/>
        </w:rPr>
        <w:t> </w:t>
      </w:r>
      <w:r>
        <w:rPr>
          <w:sz w:val="24"/>
        </w:rPr>
        <w:t>its</w:t>
      </w:r>
      <w:r>
        <w:rPr>
          <w:spacing w:val="-5"/>
          <w:sz w:val="24"/>
        </w:rPr>
        <w:t> </w:t>
      </w:r>
      <w:r>
        <w:rPr>
          <w:sz w:val="24"/>
        </w:rPr>
        <w:t>agencies </w:t>
      </w:r>
      <w:r>
        <w:rPr>
          <w:spacing w:val="-2"/>
          <w:sz w:val="24"/>
        </w:rPr>
        <w:t>including:</w:t>
      </w:r>
    </w:p>
    <w:p>
      <w:pPr>
        <w:pStyle w:val="ListParagraph"/>
        <w:numPr>
          <w:ilvl w:val="1"/>
          <w:numId w:val="21"/>
        </w:numPr>
        <w:tabs>
          <w:tab w:pos="2183" w:val="left" w:leader="none"/>
        </w:tabs>
        <w:spacing w:line="240" w:lineRule="auto" w:before="120" w:after="0"/>
        <w:ind w:left="2183" w:right="0" w:hanging="567"/>
        <w:jc w:val="left"/>
        <w:rPr>
          <w:sz w:val="24"/>
        </w:rPr>
      </w:pPr>
      <w:r>
        <w:rPr>
          <w:sz w:val="24"/>
        </w:rPr>
        <w:t>quality,</w:t>
      </w:r>
      <w:r>
        <w:rPr>
          <w:spacing w:val="-5"/>
          <w:sz w:val="24"/>
        </w:rPr>
        <w:t> </w:t>
      </w:r>
      <w:r>
        <w:rPr>
          <w:sz w:val="24"/>
        </w:rPr>
        <w:t>time</w:t>
      </w:r>
      <w:r>
        <w:rPr>
          <w:spacing w:val="-5"/>
          <w:sz w:val="24"/>
        </w:rPr>
        <w:t> </w:t>
      </w:r>
      <w:r>
        <w:rPr>
          <w:sz w:val="24"/>
        </w:rPr>
        <w:t>and</w:t>
      </w:r>
      <w:r>
        <w:rPr>
          <w:spacing w:val="-6"/>
          <w:sz w:val="24"/>
        </w:rPr>
        <w:t> </w:t>
      </w:r>
      <w:r>
        <w:rPr>
          <w:sz w:val="24"/>
        </w:rPr>
        <w:t>cost</w:t>
      </w:r>
      <w:r>
        <w:rPr>
          <w:spacing w:val="-6"/>
          <w:sz w:val="24"/>
        </w:rPr>
        <w:t> </w:t>
      </w:r>
      <w:r>
        <w:rPr>
          <w:sz w:val="24"/>
        </w:rPr>
        <w:t>under</w:t>
      </w:r>
      <w:r>
        <w:rPr>
          <w:spacing w:val="-5"/>
          <w:sz w:val="24"/>
        </w:rPr>
        <w:t> </w:t>
      </w:r>
      <w:r>
        <w:rPr>
          <w:sz w:val="24"/>
        </w:rPr>
        <w:t>previous</w:t>
      </w:r>
      <w:r>
        <w:rPr>
          <w:spacing w:val="-5"/>
          <w:sz w:val="24"/>
        </w:rPr>
        <w:t> </w:t>
      </w:r>
      <w:r>
        <w:rPr>
          <w:sz w:val="24"/>
        </w:rPr>
        <w:t>contracts;</w:t>
      </w:r>
      <w:r>
        <w:rPr>
          <w:spacing w:val="-4"/>
          <w:sz w:val="24"/>
        </w:rPr>
        <w:t> </w:t>
      </w:r>
      <w:r>
        <w:rPr>
          <w:spacing w:val="-5"/>
          <w:sz w:val="24"/>
        </w:rPr>
        <w:t>and</w:t>
      </w:r>
    </w:p>
    <w:p>
      <w:pPr>
        <w:pStyle w:val="ListParagraph"/>
        <w:numPr>
          <w:ilvl w:val="1"/>
          <w:numId w:val="21"/>
        </w:numPr>
        <w:tabs>
          <w:tab w:pos="2183" w:val="left" w:leader="none"/>
        </w:tabs>
        <w:spacing w:line="240" w:lineRule="auto" w:before="175" w:after="0"/>
        <w:ind w:left="2183" w:right="0" w:hanging="567"/>
        <w:jc w:val="left"/>
        <w:rPr>
          <w:sz w:val="24"/>
        </w:rPr>
      </w:pPr>
      <w:r>
        <w:rPr>
          <w:sz w:val="24"/>
        </w:rPr>
        <w:t>payment</w:t>
      </w:r>
      <w:r>
        <w:rPr>
          <w:spacing w:val="-2"/>
          <w:sz w:val="24"/>
        </w:rPr>
        <w:t> </w:t>
      </w:r>
      <w:r>
        <w:rPr>
          <w:sz w:val="24"/>
        </w:rPr>
        <w:t>of</w:t>
      </w:r>
      <w:r>
        <w:rPr>
          <w:spacing w:val="-2"/>
          <w:sz w:val="24"/>
        </w:rPr>
        <w:t> </w:t>
      </w:r>
      <w:r>
        <w:rPr>
          <w:sz w:val="24"/>
        </w:rPr>
        <w:t>workers</w:t>
      </w:r>
      <w:r>
        <w:rPr>
          <w:spacing w:val="-2"/>
          <w:sz w:val="24"/>
        </w:rPr>
        <w:t> </w:t>
      </w:r>
      <w:r>
        <w:rPr>
          <w:sz w:val="24"/>
        </w:rPr>
        <w:t>and</w:t>
      </w:r>
      <w:r>
        <w:rPr>
          <w:spacing w:val="-2"/>
          <w:sz w:val="24"/>
        </w:rPr>
        <w:t> </w:t>
      </w:r>
      <w:r>
        <w:rPr>
          <w:sz w:val="24"/>
        </w:rPr>
        <w:t>/</w:t>
      </w:r>
      <w:r>
        <w:rPr>
          <w:spacing w:val="-1"/>
          <w:sz w:val="24"/>
        </w:rPr>
        <w:t> </w:t>
      </w:r>
      <w:r>
        <w:rPr>
          <w:sz w:val="24"/>
        </w:rPr>
        <w:t>or</w:t>
      </w:r>
      <w:r>
        <w:rPr>
          <w:spacing w:val="-1"/>
          <w:sz w:val="24"/>
        </w:rPr>
        <w:t> </w:t>
      </w:r>
      <w:r>
        <w:rPr>
          <w:spacing w:val="-2"/>
          <w:sz w:val="24"/>
        </w:rPr>
        <w:t>subcontractors</w:t>
      </w:r>
    </w:p>
    <w:p>
      <w:pPr>
        <w:pStyle w:val="ListParagraph"/>
        <w:numPr>
          <w:ilvl w:val="0"/>
          <w:numId w:val="21"/>
        </w:numPr>
        <w:tabs>
          <w:tab w:pos="1616" w:val="left" w:leader="none"/>
        </w:tabs>
        <w:spacing w:line="288" w:lineRule="auto" w:before="175" w:after="0"/>
        <w:ind w:left="1616" w:right="375" w:hanging="567"/>
        <w:jc w:val="left"/>
        <w:rPr>
          <w:sz w:val="24"/>
        </w:rPr>
      </w:pPr>
      <w:r>
        <w:rPr>
          <w:sz w:val="24"/>
        </w:rPr>
        <w:t>any</w:t>
      </w:r>
      <w:r>
        <w:rPr>
          <w:spacing w:val="-4"/>
          <w:sz w:val="24"/>
        </w:rPr>
        <w:t> </w:t>
      </w:r>
      <w:r>
        <w:rPr>
          <w:sz w:val="24"/>
        </w:rPr>
        <w:t>demerits</w:t>
      </w:r>
      <w:r>
        <w:rPr>
          <w:spacing w:val="-4"/>
          <w:sz w:val="24"/>
        </w:rPr>
        <w:t> </w:t>
      </w:r>
      <w:r>
        <w:rPr>
          <w:sz w:val="24"/>
        </w:rPr>
        <w:t>or</w:t>
      </w:r>
      <w:r>
        <w:rPr>
          <w:spacing w:val="-3"/>
          <w:sz w:val="24"/>
        </w:rPr>
        <w:t> </w:t>
      </w:r>
      <w:r>
        <w:rPr>
          <w:sz w:val="24"/>
        </w:rPr>
        <w:t>sanctions</w:t>
      </w:r>
      <w:r>
        <w:rPr>
          <w:spacing w:val="-4"/>
          <w:sz w:val="24"/>
        </w:rPr>
        <w:t> </w:t>
      </w:r>
      <w:r>
        <w:rPr>
          <w:sz w:val="24"/>
        </w:rPr>
        <w:t>issued</w:t>
      </w:r>
      <w:r>
        <w:rPr>
          <w:spacing w:val="-3"/>
          <w:sz w:val="24"/>
        </w:rPr>
        <w:t> </w:t>
      </w:r>
      <w:r>
        <w:rPr>
          <w:sz w:val="24"/>
        </w:rPr>
        <w:t>against</w:t>
      </w:r>
      <w:r>
        <w:rPr>
          <w:spacing w:val="-3"/>
          <w:sz w:val="24"/>
        </w:rPr>
        <w:t> </w:t>
      </w:r>
      <w:r>
        <w:rPr>
          <w:sz w:val="24"/>
        </w:rPr>
        <w:t>the</w:t>
      </w:r>
      <w:r>
        <w:rPr>
          <w:spacing w:val="-4"/>
          <w:sz w:val="24"/>
        </w:rPr>
        <w:t> </w:t>
      </w:r>
      <w:r>
        <w:rPr>
          <w:sz w:val="24"/>
        </w:rPr>
        <w:t>Respondent</w:t>
      </w:r>
      <w:r>
        <w:rPr>
          <w:spacing w:val="-3"/>
          <w:sz w:val="24"/>
        </w:rPr>
        <w:t> </w:t>
      </w:r>
      <w:r>
        <w:rPr>
          <w:sz w:val="24"/>
        </w:rPr>
        <w:t>under</w:t>
      </w:r>
      <w:r>
        <w:rPr>
          <w:spacing w:val="-3"/>
          <w:sz w:val="24"/>
        </w:rPr>
        <w:t> </w:t>
      </w:r>
      <w:r>
        <w:rPr>
          <w:sz w:val="24"/>
        </w:rPr>
        <w:t>the</w:t>
      </w:r>
      <w:r>
        <w:rPr>
          <w:spacing w:val="-5"/>
          <w:sz w:val="24"/>
        </w:rPr>
        <w:t> </w:t>
      </w:r>
      <w:r>
        <w:rPr>
          <w:sz w:val="24"/>
        </w:rPr>
        <w:t>Department of Housing and Works’ Contract Management Supplier Demerit Scheme.</w:t>
      </w:r>
    </w:p>
    <w:p>
      <w:pPr>
        <w:pStyle w:val="Heading4"/>
        <w:numPr>
          <w:ilvl w:val="2"/>
          <w:numId w:val="20"/>
        </w:numPr>
        <w:tabs>
          <w:tab w:pos="1049" w:val="left" w:leader="none"/>
        </w:tabs>
        <w:spacing w:line="240" w:lineRule="auto" w:before="240" w:after="0"/>
        <w:ind w:left="1049" w:right="0" w:hanging="907"/>
        <w:jc w:val="left"/>
      </w:pPr>
      <w:bookmarkStart w:name="E.1.3 Compliance and Disclosure Assessme" w:id="103"/>
      <w:bookmarkEnd w:id="103"/>
      <w:r>
        <w:rPr>
          <w:b w:val="0"/>
        </w:rPr>
      </w:r>
      <w:bookmarkStart w:name="_bookmark47" w:id="104"/>
      <w:bookmarkEnd w:id="104"/>
      <w:r>
        <w:rPr>
          <w:b w:val="0"/>
        </w:rPr>
      </w:r>
      <w:r>
        <w:rPr/>
        <w:t>Compliance</w:t>
      </w:r>
      <w:r>
        <w:rPr>
          <w:spacing w:val="-5"/>
        </w:rPr>
        <w:t> </w:t>
      </w:r>
      <w:r>
        <w:rPr/>
        <w:t>and</w:t>
      </w:r>
      <w:r>
        <w:rPr>
          <w:spacing w:val="-5"/>
        </w:rPr>
        <w:t> </w:t>
      </w:r>
      <w:r>
        <w:rPr/>
        <w:t>Disclosure</w:t>
      </w:r>
      <w:r>
        <w:rPr>
          <w:spacing w:val="-14"/>
        </w:rPr>
        <w:t> </w:t>
      </w:r>
      <w:r>
        <w:rPr>
          <w:spacing w:val="-2"/>
        </w:rPr>
        <w:t>Assessment</w:t>
      </w:r>
    </w:p>
    <w:p>
      <w:pPr>
        <w:pStyle w:val="BodyText"/>
        <w:spacing w:before="1"/>
        <w:rPr>
          <w:b/>
          <w:sz w:val="26"/>
        </w:rPr>
      </w:pPr>
    </w:p>
    <w:p>
      <w:pPr>
        <w:pStyle w:val="Heading6"/>
        <w:numPr>
          <w:ilvl w:val="3"/>
          <w:numId w:val="20"/>
        </w:numPr>
        <w:tabs>
          <w:tab w:pos="2010" w:val="left" w:leader="none"/>
        </w:tabs>
        <w:spacing w:line="240" w:lineRule="auto" w:before="0" w:after="0"/>
        <w:ind w:left="2010" w:right="0" w:hanging="1017"/>
        <w:jc w:val="both"/>
      </w:pPr>
      <w:bookmarkStart w:name="E.1.3.1 Compliance and Disclosure Requir" w:id="105"/>
      <w:bookmarkEnd w:id="105"/>
      <w:r>
        <w:rPr>
          <w:b w:val="0"/>
        </w:rPr>
      </w:r>
      <w:r>
        <w:rPr/>
        <w:t>Compliance</w:t>
      </w:r>
      <w:r>
        <w:rPr>
          <w:spacing w:val="-7"/>
        </w:rPr>
        <w:t> </w:t>
      </w:r>
      <w:r>
        <w:rPr/>
        <w:t>and</w:t>
      </w:r>
      <w:r>
        <w:rPr>
          <w:spacing w:val="-5"/>
        </w:rPr>
        <w:t> </w:t>
      </w:r>
      <w:r>
        <w:rPr/>
        <w:t>Disclosure</w:t>
      </w:r>
      <w:r>
        <w:rPr>
          <w:spacing w:val="-4"/>
        </w:rPr>
        <w:t> </w:t>
      </w:r>
      <w:r>
        <w:rPr/>
        <w:t>Requirements</w:t>
      </w:r>
      <w:r>
        <w:rPr>
          <w:spacing w:val="-5"/>
        </w:rPr>
        <w:t> </w:t>
      </w:r>
      <w:r>
        <w:rPr/>
        <w:t>and</w:t>
      </w:r>
      <w:r>
        <w:rPr>
          <w:spacing w:val="-4"/>
        </w:rPr>
        <w:t> </w:t>
      </w:r>
      <w:r>
        <w:rPr>
          <w:spacing w:val="-2"/>
        </w:rPr>
        <w:t>Departures</w:t>
      </w:r>
    </w:p>
    <w:p>
      <w:pPr>
        <w:pStyle w:val="BodyText"/>
        <w:spacing w:line="288" w:lineRule="auto" w:before="175"/>
        <w:ind w:left="1050"/>
      </w:pPr>
      <w:r>
        <w:rPr/>
        <w:t>The Requesting</w:t>
      </w:r>
      <w:r>
        <w:rPr>
          <w:spacing w:val="-1"/>
        </w:rPr>
        <w:t> </w:t>
      </w:r>
      <w:r>
        <w:rPr/>
        <w:t>Agency reserves the right to reject any Offer for any reason including where the Offer:</w:t>
      </w:r>
    </w:p>
    <w:p>
      <w:pPr>
        <w:pStyle w:val="ListParagraph"/>
        <w:numPr>
          <w:ilvl w:val="0"/>
          <w:numId w:val="21"/>
        </w:numPr>
        <w:tabs>
          <w:tab w:pos="1616" w:val="left" w:leader="none"/>
        </w:tabs>
        <w:spacing w:line="288" w:lineRule="auto" w:before="120" w:after="0"/>
        <w:ind w:left="1616" w:right="159" w:hanging="567"/>
        <w:jc w:val="left"/>
        <w:rPr>
          <w:sz w:val="24"/>
        </w:rPr>
      </w:pPr>
      <w:r>
        <w:rPr>
          <w:sz w:val="24"/>
        </w:rPr>
        <w:t>does not properly address any of the compliance and disclosure requirements in this Part E1.3 and corresponding E.1.3 (Compliance and Disclosure Requirements) of the Electronic Response Form and, with respect to Specified Personnel,</w:t>
      </w:r>
      <w:r>
        <w:rPr>
          <w:spacing w:val="-3"/>
          <w:sz w:val="24"/>
        </w:rPr>
        <w:t> </w:t>
      </w:r>
      <w:r>
        <w:rPr>
          <w:sz w:val="24"/>
        </w:rPr>
        <w:t>E.1.5.2(c)</w:t>
      </w:r>
      <w:r>
        <w:rPr>
          <w:spacing w:val="-5"/>
          <w:sz w:val="24"/>
        </w:rPr>
        <w:t> </w:t>
      </w:r>
      <w:r>
        <w:rPr>
          <w:sz w:val="24"/>
        </w:rPr>
        <w:t>(Specified</w:t>
      </w:r>
      <w:r>
        <w:rPr>
          <w:spacing w:val="-4"/>
          <w:sz w:val="24"/>
        </w:rPr>
        <w:t> </w:t>
      </w:r>
      <w:r>
        <w:rPr>
          <w:sz w:val="24"/>
        </w:rPr>
        <w:t>Personnel)</w:t>
      </w:r>
      <w:r>
        <w:rPr>
          <w:spacing w:val="-3"/>
          <w:sz w:val="24"/>
        </w:rPr>
        <w:t> </w:t>
      </w:r>
      <w:r>
        <w:rPr>
          <w:sz w:val="24"/>
        </w:rPr>
        <w:t>of</w:t>
      </w:r>
      <w:r>
        <w:rPr>
          <w:spacing w:val="-3"/>
          <w:sz w:val="24"/>
        </w:rPr>
        <w:t> </w:t>
      </w:r>
      <w:r>
        <w:rPr>
          <w:sz w:val="24"/>
        </w:rPr>
        <w:t>the</w:t>
      </w:r>
      <w:r>
        <w:rPr>
          <w:spacing w:val="-4"/>
          <w:sz w:val="24"/>
        </w:rPr>
        <w:t> </w:t>
      </w:r>
      <w:r>
        <w:rPr>
          <w:sz w:val="24"/>
        </w:rPr>
        <w:t>Electronic</w:t>
      </w:r>
      <w:r>
        <w:rPr>
          <w:spacing w:val="-4"/>
          <w:sz w:val="24"/>
        </w:rPr>
        <w:t> </w:t>
      </w:r>
      <w:r>
        <w:rPr>
          <w:sz w:val="24"/>
        </w:rPr>
        <w:t>Response</w:t>
      </w:r>
      <w:r>
        <w:rPr>
          <w:spacing w:val="-4"/>
          <w:sz w:val="24"/>
        </w:rPr>
        <w:t> </w:t>
      </w:r>
      <w:r>
        <w:rPr>
          <w:sz w:val="24"/>
        </w:rPr>
        <w:t>Form;</w:t>
      </w:r>
      <w:r>
        <w:rPr>
          <w:spacing w:val="-5"/>
          <w:sz w:val="24"/>
        </w:rPr>
        <w:t> </w:t>
      </w:r>
      <w:r>
        <w:rPr>
          <w:sz w:val="24"/>
        </w:rPr>
        <w:t>and</w:t>
      </w:r>
    </w:p>
    <w:p>
      <w:pPr>
        <w:pStyle w:val="ListParagraph"/>
        <w:numPr>
          <w:ilvl w:val="0"/>
          <w:numId w:val="21"/>
        </w:numPr>
        <w:tabs>
          <w:tab w:pos="1616" w:val="left" w:leader="none"/>
        </w:tabs>
        <w:spacing w:line="288" w:lineRule="auto" w:before="119" w:after="0"/>
        <w:ind w:left="1616" w:right="339" w:hanging="567"/>
        <w:jc w:val="left"/>
        <w:rPr>
          <w:sz w:val="24"/>
        </w:rPr>
      </w:pPr>
      <w:r>
        <w:rPr>
          <w:sz w:val="24"/>
        </w:rPr>
        <w:t>contains</w:t>
      </w:r>
      <w:r>
        <w:rPr>
          <w:spacing w:val="-4"/>
          <w:sz w:val="24"/>
        </w:rPr>
        <w:t> </w:t>
      </w:r>
      <w:r>
        <w:rPr>
          <w:sz w:val="24"/>
        </w:rPr>
        <w:t>material</w:t>
      </w:r>
      <w:r>
        <w:rPr>
          <w:spacing w:val="-4"/>
          <w:sz w:val="24"/>
        </w:rPr>
        <w:t> </w:t>
      </w:r>
      <w:r>
        <w:rPr>
          <w:sz w:val="24"/>
        </w:rPr>
        <w:t>departures</w:t>
      </w:r>
      <w:r>
        <w:rPr>
          <w:spacing w:val="-4"/>
          <w:sz w:val="24"/>
        </w:rPr>
        <w:t> </w:t>
      </w:r>
      <w:r>
        <w:rPr>
          <w:sz w:val="24"/>
        </w:rPr>
        <w:t>from</w:t>
      </w:r>
      <w:r>
        <w:rPr>
          <w:spacing w:val="-3"/>
          <w:sz w:val="24"/>
        </w:rPr>
        <w:t> </w:t>
      </w:r>
      <w:r>
        <w:rPr>
          <w:sz w:val="24"/>
        </w:rPr>
        <w:t>the</w:t>
      </w:r>
      <w:r>
        <w:rPr>
          <w:spacing w:val="-4"/>
          <w:sz w:val="24"/>
        </w:rPr>
        <w:t> </w:t>
      </w:r>
      <w:r>
        <w:rPr>
          <w:sz w:val="24"/>
        </w:rPr>
        <w:t>Standing</w:t>
      </w:r>
      <w:r>
        <w:rPr>
          <w:spacing w:val="-4"/>
          <w:sz w:val="24"/>
        </w:rPr>
        <w:t> </w:t>
      </w:r>
      <w:r>
        <w:rPr>
          <w:sz w:val="24"/>
        </w:rPr>
        <w:t>Offer</w:t>
      </w:r>
      <w:r>
        <w:rPr>
          <w:spacing w:val="-5"/>
          <w:sz w:val="24"/>
        </w:rPr>
        <w:t> </w:t>
      </w:r>
      <w:r>
        <w:rPr>
          <w:sz w:val="24"/>
        </w:rPr>
        <w:t>Details</w:t>
      </w:r>
      <w:r>
        <w:rPr>
          <w:spacing w:val="-4"/>
          <w:sz w:val="24"/>
        </w:rPr>
        <w:t> </w:t>
      </w:r>
      <w:r>
        <w:rPr>
          <w:sz w:val="24"/>
        </w:rPr>
        <w:t>in</w:t>
      </w:r>
      <w:r>
        <w:rPr>
          <w:spacing w:val="-4"/>
          <w:sz w:val="24"/>
        </w:rPr>
        <w:t> </w:t>
      </w:r>
      <w:r>
        <w:rPr>
          <w:sz w:val="24"/>
        </w:rPr>
        <w:t>Part</w:t>
      </w:r>
      <w:r>
        <w:rPr>
          <w:spacing w:val="-3"/>
          <w:sz w:val="24"/>
        </w:rPr>
        <w:t> </w:t>
      </w:r>
      <w:r>
        <w:rPr>
          <w:sz w:val="24"/>
        </w:rPr>
        <w:t>H</w:t>
      </w:r>
      <w:r>
        <w:rPr>
          <w:spacing w:val="-5"/>
          <w:sz w:val="24"/>
        </w:rPr>
        <w:t> </w:t>
      </w:r>
      <w:r>
        <w:rPr>
          <w:sz w:val="24"/>
        </w:rPr>
        <w:t>and/or</w:t>
      </w:r>
      <w:r>
        <w:rPr>
          <w:spacing w:val="-3"/>
          <w:sz w:val="24"/>
        </w:rPr>
        <w:t> </w:t>
      </w:r>
      <w:r>
        <w:rPr>
          <w:sz w:val="24"/>
        </w:rPr>
        <w:t>the Standing Offer Conditions referenced in Part B.1.3.2 of this document; and/or</w:t>
      </w:r>
    </w:p>
    <w:p>
      <w:pPr>
        <w:pStyle w:val="ListParagraph"/>
        <w:numPr>
          <w:ilvl w:val="0"/>
          <w:numId w:val="21"/>
        </w:numPr>
        <w:tabs>
          <w:tab w:pos="1616" w:val="left" w:leader="none"/>
        </w:tabs>
        <w:spacing w:line="288" w:lineRule="auto" w:before="120" w:after="0"/>
        <w:ind w:left="1616" w:right="1081" w:hanging="567"/>
        <w:jc w:val="left"/>
        <w:rPr>
          <w:sz w:val="24"/>
        </w:rPr>
      </w:pPr>
      <w:r>
        <w:rPr>
          <w:sz w:val="24"/>
        </w:rPr>
        <w:t>contains</w:t>
      </w:r>
      <w:r>
        <w:rPr>
          <w:spacing w:val="-4"/>
          <w:sz w:val="24"/>
        </w:rPr>
        <w:t> </w:t>
      </w:r>
      <w:r>
        <w:rPr>
          <w:sz w:val="24"/>
        </w:rPr>
        <w:t>material</w:t>
      </w:r>
      <w:r>
        <w:rPr>
          <w:spacing w:val="-4"/>
          <w:sz w:val="24"/>
        </w:rPr>
        <w:t> </w:t>
      </w:r>
      <w:r>
        <w:rPr>
          <w:sz w:val="24"/>
        </w:rPr>
        <w:t>departures</w:t>
      </w:r>
      <w:r>
        <w:rPr>
          <w:spacing w:val="-4"/>
          <w:sz w:val="24"/>
        </w:rPr>
        <w:t> </w:t>
      </w:r>
      <w:r>
        <w:rPr>
          <w:sz w:val="24"/>
        </w:rPr>
        <w:t>from</w:t>
      </w:r>
      <w:r>
        <w:rPr>
          <w:spacing w:val="-3"/>
          <w:sz w:val="24"/>
        </w:rPr>
        <w:t> </w:t>
      </w:r>
      <w:r>
        <w:rPr>
          <w:sz w:val="24"/>
        </w:rPr>
        <w:t>the</w:t>
      </w:r>
      <w:r>
        <w:rPr>
          <w:spacing w:val="-4"/>
          <w:sz w:val="24"/>
        </w:rPr>
        <w:t> </w:t>
      </w:r>
      <w:r>
        <w:rPr>
          <w:sz w:val="24"/>
        </w:rPr>
        <w:t>Contract</w:t>
      </w:r>
      <w:r>
        <w:rPr>
          <w:spacing w:val="-3"/>
          <w:sz w:val="24"/>
        </w:rPr>
        <w:t> </w:t>
      </w:r>
      <w:r>
        <w:rPr>
          <w:sz w:val="24"/>
        </w:rPr>
        <w:t>Details</w:t>
      </w:r>
      <w:r>
        <w:rPr>
          <w:spacing w:val="-4"/>
          <w:sz w:val="24"/>
        </w:rPr>
        <w:t> </w:t>
      </w:r>
      <w:r>
        <w:rPr>
          <w:sz w:val="24"/>
        </w:rPr>
        <w:t>in</w:t>
      </w:r>
      <w:r>
        <w:rPr>
          <w:spacing w:val="-4"/>
          <w:sz w:val="24"/>
        </w:rPr>
        <w:t> </w:t>
      </w:r>
      <w:r>
        <w:rPr>
          <w:sz w:val="24"/>
        </w:rPr>
        <w:t>Part</w:t>
      </w:r>
      <w:r>
        <w:rPr>
          <w:spacing w:val="-3"/>
          <w:sz w:val="24"/>
        </w:rPr>
        <w:t> </w:t>
      </w:r>
      <w:r>
        <w:rPr>
          <w:sz w:val="24"/>
        </w:rPr>
        <w:t>I</w:t>
      </w:r>
      <w:r>
        <w:rPr>
          <w:spacing w:val="-5"/>
          <w:sz w:val="24"/>
        </w:rPr>
        <w:t> </w:t>
      </w:r>
      <w:r>
        <w:rPr>
          <w:sz w:val="24"/>
        </w:rPr>
        <w:t>and/or</w:t>
      </w:r>
      <w:r>
        <w:rPr>
          <w:spacing w:val="-3"/>
          <w:sz w:val="24"/>
        </w:rPr>
        <w:t> </w:t>
      </w:r>
      <w:r>
        <w:rPr>
          <w:sz w:val="24"/>
        </w:rPr>
        <w:t>the Contract Conditions specified in Part B.1.3.3 of this document.</w:t>
      </w:r>
    </w:p>
    <w:p>
      <w:pPr>
        <w:pStyle w:val="Heading6"/>
        <w:numPr>
          <w:ilvl w:val="3"/>
          <w:numId w:val="20"/>
        </w:numPr>
        <w:tabs>
          <w:tab w:pos="2010" w:val="left" w:leader="none"/>
        </w:tabs>
        <w:spacing w:line="240" w:lineRule="auto" w:before="240" w:after="0"/>
        <w:ind w:left="2010" w:right="0" w:hanging="1017"/>
        <w:jc w:val="both"/>
      </w:pPr>
      <w:bookmarkStart w:name="E.1.3.2 Criminal Convictions" w:id="106"/>
      <w:bookmarkEnd w:id="106"/>
      <w:r>
        <w:rPr>
          <w:b w:val="0"/>
        </w:rPr>
      </w:r>
      <w:r>
        <w:rPr/>
        <w:t>Criminal</w:t>
      </w:r>
      <w:r>
        <w:rPr>
          <w:spacing w:val="-2"/>
        </w:rPr>
        <w:t> Convictions</w:t>
      </w:r>
    </w:p>
    <w:p>
      <w:pPr>
        <w:pStyle w:val="BodyText"/>
        <w:spacing w:line="288" w:lineRule="auto" w:before="176"/>
        <w:ind w:left="1050" w:right="140"/>
        <w:jc w:val="both"/>
      </w:pPr>
      <w:r>
        <w:rPr/>
        <w:t>The Respondent must confirm in E.1.3 (Compliance and Disclosure Requirements) of the</w:t>
      </w:r>
      <w:r>
        <w:rPr>
          <w:spacing w:val="-6"/>
        </w:rPr>
        <w:t> </w:t>
      </w:r>
      <w:r>
        <w:rPr/>
        <w:t>Electronic</w:t>
      </w:r>
      <w:r>
        <w:rPr>
          <w:spacing w:val="-5"/>
        </w:rPr>
        <w:t> </w:t>
      </w:r>
      <w:r>
        <w:rPr/>
        <w:t>Response</w:t>
      </w:r>
      <w:r>
        <w:rPr>
          <w:spacing w:val="-6"/>
        </w:rPr>
        <w:t> </w:t>
      </w:r>
      <w:r>
        <w:rPr/>
        <w:t>Form</w:t>
      </w:r>
      <w:r>
        <w:rPr>
          <w:spacing w:val="-5"/>
        </w:rPr>
        <w:t> </w:t>
      </w:r>
      <w:r>
        <w:rPr/>
        <w:t>that</w:t>
      </w:r>
      <w:r>
        <w:rPr>
          <w:spacing w:val="-5"/>
        </w:rPr>
        <w:t> </w:t>
      </w:r>
      <w:r>
        <w:rPr/>
        <w:t>neither</w:t>
      </w:r>
      <w:r>
        <w:rPr>
          <w:spacing w:val="-5"/>
        </w:rPr>
        <w:t> </w:t>
      </w:r>
      <w:r>
        <w:rPr/>
        <w:t>the</w:t>
      </w:r>
      <w:r>
        <w:rPr>
          <w:spacing w:val="-6"/>
        </w:rPr>
        <w:t> </w:t>
      </w:r>
      <w:r>
        <w:rPr/>
        <w:t>Respondent</w:t>
      </w:r>
      <w:r>
        <w:rPr>
          <w:spacing w:val="-5"/>
        </w:rPr>
        <w:t> </w:t>
      </w:r>
      <w:r>
        <w:rPr/>
        <w:t>nor</w:t>
      </w:r>
      <w:r>
        <w:rPr>
          <w:spacing w:val="-5"/>
        </w:rPr>
        <w:t> </w:t>
      </w:r>
      <w:r>
        <w:rPr/>
        <w:t>any</w:t>
      </w:r>
      <w:r>
        <w:rPr>
          <w:spacing w:val="-5"/>
        </w:rPr>
        <w:t> </w:t>
      </w:r>
      <w:r>
        <w:rPr/>
        <w:t>Senior</w:t>
      </w:r>
      <w:r>
        <w:rPr>
          <w:spacing w:val="-5"/>
        </w:rPr>
        <w:t> </w:t>
      </w:r>
      <w:r>
        <w:rPr/>
        <w:t>Officer</w:t>
      </w:r>
      <w:r>
        <w:rPr>
          <w:spacing w:val="-5"/>
        </w:rPr>
        <w:t> </w:t>
      </w:r>
      <w:r>
        <w:rPr/>
        <w:t>of</w:t>
      </w:r>
      <w:r>
        <w:rPr>
          <w:spacing w:val="-5"/>
        </w:rPr>
        <w:t> </w:t>
      </w:r>
      <w:r>
        <w:rPr/>
        <w:t>the Respondent (as</w:t>
      </w:r>
      <w:r>
        <w:rPr>
          <w:spacing w:val="-2"/>
        </w:rPr>
        <w:t> </w:t>
      </w:r>
      <w:r>
        <w:rPr/>
        <w:t>defined</w:t>
      </w:r>
      <w:r>
        <w:rPr>
          <w:spacing w:val="-1"/>
        </w:rPr>
        <w:t> </w:t>
      </w:r>
      <w:r>
        <w:rPr/>
        <w:t>in</w:t>
      </w:r>
      <w:r>
        <w:rPr>
          <w:spacing w:val="-1"/>
        </w:rPr>
        <w:t> </w:t>
      </w:r>
      <w:r>
        <w:rPr/>
        <w:t>regulation</w:t>
      </w:r>
      <w:r>
        <w:rPr>
          <w:spacing w:val="-1"/>
        </w:rPr>
        <w:t> </w:t>
      </w:r>
      <w:r>
        <w:rPr/>
        <w:t>3(1) of</w:t>
      </w:r>
      <w:r>
        <w:rPr>
          <w:spacing w:val="-1"/>
        </w:rPr>
        <w:t> </w:t>
      </w:r>
      <w:r>
        <w:rPr/>
        <w:t>the</w:t>
      </w:r>
      <w:r>
        <w:rPr>
          <w:spacing w:val="-1"/>
        </w:rPr>
        <w:t> </w:t>
      </w:r>
      <w:r>
        <w:rPr>
          <w:i/>
        </w:rPr>
        <w:t>Procurement (Debarment of</w:t>
      </w:r>
      <w:r>
        <w:rPr>
          <w:i/>
          <w:spacing w:val="-2"/>
        </w:rPr>
        <w:t> </w:t>
      </w:r>
      <w:r>
        <w:rPr>
          <w:i/>
        </w:rPr>
        <w:t>Suppliers)</w:t>
      </w:r>
      <w:r>
        <w:rPr>
          <w:i/>
        </w:rPr>
        <w:t> Regulations 2021 </w:t>
      </w:r>
      <w:r>
        <w:rPr/>
        <w:t>(WA)) has been convicted of any:</w:t>
      </w:r>
    </w:p>
    <w:p>
      <w:pPr>
        <w:pStyle w:val="ListParagraph"/>
        <w:numPr>
          <w:ilvl w:val="0"/>
          <w:numId w:val="22"/>
        </w:numPr>
        <w:tabs>
          <w:tab w:pos="1615" w:val="left" w:leader="none"/>
        </w:tabs>
        <w:spacing w:line="240" w:lineRule="auto" w:before="120" w:after="0"/>
        <w:ind w:left="1615" w:right="0" w:hanging="565"/>
        <w:jc w:val="both"/>
        <w:rPr>
          <w:sz w:val="24"/>
        </w:rPr>
      </w:pPr>
      <w:r>
        <w:rPr>
          <w:sz w:val="24"/>
        </w:rPr>
        <w:t>criminal</w:t>
      </w:r>
      <w:r>
        <w:rPr>
          <w:spacing w:val="-7"/>
          <w:sz w:val="24"/>
        </w:rPr>
        <w:t> </w:t>
      </w:r>
      <w:r>
        <w:rPr>
          <w:sz w:val="24"/>
        </w:rPr>
        <w:t>offence</w:t>
      </w:r>
      <w:r>
        <w:rPr>
          <w:spacing w:val="-4"/>
          <w:sz w:val="24"/>
        </w:rPr>
        <w:t> </w:t>
      </w:r>
      <w:r>
        <w:rPr>
          <w:sz w:val="24"/>
        </w:rPr>
        <w:t>that</w:t>
      </w:r>
      <w:r>
        <w:rPr>
          <w:spacing w:val="-3"/>
          <w:sz w:val="24"/>
        </w:rPr>
        <w:t> </w:t>
      </w:r>
      <w:r>
        <w:rPr>
          <w:sz w:val="24"/>
        </w:rPr>
        <w:t>is</w:t>
      </w:r>
      <w:r>
        <w:rPr>
          <w:spacing w:val="-5"/>
          <w:sz w:val="24"/>
        </w:rPr>
        <w:t> </w:t>
      </w:r>
      <w:r>
        <w:rPr>
          <w:sz w:val="24"/>
        </w:rPr>
        <w:t>punishable</w:t>
      </w:r>
      <w:r>
        <w:rPr>
          <w:spacing w:val="-3"/>
          <w:sz w:val="24"/>
        </w:rPr>
        <w:t> </w:t>
      </w:r>
      <w:r>
        <w:rPr>
          <w:sz w:val="24"/>
        </w:rPr>
        <w:t>by</w:t>
      </w:r>
      <w:r>
        <w:rPr>
          <w:spacing w:val="-4"/>
          <w:sz w:val="24"/>
        </w:rPr>
        <w:t> </w:t>
      </w:r>
      <w:r>
        <w:rPr>
          <w:sz w:val="24"/>
        </w:rPr>
        <w:t>imprisonment</w:t>
      </w:r>
      <w:r>
        <w:rPr>
          <w:spacing w:val="-4"/>
          <w:sz w:val="24"/>
        </w:rPr>
        <w:t> </w:t>
      </w:r>
      <w:r>
        <w:rPr>
          <w:sz w:val="24"/>
        </w:rPr>
        <w:t>or</w:t>
      </w:r>
      <w:r>
        <w:rPr>
          <w:spacing w:val="-3"/>
          <w:sz w:val="24"/>
        </w:rPr>
        <w:t> </w:t>
      </w:r>
      <w:r>
        <w:rPr>
          <w:sz w:val="24"/>
        </w:rPr>
        <w:t>detention;</w:t>
      </w:r>
      <w:r>
        <w:rPr>
          <w:spacing w:val="-3"/>
          <w:sz w:val="24"/>
        </w:rPr>
        <w:t> </w:t>
      </w:r>
      <w:r>
        <w:rPr>
          <w:spacing w:val="-5"/>
          <w:sz w:val="24"/>
        </w:rPr>
        <w:t>or</w:t>
      </w:r>
    </w:p>
    <w:p>
      <w:pPr>
        <w:pStyle w:val="ListParagraph"/>
        <w:numPr>
          <w:ilvl w:val="0"/>
          <w:numId w:val="22"/>
        </w:numPr>
        <w:tabs>
          <w:tab w:pos="1616" w:val="left" w:leader="none"/>
        </w:tabs>
        <w:spacing w:line="288" w:lineRule="auto" w:before="175" w:after="0"/>
        <w:ind w:left="1616" w:right="1284" w:hanging="567"/>
        <w:jc w:val="left"/>
        <w:rPr>
          <w:sz w:val="24"/>
        </w:rPr>
      </w:pPr>
      <w:r>
        <w:rPr>
          <w:sz w:val="24"/>
        </w:rPr>
        <w:t>criminal</w:t>
      </w:r>
      <w:r>
        <w:rPr>
          <w:spacing w:val="-4"/>
          <w:sz w:val="24"/>
        </w:rPr>
        <w:t> </w:t>
      </w:r>
      <w:r>
        <w:rPr>
          <w:sz w:val="24"/>
        </w:rPr>
        <w:t>or</w:t>
      </w:r>
      <w:r>
        <w:rPr>
          <w:spacing w:val="-3"/>
          <w:sz w:val="24"/>
        </w:rPr>
        <w:t> </w:t>
      </w:r>
      <w:r>
        <w:rPr>
          <w:sz w:val="24"/>
        </w:rPr>
        <w:t>statutory</w:t>
      </w:r>
      <w:r>
        <w:rPr>
          <w:spacing w:val="-4"/>
          <w:sz w:val="24"/>
        </w:rPr>
        <w:t> </w:t>
      </w:r>
      <w:r>
        <w:rPr>
          <w:sz w:val="24"/>
        </w:rPr>
        <w:t>offence</w:t>
      </w:r>
      <w:r>
        <w:rPr>
          <w:spacing w:val="-4"/>
          <w:sz w:val="24"/>
        </w:rPr>
        <w:t> </w:t>
      </w:r>
      <w:r>
        <w:rPr>
          <w:sz w:val="24"/>
        </w:rPr>
        <w:t>that</w:t>
      </w:r>
      <w:r>
        <w:rPr>
          <w:spacing w:val="-3"/>
          <w:sz w:val="24"/>
        </w:rPr>
        <w:t> </w:t>
      </w:r>
      <w:r>
        <w:rPr>
          <w:sz w:val="24"/>
        </w:rPr>
        <w:t>is</w:t>
      </w:r>
      <w:r>
        <w:rPr>
          <w:spacing w:val="-4"/>
          <w:sz w:val="24"/>
        </w:rPr>
        <w:t> </w:t>
      </w:r>
      <w:r>
        <w:rPr>
          <w:sz w:val="24"/>
        </w:rPr>
        <w:t>punishable</w:t>
      </w:r>
      <w:r>
        <w:rPr>
          <w:spacing w:val="-4"/>
          <w:sz w:val="24"/>
        </w:rPr>
        <w:t> </w:t>
      </w:r>
      <w:r>
        <w:rPr>
          <w:sz w:val="24"/>
        </w:rPr>
        <w:t>by</w:t>
      </w:r>
      <w:r>
        <w:rPr>
          <w:spacing w:val="-4"/>
          <w:sz w:val="24"/>
        </w:rPr>
        <w:t> </w:t>
      </w:r>
      <w:r>
        <w:rPr>
          <w:sz w:val="24"/>
        </w:rPr>
        <w:t>a</w:t>
      </w:r>
      <w:r>
        <w:rPr>
          <w:spacing w:val="-4"/>
          <w:sz w:val="24"/>
        </w:rPr>
        <w:t> </w:t>
      </w:r>
      <w:r>
        <w:rPr>
          <w:sz w:val="24"/>
        </w:rPr>
        <w:t>fine</w:t>
      </w:r>
      <w:r>
        <w:rPr>
          <w:spacing w:val="-5"/>
          <w:sz w:val="24"/>
        </w:rPr>
        <w:t> </w:t>
      </w:r>
      <w:r>
        <w:rPr>
          <w:sz w:val="24"/>
        </w:rPr>
        <w:t>or</w:t>
      </w:r>
      <w:r>
        <w:rPr>
          <w:spacing w:val="-3"/>
          <w:sz w:val="24"/>
        </w:rPr>
        <w:t> </w:t>
      </w:r>
      <w:r>
        <w:rPr>
          <w:sz w:val="24"/>
        </w:rPr>
        <w:t>penalty</w:t>
      </w:r>
      <w:r>
        <w:rPr>
          <w:spacing w:val="-4"/>
          <w:sz w:val="24"/>
        </w:rPr>
        <w:t> </w:t>
      </w:r>
      <w:r>
        <w:rPr>
          <w:sz w:val="24"/>
        </w:rPr>
        <w:t>of,</w:t>
      </w:r>
      <w:r>
        <w:rPr>
          <w:spacing w:val="-3"/>
          <w:sz w:val="24"/>
        </w:rPr>
        <w:t> </w:t>
      </w:r>
      <w:r>
        <w:rPr>
          <w:sz w:val="24"/>
        </w:rPr>
        <w:t>or exceeding, $10,000.</w:t>
      </w:r>
    </w:p>
    <w:p>
      <w:pPr>
        <w:pStyle w:val="ListParagraph"/>
        <w:spacing w:after="0" w:line="288" w:lineRule="auto"/>
        <w:jc w:val="left"/>
        <w:rPr>
          <w:sz w:val="24"/>
        </w:rPr>
        <w:sectPr>
          <w:pgSz w:w="11910" w:h="16840"/>
          <w:pgMar w:header="468" w:footer="716" w:top="780" w:bottom="900" w:left="708" w:right="708"/>
        </w:sectPr>
      </w:pPr>
    </w:p>
    <w:p>
      <w:pPr>
        <w:pStyle w:val="BodyText"/>
        <w:spacing w:before="61"/>
      </w:pPr>
    </w:p>
    <w:p>
      <w:pPr>
        <w:pStyle w:val="BodyText"/>
        <w:spacing w:line="288" w:lineRule="auto"/>
        <w:ind w:left="1050" w:right="140"/>
        <w:jc w:val="both"/>
      </w:pPr>
      <w:r>
        <w:rPr/>
        <w:t>The</w:t>
      </w:r>
      <w:r>
        <w:rPr>
          <w:spacing w:val="-9"/>
        </w:rPr>
        <w:t> </w:t>
      </w:r>
      <w:r>
        <w:rPr/>
        <w:t>Respondent</w:t>
      </w:r>
      <w:r>
        <w:rPr>
          <w:spacing w:val="-8"/>
        </w:rPr>
        <w:t> </w:t>
      </w:r>
      <w:r>
        <w:rPr/>
        <w:t>must</w:t>
      </w:r>
      <w:r>
        <w:rPr>
          <w:spacing w:val="-8"/>
        </w:rPr>
        <w:t> </w:t>
      </w:r>
      <w:r>
        <w:rPr/>
        <w:t>complete</w:t>
      </w:r>
      <w:r>
        <w:rPr>
          <w:spacing w:val="-9"/>
        </w:rPr>
        <w:t> </w:t>
      </w:r>
      <w:r>
        <w:rPr/>
        <w:t>equivalent</w:t>
      </w:r>
      <w:r>
        <w:rPr>
          <w:spacing w:val="-7"/>
        </w:rPr>
        <w:t> </w:t>
      </w:r>
      <w:r>
        <w:rPr/>
        <w:t>criminal</w:t>
      </w:r>
      <w:r>
        <w:rPr>
          <w:spacing w:val="-9"/>
        </w:rPr>
        <w:t> </w:t>
      </w:r>
      <w:r>
        <w:rPr/>
        <w:t>convictions</w:t>
      </w:r>
      <w:r>
        <w:rPr>
          <w:spacing w:val="-9"/>
        </w:rPr>
        <w:t> </w:t>
      </w:r>
      <w:r>
        <w:rPr/>
        <w:t>disclosures</w:t>
      </w:r>
      <w:r>
        <w:rPr>
          <w:spacing w:val="-9"/>
        </w:rPr>
        <w:t> </w:t>
      </w:r>
      <w:r>
        <w:rPr/>
        <w:t>in</w:t>
      </w:r>
      <w:r>
        <w:rPr>
          <w:spacing w:val="-9"/>
        </w:rPr>
        <w:t> </w:t>
      </w:r>
      <w:r>
        <w:rPr/>
        <w:t>E.1.5.2(c) (Specified Personnel) of the Electronic Response Form with respect to the Specified Personnel (if any).</w:t>
      </w:r>
    </w:p>
    <w:p>
      <w:pPr>
        <w:pStyle w:val="BodyText"/>
        <w:spacing w:line="288" w:lineRule="auto" w:before="120"/>
        <w:ind w:left="1050" w:right="139"/>
        <w:jc w:val="both"/>
      </w:pPr>
      <w:r>
        <w:rPr/>
        <w:t>The</w:t>
      </w:r>
      <w:r>
        <w:rPr>
          <w:spacing w:val="-3"/>
        </w:rPr>
        <w:t> </w:t>
      </w:r>
      <w:r>
        <w:rPr/>
        <w:t>Respondent</w:t>
      </w:r>
      <w:r>
        <w:rPr>
          <w:spacing w:val="-2"/>
        </w:rPr>
        <w:t> </w:t>
      </w:r>
      <w:r>
        <w:rPr/>
        <w:t>is</w:t>
      </w:r>
      <w:r>
        <w:rPr>
          <w:spacing w:val="-3"/>
        </w:rPr>
        <w:t> </w:t>
      </w:r>
      <w:r>
        <w:rPr/>
        <w:t>not</w:t>
      </w:r>
      <w:r>
        <w:rPr>
          <w:spacing w:val="-2"/>
        </w:rPr>
        <w:t> </w:t>
      </w:r>
      <w:r>
        <w:rPr/>
        <w:t>required</w:t>
      </w:r>
      <w:r>
        <w:rPr>
          <w:spacing w:val="-3"/>
        </w:rPr>
        <w:t> </w:t>
      </w:r>
      <w:r>
        <w:rPr/>
        <w:t>to</w:t>
      </w:r>
      <w:r>
        <w:rPr>
          <w:spacing w:val="-3"/>
        </w:rPr>
        <w:t> </w:t>
      </w:r>
      <w:r>
        <w:rPr/>
        <w:t>disclose</w:t>
      </w:r>
      <w:r>
        <w:rPr>
          <w:spacing w:val="-2"/>
        </w:rPr>
        <w:t> </w:t>
      </w:r>
      <w:r>
        <w:rPr/>
        <w:t>convictions</w:t>
      </w:r>
      <w:r>
        <w:rPr>
          <w:spacing w:val="-2"/>
        </w:rPr>
        <w:t> </w:t>
      </w:r>
      <w:r>
        <w:rPr/>
        <w:t>that</w:t>
      </w:r>
      <w:r>
        <w:rPr>
          <w:spacing w:val="-3"/>
        </w:rPr>
        <w:t> </w:t>
      </w:r>
      <w:r>
        <w:rPr/>
        <w:t>are</w:t>
      </w:r>
      <w:r>
        <w:rPr>
          <w:spacing w:val="-3"/>
        </w:rPr>
        <w:t> </w:t>
      </w:r>
      <w:r>
        <w:rPr/>
        <w:t>spent</w:t>
      </w:r>
      <w:r>
        <w:rPr>
          <w:spacing w:val="-2"/>
        </w:rPr>
        <w:t> </w:t>
      </w:r>
      <w:r>
        <w:rPr/>
        <w:t>convictions</w:t>
      </w:r>
      <w:r>
        <w:rPr>
          <w:spacing w:val="-3"/>
        </w:rPr>
        <w:t> </w:t>
      </w:r>
      <w:r>
        <w:rPr/>
        <w:t>under </w:t>
      </w:r>
      <w:r>
        <w:rPr>
          <w:spacing w:val="-2"/>
        </w:rPr>
        <w:t>the</w:t>
      </w:r>
      <w:r>
        <w:rPr>
          <w:spacing w:val="-14"/>
        </w:rPr>
        <w:t> </w:t>
      </w:r>
      <w:r>
        <w:rPr>
          <w:i/>
          <w:spacing w:val="-2"/>
        </w:rPr>
        <w:t>Spent</w:t>
      </w:r>
      <w:r>
        <w:rPr>
          <w:i/>
          <w:spacing w:val="-10"/>
        </w:rPr>
        <w:t> </w:t>
      </w:r>
      <w:r>
        <w:rPr>
          <w:i/>
          <w:spacing w:val="-2"/>
        </w:rPr>
        <w:t>Convictions</w:t>
      </w:r>
      <w:r>
        <w:rPr>
          <w:i/>
          <w:spacing w:val="-15"/>
        </w:rPr>
        <w:t> </w:t>
      </w:r>
      <w:r>
        <w:rPr>
          <w:i/>
          <w:spacing w:val="-2"/>
        </w:rPr>
        <w:t>Act</w:t>
      </w:r>
      <w:r>
        <w:rPr>
          <w:i/>
          <w:spacing w:val="-8"/>
        </w:rPr>
        <w:t> </w:t>
      </w:r>
      <w:r>
        <w:rPr>
          <w:i/>
          <w:spacing w:val="-2"/>
        </w:rPr>
        <w:t>1998</w:t>
      </w:r>
      <w:r>
        <w:rPr>
          <w:i/>
          <w:spacing w:val="-10"/>
        </w:rPr>
        <w:t> </w:t>
      </w:r>
      <w:r>
        <w:rPr>
          <w:spacing w:val="-2"/>
        </w:rPr>
        <w:t>(WA)</w:t>
      </w:r>
      <w:r>
        <w:rPr>
          <w:spacing w:val="-9"/>
        </w:rPr>
        <w:t> </w:t>
      </w:r>
      <w:r>
        <w:rPr>
          <w:spacing w:val="-2"/>
        </w:rPr>
        <w:t>or</w:t>
      </w:r>
      <w:r>
        <w:rPr>
          <w:spacing w:val="-9"/>
        </w:rPr>
        <w:t> </w:t>
      </w:r>
      <w:r>
        <w:rPr>
          <w:spacing w:val="-2"/>
        </w:rPr>
        <w:t>equivalent</w:t>
      </w:r>
      <w:r>
        <w:rPr>
          <w:spacing w:val="-9"/>
        </w:rPr>
        <w:t> </w:t>
      </w:r>
      <w:r>
        <w:rPr>
          <w:spacing w:val="-2"/>
        </w:rPr>
        <w:t>legislation</w:t>
      </w:r>
      <w:r>
        <w:rPr>
          <w:spacing w:val="-10"/>
        </w:rPr>
        <w:t> </w:t>
      </w:r>
      <w:r>
        <w:rPr>
          <w:spacing w:val="-2"/>
        </w:rPr>
        <w:t>of</w:t>
      </w:r>
      <w:r>
        <w:rPr>
          <w:spacing w:val="-9"/>
        </w:rPr>
        <w:t> </w:t>
      </w:r>
      <w:r>
        <w:rPr>
          <w:spacing w:val="-2"/>
        </w:rPr>
        <w:t>another</w:t>
      </w:r>
      <w:r>
        <w:rPr>
          <w:spacing w:val="-9"/>
        </w:rPr>
        <w:t> </w:t>
      </w:r>
      <w:r>
        <w:rPr>
          <w:spacing w:val="-2"/>
        </w:rPr>
        <w:t>State</w:t>
      </w:r>
      <w:r>
        <w:rPr>
          <w:spacing w:val="-12"/>
        </w:rPr>
        <w:t> </w:t>
      </w:r>
      <w:r>
        <w:rPr>
          <w:spacing w:val="-2"/>
        </w:rPr>
        <w:t>or</w:t>
      </w:r>
      <w:r>
        <w:rPr>
          <w:spacing w:val="-14"/>
        </w:rPr>
        <w:t> </w:t>
      </w:r>
      <w:r>
        <w:rPr>
          <w:spacing w:val="-2"/>
        </w:rPr>
        <w:t>Territory </w:t>
      </w:r>
      <w:r>
        <w:rPr/>
        <w:t>of Australia.</w:t>
      </w:r>
    </w:p>
    <w:p>
      <w:pPr>
        <w:pStyle w:val="Heading6"/>
        <w:numPr>
          <w:ilvl w:val="3"/>
          <w:numId w:val="20"/>
        </w:numPr>
        <w:tabs>
          <w:tab w:pos="2014" w:val="left" w:leader="none"/>
        </w:tabs>
        <w:spacing w:line="240" w:lineRule="auto" w:before="240" w:after="0"/>
        <w:ind w:left="2014" w:right="0" w:hanging="1021"/>
        <w:jc w:val="left"/>
      </w:pPr>
      <w:bookmarkStart w:name="E.1.3.3 Conflict of Interest" w:id="107"/>
      <w:bookmarkEnd w:id="107"/>
      <w:r>
        <w:rPr>
          <w:b w:val="0"/>
        </w:rPr>
      </w:r>
      <w:r>
        <w:rPr/>
        <w:t>Conflict</w:t>
      </w:r>
      <w:r>
        <w:rPr>
          <w:spacing w:val="-2"/>
        </w:rPr>
        <w:t> </w:t>
      </w:r>
      <w:r>
        <w:rPr/>
        <w:t>of</w:t>
      </w:r>
      <w:r>
        <w:rPr>
          <w:spacing w:val="-3"/>
        </w:rPr>
        <w:t> </w:t>
      </w:r>
      <w:r>
        <w:rPr>
          <w:spacing w:val="-2"/>
        </w:rPr>
        <w:t>Interest</w:t>
      </w:r>
    </w:p>
    <w:p>
      <w:pPr>
        <w:pStyle w:val="BodyText"/>
        <w:spacing w:line="288" w:lineRule="auto" w:before="175"/>
        <w:ind w:left="993" w:right="140"/>
        <w:jc w:val="both"/>
      </w:pPr>
      <w:r>
        <w:rPr/>
        <w:t>The Respondent must complete</w:t>
      </w:r>
      <w:r>
        <w:rPr>
          <w:spacing w:val="-1"/>
        </w:rPr>
        <w:t> </w:t>
      </w:r>
      <w:r>
        <w:rPr/>
        <w:t>conflict of interest disclosures in E.1.3.2. (c) (Conflict of Interest)</w:t>
      </w:r>
      <w:r>
        <w:rPr>
          <w:spacing w:val="-2"/>
        </w:rPr>
        <w:t> </w:t>
      </w:r>
      <w:r>
        <w:rPr/>
        <w:t>of</w:t>
      </w:r>
      <w:r>
        <w:rPr>
          <w:spacing w:val="-2"/>
        </w:rPr>
        <w:t> </w:t>
      </w:r>
      <w:r>
        <w:rPr/>
        <w:t>the</w:t>
      </w:r>
      <w:r>
        <w:rPr>
          <w:spacing w:val="-2"/>
        </w:rPr>
        <w:t> </w:t>
      </w:r>
      <w:r>
        <w:rPr/>
        <w:t>Electronic</w:t>
      </w:r>
      <w:r>
        <w:rPr>
          <w:spacing w:val="-2"/>
        </w:rPr>
        <w:t> </w:t>
      </w:r>
      <w:r>
        <w:rPr/>
        <w:t>Response</w:t>
      </w:r>
      <w:r>
        <w:rPr>
          <w:spacing w:val="-2"/>
        </w:rPr>
        <w:t> </w:t>
      </w:r>
      <w:r>
        <w:rPr/>
        <w:t>Form</w:t>
      </w:r>
      <w:r>
        <w:rPr>
          <w:spacing w:val="-1"/>
        </w:rPr>
        <w:t> </w:t>
      </w:r>
      <w:r>
        <w:rPr/>
        <w:t>in</w:t>
      </w:r>
      <w:r>
        <w:rPr>
          <w:spacing w:val="-2"/>
        </w:rPr>
        <w:t> </w:t>
      </w:r>
      <w:r>
        <w:rPr/>
        <w:t>respect</w:t>
      </w:r>
      <w:r>
        <w:rPr>
          <w:spacing w:val="-1"/>
        </w:rPr>
        <w:t> </w:t>
      </w:r>
      <w:r>
        <w:rPr/>
        <w:t>of</w:t>
      </w:r>
      <w:r>
        <w:rPr>
          <w:spacing w:val="-1"/>
        </w:rPr>
        <w:t> </w:t>
      </w:r>
      <w:r>
        <w:rPr/>
        <w:t>itself</w:t>
      </w:r>
      <w:r>
        <w:rPr>
          <w:spacing w:val="-1"/>
        </w:rPr>
        <w:t> </w:t>
      </w:r>
      <w:r>
        <w:rPr/>
        <w:t>and</w:t>
      </w:r>
      <w:r>
        <w:rPr>
          <w:spacing w:val="-2"/>
        </w:rPr>
        <w:t> </w:t>
      </w:r>
      <w:r>
        <w:rPr/>
        <w:t>its</w:t>
      </w:r>
      <w:r>
        <w:rPr>
          <w:spacing w:val="-2"/>
        </w:rPr>
        <w:t> </w:t>
      </w:r>
      <w:r>
        <w:rPr/>
        <w:t>Senior</w:t>
      </w:r>
      <w:r>
        <w:rPr>
          <w:spacing w:val="-1"/>
        </w:rPr>
        <w:t> </w:t>
      </w:r>
      <w:r>
        <w:rPr/>
        <w:t>Officers,</w:t>
      </w:r>
      <w:r>
        <w:rPr>
          <w:spacing w:val="-1"/>
        </w:rPr>
        <w:t> </w:t>
      </w:r>
      <w:r>
        <w:rPr/>
        <w:t>and in Section F with respect to its Specified Personnel.</w:t>
      </w:r>
    </w:p>
    <w:p>
      <w:pPr>
        <w:pStyle w:val="Heading6"/>
        <w:numPr>
          <w:ilvl w:val="3"/>
          <w:numId w:val="20"/>
        </w:numPr>
        <w:tabs>
          <w:tab w:pos="2014" w:val="left" w:leader="none"/>
        </w:tabs>
        <w:spacing w:line="240" w:lineRule="auto" w:before="240" w:after="0"/>
        <w:ind w:left="2014" w:right="0" w:hanging="1021"/>
        <w:jc w:val="left"/>
      </w:pPr>
      <w:bookmarkStart w:name="E.1.3.4 Independent Evidence of Financia" w:id="108"/>
      <w:bookmarkEnd w:id="108"/>
      <w:r>
        <w:rPr>
          <w:b w:val="0"/>
        </w:rPr>
      </w:r>
      <w:r>
        <w:rPr/>
        <w:t>Independent</w:t>
      </w:r>
      <w:r>
        <w:rPr>
          <w:spacing w:val="-5"/>
        </w:rPr>
        <w:t> </w:t>
      </w:r>
      <w:r>
        <w:rPr/>
        <w:t>Evidence</w:t>
      </w:r>
      <w:r>
        <w:rPr>
          <w:spacing w:val="-5"/>
        </w:rPr>
        <w:t> </w:t>
      </w:r>
      <w:r>
        <w:rPr/>
        <w:t>of</w:t>
      </w:r>
      <w:r>
        <w:rPr>
          <w:spacing w:val="-5"/>
        </w:rPr>
        <w:t> </w:t>
      </w:r>
      <w:r>
        <w:rPr/>
        <w:t>Financial</w:t>
      </w:r>
      <w:r>
        <w:rPr>
          <w:spacing w:val="-4"/>
        </w:rPr>
        <w:t> </w:t>
      </w:r>
      <w:r>
        <w:rPr>
          <w:spacing w:val="-2"/>
        </w:rPr>
        <w:t>Solvency</w:t>
      </w:r>
    </w:p>
    <w:p>
      <w:pPr>
        <w:pStyle w:val="BodyText"/>
        <w:spacing w:line="288" w:lineRule="auto" w:before="176"/>
        <w:ind w:left="1050" w:right="140"/>
        <w:jc w:val="both"/>
      </w:pPr>
      <w:r>
        <w:rPr/>
        <w:t>If</w:t>
      </w:r>
      <w:r>
        <w:rPr>
          <w:spacing w:val="-4"/>
        </w:rPr>
        <w:t> </w:t>
      </w:r>
      <w:r>
        <w:rPr/>
        <w:t>the</w:t>
      </w:r>
      <w:r>
        <w:rPr>
          <w:spacing w:val="-3"/>
        </w:rPr>
        <w:t> </w:t>
      </w:r>
      <w:r>
        <w:rPr/>
        <w:t>Respondent</w:t>
      </w:r>
      <w:r>
        <w:rPr>
          <w:spacing w:val="-2"/>
        </w:rPr>
        <w:t> </w:t>
      </w:r>
      <w:r>
        <w:rPr/>
        <w:t>is</w:t>
      </w:r>
      <w:r>
        <w:rPr>
          <w:spacing w:val="-3"/>
        </w:rPr>
        <w:t> </w:t>
      </w:r>
      <w:r>
        <w:rPr/>
        <w:t>selected</w:t>
      </w:r>
      <w:r>
        <w:rPr>
          <w:spacing w:val="-3"/>
        </w:rPr>
        <w:t> </w:t>
      </w:r>
      <w:r>
        <w:rPr/>
        <w:t>as</w:t>
      </w:r>
      <w:r>
        <w:rPr>
          <w:spacing w:val="-3"/>
        </w:rPr>
        <w:t> </w:t>
      </w:r>
      <w:r>
        <w:rPr/>
        <w:t>a</w:t>
      </w:r>
      <w:r>
        <w:rPr>
          <w:spacing w:val="-3"/>
        </w:rPr>
        <w:t> </w:t>
      </w:r>
      <w:r>
        <w:rPr/>
        <w:t>preferred</w:t>
      </w:r>
      <w:r>
        <w:rPr>
          <w:spacing w:val="-4"/>
        </w:rPr>
        <w:t> </w:t>
      </w:r>
      <w:r>
        <w:rPr/>
        <w:t>Respondent,</w:t>
      </w:r>
      <w:r>
        <w:rPr>
          <w:spacing w:val="-4"/>
        </w:rPr>
        <w:t> </w:t>
      </w:r>
      <w:r>
        <w:rPr/>
        <w:t>the</w:t>
      </w:r>
      <w:r>
        <w:rPr>
          <w:spacing w:val="-3"/>
        </w:rPr>
        <w:t> </w:t>
      </w:r>
      <w:r>
        <w:rPr/>
        <w:t>Respondent</w:t>
      </w:r>
      <w:r>
        <w:rPr>
          <w:spacing w:val="-2"/>
        </w:rPr>
        <w:t> </w:t>
      </w:r>
      <w:r>
        <w:rPr/>
        <w:t>is</w:t>
      </w:r>
      <w:r>
        <w:rPr>
          <w:spacing w:val="-3"/>
        </w:rPr>
        <w:t> </w:t>
      </w:r>
      <w:r>
        <w:rPr/>
        <w:t>required</w:t>
      </w:r>
      <w:r>
        <w:rPr>
          <w:spacing w:val="-3"/>
        </w:rPr>
        <w:t> </w:t>
      </w:r>
      <w:r>
        <w:rPr/>
        <w:t>to submit Financial Information that provides independent evidence of financial solvency.</w:t>
      </w:r>
    </w:p>
    <w:p>
      <w:pPr>
        <w:pStyle w:val="BodyText"/>
        <w:spacing w:before="120"/>
        <w:ind w:left="1050"/>
        <w:jc w:val="both"/>
      </w:pPr>
      <w:r>
        <w:rPr/>
        <w:t>The</w:t>
      </w:r>
      <w:r>
        <w:rPr>
          <w:spacing w:val="-5"/>
        </w:rPr>
        <w:t> </w:t>
      </w:r>
      <w:r>
        <w:rPr/>
        <w:t>Financial</w:t>
      </w:r>
      <w:r>
        <w:rPr>
          <w:spacing w:val="-5"/>
        </w:rPr>
        <w:t> </w:t>
      </w:r>
      <w:r>
        <w:rPr/>
        <w:t>Information</w:t>
      </w:r>
      <w:r>
        <w:rPr>
          <w:spacing w:val="-4"/>
        </w:rPr>
        <w:t> </w:t>
      </w:r>
      <w:r>
        <w:rPr>
          <w:spacing w:val="-2"/>
        </w:rPr>
        <w:t>must:</w:t>
      </w:r>
    </w:p>
    <w:p>
      <w:pPr>
        <w:pStyle w:val="ListParagraph"/>
        <w:numPr>
          <w:ilvl w:val="0"/>
          <w:numId w:val="23"/>
        </w:numPr>
        <w:tabs>
          <w:tab w:pos="1616" w:val="left" w:leader="none"/>
        </w:tabs>
        <w:spacing w:line="240" w:lineRule="auto" w:before="175" w:after="0"/>
        <w:ind w:left="1616" w:right="0" w:hanging="566"/>
        <w:jc w:val="left"/>
        <w:rPr>
          <w:sz w:val="24"/>
        </w:rPr>
      </w:pPr>
      <w:r>
        <w:rPr>
          <w:sz w:val="24"/>
        </w:rPr>
        <w:t>clearly</w:t>
      </w:r>
      <w:r>
        <w:rPr>
          <w:spacing w:val="-3"/>
          <w:sz w:val="24"/>
        </w:rPr>
        <w:t> </w:t>
      </w:r>
      <w:r>
        <w:rPr>
          <w:sz w:val="24"/>
        </w:rPr>
        <w:t>indicate</w:t>
      </w:r>
      <w:r>
        <w:rPr>
          <w:spacing w:val="-2"/>
          <w:sz w:val="24"/>
        </w:rPr>
        <w:t> </w:t>
      </w:r>
      <w:r>
        <w:rPr>
          <w:sz w:val="24"/>
        </w:rPr>
        <w:t>the</w:t>
      </w:r>
      <w:r>
        <w:rPr>
          <w:spacing w:val="-3"/>
          <w:sz w:val="24"/>
        </w:rPr>
        <w:t> </w:t>
      </w:r>
      <w:r>
        <w:rPr>
          <w:sz w:val="24"/>
        </w:rPr>
        <w:t>credit</w:t>
      </w:r>
      <w:r>
        <w:rPr>
          <w:spacing w:val="-1"/>
          <w:sz w:val="24"/>
        </w:rPr>
        <w:t> </w:t>
      </w:r>
      <w:r>
        <w:rPr>
          <w:sz w:val="24"/>
        </w:rPr>
        <w:t>risk</w:t>
      </w:r>
      <w:r>
        <w:rPr>
          <w:spacing w:val="-3"/>
          <w:sz w:val="24"/>
        </w:rPr>
        <w:t> </w:t>
      </w:r>
      <w:r>
        <w:rPr>
          <w:sz w:val="24"/>
        </w:rPr>
        <w:t>of</w:t>
      </w:r>
      <w:r>
        <w:rPr>
          <w:spacing w:val="-3"/>
          <w:sz w:val="24"/>
        </w:rPr>
        <w:t> </w:t>
      </w:r>
      <w:r>
        <w:rPr>
          <w:sz w:val="24"/>
        </w:rPr>
        <w:t>engaging</w:t>
      </w:r>
      <w:r>
        <w:rPr>
          <w:spacing w:val="-3"/>
          <w:sz w:val="24"/>
        </w:rPr>
        <w:t> </w:t>
      </w:r>
      <w:r>
        <w:rPr>
          <w:sz w:val="24"/>
        </w:rPr>
        <w:t>with</w:t>
      </w:r>
      <w:r>
        <w:rPr>
          <w:spacing w:val="-2"/>
          <w:sz w:val="24"/>
        </w:rPr>
        <w:t> </w:t>
      </w:r>
      <w:r>
        <w:rPr>
          <w:sz w:val="24"/>
        </w:rPr>
        <w:t>the</w:t>
      </w:r>
      <w:r>
        <w:rPr>
          <w:spacing w:val="-2"/>
          <w:sz w:val="24"/>
        </w:rPr>
        <w:t> Respondent;</w:t>
      </w:r>
    </w:p>
    <w:p>
      <w:pPr>
        <w:pStyle w:val="ListParagraph"/>
        <w:numPr>
          <w:ilvl w:val="0"/>
          <w:numId w:val="23"/>
        </w:numPr>
        <w:tabs>
          <w:tab w:pos="1616" w:val="left" w:leader="none"/>
        </w:tabs>
        <w:spacing w:line="240" w:lineRule="auto" w:before="175" w:after="0"/>
        <w:ind w:left="1616" w:right="0" w:hanging="566"/>
        <w:jc w:val="left"/>
        <w:rPr>
          <w:sz w:val="24"/>
        </w:rPr>
      </w:pPr>
      <w:r>
        <w:rPr>
          <w:sz w:val="24"/>
        </w:rPr>
        <w:t>be</w:t>
      </w:r>
      <w:r>
        <w:rPr>
          <w:spacing w:val="-1"/>
          <w:sz w:val="24"/>
        </w:rPr>
        <w:t> </w:t>
      </w:r>
      <w:r>
        <w:rPr>
          <w:sz w:val="24"/>
        </w:rPr>
        <w:t>in</w:t>
      </w:r>
      <w:r>
        <w:rPr>
          <w:spacing w:val="-1"/>
          <w:sz w:val="24"/>
        </w:rPr>
        <w:t> </w:t>
      </w:r>
      <w:r>
        <w:rPr>
          <w:sz w:val="24"/>
        </w:rPr>
        <w:t>the</w:t>
      </w:r>
      <w:r>
        <w:rPr>
          <w:spacing w:val="-1"/>
          <w:sz w:val="24"/>
        </w:rPr>
        <w:t> </w:t>
      </w:r>
      <w:r>
        <w:rPr>
          <w:sz w:val="24"/>
        </w:rPr>
        <w:t>form </w:t>
      </w:r>
      <w:r>
        <w:rPr>
          <w:spacing w:val="-5"/>
          <w:sz w:val="24"/>
        </w:rPr>
        <w:t>of:</w:t>
      </w:r>
    </w:p>
    <w:p>
      <w:pPr>
        <w:pStyle w:val="ListParagraph"/>
        <w:numPr>
          <w:ilvl w:val="1"/>
          <w:numId w:val="23"/>
        </w:numPr>
        <w:tabs>
          <w:tab w:pos="2184" w:val="left" w:leader="none"/>
        </w:tabs>
        <w:spacing w:line="288" w:lineRule="auto" w:before="175" w:after="0"/>
        <w:ind w:left="2184" w:right="431" w:hanging="568"/>
        <w:jc w:val="left"/>
        <w:rPr>
          <w:sz w:val="24"/>
        </w:rPr>
      </w:pPr>
      <w:r>
        <w:rPr>
          <w:sz w:val="24"/>
        </w:rPr>
        <w:t>a</w:t>
      </w:r>
      <w:r>
        <w:rPr>
          <w:spacing w:val="-4"/>
          <w:sz w:val="24"/>
        </w:rPr>
        <w:t> </w:t>
      </w:r>
      <w:r>
        <w:rPr>
          <w:sz w:val="24"/>
        </w:rPr>
        <w:t>credit</w:t>
      </w:r>
      <w:r>
        <w:rPr>
          <w:spacing w:val="-3"/>
          <w:sz w:val="24"/>
        </w:rPr>
        <w:t> </w:t>
      </w:r>
      <w:r>
        <w:rPr>
          <w:sz w:val="24"/>
        </w:rPr>
        <w:t>rating</w:t>
      </w:r>
      <w:r>
        <w:rPr>
          <w:spacing w:val="-4"/>
          <w:sz w:val="24"/>
        </w:rPr>
        <w:t> </w:t>
      </w:r>
      <w:r>
        <w:rPr>
          <w:sz w:val="24"/>
        </w:rPr>
        <w:t>report</w:t>
      </w:r>
      <w:r>
        <w:rPr>
          <w:spacing w:val="-3"/>
          <w:sz w:val="24"/>
        </w:rPr>
        <w:t> </w:t>
      </w:r>
      <w:r>
        <w:rPr>
          <w:sz w:val="24"/>
        </w:rPr>
        <w:t>from</w:t>
      </w:r>
      <w:r>
        <w:rPr>
          <w:spacing w:val="-3"/>
          <w:sz w:val="24"/>
        </w:rPr>
        <w:t> </w:t>
      </w:r>
      <w:r>
        <w:rPr>
          <w:sz w:val="24"/>
        </w:rPr>
        <w:t>a</w:t>
      </w:r>
      <w:r>
        <w:rPr>
          <w:spacing w:val="-4"/>
          <w:sz w:val="24"/>
        </w:rPr>
        <w:t> </w:t>
      </w:r>
      <w:r>
        <w:rPr>
          <w:sz w:val="24"/>
        </w:rPr>
        <w:t>reputable,</w:t>
      </w:r>
      <w:r>
        <w:rPr>
          <w:spacing w:val="-3"/>
          <w:sz w:val="24"/>
        </w:rPr>
        <w:t> </w:t>
      </w:r>
      <w:r>
        <w:rPr>
          <w:sz w:val="24"/>
        </w:rPr>
        <w:t>independent</w:t>
      </w:r>
      <w:r>
        <w:rPr>
          <w:spacing w:val="-3"/>
          <w:sz w:val="24"/>
        </w:rPr>
        <w:t> </w:t>
      </w:r>
      <w:r>
        <w:rPr>
          <w:sz w:val="24"/>
        </w:rPr>
        <w:t>credit</w:t>
      </w:r>
      <w:r>
        <w:rPr>
          <w:spacing w:val="-3"/>
          <w:sz w:val="24"/>
        </w:rPr>
        <w:t> </w:t>
      </w:r>
      <w:r>
        <w:rPr>
          <w:sz w:val="24"/>
        </w:rPr>
        <w:t>rating</w:t>
      </w:r>
      <w:r>
        <w:rPr>
          <w:spacing w:val="-4"/>
          <w:sz w:val="24"/>
        </w:rPr>
        <w:t> </w:t>
      </w:r>
      <w:r>
        <w:rPr>
          <w:sz w:val="24"/>
        </w:rPr>
        <w:t>risk</w:t>
      </w:r>
      <w:r>
        <w:rPr>
          <w:spacing w:val="-4"/>
          <w:sz w:val="24"/>
        </w:rPr>
        <w:t> </w:t>
      </w:r>
      <w:r>
        <w:rPr>
          <w:sz w:val="24"/>
        </w:rPr>
        <w:t>report provider; or</w:t>
      </w:r>
    </w:p>
    <w:p>
      <w:pPr>
        <w:pStyle w:val="ListParagraph"/>
        <w:numPr>
          <w:ilvl w:val="1"/>
          <w:numId w:val="23"/>
        </w:numPr>
        <w:tabs>
          <w:tab w:pos="2184" w:val="left" w:leader="none"/>
        </w:tabs>
        <w:spacing w:line="288" w:lineRule="auto" w:before="120" w:after="0"/>
        <w:ind w:left="2184" w:right="1591" w:hanging="568"/>
        <w:jc w:val="left"/>
        <w:rPr>
          <w:sz w:val="24"/>
        </w:rPr>
      </w:pPr>
      <w:r>
        <w:rPr>
          <w:sz w:val="24"/>
        </w:rPr>
        <w:t>a</w:t>
      </w:r>
      <w:r>
        <w:rPr>
          <w:spacing w:val="-4"/>
          <w:sz w:val="24"/>
        </w:rPr>
        <w:t> </w:t>
      </w:r>
      <w:r>
        <w:rPr>
          <w:sz w:val="24"/>
        </w:rPr>
        <w:t>financial</w:t>
      </w:r>
      <w:r>
        <w:rPr>
          <w:spacing w:val="-4"/>
          <w:sz w:val="24"/>
        </w:rPr>
        <w:t> </w:t>
      </w:r>
      <w:r>
        <w:rPr>
          <w:sz w:val="24"/>
        </w:rPr>
        <w:t>report</w:t>
      </w:r>
      <w:r>
        <w:rPr>
          <w:spacing w:val="-3"/>
          <w:sz w:val="24"/>
        </w:rPr>
        <w:t> </w:t>
      </w:r>
      <w:r>
        <w:rPr>
          <w:sz w:val="24"/>
        </w:rPr>
        <w:t>or</w:t>
      </w:r>
      <w:r>
        <w:rPr>
          <w:spacing w:val="-3"/>
          <w:sz w:val="24"/>
        </w:rPr>
        <w:t> </w:t>
      </w:r>
      <w:r>
        <w:rPr>
          <w:sz w:val="24"/>
        </w:rPr>
        <w:t>other</w:t>
      </w:r>
      <w:r>
        <w:rPr>
          <w:spacing w:val="-3"/>
          <w:sz w:val="24"/>
        </w:rPr>
        <w:t> </w:t>
      </w:r>
      <w:r>
        <w:rPr>
          <w:sz w:val="24"/>
        </w:rPr>
        <w:t>document</w:t>
      </w:r>
      <w:r>
        <w:rPr>
          <w:spacing w:val="-3"/>
          <w:sz w:val="24"/>
        </w:rPr>
        <w:t> </w:t>
      </w:r>
      <w:r>
        <w:rPr>
          <w:sz w:val="24"/>
        </w:rPr>
        <w:t>prepared</w:t>
      </w:r>
      <w:r>
        <w:rPr>
          <w:spacing w:val="-4"/>
          <w:sz w:val="24"/>
        </w:rPr>
        <w:t> </w:t>
      </w:r>
      <w:r>
        <w:rPr>
          <w:sz w:val="24"/>
        </w:rPr>
        <w:t>and</w:t>
      </w:r>
      <w:r>
        <w:rPr>
          <w:spacing w:val="-4"/>
          <w:sz w:val="24"/>
        </w:rPr>
        <w:t> </w:t>
      </w:r>
      <w:r>
        <w:rPr>
          <w:sz w:val="24"/>
        </w:rPr>
        <w:t>signed</w:t>
      </w:r>
      <w:r>
        <w:rPr>
          <w:spacing w:val="-4"/>
          <w:sz w:val="24"/>
        </w:rPr>
        <w:t> </w:t>
      </w:r>
      <w:r>
        <w:rPr>
          <w:sz w:val="24"/>
        </w:rPr>
        <w:t>by</w:t>
      </w:r>
      <w:r>
        <w:rPr>
          <w:spacing w:val="-4"/>
          <w:sz w:val="24"/>
        </w:rPr>
        <w:t> </w:t>
      </w:r>
      <w:r>
        <w:rPr>
          <w:sz w:val="24"/>
        </w:rPr>
        <w:t>an independent, qualified accountant; and</w:t>
      </w:r>
    </w:p>
    <w:p>
      <w:pPr>
        <w:pStyle w:val="ListParagraph"/>
        <w:numPr>
          <w:ilvl w:val="0"/>
          <w:numId w:val="23"/>
        </w:numPr>
        <w:tabs>
          <w:tab w:pos="1616" w:val="left" w:leader="none"/>
        </w:tabs>
        <w:spacing w:line="240" w:lineRule="auto" w:before="120" w:after="0"/>
        <w:ind w:left="1616" w:right="0" w:hanging="566"/>
        <w:jc w:val="left"/>
        <w:rPr>
          <w:sz w:val="24"/>
        </w:rPr>
      </w:pPr>
      <w:r>
        <w:rPr>
          <w:sz w:val="24"/>
        </w:rPr>
        <w:t>have</w:t>
      </w:r>
      <w:r>
        <w:rPr>
          <w:spacing w:val="-5"/>
          <w:sz w:val="24"/>
        </w:rPr>
        <w:t> </w:t>
      </w:r>
      <w:r>
        <w:rPr>
          <w:sz w:val="24"/>
        </w:rPr>
        <w:t>been</w:t>
      </w:r>
      <w:r>
        <w:rPr>
          <w:spacing w:val="-1"/>
          <w:sz w:val="24"/>
        </w:rPr>
        <w:t> </w:t>
      </w:r>
      <w:r>
        <w:rPr>
          <w:sz w:val="24"/>
        </w:rPr>
        <w:t>issued</w:t>
      </w:r>
      <w:r>
        <w:rPr>
          <w:spacing w:val="-2"/>
          <w:sz w:val="24"/>
        </w:rPr>
        <w:t> </w:t>
      </w:r>
      <w:r>
        <w:rPr>
          <w:sz w:val="24"/>
        </w:rPr>
        <w:t>no</w:t>
      </w:r>
      <w:r>
        <w:rPr>
          <w:spacing w:val="-1"/>
          <w:sz w:val="24"/>
        </w:rPr>
        <w:t> </w:t>
      </w:r>
      <w:r>
        <w:rPr>
          <w:sz w:val="24"/>
        </w:rPr>
        <w:t>more</w:t>
      </w:r>
      <w:r>
        <w:rPr>
          <w:spacing w:val="-2"/>
          <w:sz w:val="24"/>
        </w:rPr>
        <w:t> </w:t>
      </w:r>
      <w:r>
        <w:rPr>
          <w:sz w:val="24"/>
        </w:rPr>
        <w:t>than</w:t>
      </w:r>
      <w:r>
        <w:rPr>
          <w:spacing w:val="-4"/>
          <w:sz w:val="24"/>
        </w:rPr>
        <w:t> </w:t>
      </w:r>
      <w:r>
        <w:rPr>
          <w:sz w:val="24"/>
        </w:rPr>
        <w:t>six</w:t>
      </w:r>
      <w:r>
        <w:rPr>
          <w:spacing w:val="-2"/>
          <w:sz w:val="24"/>
        </w:rPr>
        <w:t> </w:t>
      </w:r>
      <w:r>
        <w:rPr>
          <w:sz w:val="24"/>
        </w:rPr>
        <w:t>months</w:t>
      </w:r>
      <w:r>
        <w:rPr>
          <w:spacing w:val="-3"/>
          <w:sz w:val="24"/>
        </w:rPr>
        <w:t> </w:t>
      </w:r>
      <w:r>
        <w:rPr>
          <w:sz w:val="24"/>
        </w:rPr>
        <w:t>prior</w:t>
      </w:r>
      <w:r>
        <w:rPr>
          <w:spacing w:val="-1"/>
          <w:sz w:val="24"/>
        </w:rPr>
        <w:t> </w:t>
      </w:r>
      <w:r>
        <w:rPr>
          <w:sz w:val="24"/>
        </w:rPr>
        <w:t>to</w:t>
      </w:r>
      <w:r>
        <w:rPr>
          <w:spacing w:val="-2"/>
          <w:sz w:val="24"/>
        </w:rPr>
        <w:t> </w:t>
      </w:r>
      <w:r>
        <w:rPr>
          <w:sz w:val="24"/>
        </w:rPr>
        <w:t>the</w:t>
      </w:r>
      <w:r>
        <w:rPr>
          <w:spacing w:val="-3"/>
          <w:sz w:val="24"/>
        </w:rPr>
        <w:t> </w:t>
      </w:r>
      <w:r>
        <w:rPr>
          <w:sz w:val="24"/>
        </w:rPr>
        <w:t>Closing</w:t>
      </w:r>
      <w:r>
        <w:rPr>
          <w:spacing w:val="-6"/>
          <w:sz w:val="24"/>
        </w:rPr>
        <w:t> </w:t>
      </w:r>
      <w:r>
        <w:rPr>
          <w:spacing w:val="-2"/>
          <w:sz w:val="24"/>
        </w:rPr>
        <w:t>Time.</w:t>
      </w:r>
    </w:p>
    <w:p>
      <w:pPr>
        <w:pStyle w:val="BodyText"/>
        <w:spacing w:line="288" w:lineRule="auto" w:before="176"/>
        <w:ind w:left="1050" w:right="140"/>
        <w:jc w:val="both"/>
      </w:pPr>
      <w:r>
        <w:rPr/>
        <w:t>Financial Information comprising financial statements, yearly statements, marketing material or statements from a Respondent’s director/s will not be acceptable because they will not meet the requirement of independence.</w:t>
      </w:r>
    </w:p>
    <w:p>
      <w:pPr>
        <w:pStyle w:val="BodyText"/>
        <w:spacing w:line="288" w:lineRule="auto" w:before="119"/>
        <w:ind w:left="1050" w:right="140"/>
        <w:jc w:val="both"/>
      </w:pPr>
      <w:r>
        <w:rPr/>
        <w:t>If</w:t>
      </w:r>
      <w:r>
        <w:rPr>
          <w:spacing w:val="-13"/>
        </w:rPr>
        <w:t> </w:t>
      </w:r>
      <w:r>
        <w:rPr/>
        <w:t>the</w:t>
      </w:r>
      <w:r>
        <w:rPr>
          <w:spacing w:val="-14"/>
        </w:rPr>
        <w:t> </w:t>
      </w:r>
      <w:r>
        <w:rPr/>
        <w:t>evidence</w:t>
      </w:r>
      <w:r>
        <w:rPr>
          <w:spacing w:val="-13"/>
        </w:rPr>
        <w:t> </w:t>
      </w:r>
      <w:r>
        <w:rPr/>
        <w:t>is</w:t>
      </w:r>
      <w:r>
        <w:rPr>
          <w:spacing w:val="-13"/>
        </w:rPr>
        <w:t> </w:t>
      </w:r>
      <w:r>
        <w:rPr/>
        <w:t>sourced</w:t>
      </w:r>
      <w:r>
        <w:rPr>
          <w:spacing w:val="-13"/>
        </w:rPr>
        <w:t> </w:t>
      </w:r>
      <w:r>
        <w:rPr/>
        <w:t>from</w:t>
      </w:r>
      <w:r>
        <w:rPr>
          <w:spacing w:val="-13"/>
        </w:rPr>
        <w:t> </w:t>
      </w:r>
      <w:r>
        <w:rPr/>
        <w:t>an</w:t>
      </w:r>
      <w:r>
        <w:rPr>
          <w:spacing w:val="-13"/>
        </w:rPr>
        <w:t> </w:t>
      </w:r>
      <w:r>
        <w:rPr/>
        <w:t>independent</w:t>
      </w:r>
      <w:r>
        <w:rPr>
          <w:spacing w:val="-12"/>
        </w:rPr>
        <w:t> </w:t>
      </w:r>
      <w:r>
        <w:rPr/>
        <w:t>accountant,</w:t>
      </w:r>
      <w:r>
        <w:rPr>
          <w:spacing w:val="-13"/>
        </w:rPr>
        <w:t> </w:t>
      </w:r>
      <w:r>
        <w:rPr/>
        <w:t>the</w:t>
      </w:r>
      <w:r>
        <w:rPr>
          <w:spacing w:val="-14"/>
        </w:rPr>
        <w:t> </w:t>
      </w:r>
      <w:r>
        <w:rPr/>
        <w:t>Respondent</w:t>
      </w:r>
      <w:r>
        <w:rPr>
          <w:spacing w:val="-12"/>
        </w:rPr>
        <w:t> </w:t>
      </w:r>
      <w:r>
        <w:rPr/>
        <w:t>must</w:t>
      </w:r>
      <w:r>
        <w:rPr>
          <w:spacing w:val="-13"/>
        </w:rPr>
        <w:t> </w:t>
      </w:r>
      <w:r>
        <w:rPr/>
        <w:t>submit a letter from the accountant on the accountant’s letterhead containing the following </w:t>
      </w:r>
      <w:r>
        <w:rPr>
          <w:spacing w:val="-2"/>
        </w:rPr>
        <w:t>statement:</w:t>
      </w:r>
    </w:p>
    <w:p>
      <w:pPr>
        <w:spacing w:line="288" w:lineRule="auto" w:before="120"/>
        <w:ind w:left="1616" w:right="846" w:firstLine="0"/>
        <w:jc w:val="both"/>
        <w:rPr>
          <w:i/>
          <w:sz w:val="24"/>
        </w:rPr>
      </w:pPr>
      <w:r>
        <w:rPr>
          <w:i/>
          <w:sz w:val="24"/>
        </w:rPr>
        <w:t>“We act as accountants for [insert Respondent legal entity name] (the</w:t>
      </w:r>
      <w:r>
        <w:rPr>
          <w:i/>
          <w:sz w:val="24"/>
        </w:rPr>
        <w:t> Respondent). We have reviewed the Respondent’s accounts for the period [insert reference period] and confirm that the Respondent is financially solvent and able to pay its debts as and when they fall due and payable.”</w:t>
      </w:r>
    </w:p>
    <w:p>
      <w:pPr>
        <w:pStyle w:val="BodyText"/>
        <w:spacing w:line="288" w:lineRule="auto" w:before="120"/>
        <w:ind w:left="1050" w:right="139"/>
        <w:jc w:val="both"/>
      </w:pPr>
      <w:r>
        <w:rPr/>
        <w:t>The independent evidence of financial solvency will be considered as part of the due diligence process.</w:t>
      </w:r>
    </w:p>
    <w:p>
      <w:pPr>
        <w:pStyle w:val="BodyText"/>
        <w:spacing w:after="0" w:line="288" w:lineRule="auto"/>
        <w:jc w:val="both"/>
        <w:sectPr>
          <w:pgSz w:w="11910" w:h="16840"/>
          <w:pgMar w:header="468" w:footer="716" w:top="780" w:bottom="900" w:left="708" w:right="708"/>
        </w:sectPr>
      </w:pPr>
    </w:p>
    <w:p>
      <w:pPr>
        <w:pStyle w:val="BodyText"/>
        <w:spacing w:before="37"/>
        <w:rPr>
          <w:sz w:val="26"/>
        </w:rPr>
      </w:pPr>
    </w:p>
    <w:p>
      <w:pPr>
        <w:pStyle w:val="Heading4"/>
        <w:numPr>
          <w:ilvl w:val="2"/>
          <w:numId w:val="20"/>
        </w:numPr>
        <w:tabs>
          <w:tab w:pos="1049" w:val="left" w:leader="none"/>
        </w:tabs>
        <w:spacing w:line="240" w:lineRule="auto" w:before="0" w:after="0"/>
        <w:ind w:left="1049" w:right="0" w:hanging="907"/>
        <w:jc w:val="left"/>
      </w:pPr>
      <w:bookmarkStart w:name="E.1.4 Referees" w:id="109"/>
      <w:bookmarkEnd w:id="109"/>
      <w:r>
        <w:rPr>
          <w:b w:val="0"/>
        </w:rPr>
      </w:r>
      <w:bookmarkStart w:name="_bookmark48" w:id="110"/>
      <w:bookmarkEnd w:id="110"/>
      <w:r>
        <w:rPr>
          <w:b w:val="0"/>
        </w:rPr>
      </w:r>
      <w:r>
        <w:rPr>
          <w:spacing w:val="-2"/>
        </w:rPr>
        <w:t>Referees</w:t>
      </w:r>
    </w:p>
    <w:p>
      <w:pPr>
        <w:pStyle w:val="BodyText"/>
        <w:spacing w:line="288" w:lineRule="auto" w:before="181"/>
        <w:ind w:left="1050" w:right="140"/>
        <w:jc w:val="both"/>
      </w:pPr>
      <w:r>
        <w:rPr/>
        <w:t>In</w:t>
      </w:r>
      <w:r>
        <w:rPr>
          <w:spacing w:val="-1"/>
        </w:rPr>
        <w:t> </w:t>
      </w:r>
      <w:r>
        <w:rPr/>
        <w:t>the</w:t>
      </w:r>
      <w:r>
        <w:rPr>
          <w:spacing w:val="-2"/>
        </w:rPr>
        <w:t> </w:t>
      </w:r>
      <w:r>
        <w:rPr/>
        <w:t>Response</w:t>
      </w:r>
      <w:r>
        <w:rPr>
          <w:spacing w:val="-1"/>
        </w:rPr>
        <w:t> </w:t>
      </w:r>
      <w:r>
        <w:rPr/>
        <w:t>Documents</w:t>
      </w:r>
      <w:r>
        <w:rPr>
          <w:spacing w:val="-1"/>
        </w:rPr>
        <w:t> </w:t>
      </w:r>
      <w:r>
        <w:rPr/>
        <w:t>(refer Part</w:t>
      </w:r>
      <w:r>
        <w:rPr>
          <w:spacing w:val="-1"/>
        </w:rPr>
        <w:t> </w:t>
      </w:r>
      <w:hyperlink w:history="true" w:anchor="_bookmark19">
        <w:r>
          <w:rPr/>
          <w:t>C.2</w:t>
        </w:r>
      </w:hyperlink>
      <w:r>
        <w:rPr/>
        <w:t>,</w:t>
      </w:r>
      <w:r>
        <w:rPr>
          <w:spacing w:val="-1"/>
        </w:rPr>
        <w:t> </w:t>
      </w:r>
      <w:r>
        <w:rPr/>
        <w:t>)</w:t>
      </w:r>
      <w:r>
        <w:rPr>
          <w:spacing w:val="-1"/>
        </w:rPr>
        <w:t> </w:t>
      </w:r>
      <w:r>
        <w:rPr/>
        <w:t>the</w:t>
      </w:r>
      <w:r>
        <w:rPr>
          <w:spacing w:val="-1"/>
        </w:rPr>
        <w:t> </w:t>
      </w:r>
      <w:r>
        <w:rPr/>
        <w:t>Respondent must</w:t>
      </w:r>
      <w:r>
        <w:rPr>
          <w:spacing w:val="-1"/>
        </w:rPr>
        <w:t> </w:t>
      </w:r>
      <w:r>
        <w:rPr/>
        <w:t>provide</w:t>
      </w:r>
      <w:r>
        <w:rPr>
          <w:spacing w:val="-1"/>
        </w:rPr>
        <w:t> </w:t>
      </w:r>
      <w:r>
        <w:rPr/>
        <w:t>the</w:t>
      </w:r>
      <w:r>
        <w:rPr>
          <w:spacing w:val="-2"/>
        </w:rPr>
        <w:t> </w:t>
      </w:r>
      <w:r>
        <w:rPr/>
        <w:t>contact details of at least two independent referees who have received from the Respondent services similar to those described in </w:t>
      </w:r>
      <w:hyperlink w:history="true" w:anchor="_bookmark51">
        <w:r>
          <w:rPr/>
          <w:t>Part F</w:t>
        </w:r>
      </w:hyperlink>
      <w:r>
        <w:rPr/>
        <w:t> (Specification) of this document.</w:t>
      </w:r>
    </w:p>
    <w:p>
      <w:pPr>
        <w:pStyle w:val="BodyText"/>
        <w:spacing w:line="288" w:lineRule="auto" w:before="120"/>
        <w:ind w:left="1050" w:right="139"/>
        <w:jc w:val="both"/>
      </w:pPr>
      <w:r>
        <w:rPr/>
        <w:t>The Requesting</w:t>
      </w:r>
      <w:r>
        <w:rPr>
          <w:spacing w:val="-1"/>
        </w:rPr>
        <w:t> </w:t>
      </w:r>
      <w:r>
        <w:rPr/>
        <w:t>Agency may choose to contact a Respondent’s referees for a referee report and consider the information provided as part of the selection process outlined in this Part </w:t>
      </w:r>
      <w:hyperlink w:history="true" w:anchor="_bookmark44">
        <w:r>
          <w:rPr/>
          <w:t>E.1</w:t>
        </w:r>
      </w:hyperlink>
      <w:r>
        <w:rPr/>
        <w:t>.</w:t>
      </w:r>
    </w:p>
    <w:p>
      <w:pPr>
        <w:pStyle w:val="Heading4"/>
        <w:numPr>
          <w:ilvl w:val="2"/>
          <w:numId w:val="20"/>
        </w:numPr>
        <w:tabs>
          <w:tab w:pos="1049" w:val="left" w:leader="none"/>
        </w:tabs>
        <w:spacing w:line="240" w:lineRule="auto" w:before="239" w:after="0"/>
        <w:ind w:left="1049" w:right="0" w:hanging="907"/>
        <w:jc w:val="left"/>
      </w:pPr>
      <w:bookmarkStart w:name="E.1.5 Weighted Qualitative Assessment" w:id="111"/>
      <w:bookmarkEnd w:id="111"/>
      <w:r>
        <w:rPr>
          <w:b w:val="0"/>
        </w:rPr>
      </w:r>
      <w:bookmarkStart w:name="_bookmark49" w:id="112"/>
      <w:bookmarkEnd w:id="112"/>
      <w:r>
        <w:rPr>
          <w:b w:val="0"/>
        </w:rPr>
      </w:r>
      <w:r>
        <w:rPr/>
        <w:t>Weighted</w:t>
      </w:r>
      <w:r>
        <w:rPr>
          <w:spacing w:val="-10"/>
        </w:rPr>
        <w:t> </w:t>
      </w:r>
      <w:r>
        <w:rPr/>
        <w:t>Qualitative</w:t>
      </w:r>
      <w:r>
        <w:rPr>
          <w:spacing w:val="-17"/>
        </w:rPr>
        <w:t> </w:t>
      </w:r>
      <w:r>
        <w:rPr>
          <w:spacing w:val="-2"/>
        </w:rPr>
        <w:t>Assessment</w:t>
      </w:r>
    </w:p>
    <w:p>
      <w:pPr>
        <w:spacing w:line="288" w:lineRule="auto" w:before="181"/>
        <w:ind w:left="1050" w:right="139" w:firstLine="0"/>
        <w:jc w:val="both"/>
        <w:rPr>
          <w:i/>
          <w:sz w:val="24"/>
        </w:rPr>
      </w:pPr>
      <w:r>
        <w:rPr>
          <w:sz w:val="24"/>
        </w:rPr>
        <w:t>The Requesting</w:t>
      </w:r>
      <w:r>
        <w:rPr>
          <w:spacing w:val="-5"/>
          <w:sz w:val="24"/>
        </w:rPr>
        <w:t> </w:t>
      </w:r>
      <w:r>
        <w:rPr>
          <w:sz w:val="24"/>
        </w:rPr>
        <w:t>Agency will, in its value for money assessment, consider the extent to which the Respondent’s Offer satisfies the qualitative requirements listed in </w:t>
      </w:r>
      <w:r>
        <w:rPr>
          <w:i/>
          <w:sz w:val="24"/>
        </w:rPr>
        <w:t>WCS2024NR1 – Electronic Response Form – E1.5(a) Qualitative.</w:t>
      </w:r>
    </w:p>
    <w:p>
      <w:pPr>
        <w:spacing w:line="288" w:lineRule="auto" w:before="120"/>
        <w:ind w:left="1050" w:right="141" w:firstLine="0"/>
        <w:jc w:val="both"/>
        <w:rPr>
          <w:sz w:val="24"/>
        </w:rPr>
      </w:pPr>
      <w:r>
        <w:rPr>
          <w:sz w:val="24"/>
        </w:rPr>
        <w:t>The qualitative requirements are not weighted equally. Refer to E.1.5.1 Organisational Capacity</w:t>
      </w:r>
      <w:r>
        <w:rPr>
          <w:spacing w:val="-5"/>
          <w:sz w:val="24"/>
        </w:rPr>
        <w:t> </w:t>
      </w:r>
      <w:r>
        <w:rPr>
          <w:sz w:val="24"/>
        </w:rPr>
        <w:t>and</w:t>
      </w:r>
      <w:r>
        <w:rPr>
          <w:spacing w:val="-5"/>
          <w:sz w:val="24"/>
        </w:rPr>
        <w:t> </w:t>
      </w:r>
      <w:r>
        <w:rPr>
          <w:sz w:val="24"/>
        </w:rPr>
        <w:t>Experience</w:t>
      </w:r>
      <w:r>
        <w:rPr>
          <w:spacing w:val="-6"/>
          <w:sz w:val="24"/>
        </w:rPr>
        <w:t> </w:t>
      </w:r>
      <w:r>
        <w:rPr>
          <w:sz w:val="24"/>
        </w:rPr>
        <w:t>and</w:t>
      </w:r>
      <w:r>
        <w:rPr>
          <w:spacing w:val="-5"/>
          <w:sz w:val="24"/>
        </w:rPr>
        <w:t> </w:t>
      </w:r>
      <w:r>
        <w:rPr>
          <w:sz w:val="24"/>
        </w:rPr>
        <w:t>E.1.5.2</w:t>
      </w:r>
      <w:r>
        <w:rPr>
          <w:spacing w:val="-5"/>
          <w:sz w:val="24"/>
        </w:rPr>
        <w:t> </w:t>
      </w:r>
      <w:r>
        <w:rPr>
          <w:sz w:val="24"/>
        </w:rPr>
        <w:t>Suitability</w:t>
      </w:r>
      <w:r>
        <w:rPr>
          <w:spacing w:val="-5"/>
          <w:sz w:val="24"/>
        </w:rPr>
        <w:t> </w:t>
      </w:r>
      <w:r>
        <w:rPr>
          <w:sz w:val="24"/>
        </w:rPr>
        <w:t>of</w:t>
      </w:r>
      <w:r>
        <w:rPr>
          <w:spacing w:val="-6"/>
          <w:sz w:val="24"/>
        </w:rPr>
        <w:t> </w:t>
      </w:r>
      <w:r>
        <w:rPr>
          <w:sz w:val="24"/>
        </w:rPr>
        <w:t>Proposed</w:t>
      </w:r>
      <w:r>
        <w:rPr>
          <w:spacing w:val="-5"/>
          <w:sz w:val="24"/>
        </w:rPr>
        <w:t> </w:t>
      </w:r>
      <w:r>
        <w:rPr>
          <w:sz w:val="24"/>
        </w:rPr>
        <w:t>Services</w:t>
      </w:r>
      <w:r>
        <w:rPr>
          <w:spacing w:val="-5"/>
          <w:sz w:val="24"/>
        </w:rPr>
        <w:t> </w:t>
      </w:r>
      <w:r>
        <w:rPr>
          <w:sz w:val="24"/>
        </w:rPr>
        <w:t>and</w:t>
      </w:r>
      <w:r>
        <w:rPr>
          <w:spacing w:val="-5"/>
          <w:sz w:val="24"/>
        </w:rPr>
        <w:t> </w:t>
      </w:r>
      <w:r>
        <w:rPr>
          <w:sz w:val="24"/>
        </w:rPr>
        <w:t>Methodology in</w:t>
      </w:r>
      <w:r>
        <w:rPr>
          <w:spacing w:val="-1"/>
          <w:sz w:val="24"/>
        </w:rPr>
        <w:t> </w:t>
      </w:r>
      <w:r>
        <w:rPr>
          <w:i/>
          <w:sz w:val="24"/>
        </w:rPr>
        <w:t>WCS2024NR1</w:t>
      </w:r>
      <w:r>
        <w:rPr>
          <w:i/>
          <w:spacing w:val="-1"/>
          <w:sz w:val="24"/>
        </w:rPr>
        <w:t> </w:t>
      </w:r>
      <w:r>
        <w:rPr>
          <w:i/>
          <w:sz w:val="24"/>
        </w:rPr>
        <w:t>–</w:t>
      </w:r>
      <w:r>
        <w:rPr>
          <w:i/>
          <w:spacing w:val="-1"/>
          <w:sz w:val="24"/>
        </w:rPr>
        <w:t> </w:t>
      </w:r>
      <w:r>
        <w:rPr>
          <w:i/>
          <w:sz w:val="24"/>
        </w:rPr>
        <w:t>Electronic</w:t>
      </w:r>
      <w:r>
        <w:rPr>
          <w:i/>
          <w:spacing w:val="-1"/>
          <w:sz w:val="24"/>
        </w:rPr>
        <w:t> </w:t>
      </w:r>
      <w:r>
        <w:rPr>
          <w:i/>
          <w:sz w:val="24"/>
        </w:rPr>
        <w:t>Response</w:t>
      </w:r>
      <w:r>
        <w:rPr>
          <w:i/>
          <w:spacing w:val="-1"/>
          <w:sz w:val="24"/>
        </w:rPr>
        <w:t> </w:t>
      </w:r>
      <w:r>
        <w:rPr>
          <w:i/>
          <w:sz w:val="24"/>
        </w:rPr>
        <w:t>Form –</w:t>
      </w:r>
      <w:r>
        <w:rPr>
          <w:i/>
          <w:spacing w:val="-1"/>
          <w:sz w:val="24"/>
        </w:rPr>
        <w:t> </w:t>
      </w:r>
      <w:r>
        <w:rPr>
          <w:i/>
          <w:sz w:val="24"/>
        </w:rPr>
        <w:t>E1.5(a) Qualitative</w:t>
      </w:r>
      <w:r>
        <w:rPr>
          <w:i/>
          <w:spacing w:val="-1"/>
          <w:sz w:val="24"/>
        </w:rPr>
        <w:t> </w:t>
      </w:r>
      <w:r>
        <w:rPr>
          <w:sz w:val="24"/>
        </w:rPr>
        <w:t>for</w:t>
      </w:r>
      <w:r>
        <w:rPr>
          <w:spacing w:val="-1"/>
          <w:sz w:val="24"/>
        </w:rPr>
        <w:t> </w:t>
      </w:r>
      <w:r>
        <w:rPr>
          <w:sz w:val="24"/>
        </w:rPr>
        <w:t>the</w:t>
      </w:r>
      <w:r>
        <w:rPr>
          <w:spacing w:val="-1"/>
          <w:sz w:val="24"/>
        </w:rPr>
        <w:t> </w:t>
      </w:r>
      <w:r>
        <w:rPr>
          <w:sz w:val="24"/>
        </w:rPr>
        <w:t>weighting</w:t>
      </w:r>
      <w:r>
        <w:rPr>
          <w:spacing w:val="-1"/>
          <w:sz w:val="24"/>
        </w:rPr>
        <w:t> </w:t>
      </w:r>
      <w:r>
        <w:rPr>
          <w:sz w:val="24"/>
        </w:rPr>
        <w:t>of each requirement.</w:t>
      </w:r>
    </w:p>
    <w:p>
      <w:pPr>
        <w:pStyle w:val="Heading4"/>
        <w:numPr>
          <w:ilvl w:val="2"/>
          <w:numId w:val="20"/>
        </w:numPr>
        <w:tabs>
          <w:tab w:pos="1049" w:val="left" w:leader="none"/>
        </w:tabs>
        <w:spacing w:line="240" w:lineRule="auto" w:before="239" w:after="0"/>
        <w:ind w:left="1049" w:right="0" w:hanging="907"/>
        <w:jc w:val="left"/>
      </w:pPr>
      <w:bookmarkStart w:name="E.1.6 Preferred Respondent" w:id="113"/>
      <w:bookmarkEnd w:id="113"/>
      <w:r>
        <w:rPr>
          <w:b w:val="0"/>
        </w:rPr>
      </w:r>
      <w:bookmarkStart w:name="_bookmark50" w:id="114"/>
      <w:bookmarkEnd w:id="114"/>
      <w:r>
        <w:rPr>
          <w:b w:val="0"/>
        </w:rPr>
      </w:r>
      <w:r>
        <w:rPr/>
        <w:t>Preferred</w:t>
      </w:r>
      <w:r>
        <w:rPr>
          <w:spacing w:val="-6"/>
        </w:rPr>
        <w:t> </w:t>
      </w:r>
      <w:r>
        <w:rPr>
          <w:spacing w:val="-2"/>
        </w:rPr>
        <w:t>Respondent</w:t>
      </w:r>
    </w:p>
    <w:p>
      <w:pPr>
        <w:pStyle w:val="BodyText"/>
        <w:spacing w:line="288" w:lineRule="auto" w:before="181"/>
        <w:ind w:left="1050" w:right="141"/>
        <w:jc w:val="both"/>
      </w:pPr>
      <w:r>
        <w:rPr/>
        <w:t>The</w:t>
      </w:r>
      <w:r>
        <w:rPr>
          <w:spacing w:val="-3"/>
        </w:rPr>
        <w:t> </w:t>
      </w:r>
      <w:r>
        <w:rPr/>
        <w:t>Requesting</w:t>
      </w:r>
      <w:r>
        <w:rPr>
          <w:spacing w:val="-16"/>
        </w:rPr>
        <w:t> </w:t>
      </w:r>
      <w:r>
        <w:rPr/>
        <w:t>Agency</w:t>
      </w:r>
      <w:r>
        <w:rPr>
          <w:spacing w:val="-3"/>
        </w:rPr>
        <w:t> </w:t>
      </w:r>
      <w:r>
        <w:rPr/>
        <w:t>has</w:t>
      </w:r>
      <w:r>
        <w:rPr>
          <w:spacing w:val="-3"/>
        </w:rPr>
        <w:t> </w:t>
      </w:r>
      <w:r>
        <w:rPr/>
        <w:t>the</w:t>
      </w:r>
      <w:r>
        <w:rPr>
          <w:spacing w:val="-4"/>
        </w:rPr>
        <w:t> </w:t>
      </w:r>
      <w:r>
        <w:rPr/>
        <w:t>right</w:t>
      </w:r>
      <w:r>
        <w:rPr>
          <w:spacing w:val="-2"/>
        </w:rPr>
        <w:t> </w:t>
      </w:r>
      <w:r>
        <w:rPr/>
        <w:t>to</w:t>
      </w:r>
      <w:r>
        <w:rPr>
          <w:spacing w:val="-3"/>
        </w:rPr>
        <w:t> </w:t>
      </w:r>
      <w:r>
        <w:rPr/>
        <w:t>select</w:t>
      </w:r>
      <w:r>
        <w:rPr>
          <w:spacing w:val="-2"/>
        </w:rPr>
        <w:t> </w:t>
      </w:r>
      <w:r>
        <w:rPr/>
        <w:t>one</w:t>
      </w:r>
      <w:r>
        <w:rPr>
          <w:spacing w:val="-3"/>
        </w:rPr>
        <w:t> </w:t>
      </w:r>
      <w:r>
        <w:rPr/>
        <w:t>or</w:t>
      </w:r>
      <w:r>
        <w:rPr>
          <w:spacing w:val="-4"/>
        </w:rPr>
        <w:t> </w:t>
      </w:r>
      <w:r>
        <w:rPr/>
        <w:t>more</w:t>
      </w:r>
      <w:r>
        <w:rPr>
          <w:spacing w:val="-3"/>
        </w:rPr>
        <w:t> </w:t>
      </w:r>
      <w:r>
        <w:rPr/>
        <w:t>Respondents</w:t>
      </w:r>
      <w:r>
        <w:rPr>
          <w:spacing w:val="-3"/>
        </w:rPr>
        <w:t> </w:t>
      </w:r>
      <w:r>
        <w:rPr/>
        <w:t>as</w:t>
      </w:r>
      <w:r>
        <w:rPr>
          <w:spacing w:val="-3"/>
        </w:rPr>
        <w:t> </w:t>
      </w:r>
      <w:r>
        <w:rPr/>
        <w:t>a</w:t>
      </w:r>
      <w:r>
        <w:rPr>
          <w:spacing w:val="-3"/>
        </w:rPr>
        <w:t> </w:t>
      </w:r>
      <w:r>
        <w:rPr/>
        <w:t>preferred Respondent, or if there is a sole Respondent to the Request, the Request Conditions deem that Respondent to be a preferred Respondent unless notified otherwise by the Requesting Agency.</w:t>
      </w:r>
    </w:p>
    <w:p>
      <w:pPr>
        <w:pStyle w:val="BodyText"/>
        <w:spacing w:line="288" w:lineRule="auto" w:before="120"/>
        <w:ind w:left="1049" w:right="140"/>
        <w:jc w:val="both"/>
      </w:pPr>
      <w:r>
        <w:rPr/>
        <w:t>If a Respondent is selected as a preferred Respondent, condition 5.2 of the Request Conditions applies and the Requesting</w:t>
      </w:r>
      <w:r>
        <w:rPr>
          <w:spacing w:val="-6"/>
        </w:rPr>
        <w:t> </w:t>
      </w:r>
      <w:r>
        <w:rPr/>
        <w:t>Agency may choose to negotiate any aspect of the Respondent’s Offer.</w:t>
      </w:r>
    </w:p>
    <w:p>
      <w:pPr>
        <w:pStyle w:val="BodyText"/>
        <w:spacing w:before="119"/>
        <w:ind w:left="1049"/>
        <w:jc w:val="both"/>
      </w:pPr>
      <w:r>
        <w:rPr/>
        <w:t>The</w:t>
      </w:r>
      <w:r>
        <w:rPr>
          <w:spacing w:val="-5"/>
        </w:rPr>
        <w:t> </w:t>
      </w:r>
      <w:r>
        <w:rPr/>
        <w:t>Requesting</w:t>
      </w:r>
      <w:r>
        <w:rPr>
          <w:spacing w:val="-16"/>
        </w:rPr>
        <w:t> </w:t>
      </w:r>
      <w:r>
        <w:rPr/>
        <w:t>Agency</w:t>
      </w:r>
      <w:r>
        <w:rPr>
          <w:spacing w:val="-2"/>
        </w:rPr>
        <w:t> </w:t>
      </w:r>
      <w:r>
        <w:rPr/>
        <w:t>reserves</w:t>
      </w:r>
      <w:r>
        <w:rPr>
          <w:spacing w:val="-4"/>
        </w:rPr>
        <w:t> </w:t>
      </w:r>
      <w:r>
        <w:rPr/>
        <w:t>the</w:t>
      </w:r>
      <w:r>
        <w:rPr>
          <w:spacing w:val="-3"/>
        </w:rPr>
        <w:t> </w:t>
      </w:r>
      <w:r>
        <w:rPr/>
        <w:t>right</w:t>
      </w:r>
      <w:r>
        <w:rPr>
          <w:spacing w:val="-2"/>
        </w:rPr>
        <w:t> </w:t>
      </w:r>
      <w:r>
        <w:rPr/>
        <w:t>not</w:t>
      </w:r>
      <w:r>
        <w:rPr>
          <w:spacing w:val="-1"/>
        </w:rPr>
        <w:t> </w:t>
      </w:r>
      <w:r>
        <w:rPr/>
        <w:t>to</w:t>
      </w:r>
      <w:r>
        <w:rPr>
          <w:spacing w:val="-3"/>
        </w:rPr>
        <w:t> </w:t>
      </w:r>
      <w:r>
        <w:rPr/>
        <w:t>select</w:t>
      </w:r>
      <w:r>
        <w:rPr>
          <w:spacing w:val="-4"/>
        </w:rPr>
        <w:t> </w:t>
      </w:r>
      <w:r>
        <w:rPr/>
        <w:t>any</w:t>
      </w:r>
      <w:r>
        <w:rPr>
          <w:spacing w:val="-3"/>
        </w:rPr>
        <w:t> </w:t>
      </w:r>
      <w:r>
        <w:rPr/>
        <w:t>preferred</w:t>
      </w:r>
      <w:r>
        <w:rPr>
          <w:spacing w:val="-2"/>
        </w:rPr>
        <w:t> Respondents.</w:t>
      </w:r>
    </w:p>
    <w:p>
      <w:pPr>
        <w:pStyle w:val="BodyText"/>
        <w:spacing w:after="0"/>
        <w:jc w:val="both"/>
        <w:sectPr>
          <w:pgSz w:w="11910" w:h="16840"/>
          <w:pgMar w:header="468" w:footer="716" w:top="780" w:bottom="900" w:left="708" w:right="708"/>
        </w:sectPr>
      </w:pPr>
    </w:p>
    <w:p>
      <w:pPr>
        <w:pStyle w:val="Heading1"/>
      </w:pPr>
      <w:bookmarkStart w:name="Part F  – Specification" w:id="115"/>
      <w:bookmarkEnd w:id="115"/>
      <w:r>
        <w:rPr>
          <w:b w:val="0"/>
        </w:rPr>
      </w:r>
      <w:r>
        <w:rPr>
          <w:color w:val="404040"/>
        </w:rPr>
        <w:t>Part</w:t>
      </w:r>
      <w:r>
        <w:rPr>
          <w:color w:val="404040"/>
          <w:spacing w:val="-2"/>
        </w:rPr>
        <w:t> </w:t>
      </w:r>
      <w:r>
        <w:rPr>
          <w:color w:val="404040"/>
        </w:rPr>
        <w:t>F</w:t>
      </w:r>
      <w:r>
        <w:rPr>
          <w:color w:val="404040"/>
          <w:spacing w:val="-1"/>
        </w:rPr>
        <w:t> </w:t>
      </w:r>
      <w:bookmarkStart w:name="_bookmark51" w:id="116"/>
      <w:bookmarkEnd w:id="116"/>
      <w:r>
        <w:rPr>
          <w:color w:val="404040"/>
        </w:rPr>
        <w:t>–</w:t>
      </w:r>
      <w:r>
        <w:rPr>
          <w:color w:val="404040"/>
        </w:rPr>
        <w:t> </w:t>
      </w:r>
      <w:r>
        <w:rPr>
          <w:color w:val="404040"/>
          <w:spacing w:val="-2"/>
        </w:rPr>
        <w:t>SPECIFICATION</w:t>
      </w:r>
    </w:p>
    <w:p>
      <w:pPr>
        <w:pStyle w:val="BodyText"/>
        <w:spacing w:before="9"/>
        <w:rPr>
          <w:b/>
          <w:sz w:val="6"/>
        </w:rPr>
      </w:pPr>
      <w:r>
        <w:rPr>
          <w:b/>
          <w:sz w:val="6"/>
        </w:rPr>
        <mc:AlternateContent>
          <mc:Choice Requires="wps">
            <w:drawing>
              <wp:anchor distT="0" distB="0" distL="0" distR="0" allowOverlap="1" layoutInCell="1" locked="0" behindDoc="1" simplePos="0" relativeHeight="487594496">
                <wp:simplePos x="0" y="0"/>
                <wp:positionH relativeFrom="page">
                  <wp:posOffset>1242060</wp:posOffset>
                </wp:positionH>
                <wp:positionV relativeFrom="paragraph">
                  <wp:posOffset>65257</wp:posOffset>
                </wp:positionV>
                <wp:extent cx="5796915" cy="2857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1984;mso-wrap-distance-left:0;mso-wrap-distance-right:0" id="docshape44" filled="true" fillcolor="#16626f" stroked="false">
                <v:fill type="solid"/>
                <w10:wrap type="topAndBottom"/>
              </v:rect>
            </w:pict>
          </mc:Fallback>
        </mc:AlternateContent>
      </w:r>
    </w:p>
    <w:p>
      <w:pPr>
        <w:pStyle w:val="BodyText"/>
        <w:spacing w:before="39"/>
        <w:rPr>
          <w:b/>
          <w:sz w:val="28"/>
        </w:rPr>
      </w:pPr>
    </w:p>
    <w:p>
      <w:pPr>
        <w:pStyle w:val="Heading3"/>
        <w:numPr>
          <w:ilvl w:val="1"/>
          <w:numId w:val="24"/>
        </w:numPr>
        <w:tabs>
          <w:tab w:pos="1049" w:val="left" w:leader="none"/>
        </w:tabs>
        <w:spacing w:line="240" w:lineRule="auto" w:before="0" w:after="0"/>
        <w:ind w:left="1049" w:right="0" w:hanging="907"/>
        <w:jc w:val="left"/>
      </w:pPr>
      <w:bookmarkStart w:name="F.1 Statement of Requirements" w:id="117"/>
      <w:bookmarkEnd w:id="117"/>
      <w:r>
        <w:rPr>
          <w:b w:val="0"/>
        </w:rPr>
      </w:r>
      <w:bookmarkStart w:name="_bookmark52" w:id="118"/>
      <w:bookmarkEnd w:id="118"/>
      <w:r>
        <w:rPr>
          <w:b w:val="0"/>
        </w:rPr>
      </w:r>
      <w:r>
        <w:rPr>
          <w:spacing w:val="-4"/>
        </w:rPr>
        <w:t>STATEMENT</w:t>
      </w:r>
      <w:r>
        <w:rPr>
          <w:spacing w:val="-12"/>
        </w:rPr>
        <w:t> </w:t>
      </w:r>
      <w:r>
        <w:rPr>
          <w:spacing w:val="-4"/>
        </w:rPr>
        <w:t>OF</w:t>
      </w:r>
      <w:r>
        <w:rPr>
          <w:spacing w:val="-9"/>
        </w:rPr>
        <w:t> </w:t>
      </w:r>
      <w:r>
        <w:rPr>
          <w:spacing w:val="-4"/>
        </w:rPr>
        <w:t>REQUIREMENTS</w:t>
      </w:r>
    </w:p>
    <w:p>
      <w:pPr>
        <w:pStyle w:val="BodyText"/>
        <w:spacing w:line="288" w:lineRule="auto" w:before="185"/>
        <w:ind w:left="1049" w:right="139"/>
        <w:jc w:val="both"/>
      </w:pPr>
      <w:r>
        <w:rPr/>
        <w:t>The statement of requirements contained in this Part F provides an overview of the Standing Offer Deliverables required under this Standing Offer.</w:t>
      </w:r>
      <w:r>
        <w:rPr>
          <w:spacing w:val="40"/>
        </w:rPr>
        <w:t> </w:t>
      </w:r>
      <w:r>
        <w:rPr/>
        <w:t>A more fulsome description of the requirements may be found in</w:t>
      </w:r>
      <w:r>
        <w:rPr>
          <w:spacing w:val="-3"/>
        </w:rPr>
        <w:t> </w:t>
      </w:r>
      <w:r>
        <w:rPr/>
        <w:t>Annexure C.</w:t>
      </w:r>
    </w:p>
    <w:p>
      <w:pPr>
        <w:pStyle w:val="BodyText"/>
        <w:spacing w:line="288" w:lineRule="auto" w:before="120"/>
        <w:ind w:left="1050" w:right="143"/>
        <w:jc w:val="both"/>
      </w:pPr>
      <w:r>
        <w:rPr/>
        <w:t>This</w:t>
      </w:r>
      <w:r>
        <w:rPr>
          <w:spacing w:val="-3"/>
        </w:rPr>
        <w:t> </w:t>
      </w:r>
      <w:r>
        <w:rPr/>
        <w:t>Request</w:t>
      </w:r>
      <w:r>
        <w:rPr>
          <w:spacing w:val="-2"/>
        </w:rPr>
        <w:t> </w:t>
      </w:r>
      <w:r>
        <w:rPr/>
        <w:t>seeks</w:t>
      </w:r>
      <w:r>
        <w:rPr>
          <w:spacing w:val="-3"/>
        </w:rPr>
        <w:t> </w:t>
      </w:r>
      <w:r>
        <w:rPr/>
        <w:t>to</w:t>
      </w:r>
      <w:r>
        <w:rPr>
          <w:spacing w:val="-3"/>
        </w:rPr>
        <w:t> </w:t>
      </w:r>
      <w:r>
        <w:rPr/>
        <w:t>establish</w:t>
      </w:r>
      <w:r>
        <w:rPr>
          <w:spacing w:val="-2"/>
        </w:rPr>
        <w:t> </w:t>
      </w:r>
      <w:r>
        <w:rPr/>
        <w:t>a</w:t>
      </w:r>
      <w:r>
        <w:rPr>
          <w:spacing w:val="-3"/>
        </w:rPr>
        <w:t> </w:t>
      </w:r>
      <w:r>
        <w:rPr/>
        <w:t>Works</w:t>
      </w:r>
      <w:r>
        <w:rPr>
          <w:spacing w:val="-3"/>
        </w:rPr>
        <w:t> </w:t>
      </w:r>
      <w:r>
        <w:rPr/>
        <w:t>Consultancy</w:t>
      </w:r>
      <w:r>
        <w:rPr>
          <w:spacing w:val="-2"/>
        </w:rPr>
        <w:t> </w:t>
      </w:r>
      <w:r>
        <w:rPr/>
        <w:t>Services</w:t>
      </w:r>
      <w:r>
        <w:rPr>
          <w:spacing w:val="-3"/>
        </w:rPr>
        <w:t> </w:t>
      </w:r>
      <w:r>
        <w:rPr/>
        <w:t>Panel</w:t>
      </w:r>
      <w:r>
        <w:rPr>
          <w:spacing w:val="-3"/>
        </w:rPr>
        <w:t> </w:t>
      </w:r>
      <w:r>
        <w:rPr/>
        <w:t>under</w:t>
      </w:r>
      <w:r>
        <w:rPr>
          <w:spacing w:val="-2"/>
        </w:rPr>
        <w:t> </w:t>
      </w:r>
      <w:r>
        <w:rPr/>
        <w:t>a</w:t>
      </w:r>
      <w:r>
        <w:rPr>
          <w:spacing w:val="-3"/>
        </w:rPr>
        <w:t> </w:t>
      </w:r>
      <w:r>
        <w:rPr/>
        <w:t>Standing Offer for Non-Residential Engineering and Building Related Services (WCS2024NR1).</w:t>
      </w:r>
    </w:p>
    <w:p>
      <w:pPr>
        <w:pStyle w:val="BodyText"/>
        <w:spacing w:before="120"/>
        <w:ind w:left="1050"/>
        <w:jc w:val="both"/>
      </w:pPr>
      <w:r>
        <w:rPr/>
        <w:t>The</w:t>
      </w:r>
      <w:r>
        <w:rPr>
          <w:spacing w:val="-3"/>
        </w:rPr>
        <w:t> </w:t>
      </w:r>
      <w:r>
        <w:rPr/>
        <w:t>key</w:t>
      </w:r>
      <w:r>
        <w:rPr>
          <w:spacing w:val="-3"/>
        </w:rPr>
        <w:t> </w:t>
      </w:r>
      <w:r>
        <w:rPr/>
        <w:t>objectives</w:t>
      </w:r>
      <w:r>
        <w:rPr>
          <w:spacing w:val="-3"/>
        </w:rPr>
        <w:t> </w:t>
      </w:r>
      <w:r>
        <w:rPr/>
        <w:t>of</w:t>
      </w:r>
      <w:r>
        <w:rPr>
          <w:spacing w:val="-3"/>
        </w:rPr>
        <w:t> </w:t>
      </w:r>
      <w:r>
        <w:rPr/>
        <w:t>WCS2024NR1</w:t>
      </w:r>
      <w:r>
        <w:rPr>
          <w:spacing w:val="-2"/>
        </w:rPr>
        <w:t> </w:t>
      </w:r>
      <w:r>
        <w:rPr/>
        <w:t>are</w:t>
      </w:r>
      <w:r>
        <w:rPr>
          <w:spacing w:val="-3"/>
        </w:rPr>
        <w:t> </w:t>
      </w:r>
      <w:r>
        <w:rPr>
          <w:spacing w:val="-5"/>
        </w:rPr>
        <w:t>to:</w:t>
      </w:r>
    </w:p>
    <w:p>
      <w:pPr>
        <w:pStyle w:val="ListParagraph"/>
        <w:numPr>
          <w:ilvl w:val="0"/>
          <w:numId w:val="25"/>
        </w:numPr>
        <w:tabs>
          <w:tab w:pos="1561" w:val="left" w:leader="none"/>
        </w:tabs>
        <w:spacing w:line="283" w:lineRule="auto" w:before="175" w:after="0"/>
        <w:ind w:left="1561" w:right="140" w:hanging="568"/>
        <w:jc w:val="left"/>
        <w:rPr>
          <w:sz w:val="24"/>
        </w:rPr>
      </w:pPr>
      <w:r>
        <w:rPr>
          <w:sz w:val="24"/>
        </w:rPr>
        <w:t>introduce</w:t>
      </w:r>
      <w:r>
        <w:rPr>
          <w:spacing w:val="40"/>
          <w:sz w:val="24"/>
        </w:rPr>
        <w:t> </w:t>
      </w:r>
      <w:r>
        <w:rPr>
          <w:sz w:val="24"/>
        </w:rPr>
        <w:t>a</w:t>
      </w:r>
      <w:r>
        <w:rPr>
          <w:spacing w:val="40"/>
          <w:sz w:val="24"/>
        </w:rPr>
        <w:t> </w:t>
      </w:r>
      <w:r>
        <w:rPr>
          <w:sz w:val="24"/>
        </w:rPr>
        <w:t>whole-of-government</w:t>
      </w:r>
      <w:r>
        <w:rPr>
          <w:spacing w:val="40"/>
          <w:sz w:val="24"/>
        </w:rPr>
        <w:t> </w:t>
      </w:r>
      <w:r>
        <w:rPr>
          <w:sz w:val="24"/>
        </w:rPr>
        <w:t>procurement</w:t>
      </w:r>
      <w:r>
        <w:rPr>
          <w:spacing w:val="40"/>
          <w:sz w:val="24"/>
        </w:rPr>
        <w:t> </w:t>
      </w:r>
      <w:r>
        <w:rPr>
          <w:sz w:val="24"/>
        </w:rPr>
        <w:t>framework</w:t>
      </w:r>
      <w:r>
        <w:rPr>
          <w:spacing w:val="40"/>
          <w:sz w:val="24"/>
        </w:rPr>
        <w:t> </w:t>
      </w:r>
      <w:r>
        <w:rPr>
          <w:sz w:val="24"/>
        </w:rPr>
        <w:t>that</w:t>
      </w:r>
      <w:r>
        <w:rPr>
          <w:spacing w:val="40"/>
          <w:sz w:val="24"/>
        </w:rPr>
        <w:t> </w:t>
      </w:r>
      <w:r>
        <w:rPr>
          <w:sz w:val="24"/>
        </w:rPr>
        <w:t>enables</w:t>
      </w:r>
      <w:r>
        <w:rPr>
          <w:spacing w:val="40"/>
          <w:sz w:val="24"/>
        </w:rPr>
        <w:t> </w:t>
      </w:r>
      <w:r>
        <w:rPr>
          <w:sz w:val="24"/>
        </w:rPr>
        <w:t>Eligible Customers to source a broad range of works consultancy services;</w:t>
      </w:r>
    </w:p>
    <w:p>
      <w:pPr>
        <w:pStyle w:val="ListParagraph"/>
        <w:numPr>
          <w:ilvl w:val="0"/>
          <w:numId w:val="25"/>
        </w:numPr>
        <w:tabs>
          <w:tab w:pos="1561" w:val="left" w:leader="none"/>
        </w:tabs>
        <w:spacing w:line="285" w:lineRule="auto" w:before="125" w:after="0"/>
        <w:ind w:left="1561" w:right="142" w:hanging="568"/>
        <w:jc w:val="left"/>
        <w:rPr>
          <w:sz w:val="24"/>
        </w:rPr>
      </w:pPr>
      <w:r>
        <w:rPr>
          <w:sz w:val="24"/>
        </w:rPr>
        <w:t>maximise</w:t>
      </w:r>
      <w:r>
        <w:rPr>
          <w:spacing w:val="34"/>
          <w:sz w:val="24"/>
        </w:rPr>
        <w:t> </w:t>
      </w:r>
      <w:r>
        <w:rPr>
          <w:sz w:val="24"/>
        </w:rPr>
        <w:t>the</w:t>
      </w:r>
      <w:r>
        <w:rPr>
          <w:spacing w:val="34"/>
          <w:sz w:val="24"/>
        </w:rPr>
        <w:t> </w:t>
      </w:r>
      <w:r>
        <w:rPr>
          <w:sz w:val="24"/>
        </w:rPr>
        <w:t>value</w:t>
      </w:r>
      <w:r>
        <w:rPr>
          <w:spacing w:val="34"/>
          <w:sz w:val="24"/>
        </w:rPr>
        <w:t> </w:t>
      </w:r>
      <w:r>
        <w:rPr>
          <w:sz w:val="24"/>
        </w:rPr>
        <w:t>for</w:t>
      </w:r>
      <w:r>
        <w:rPr>
          <w:spacing w:val="35"/>
          <w:sz w:val="24"/>
        </w:rPr>
        <w:t> </w:t>
      </w:r>
      <w:r>
        <w:rPr>
          <w:sz w:val="24"/>
        </w:rPr>
        <w:t>money</w:t>
      </w:r>
      <w:r>
        <w:rPr>
          <w:spacing w:val="34"/>
          <w:sz w:val="24"/>
        </w:rPr>
        <w:t> </w:t>
      </w:r>
      <w:r>
        <w:rPr>
          <w:sz w:val="24"/>
        </w:rPr>
        <w:t>achieved</w:t>
      </w:r>
      <w:r>
        <w:rPr>
          <w:spacing w:val="34"/>
          <w:sz w:val="24"/>
        </w:rPr>
        <w:t> </w:t>
      </w:r>
      <w:r>
        <w:rPr>
          <w:sz w:val="24"/>
        </w:rPr>
        <w:t>on</w:t>
      </w:r>
      <w:r>
        <w:rPr>
          <w:spacing w:val="34"/>
          <w:sz w:val="24"/>
        </w:rPr>
        <w:t> </w:t>
      </w:r>
      <w:r>
        <w:rPr>
          <w:sz w:val="24"/>
        </w:rPr>
        <w:t>works</w:t>
      </w:r>
      <w:r>
        <w:rPr>
          <w:spacing w:val="35"/>
          <w:sz w:val="24"/>
        </w:rPr>
        <w:t> </w:t>
      </w:r>
      <w:r>
        <w:rPr>
          <w:sz w:val="24"/>
        </w:rPr>
        <w:t>consultancy</w:t>
      </w:r>
      <w:r>
        <w:rPr>
          <w:spacing w:val="35"/>
          <w:sz w:val="24"/>
        </w:rPr>
        <w:t> </w:t>
      </w:r>
      <w:r>
        <w:rPr>
          <w:sz w:val="24"/>
        </w:rPr>
        <w:t>services</w:t>
      </w:r>
      <w:r>
        <w:rPr>
          <w:spacing w:val="35"/>
          <w:sz w:val="24"/>
        </w:rPr>
        <w:t> </w:t>
      </w:r>
      <w:r>
        <w:rPr>
          <w:sz w:val="24"/>
        </w:rPr>
        <w:t>through establishing competitive panel arrangements;</w:t>
      </w:r>
    </w:p>
    <w:p>
      <w:pPr>
        <w:pStyle w:val="ListParagraph"/>
        <w:numPr>
          <w:ilvl w:val="0"/>
          <w:numId w:val="25"/>
        </w:numPr>
        <w:tabs>
          <w:tab w:pos="1561" w:val="left" w:leader="none"/>
        </w:tabs>
        <w:spacing w:line="283" w:lineRule="auto" w:before="121" w:after="0"/>
        <w:ind w:left="1561" w:right="126" w:hanging="568"/>
        <w:jc w:val="left"/>
        <w:rPr>
          <w:sz w:val="24"/>
        </w:rPr>
      </w:pPr>
      <w:r>
        <w:rPr>
          <w:sz w:val="24"/>
        </w:rPr>
        <w:t>provide a streamlined buying process to reduce risk and transaction costs for WA Government when sourcing works consultancy services; and</w:t>
      </w:r>
    </w:p>
    <w:p>
      <w:pPr>
        <w:pStyle w:val="ListParagraph"/>
        <w:numPr>
          <w:ilvl w:val="0"/>
          <w:numId w:val="25"/>
        </w:numPr>
        <w:tabs>
          <w:tab w:pos="1561" w:val="left" w:leader="none"/>
        </w:tabs>
        <w:spacing w:line="285" w:lineRule="auto" w:before="125" w:after="0"/>
        <w:ind w:left="1561" w:right="140" w:hanging="568"/>
        <w:jc w:val="left"/>
        <w:rPr>
          <w:sz w:val="24"/>
        </w:rPr>
      </w:pPr>
      <w:r>
        <w:rPr>
          <w:sz w:val="24"/>
        </w:rPr>
        <w:t>provide</w:t>
      </w:r>
      <w:r>
        <w:rPr>
          <w:spacing w:val="-3"/>
          <w:sz w:val="24"/>
        </w:rPr>
        <w:t> </w:t>
      </w:r>
      <w:r>
        <w:rPr>
          <w:sz w:val="24"/>
        </w:rPr>
        <w:t>sufficient</w:t>
      </w:r>
      <w:r>
        <w:rPr>
          <w:spacing w:val="-2"/>
          <w:sz w:val="24"/>
        </w:rPr>
        <w:t> </w:t>
      </w:r>
      <w:r>
        <w:rPr>
          <w:sz w:val="24"/>
        </w:rPr>
        <w:t>flexibility</w:t>
      </w:r>
      <w:r>
        <w:rPr>
          <w:spacing w:val="-3"/>
          <w:sz w:val="24"/>
        </w:rPr>
        <w:t> </w:t>
      </w:r>
      <w:r>
        <w:rPr>
          <w:sz w:val="24"/>
        </w:rPr>
        <w:t>to</w:t>
      </w:r>
      <w:r>
        <w:rPr>
          <w:spacing w:val="-3"/>
          <w:sz w:val="24"/>
        </w:rPr>
        <w:t> </w:t>
      </w:r>
      <w:r>
        <w:rPr>
          <w:sz w:val="24"/>
        </w:rPr>
        <w:t>enable</w:t>
      </w:r>
      <w:r>
        <w:rPr>
          <w:spacing w:val="-3"/>
          <w:sz w:val="24"/>
        </w:rPr>
        <w:t> </w:t>
      </w:r>
      <w:r>
        <w:rPr>
          <w:sz w:val="24"/>
        </w:rPr>
        <w:t>Eligible</w:t>
      </w:r>
      <w:r>
        <w:rPr>
          <w:spacing w:val="-2"/>
          <w:sz w:val="24"/>
        </w:rPr>
        <w:t> </w:t>
      </w:r>
      <w:r>
        <w:rPr>
          <w:sz w:val="24"/>
        </w:rPr>
        <w:t>Customers</w:t>
      </w:r>
      <w:r>
        <w:rPr>
          <w:spacing w:val="-4"/>
          <w:sz w:val="24"/>
        </w:rPr>
        <w:t> </w:t>
      </w:r>
      <w:r>
        <w:rPr>
          <w:sz w:val="24"/>
        </w:rPr>
        <w:t>to</w:t>
      </w:r>
      <w:r>
        <w:rPr>
          <w:spacing w:val="-3"/>
          <w:sz w:val="24"/>
        </w:rPr>
        <w:t> </w:t>
      </w:r>
      <w:r>
        <w:rPr>
          <w:sz w:val="24"/>
        </w:rPr>
        <w:t>engage</w:t>
      </w:r>
      <w:r>
        <w:rPr>
          <w:spacing w:val="-3"/>
          <w:sz w:val="24"/>
        </w:rPr>
        <w:t> </w:t>
      </w:r>
      <w:r>
        <w:rPr>
          <w:sz w:val="24"/>
        </w:rPr>
        <w:t>Suppliers</w:t>
      </w:r>
      <w:r>
        <w:rPr>
          <w:spacing w:val="-3"/>
          <w:sz w:val="24"/>
        </w:rPr>
        <w:t> </w:t>
      </w:r>
      <w:r>
        <w:rPr>
          <w:sz w:val="24"/>
        </w:rPr>
        <w:t>under terms and conditions relevant to the State</w:t>
      </w:r>
      <w:r>
        <w:rPr>
          <w:spacing w:val="-4"/>
          <w:sz w:val="24"/>
        </w:rPr>
        <w:t> </w:t>
      </w:r>
      <w:r>
        <w:rPr>
          <w:sz w:val="24"/>
        </w:rPr>
        <w:t>Agency at the Contract level.</w:t>
      </w:r>
    </w:p>
    <w:p>
      <w:pPr>
        <w:pStyle w:val="Heading4"/>
        <w:numPr>
          <w:ilvl w:val="2"/>
          <w:numId w:val="24"/>
        </w:numPr>
        <w:tabs>
          <w:tab w:pos="1049" w:val="left" w:leader="none"/>
        </w:tabs>
        <w:spacing w:line="240" w:lineRule="auto" w:before="241" w:after="0"/>
        <w:ind w:left="1049" w:right="0" w:hanging="907"/>
        <w:jc w:val="left"/>
      </w:pPr>
      <w:bookmarkStart w:name="F.1.1 Subcategories of WCS2024NR1" w:id="119"/>
      <w:bookmarkEnd w:id="119"/>
      <w:r>
        <w:rPr>
          <w:b w:val="0"/>
        </w:rPr>
      </w:r>
      <w:bookmarkStart w:name="_bookmark53" w:id="120"/>
      <w:bookmarkEnd w:id="120"/>
      <w:r>
        <w:rPr>
          <w:b w:val="0"/>
        </w:rPr>
      </w:r>
      <w:r>
        <w:rPr/>
        <w:t>Subcategories</w:t>
      </w:r>
      <w:r>
        <w:rPr>
          <w:spacing w:val="-5"/>
        </w:rPr>
        <w:t> </w:t>
      </w:r>
      <w:r>
        <w:rPr/>
        <w:t>of</w:t>
      </w:r>
      <w:r>
        <w:rPr>
          <w:spacing w:val="-4"/>
        </w:rPr>
        <w:t> </w:t>
      </w:r>
      <w:r>
        <w:rPr>
          <w:spacing w:val="-2"/>
        </w:rPr>
        <w:t>WCS2024NR1</w:t>
      </w:r>
    </w:p>
    <w:p>
      <w:pPr>
        <w:pStyle w:val="BodyText"/>
        <w:spacing w:line="288" w:lineRule="auto" w:before="181"/>
        <w:ind w:left="1049" w:right="141"/>
        <w:jc w:val="both"/>
      </w:pPr>
      <w:r>
        <w:rPr/>
        <w:t>The Requesting Agency is seeking Offers from Respondents who are able to supply services in one or more of the</w:t>
      </w:r>
      <w:r>
        <w:rPr>
          <w:spacing w:val="-1"/>
        </w:rPr>
        <w:t> </w:t>
      </w:r>
      <w:r>
        <w:rPr/>
        <w:t>twenty sub-categories of non-residential engineering and building related services outlined in the table below, and in</w:t>
      </w:r>
      <w:r>
        <w:rPr>
          <w:spacing w:val="-5"/>
        </w:rPr>
        <w:t> </w:t>
      </w:r>
      <w:r>
        <w:rPr/>
        <w:t>Annexure C.</w:t>
      </w:r>
    </w:p>
    <w:p>
      <w:pPr>
        <w:pStyle w:val="BodyText"/>
        <w:spacing w:line="288" w:lineRule="auto" w:before="120"/>
        <w:ind w:left="1049" w:right="142"/>
        <w:jc w:val="both"/>
      </w:pPr>
      <w:r>
        <w:rPr/>
        <w:t>Within these subcategories, Eligible Customers may request a range of Standing Offer Deliverables.</w:t>
      </w:r>
      <w:r>
        <w:rPr>
          <w:spacing w:val="40"/>
        </w:rPr>
        <w:t> </w:t>
      </w:r>
      <w:r>
        <w:rPr/>
        <w:t>These include:</w:t>
      </w:r>
    </w:p>
    <w:p>
      <w:pPr>
        <w:pStyle w:val="ListParagraph"/>
        <w:numPr>
          <w:ilvl w:val="0"/>
          <w:numId w:val="26"/>
        </w:numPr>
        <w:tabs>
          <w:tab w:pos="1769" w:val="left" w:leader="none"/>
        </w:tabs>
        <w:spacing w:line="240" w:lineRule="auto" w:before="119" w:after="0"/>
        <w:ind w:left="1769" w:right="0" w:hanging="633"/>
        <w:jc w:val="both"/>
        <w:rPr>
          <w:sz w:val="24"/>
        </w:rPr>
      </w:pPr>
      <w:r>
        <w:rPr>
          <w:sz w:val="24"/>
        </w:rPr>
        <w:t>business</w:t>
      </w:r>
      <w:r>
        <w:rPr>
          <w:spacing w:val="-3"/>
          <w:sz w:val="24"/>
        </w:rPr>
        <w:t> </w:t>
      </w:r>
      <w:r>
        <w:rPr>
          <w:sz w:val="24"/>
        </w:rPr>
        <w:t>case</w:t>
      </w:r>
      <w:r>
        <w:rPr>
          <w:spacing w:val="-2"/>
          <w:sz w:val="24"/>
        </w:rPr>
        <w:t> development;</w:t>
      </w:r>
    </w:p>
    <w:p>
      <w:pPr>
        <w:pStyle w:val="ListParagraph"/>
        <w:numPr>
          <w:ilvl w:val="0"/>
          <w:numId w:val="26"/>
        </w:numPr>
        <w:tabs>
          <w:tab w:pos="1769" w:val="left" w:leader="none"/>
        </w:tabs>
        <w:spacing w:line="240" w:lineRule="auto" w:before="173" w:after="0"/>
        <w:ind w:left="1769" w:right="0" w:hanging="633"/>
        <w:jc w:val="both"/>
        <w:rPr>
          <w:sz w:val="24"/>
        </w:rPr>
      </w:pPr>
      <w:r>
        <w:rPr>
          <w:sz w:val="24"/>
        </w:rPr>
        <w:t>feasibility</w:t>
      </w:r>
      <w:r>
        <w:rPr>
          <w:spacing w:val="-6"/>
          <w:sz w:val="24"/>
        </w:rPr>
        <w:t> </w:t>
      </w:r>
      <w:r>
        <w:rPr>
          <w:spacing w:val="-2"/>
          <w:sz w:val="24"/>
        </w:rPr>
        <w:t>studies;</w:t>
      </w:r>
    </w:p>
    <w:p>
      <w:pPr>
        <w:pStyle w:val="ListParagraph"/>
        <w:numPr>
          <w:ilvl w:val="0"/>
          <w:numId w:val="26"/>
        </w:numPr>
        <w:tabs>
          <w:tab w:pos="1769" w:val="left" w:leader="none"/>
        </w:tabs>
        <w:spacing w:line="240" w:lineRule="auto" w:before="173" w:after="0"/>
        <w:ind w:left="1769" w:right="0" w:hanging="633"/>
        <w:jc w:val="left"/>
        <w:rPr>
          <w:sz w:val="24"/>
        </w:rPr>
      </w:pPr>
      <w:r>
        <w:rPr>
          <w:sz w:val="24"/>
        </w:rPr>
        <w:t>design</w:t>
      </w:r>
      <w:r>
        <w:rPr>
          <w:spacing w:val="-7"/>
          <w:sz w:val="24"/>
        </w:rPr>
        <w:t> </w:t>
      </w:r>
      <w:r>
        <w:rPr>
          <w:sz w:val="24"/>
        </w:rPr>
        <w:t>development</w:t>
      </w:r>
      <w:r>
        <w:rPr>
          <w:spacing w:val="-3"/>
          <w:sz w:val="24"/>
        </w:rPr>
        <w:t> </w:t>
      </w:r>
      <w:r>
        <w:rPr>
          <w:sz w:val="24"/>
        </w:rPr>
        <w:t>(including</w:t>
      </w:r>
      <w:r>
        <w:rPr>
          <w:spacing w:val="-4"/>
          <w:sz w:val="24"/>
        </w:rPr>
        <w:t> </w:t>
      </w:r>
      <w:r>
        <w:rPr>
          <w:sz w:val="24"/>
        </w:rPr>
        <w:t>concept</w:t>
      </w:r>
      <w:r>
        <w:rPr>
          <w:spacing w:val="-4"/>
          <w:sz w:val="24"/>
        </w:rPr>
        <w:t> </w:t>
      </w:r>
      <w:r>
        <w:rPr>
          <w:sz w:val="24"/>
        </w:rPr>
        <w:t>design</w:t>
      </w:r>
      <w:r>
        <w:rPr>
          <w:spacing w:val="-4"/>
          <w:sz w:val="24"/>
        </w:rPr>
        <w:t> </w:t>
      </w:r>
      <w:r>
        <w:rPr>
          <w:sz w:val="24"/>
        </w:rPr>
        <w:t>and</w:t>
      </w:r>
      <w:r>
        <w:rPr>
          <w:spacing w:val="-4"/>
          <w:sz w:val="24"/>
        </w:rPr>
        <w:t> </w:t>
      </w:r>
      <w:r>
        <w:rPr>
          <w:sz w:val="24"/>
        </w:rPr>
        <w:t>construction</w:t>
      </w:r>
      <w:r>
        <w:rPr>
          <w:spacing w:val="-4"/>
          <w:sz w:val="24"/>
        </w:rPr>
        <w:t> </w:t>
      </w:r>
      <w:r>
        <w:rPr>
          <w:spacing w:val="-2"/>
          <w:sz w:val="24"/>
        </w:rPr>
        <w:t>documentation);</w:t>
      </w:r>
    </w:p>
    <w:p>
      <w:pPr>
        <w:pStyle w:val="ListParagraph"/>
        <w:numPr>
          <w:ilvl w:val="0"/>
          <w:numId w:val="26"/>
        </w:numPr>
        <w:tabs>
          <w:tab w:pos="1769" w:val="left" w:leader="none"/>
        </w:tabs>
        <w:spacing w:line="240" w:lineRule="auto" w:before="174" w:after="0"/>
        <w:ind w:left="1769" w:right="0" w:hanging="633"/>
        <w:jc w:val="left"/>
        <w:rPr>
          <w:sz w:val="24"/>
        </w:rPr>
      </w:pPr>
      <w:r>
        <w:rPr>
          <w:sz w:val="24"/>
        </w:rPr>
        <w:t>value</w:t>
      </w:r>
      <w:r>
        <w:rPr>
          <w:spacing w:val="-3"/>
          <w:sz w:val="24"/>
        </w:rPr>
        <w:t> </w:t>
      </w:r>
      <w:r>
        <w:rPr>
          <w:spacing w:val="-2"/>
          <w:sz w:val="24"/>
        </w:rPr>
        <w:t>engineering;</w:t>
      </w:r>
    </w:p>
    <w:p>
      <w:pPr>
        <w:pStyle w:val="ListParagraph"/>
        <w:numPr>
          <w:ilvl w:val="0"/>
          <w:numId w:val="26"/>
        </w:numPr>
        <w:tabs>
          <w:tab w:pos="1769" w:val="left" w:leader="none"/>
        </w:tabs>
        <w:spacing w:line="240" w:lineRule="auto" w:before="173" w:after="0"/>
        <w:ind w:left="1769" w:right="0" w:hanging="633"/>
        <w:jc w:val="left"/>
        <w:rPr>
          <w:sz w:val="24"/>
        </w:rPr>
      </w:pPr>
      <w:r>
        <w:rPr>
          <w:sz w:val="24"/>
        </w:rPr>
        <w:t>drafting</w:t>
      </w:r>
      <w:r>
        <w:rPr>
          <w:spacing w:val="-4"/>
          <w:sz w:val="24"/>
        </w:rPr>
        <w:t> </w:t>
      </w:r>
      <w:r>
        <w:rPr>
          <w:spacing w:val="-2"/>
          <w:sz w:val="24"/>
        </w:rPr>
        <w:t>services;</w:t>
      </w:r>
    </w:p>
    <w:p>
      <w:pPr>
        <w:pStyle w:val="ListParagraph"/>
        <w:numPr>
          <w:ilvl w:val="0"/>
          <w:numId w:val="26"/>
        </w:numPr>
        <w:tabs>
          <w:tab w:pos="1769" w:val="left" w:leader="none"/>
        </w:tabs>
        <w:spacing w:line="240" w:lineRule="auto" w:before="173" w:after="0"/>
        <w:ind w:left="1769" w:right="0" w:hanging="633"/>
        <w:jc w:val="left"/>
        <w:rPr>
          <w:sz w:val="24"/>
        </w:rPr>
      </w:pPr>
      <w:r>
        <w:rPr>
          <w:sz w:val="24"/>
        </w:rPr>
        <w:t>ad-hoc</w:t>
      </w:r>
      <w:r>
        <w:rPr>
          <w:spacing w:val="-4"/>
          <w:sz w:val="24"/>
        </w:rPr>
        <w:t> </w:t>
      </w:r>
      <w:r>
        <w:rPr>
          <w:spacing w:val="-2"/>
          <w:sz w:val="24"/>
        </w:rPr>
        <w:t>advice;</w:t>
      </w:r>
    </w:p>
    <w:p>
      <w:pPr>
        <w:pStyle w:val="ListParagraph"/>
        <w:numPr>
          <w:ilvl w:val="0"/>
          <w:numId w:val="26"/>
        </w:numPr>
        <w:tabs>
          <w:tab w:pos="1769" w:val="left" w:leader="none"/>
        </w:tabs>
        <w:spacing w:line="240" w:lineRule="auto" w:before="173" w:after="0"/>
        <w:ind w:left="1769" w:right="0" w:hanging="633"/>
        <w:jc w:val="left"/>
        <w:rPr>
          <w:sz w:val="24"/>
        </w:rPr>
      </w:pPr>
      <w:r>
        <w:rPr>
          <w:sz w:val="24"/>
        </w:rPr>
        <w:t>ad-hoc</w:t>
      </w:r>
      <w:r>
        <w:rPr>
          <w:spacing w:val="-4"/>
          <w:sz w:val="24"/>
        </w:rPr>
        <w:t> </w:t>
      </w:r>
      <w:r>
        <w:rPr>
          <w:sz w:val="24"/>
        </w:rPr>
        <w:t>report</w:t>
      </w:r>
      <w:r>
        <w:rPr>
          <w:spacing w:val="-2"/>
          <w:sz w:val="24"/>
        </w:rPr>
        <w:t> development;</w:t>
      </w:r>
    </w:p>
    <w:p>
      <w:pPr>
        <w:pStyle w:val="ListParagraph"/>
        <w:numPr>
          <w:ilvl w:val="0"/>
          <w:numId w:val="26"/>
        </w:numPr>
        <w:tabs>
          <w:tab w:pos="1769" w:val="left" w:leader="none"/>
        </w:tabs>
        <w:spacing w:line="240" w:lineRule="auto" w:before="174" w:after="0"/>
        <w:ind w:left="1769" w:right="0" w:hanging="633"/>
        <w:jc w:val="left"/>
        <w:rPr>
          <w:sz w:val="24"/>
        </w:rPr>
      </w:pPr>
      <w:r>
        <w:rPr>
          <w:sz w:val="24"/>
        </w:rPr>
        <w:t>advisory</w:t>
      </w:r>
      <w:r>
        <w:rPr>
          <w:spacing w:val="-4"/>
          <w:sz w:val="24"/>
        </w:rPr>
        <w:t> </w:t>
      </w:r>
      <w:r>
        <w:rPr>
          <w:sz w:val="24"/>
        </w:rPr>
        <w:t>reports;</w:t>
      </w:r>
      <w:r>
        <w:rPr>
          <w:spacing w:val="-2"/>
          <w:sz w:val="24"/>
        </w:rPr>
        <w:t> </w:t>
      </w:r>
      <w:r>
        <w:rPr>
          <w:spacing w:val="-5"/>
          <w:sz w:val="24"/>
        </w:rPr>
        <w:t>and</w:t>
      </w:r>
    </w:p>
    <w:p>
      <w:pPr>
        <w:pStyle w:val="ListParagraph"/>
        <w:numPr>
          <w:ilvl w:val="0"/>
          <w:numId w:val="26"/>
        </w:numPr>
        <w:tabs>
          <w:tab w:pos="1769" w:val="left" w:leader="none"/>
        </w:tabs>
        <w:spacing w:line="240" w:lineRule="auto" w:before="173" w:after="0"/>
        <w:ind w:left="1769" w:right="0" w:hanging="633"/>
        <w:jc w:val="left"/>
        <w:rPr>
          <w:sz w:val="24"/>
        </w:rPr>
      </w:pPr>
      <w:r>
        <w:rPr>
          <w:sz w:val="24"/>
        </w:rPr>
        <w:t>contract</w:t>
      </w:r>
      <w:r>
        <w:rPr>
          <w:spacing w:val="-2"/>
          <w:sz w:val="24"/>
        </w:rPr>
        <w:t> administration.</w:t>
      </w:r>
    </w:p>
    <w:p>
      <w:pPr>
        <w:pStyle w:val="BodyText"/>
        <w:spacing w:line="288" w:lineRule="auto" w:before="175"/>
        <w:ind w:left="1050" w:right="143"/>
        <w:jc w:val="both"/>
      </w:pPr>
      <w:r>
        <w:rPr/>
        <w:t>In addition, Respondents may be contracted to act in the capacity of ‘Lead Consultant’. As a Lead Consultant, Respondents must manage sub-consultants.</w:t>
      </w:r>
    </w:p>
    <w:p>
      <w:pPr>
        <w:pStyle w:val="BodyText"/>
        <w:spacing w:after="0" w:line="288" w:lineRule="auto"/>
        <w:jc w:val="both"/>
        <w:sectPr>
          <w:headerReference w:type="default" r:id="rId34"/>
          <w:footerReference w:type="default" r:id="rId35"/>
          <w:pgSz w:w="11910" w:h="16840"/>
          <w:pgMar w:header="468" w:footer="716" w:top="780" w:bottom="900" w:left="708" w:right="708"/>
        </w:sectPr>
      </w:pPr>
    </w:p>
    <w:p>
      <w:pPr>
        <w:pStyle w:val="BodyText"/>
        <w:rPr>
          <w:sz w:val="20"/>
        </w:rPr>
      </w:pPr>
    </w:p>
    <w:p>
      <w:pPr>
        <w:pStyle w:val="BodyText"/>
        <w:spacing w:before="121"/>
        <w:rPr>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2478"/>
        <w:gridCol w:w="12185"/>
      </w:tblGrid>
      <w:tr>
        <w:trPr>
          <w:trHeight w:val="540" w:hRule="atLeast"/>
        </w:trPr>
        <w:tc>
          <w:tcPr>
            <w:tcW w:w="648" w:type="dxa"/>
            <w:shd w:val="clear" w:color="auto" w:fill="BEBEBE"/>
          </w:tcPr>
          <w:p>
            <w:pPr>
              <w:pStyle w:val="TableParagraph"/>
              <w:ind w:left="0"/>
              <w:rPr>
                <w:rFonts w:ascii="Times New Roman"/>
                <w:sz w:val="20"/>
              </w:rPr>
            </w:pPr>
          </w:p>
        </w:tc>
        <w:tc>
          <w:tcPr>
            <w:tcW w:w="2478" w:type="dxa"/>
            <w:shd w:val="clear" w:color="auto" w:fill="BEBEBE"/>
          </w:tcPr>
          <w:p>
            <w:pPr>
              <w:pStyle w:val="TableParagraph"/>
              <w:spacing w:before="173"/>
              <w:ind w:left="581"/>
              <w:rPr>
                <w:b/>
                <w:sz w:val="20"/>
              </w:rPr>
            </w:pPr>
            <w:r>
              <w:rPr>
                <w:b/>
                <w:spacing w:val="-2"/>
                <w:sz w:val="20"/>
              </w:rPr>
              <w:t>Sub-Category</w:t>
            </w:r>
          </w:p>
        </w:tc>
        <w:tc>
          <w:tcPr>
            <w:tcW w:w="12185" w:type="dxa"/>
            <w:shd w:val="clear" w:color="auto" w:fill="BEBEBE"/>
          </w:tcPr>
          <w:p>
            <w:pPr>
              <w:pStyle w:val="TableParagraph"/>
              <w:spacing w:before="173"/>
              <w:ind w:left="11"/>
              <w:jc w:val="center"/>
              <w:rPr>
                <w:b/>
                <w:sz w:val="20"/>
              </w:rPr>
            </w:pPr>
            <w:r>
              <w:rPr>
                <w:b/>
                <w:spacing w:val="-2"/>
                <w:sz w:val="20"/>
              </w:rPr>
              <w:t>Description</w:t>
            </w:r>
          </w:p>
        </w:tc>
      </w:tr>
      <w:tr>
        <w:trPr>
          <w:trHeight w:val="1036" w:hRule="atLeast"/>
        </w:trPr>
        <w:tc>
          <w:tcPr>
            <w:tcW w:w="648" w:type="dxa"/>
          </w:tcPr>
          <w:p>
            <w:pPr>
              <w:pStyle w:val="TableParagraph"/>
              <w:spacing w:before="172"/>
              <w:ind w:left="106"/>
              <w:rPr>
                <w:sz w:val="20"/>
              </w:rPr>
            </w:pPr>
            <w:r>
              <w:rPr>
                <w:spacing w:val="-5"/>
                <w:sz w:val="20"/>
              </w:rPr>
              <w:t>1.</w:t>
            </w:r>
          </w:p>
        </w:tc>
        <w:tc>
          <w:tcPr>
            <w:tcW w:w="2478" w:type="dxa"/>
          </w:tcPr>
          <w:p>
            <w:pPr>
              <w:pStyle w:val="TableParagraph"/>
              <w:spacing w:before="172"/>
              <w:ind w:left="105"/>
              <w:rPr>
                <w:sz w:val="20"/>
              </w:rPr>
            </w:pPr>
            <w:r>
              <w:rPr>
                <w:sz w:val="20"/>
              </w:rPr>
              <w:t>Acoustic</w:t>
            </w:r>
            <w:r>
              <w:rPr>
                <w:spacing w:val="-5"/>
                <w:sz w:val="20"/>
              </w:rPr>
              <w:t> </w:t>
            </w:r>
            <w:r>
              <w:rPr>
                <w:spacing w:val="-2"/>
                <w:sz w:val="20"/>
              </w:rPr>
              <w:t>Consultancy</w:t>
            </w:r>
          </w:p>
        </w:tc>
        <w:tc>
          <w:tcPr>
            <w:tcW w:w="12185" w:type="dxa"/>
          </w:tcPr>
          <w:p>
            <w:pPr>
              <w:pStyle w:val="TableParagraph"/>
              <w:spacing w:line="259" w:lineRule="auto" w:before="172"/>
              <w:ind w:left="106" w:right="60"/>
              <w:rPr>
                <w:sz w:val="20"/>
              </w:rPr>
            </w:pPr>
            <w:r>
              <w:rPr>
                <w:sz w:val="20"/>
              </w:rPr>
              <w:t>For the provision of advice on a wide range of architectural acoustics issues including room acoustics, acoustic isolation, speech privacy,</w:t>
            </w:r>
            <w:r>
              <w:rPr>
                <w:spacing w:val="-5"/>
                <w:sz w:val="20"/>
              </w:rPr>
              <w:t> </w:t>
            </w:r>
            <w:r>
              <w:rPr>
                <w:sz w:val="20"/>
              </w:rPr>
              <w:t>service</w:t>
            </w:r>
            <w:r>
              <w:rPr>
                <w:spacing w:val="-3"/>
                <w:sz w:val="20"/>
              </w:rPr>
              <w:t> </w:t>
            </w:r>
            <w:r>
              <w:rPr>
                <w:sz w:val="20"/>
              </w:rPr>
              <w:t>noise</w:t>
            </w:r>
            <w:r>
              <w:rPr>
                <w:spacing w:val="-4"/>
                <w:sz w:val="20"/>
              </w:rPr>
              <w:t> </w:t>
            </w:r>
            <w:r>
              <w:rPr>
                <w:sz w:val="20"/>
              </w:rPr>
              <w:t>control,</w:t>
            </w:r>
            <w:r>
              <w:rPr>
                <w:spacing w:val="-3"/>
                <w:sz w:val="20"/>
              </w:rPr>
              <w:t> </w:t>
            </w:r>
            <w:r>
              <w:rPr>
                <w:sz w:val="20"/>
              </w:rPr>
              <w:t>rain</w:t>
            </w:r>
            <w:r>
              <w:rPr>
                <w:spacing w:val="-3"/>
                <w:sz w:val="20"/>
              </w:rPr>
              <w:t> </w:t>
            </w:r>
            <w:r>
              <w:rPr>
                <w:sz w:val="20"/>
              </w:rPr>
              <w:t>noise</w:t>
            </w:r>
            <w:r>
              <w:rPr>
                <w:spacing w:val="-4"/>
                <w:sz w:val="20"/>
              </w:rPr>
              <w:t> </w:t>
            </w:r>
            <w:r>
              <w:rPr>
                <w:sz w:val="20"/>
              </w:rPr>
              <w:t>control,</w:t>
            </w:r>
            <w:r>
              <w:rPr>
                <w:spacing w:val="-3"/>
                <w:sz w:val="20"/>
              </w:rPr>
              <w:t> </w:t>
            </w:r>
            <w:r>
              <w:rPr>
                <w:sz w:val="20"/>
              </w:rPr>
              <w:t>reverberation</w:t>
            </w:r>
            <w:r>
              <w:rPr>
                <w:spacing w:val="-3"/>
                <w:sz w:val="20"/>
              </w:rPr>
              <w:t> </w:t>
            </w:r>
            <w:r>
              <w:rPr>
                <w:sz w:val="20"/>
              </w:rPr>
              <w:t>control,</w:t>
            </w:r>
            <w:r>
              <w:rPr>
                <w:spacing w:val="-3"/>
                <w:sz w:val="20"/>
              </w:rPr>
              <w:t> </w:t>
            </w:r>
            <w:r>
              <w:rPr>
                <w:sz w:val="20"/>
              </w:rPr>
              <w:t>noise</w:t>
            </w:r>
            <w:r>
              <w:rPr>
                <w:spacing w:val="-3"/>
                <w:sz w:val="20"/>
              </w:rPr>
              <w:t> </w:t>
            </w:r>
            <w:r>
              <w:rPr>
                <w:sz w:val="20"/>
              </w:rPr>
              <w:t>and</w:t>
            </w:r>
            <w:r>
              <w:rPr>
                <w:spacing w:val="-4"/>
                <w:sz w:val="20"/>
              </w:rPr>
              <w:t> </w:t>
            </w:r>
            <w:r>
              <w:rPr>
                <w:sz w:val="20"/>
              </w:rPr>
              <w:t>vibration</w:t>
            </w:r>
            <w:r>
              <w:rPr>
                <w:spacing w:val="-3"/>
                <w:sz w:val="20"/>
              </w:rPr>
              <w:t> </w:t>
            </w:r>
            <w:r>
              <w:rPr>
                <w:sz w:val="20"/>
              </w:rPr>
              <w:t>associated</w:t>
            </w:r>
            <w:r>
              <w:rPr>
                <w:spacing w:val="-3"/>
                <w:sz w:val="20"/>
              </w:rPr>
              <w:t> </w:t>
            </w:r>
            <w:r>
              <w:rPr>
                <w:sz w:val="20"/>
              </w:rPr>
              <w:t>with</w:t>
            </w:r>
            <w:r>
              <w:rPr>
                <w:spacing w:val="-4"/>
                <w:sz w:val="20"/>
              </w:rPr>
              <w:t> </w:t>
            </w:r>
            <w:r>
              <w:rPr>
                <w:sz w:val="20"/>
              </w:rPr>
              <w:t>mechanical,</w:t>
            </w:r>
            <w:r>
              <w:rPr>
                <w:spacing w:val="-3"/>
                <w:sz w:val="20"/>
              </w:rPr>
              <w:t> </w:t>
            </w:r>
            <w:r>
              <w:rPr>
                <w:sz w:val="20"/>
              </w:rPr>
              <w:t>electrical,</w:t>
            </w:r>
            <w:r>
              <w:rPr>
                <w:spacing w:val="-3"/>
                <w:sz w:val="20"/>
              </w:rPr>
              <w:t> </w:t>
            </w:r>
            <w:r>
              <w:rPr>
                <w:sz w:val="20"/>
              </w:rPr>
              <w:t>and hydraulic services.</w:t>
            </w:r>
          </w:p>
        </w:tc>
      </w:tr>
      <w:tr>
        <w:trPr>
          <w:trHeight w:val="943" w:hRule="atLeast"/>
        </w:trPr>
        <w:tc>
          <w:tcPr>
            <w:tcW w:w="648" w:type="dxa"/>
          </w:tcPr>
          <w:p>
            <w:pPr>
              <w:pStyle w:val="TableParagraph"/>
              <w:spacing w:before="172"/>
              <w:ind w:left="106"/>
              <w:rPr>
                <w:sz w:val="20"/>
              </w:rPr>
            </w:pPr>
            <w:r>
              <w:rPr>
                <w:spacing w:val="-10"/>
                <w:sz w:val="20"/>
              </w:rPr>
              <w:t>2</w:t>
            </w:r>
          </w:p>
        </w:tc>
        <w:tc>
          <w:tcPr>
            <w:tcW w:w="2478" w:type="dxa"/>
          </w:tcPr>
          <w:p>
            <w:pPr>
              <w:pStyle w:val="TableParagraph"/>
              <w:spacing w:before="172"/>
              <w:ind w:left="105"/>
              <w:rPr>
                <w:sz w:val="20"/>
              </w:rPr>
            </w:pPr>
            <w:r>
              <w:rPr>
                <w:sz w:val="20"/>
              </w:rPr>
              <w:t>Civil</w:t>
            </w:r>
            <w:r>
              <w:rPr>
                <w:spacing w:val="-3"/>
                <w:sz w:val="20"/>
              </w:rPr>
              <w:t> </w:t>
            </w:r>
            <w:r>
              <w:rPr>
                <w:spacing w:val="-2"/>
                <w:sz w:val="20"/>
              </w:rPr>
              <w:t>Engineering</w:t>
            </w:r>
          </w:p>
        </w:tc>
        <w:tc>
          <w:tcPr>
            <w:tcW w:w="12185" w:type="dxa"/>
          </w:tcPr>
          <w:p>
            <w:pPr>
              <w:pStyle w:val="TableParagraph"/>
              <w:spacing w:line="259" w:lineRule="auto" w:before="172"/>
              <w:ind w:left="106" w:right="60"/>
              <w:rPr>
                <w:sz w:val="20"/>
              </w:rPr>
            </w:pPr>
            <w:r>
              <w:rPr>
                <w:sz w:val="20"/>
              </w:rPr>
              <w:t>For</w:t>
            </w:r>
            <w:r>
              <w:rPr>
                <w:spacing w:val="-2"/>
                <w:sz w:val="20"/>
              </w:rPr>
              <w:t> </w:t>
            </w:r>
            <w:r>
              <w:rPr>
                <w:sz w:val="20"/>
              </w:rPr>
              <w:t>the</w:t>
            </w:r>
            <w:r>
              <w:rPr>
                <w:spacing w:val="-3"/>
                <w:sz w:val="20"/>
              </w:rPr>
              <w:t> </w:t>
            </w:r>
            <w:r>
              <w:rPr>
                <w:sz w:val="20"/>
              </w:rPr>
              <w:t>provision</w:t>
            </w:r>
            <w:r>
              <w:rPr>
                <w:spacing w:val="-3"/>
                <w:sz w:val="20"/>
              </w:rPr>
              <w:t> </w:t>
            </w:r>
            <w:r>
              <w:rPr>
                <w:sz w:val="20"/>
              </w:rPr>
              <w:t>of</w:t>
            </w:r>
            <w:r>
              <w:rPr>
                <w:spacing w:val="-3"/>
                <w:sz w:val="20"/>
              </w:rPr>
              <w:t> </w:t>
            </w:r>
            <w:r>
              <w:rPr>
                <w:sz w:val="20"/>
              </w:rPr>
              <w:t>services</w:t>
            </w:r>
            <w:r>
              <w:rPr>
                <w:spacing w:val="-2"/>
                <w:sz w:val="20"/>
              </w:rPr>
              <w:t> </w:t>
            </w:r>
            <w:r>
              <w:rPr>
                <w:sz w:val="20"/>
              </w:rPr>
              <w:t>in</w:t>
            </w:r>
            <w:r>
              <w:rPr>
                <w:spacing w:val="-3"/>
                <w:sz w:val="20"/>
              </w:rPr>
              <w:t> </w:t>
            </w:r>
            <w:r>
              <w:rPr>
                <w:sz w:val="20"/>
              </w:rPr>
              <w:t>relation</w:t>
            </w:r>
            <w:r>
              <w:rPr>
                <w:spacing w:val="-3"/>
                <w:sz w:val="20"/>
              </w:rPr>
              <w:t> </w:t>
            </w:r>
            <w:r>
              <w:rPr>
                <w:sz w:val="20"/>
              </w:rPr>
              <w:t>to</w:t>
            </w:r>
            <w:r>
              <w:rPr>
                <w:spacing w:val="-3"/>
                <w:sz w:val="20"/>
              </w:rPr>
              <w:t> </w:t>
            </w:r>
            <w:r>
              <w:rPr>
                <w:sz w:val="20"/>
              </w:rPr>
              <w:t>civil</w:t>
            </w:r>
            <w:r>
              <w:rPr>
                <w:spacing w:val="-3"/>
                <w:sz w:val="20"/>
              </w:rPr>
              <w:t> </w:t>
            </w:r>
            <w:r>
              <w:rPr>
                <w:sz w:val="20"/>
              </w:rPr>
              <w:t>engineering,</w:t>
            </w:r>
            <w:r>
              <w:rPr>
                <w:spacing w:val="-3"/>
                <w:sz w:val="20"/>
              </w:rPr>
              <w:t> </w:t>
            </w:r>
            <w:r>
              <w:rPr>
                <w:sz w:val="20"/>
              </w:rPr>
              <w:t>hydrology</w:t>
            </w:r>
            <w:r>
              <w:rPr>
                <w:spacing w:val="-2"/>
                <w:sz w:val="20"/>
              </w:rPr>
              <w:t> </w:t>
            </w:r>
            <w:r>
              <w:rPr>
                <w:sz w:val="20"/>
              </w:rPr>
              <w:t>and</w:t>
            </w:r>
            <w:r>
              <w:rPr>
                <w:spacing w:val="-3"/>
                <w:sz w:val="20"/>
              </w:rPr>
              <w:t> </w:t>
            </w:r>
            <w:r>
              <w:rPr>
                <w:sz w:val="20"/>
              </w:rPr>
              <w:t>hydrology</w:t>
            </w:r>
            <w:r>
              <w:rPr>
                <w:spacing w:val="-2"/>
                <w:sz w:val="20"/>
              </w:rPr>
              <w:t> </w:t>
            </w:r>
            <w:r>
              <w:rPr>
                <w:sz w:val="20"/>
              </w:rPr>
              <w:t>engineering,</w:t>
            </w:r>
            <w:r>
              <w:rPr>
                <w:spacing w:val="-3"/>
                <w:sz w:val="20"/>
              </w:rPr>
              <w:t> </w:t>
            </w:r>
            <w:r>
              <w:rPr>
                <w:sz w:val="20"/>
              </w:rPr>
              <w:t>and</w:t>
            </w:r>
            <w:r>
              <w:rPr>
                <w:spacing w:val="-3"/>
                <w:sz w:val="20"/>
              </w:rPr>
              <w:t> </w:t>
            </w:r>
            <w:r>
              <w:rPr>
                <w:sz w:val="20"/>
              </w:rPr>
              <w:t>specialist</w:t>
            </w:r>
            <w:r>
              <w:rPr>
                <w:spacing w:val="-3"/>
                <w:sz w:val="20"/>
              </w:rPr>
              <w:t> </w:t>
            </w:r>
            <w:r>
              <w:rPr>
                <w:sz w:val="20"/>
              </w:rPr>
              <w:t>requirements</w:t>
            </w:r>
            <w:r>
              <w:rPr>
                <w:spacing w:val="-2"/>
                <w:sz w:val="20"/>
              </w:rPr>
              <w:t> </w:t>
            </w:r>
            <w:r>
              <w:rPr>
                <w:sz w:val="20"/>
              </w:rPr>
              <w:t>such</w:t>
            </w:r>
            <w:r>
              <w:rPr>
                <w:spacing w:val="-3"/>
                <w:sz w:val="20"/>
              </w:rPr>
              <w:t> </w:t>
            </w:r>
            <w:r>
              <w:rPr>
                <w:sz w:val="20"/>
              </w:rPr>
              <w:t>as, but not limited to, gas and water supply schemes, and water management plans.</w:t>
            </w:r>
          </w:p>
        </w:tc>
      </w:tr>
      <w:tr>
        <w:trPr>
          <w:trHeight w:val="1036" w:hRule="atLeast"/>
        </w:trPr>
        <w:tc>
          <w:tcPr>
            <w:tcW w:w="648" w:type="dxa"/>
          </w:tcPr>
          <w:p>
            <w:pPr>
              <w:pStyle w:val="TableParagraph"/>
              <w:spacing w:before="172"/>
              <w:ind w:left="106"/>
              <w:rPr>
                <w:sz w:val="20"/>
              </w:rPr>
            </w:pPr>
            <w:r>
              <w:rPr>
                <w:spacing w:val="-5"/>
                <w:sz w:val="20"/>
              </w:rPr>
              <w:t>3.</w:t>
            </w:r>
          </w:p>
        </w:tc>
        <w:tc>
          <w:tcPr>
            <w:tcW w:w="2478" w:type="dxa"/>
          </w:tcPr>
          <w:p>
            <w:pPr>
              <w:pStyle w:val="TableParagraph"/>
              <w:spacing w:before="172"/>
              <w:ind w:left="105"/>
              <w:rPr>
                <w:sz w:val="20"/>
              </w:rPr>
            </w:pPr>
            <w:r>
              <w:rPr>
                <w:sz w:val="20"/>
              </w:rPr>
              <w:t>Electrical</w:t>
            </w:r>
            <w:r>
              <w:rPr>
                <w:spacing w:val="-8"/>
                <w:sz w:val="20"/>
              </w:rPr>
              <w:t> </w:t>
            </w:r>
            <w:r>
              <w:rPr>
                <w:spacing w:val="-2"/>
                <w:sz w:val="20"/>
              </w:rPr>
              <w:t>Engineering</w:t>
            </w:r>
          </w:p>
        </w:tc>
        <w:tc>
          <w:tcPr>
            <w:tcW w:w="12185" w:type="dxa"/>
          </w:tcPr>
          <w:p>
            <w:pPr>
              <w:pStyle w:val="TableParagraph"/>
              <w:spacing w:line="259" w:lineRule="auto" w:before="172"/>
              <w:ind w:left="106" w:right="60"/>
              <w:rPr>
                <w:sz w:val="20"/>
              </w:rPr>
            </w:pPr>
            <w:r>
              <w:rPr>
                <w:sz w:val="20"/>
              </w:rPr>
              <w:t>For</w:t>
            </w:r>
            <w:r>
              <w:rPr>
                <w:spacing w:val="-2"/>
                <w:sz w:val="20"/>
              </w:rPr>
              <w:t> </w:t>
            </w:r>
            <w:r>
              <w:rPr>
                <w:sz w:val="20"/>
              </w:rPr>
              <w:t>the</w:t>
            </w:r>
            <w:r>
              <w:rPr>
                <w:spacing w:val="-3"/>
                <w:sz w:val="20"/>
              </w:rPr>
              <w:t> </w:t>
            </w:r>
            <w:r>
              <w:rPr>
                <w:sz w:val="20"/>
              </w:rPr>
              <w:t>provision</w:t>
            </w:r>
            <w:r>
              <w:rPr>
                <w:spacing w:val="-3"/>
                <w:sz w:val="20"/>
              </w:rPr>
              <w:t> </w:t>
            </w:r>
            <w:r>
              <w:rPr>
                <w:sz w:val="20"/>
              </w:rPr>
              <w:t>of</w:t>
            </w:r>
            <w:r>
              <w:rPr>
                <w:spacing w:val="-3"/>
                <w:sz w:val="20"/>
              </w:rPr>
              <w:t> </w:t>
            </w:r>
            <w:r>
              <w:rPr>
                <w:sz w:val="20"/>
              </w:rPr>
              <w:t>services</w:t>
            </w:r>
            <w:r>
              <w:rPr>
                <w:spacing w:val="-2"/>
                <w:sz w:val="20"/>
              </w:rPr>
              <w:t> </w:t>
            </w:r>
            <w:r>
              <w:rPr>
                <w:sz w:val="20"/>
              </w:rPr>
              <w:t>in</w:t>
            </w:r>
            <w:r>
              <w:rPr>
                <w:spacing w:val="-3"/>
                <w:sz w:val="20"/>
              </w:rPr>
              <w:t> </w:t>
            </w:r>
            <w:r>
              <w:rPr>
                <w:sz w:val="20"/>
              </w:rPr>
              <w:t>relation</w:t>
            </w:r>
            <w:r>
              <w:rPr>
                <w:spacing w:val="-3"/>
                <w:sz w:val="20"/>
              </w:rPr>
              <w:t> </w:t>
            </w:r>
            <w:r>
              <w:rPr>
                <w:sz w:val="20"/>
              </w:rPr>
              <w:t>to</w:t>
            </w:r>
            <w:r>
              <w:rPr>
                <w:spacing w:val="-3"/>
                <w:sz w:val="20"/>
              </w:rPr>
              <w:t> </w:t>
            </w:r>
            <w:r>
              <w:rPr>
                <w:sz w:val="20"/>
              </w:rPr>
              <w:t>the</w:t>
            </w:r>
            <w:r>
              <w:rPr>
                <w:spacing w:val="-3"/>
                <w:sz w:val="20"/>
              </w:rPr>
              <w:t> </w:t>
            </w:r>
            <w:r>
              <w:rPr>
                <w:sz w:val="20"/>
              </w:rPr>
              <w:t>design,</w:t>
            </w:r>
            <w:r>
              <w:rPr>
                <w:spacing w:val="-3"/>
                <w:sz w:val="20"/>
              </w:rPr>
              <w:t> </w:t>
            </w:r>
            <w:r>
              <w:rPr>
                <w:sz w:val="20"/>
              </w:rPr>
              <w:t>development,</w:t>
            </w:r>
            <w:r>
              <w:rPr>
                <w:spacing w:val="-3"/>
                <w:sz w:val="20"/>
              </w:rPr>
              <w:t> </w:t>
            </w:r>
            <w:r>
              <w:rPr>
                <w:sz w:val="20"/>
              </w:rPr>
              <w:t>installation</w:t>
            </w:r>
            <w:r>
              <w:rPr>
                <w:spacing w:val="-3"/>
                <w:sz w:val="20"/>
              </w:rPr>
              <w:t> </w:t>
            </w:r>
            <w:r>
              <w:rPr>
                <w:sz w:val="20"/>
              </w:rPr>
              <w:t>and</w:t>
            </w:r>
            <w:r>
              <w:rPr>
                <w:spacing w:val="-3"/>
                <w:sz w:val="20"/>
              </w:rPr>
              <w:t> </w:t>
            </w:r>
            <w:r>
              <w:rPr>
                <w:sz w:val="20"/>
              </w:rPr>
              <w:t>maintenance</w:t>
            </w:r>
            <w:r>
              <w:rPr>
                <w:spacing w:val="-3"/>
                <w:sz w:val="20"/>
              </w:rPr>
              <w:t> </w:t>
            </w:r>
            <w:r>
              <w:rPr>
                <w:sz w:val="20"/>
              </w:rPr>
              <w:t>of</w:t>
            </w:r>
            <w:r>
              <w:rPr>
                <w:spacing w:val="-3"/>
                <w:sz w:val="20"/>
              </w:rPr>
              <w:t> </w:t>
            </w:r>
            <w:r>
              <w:rPr>
                <w:sz w:val="20"/>
              </w:rPr>
              <w:t>equipment,</w:t>
            </w:r>
            <w:r>
              <w:rPr>
                <w:spacing w:val="-3"/>
                <w:sz w:val="20"/>
              </w:rPr>
              <w:t> </w:t>
            </w:r>
            <w:r>
              <w:rPr>
                <w:sz w:val="20"/>
              </w:rPr>
              <w:t>machines</w:t>
            </w:r>
            <w:r>
              <w:rPr>
                <w:spacing w:val="-2"/>
                <w:sz w:val="20"/>
              </w:rPr>
              <w:t> </w:t>
            </w:r>
            <w:r>
              <w:rPr>
                <w:sz w:val="20"/>
              </w:rPr>
              <w:t>and</w:t>
            </w:r>
            <w:r>
              <w:rPr>
                <w:spacing w:val="-5"/>
                <w:sz w:val="20"/>
              </w:rPr>
              <w:t> </w:t>
            </w:r>
            <w:r>
              <w:rPr>
                <w:sz w:val="20"/>
              </w:rPr>
              <w:t>systems for the generation, distribution, utilisation and control of electric power.</w:t>
            </w:r>
            <w:r>
              <w:rPr>
                <w:spacing w:val="40"/>
                <w:sz w:val="20"/>
              </w:rPr>
              <w:t> </w:t>
            </w:r>
            <w:r>
              <w:rPr>
                <w:sz w:val="20"/>
              </w:rPr>
              <w:t>For specialist services such as, but not limited to, light and power, security surveillance systems, and renewable energy systems, including solar / photovoltaic / battery power storage.</w:t>
            </w:r>
          </w:p>
        </w:tc>
      </w:tr>
      <w:tr>
        <w:trPr>
          <w:trHeight w:val="1036" w:hRule="atLeast"/>
        </w:trPr>
        <w:tc>
          <w:tcPr>
            <w:tcW w:w="648" w:type="dxa"/>
          </w:tcPr>
          <w:p>
            <w:pPr>
              <w:pStyle w:val="TableParagraph"/>
              <w:spacing w:before="173"/>
              <w:ind w:left="106"/>
              <w:rPr>
                <w:sz w:val="20"/>
              </w:rPr>
            </w:pPr>
            <w:r>
              <w:rPr>
                <w:spacing w:val="-5"/>
                <w:sz w:val="20"/>
              </w:rPr>
              <w:t>4.</w:t>
            </w:r>
          </w:p>
        </w:tc>
        <w:tc>
          <w:tcPr>
            <w:tcW w:w="2478" w:type="dxa"/>
          </w:tcPr>
          <w:p>
            <w:pPr>
              <w:pStyle w:val="TableParagraph"/>
              <w:spacing w:before="173"/>
              <w:ind w:left="105"/>
              <w:rPr>
                <w:sz w:val="20"/>
              </w:rPr>
            </w:pPr>
            <w:r>
              <w:rPr>
                <w:sz w:val="20"/>
              </w:rPr>
              <w:t>Fire</w:t>
            </w:r>
            <w:r>
              <w:rPr>
                <w:spacing w:val="-2"/>
                <w:sz w:val="20"/>
              </w:rPr>
              <w:t> Engineering</w:t>
            </w:r>
          </w:p>
        </w:tc>
        <w:tc>
          <w:tcPr>
            <w:tcW w:w="12185" w:type="dxa"/>
          </w:tcPr>
          <w:p>
            <w:pPr>
              <w:pStyle w:val="TableParagraph"/>
              <w:spacing w:line="259" w:lineRule="auto" w:before="173"/>
              <w:ind w:left="106" w:right="60"/>
              <w:rPr>
                <w:sz w:val="20"/>
              </w:rPr>
            </w:pPr>
            <w:r>
              <w:rPr>
                <w:color w:val="0D0D0D"/>
                <w:sz w:val="20"/>
              </w:rPr>
              <w:t>For the provision of services in relation to the design, inspection and certification of fire safety features in buildings to protect life, facilitate</w:t>
            </w:r>
            <w:r>
              <w:rPr>
                <w:color w:val="0D0D0D"/>
                <w:spacing w:val="-2"/>
                <w:sz w:val="20"/>
              </w:rPr>
              <w:t> </w:t>
            </w:r>
            <w:r>
              <w:rPr>
                <w:color w:val="0D0D0D"/>
                <w:sz w:val="20"/>
              </w:rPr>
              <w:t>intervention</w:t>
            </w:r>
            <w:r>
              <w:rPr>
                <w:color w:val="0D0D0D"/>
                <w:spacing w:val="-2"/>
                <w:sz w:val="20"/>
              </w:rPr>
              <w:t> </w:t>
            </w:r>
            <w:r>
              <w:rPr>
                <w:color w:val="0D0D0D"/>
                <w:sz w:val="20"/>
              </w:rPr>
              <w:t>and</w:t>
            </w:r>
            <w:r>
              <w:rPr>
                <w:color w:val="0D0D0D"/>
                <w:spacing w:val="-2"/>
                <w:sz w:val="20"/>
              </w:rPr>
              <w:t> </w:t>
            </w:r>
            <w:r>
              <w:rPr>
                <w:color w:val="0D0D0D"/>
                <w:sz w:val="20"/>
              </w:rPr>
              <w:t>prevent</w:t>
            </w:r>
            <w:r>
              <w:rPr>
                <w:color w:val="0D0D0D"/>
                <w:spacing w:val="-2"/>
                <w:sz w:val="20"/>
              </w:rPr>
              <w:t> </w:t>
            </w:r>
            <w:r>
              <w:rPr>
                <w:color w:val="0D0D0D"/>
                <w:sz w:val="20"/>
              </w:rPr>
              <w:t>the</w:t>
            </w:r>
            <w:r>
              <w:rPr>
                <w:color w:val="0D0D0D"/>
                <w:spacing w:val="-2"/>
                <w:sz w:val="20"/>
              </w:rPr>
              <w:t> </w:t>
            </w:r>
            <w:r>
              <w:rPr>
                <w:color w:val="0D0D0D"/>
                <w:sz w:val="20"/>
              </w:rPr>
              <w:t>spread</w:t>
            </w:r>
            <w:r>
              <w:rPr>
                <w:color w:val="0D0D0D"/>
                <w:spacing w:val="-2"/>
                <w:sz w:val="20"/>
              </w:rPr>
              <w:t> </w:t>
            </w:r>
            <w:r>
              <w:rPr>
                <w:color w:val="0D0D0D"/>
                <w:sz w:val="20"/>
              </w:rPr>
              <w:t>of</w:t>
            </w:r>
            <w:r>
              <w:rPr>
                <w:color w:val="0D0D0D"/>
                <w:spacing w:val="-2"/>
                <w:sz w:val="20"/>
              </w:rPr>
              <w:t> </w:t>
            </w:r>
            <w:r>
              <w:rPr>
                <w:color w:val="0D0D0D"/>
                <w:sz w:val="20"/>
              </w:rPr>
              <w:t>fire</w:t>
            </w:r>
            <w:r>
              <w:rPr>
                <w:color w:val="0D0D0D"/>
                <w:spacing w:val="-2"/>
                <w:sz w:val="20"/>
              </w:rPr>
              <w:t> </w:t>
            </w:r>
            <w:r>
              <w:rPr>
                <w:color w:val="0D0D0D"/>
                <w:sz w:val="20"/>
              </w:rPr>
              <w:t>to</w:t>
            </w:r>
            <w:r>
              <w:rPr>
                <w:color w:val="0D0D0D"/>
                <w:spacing w:val="-2"/>
                <w:sz w:val="20"/>
              </w:rPr>
              <w:t> </w:t>
            </w:r>
            <w:r>
              <w:rPr>
                <w:color w:val="0D0D0D"/>
                <w:sz w:val="20"/>
              </w:rPr>
              <w:t>other</w:t>
            </w:r>
            <w:r>
              <w:rPr>
                <w:color w:val="0D0D0D"/>
                <w:spacing w:val="-1"/>
                <w:sz w:val="20"/>
              </w:rPr>
              <w:t> </w:t>
            </w:r>
            <w:r>
              <w:rPr>
                <w:color w:val="0D0D0D"/>
                <w:sz w:val="20"/>
              </w:rPr>
              <w:t>buildings.</w:t>
            </w:r>
            <w:r>
              <w:rPr>
                <w:color w:val="0D0D0D"/>
                <w:spacing w:val="-2"/>
                <w:sz w:val="20"/>
              </w:rPr>
              <w:t> </w:t>
            </w:r>
            <w:r>
              <w:rPr>
                <w:color w:val="0D0D0D"/>
                <w:sz w:val="20"/>
              </w:rPr>
              <w:t>For</w:t>
            </w:r>
            <w:r>
              <w:rPr>
                <w:color w:val="0D0D0D"/>
                <w:spacing w:val="-1"/>
                <w:sz w:val="20"/>
              </w:rPr>
              <w:t> </w:t>
            </w:r>
            <w:r>
              <w:rPr>
                <w:color w:val="0D0D0D"/>
                <w:sz w:val="20"/>
              </w:rPr>
              <w:t>specialist</w:t>
            </w:r>
            <w:r>
              <w:rPr>
                <w:color w:val="0D0D0D"/>
                <w:spacing w:val="-2"/>
                <w:sz w:val="20"/>
              </w:rPr>
              <w:t> </w:t>
            </w:r>
            <w:r>
              <w:rPr>
                <w:color w:val="0D0D0D"/>
                <w:sz w:val="20"/>
              </w:rPr>
              <w:t>services</w:t>
            </w:r>
            <w:r>
              <w:rPr>
                <w:color w:val="0D0D0D"/>
                <w:spacing w:val="-1"/>
                <w:sz w:val="20"/>
              </w:rPr>
              <w:t> </w:t>
            </w:r>
            <w:r>
              <w:rPr>
                <w:color w:val="0D0D0D"/>
                <w:sz w:val="20"/>
              </w:rPr>
              <w:t>such</w:t>
            </w:r>
            <w:r>
              <w:rPr>
                <w:color w:val="0D0D0D"/>
                <w:spacing w:val="-2"/>
                <w:sz w:val="20"/>
              </w:rPr>
              <w:t> </w:t>
            </w:r>
            <w:r>
              <w:rPr>
                <w:color w:val="0D0D0D"/>
                <w:sz w:val="20"/>
              </w:rPr>
              <w:t>as,</w:t>
            </w:r>
            <w:r>
              <w:rPr>
                <w:color w:val="0D0D0D"/>
                <w:spacing w:val="-2"/>
                <w:sz w:val="20"/>
              </w:rPr>
              <w:t> </w:t>
            </w:r>
            <w:r>
              <w:rPr>
                <w:color w:val="0D0D0D"/>
                <w:sz w:val="20"/>
              </w:rPr>
              <w:t>but</w:t>
            </w:r>
            <w:r>
              <w:rPr>
                <w:color w:val="0D0D0D"/>
                <w:spacing w:val="-2"/>
                <w:sz w:val="20"/>
              </w:rPr>
              <w:t> </w:t>
            </w:r>
            <w:r>
              <w:rPr>
                <w:color w:val="0D0D0D"/>
                <w:sz w:val="20"/>
              </w:rPr>
              <w:t>not</w:t>
            </w:r>
            <w:r>
              <w:rPr>
                <w:color w:val="0D0D0D"/>
                <w:spacing w:val="-2"/>
                <w:sz w:val="20"/>
              </w:rPr>
              <w:t> </w:t>
            </w:r>
            <w:r>
              <w:rPr>
                <w:color w:val="0D0D0D"/>
                <w:sz w:val="20"/>
              </w:rPr>
              <w:t>limited</w:t>
            </w:r>
            <w:r>
              <w:rPr>
                <w:color w:val="0D0D0D"/>
                <w:spacing w:val="-2"/>
                <w:sz w:val="20"/>
              </w:rPr>
              <w:t> </w:t>
            </w:r>
            <w:r>
              <w:rPr>
                <w:color w:val="0D0D0D"/>
                <w:sz w:val="20"/>
              </w:rPr>
              <w:t>to,</w:t>
            </w:r>
            <w:r>
              <w:rPr>
                <w:color w:val="0D0D0D"/>
                <w:spacing w:val="-2"/>
                <w:sz w:val="20"/>
              </w:rPr>
              <w:t> </w:t>
            </w:r>
            <w:r>
              <w:rPr>
                <w:color w:val="0D0D0D"/>
                <w:sz w:val="20"/>
              </w:rPr>
              <w:t>fire</w:t>
            </w:r>
            <w:r>
              <w:rPr>
                <w:color w:val="0D0D0D"/>
                <w:spacing w:val="-2"/>
                <w:sz w:val="20"/>
              </w:rPr>
              <w:t> </w:t>
            </w:r>
            <w:r>
              <w:rPr>
                <w:color w:val="0D0D0D"/>
                <w:sz w:val="20"/>
              </w:rPr>
              <w:t>modelling, fire prevention, fire modelling, fire system installation and performance solutions. </w:t>
            </w:r>
            <w:r>
              <w:rPr>
                <w:sz w:val="20"/>
              </w:rPr>
              <w:t>This category includes wet fire.</w:t>
            </w:r>
          </w:p>
        </w:tc>
      </w:tr>
      <w:tr>
        <w:trPr>
          <w:trHeight w:val="788" w:hRule="atLeast"/>
        </w:trPr>
        <w:tc>
          <w:tcPr>
            <w:tcW w:w="648" w:type="dxa"/>
          </w:tcPr>
          <w:p>
            <w:pPr>
              <w:pStyle w:val="TableParagraph"/>
              <w:spacing w:before="173"/>
              <w:ind w:left="106"/>
              <w:rPr>
                <w:sz w:val="20"/>
              </w:rPr>
            </w:pPr>
            <w:r>
              <w:rPr>
                <w:spacing w:val="-5"/>
                <w:sz w:val="20"/>
              </w:rPr>
              <w:t>5.</w:t>
            </w:r>
          </w:p>
        </w:tc>
        <w:tc>
          <w:tcPr>
            <w:tcW w:w="2478" w:type="dxa"/>
          </w:tcPr>
          <w:p>
            <w:pPr>
              <w:pStyle w:val="TableParagraph"/>
              <w:spacing w:before="173"/>
              <w:ind w:left="105"/>
              <w:rPr>
                <w:sz w:val="20"/>
              </w:rPr>
            </w:pPr>
            <w:r>
              <w:rPr>
                <w:sz w:val="20"/>
              </w:rPr>
              <w:t>Hydraulic</w:t>
            </w:r>
            <w:r>
              <w:rPr>
                <w:spacing w:val="-7"/>
                <w:sz w:val="20"/>
              </w:rPr>
              <w:t> </w:t>
            </w:r>
            <w:r>
              <w:rPr>
                <w:spacing w:val="-2"/>
                <w:sz w:val="20"/>
              </w:rPr>
              <w:t>Services</w:t>
            </w:r>
          </w:p>
        </w:tc>
        <w:tc>
          <w:tcPr>
            <w:tcW w:w="12185" w:type="dxa"/>
          </w:tcPr>
          <w:p>
            <w:pPr>
              <w:pStyle w:val="TableParagraph"/>
              <w:spacing w:line="259" w:lineRule="auto" w:before="173"/>
              <w:ind w:left="106" w:right="60"/>
              <w:rPr>
                <w:sz w:val="20"/>
              </w:rPr>
            </w:pPr>
            <w:r>
              <w:rPr>
                <w:color w:val="0D0D0D"/>
                <w:sz w:val="20"/>
              </w:rPr>
              <w:t>For</w:t>
            </w:r>
            <w:r>
              <w:rPr>
                <w:color w:val="0D0D0D"/>
                <w:spacing w:val="-1"/>
                <w:sz w:val="20"/>
              </w:rPr>
              <w:t> </w:t>
            </w:r>
            <w:r>
              <w:rPr>
                <w:color w:val="0D0D0D"/>
                <w:sz w:val="20"/>
              </w:rPr>
              <w:t>provision</w:t>
            </w:r>
            <w:r>
              <w:rPr>
                <w:color w:val="0D0D0D"/>
                <w:spacing w:val="-2"/>
                <w:sz w:val="20"/>
              </w:rPr>
              <w:t> </w:t>
            </w:r>
            <w:r>
              <w:rPr>
                <w:color w:val="0D0D0D"/>
                <w:sz w:val="20"/>
              </w:rPr>
              <w:t>of</w:t>
            </w:r>
            <w:r>
              <w:rPr>
                <w:color w:val="0D0D0D"/>
                <w:spacing w:val="-2"/>
                <w:sz w:val="20"/>
              </w:rPr>
              <w:t> </w:t>
            </w:r>
            <w:r>
              <w:rPr>
                <w:color w:val="0D0D0D"/>
                <w:sz w:val="20"/>
              </w:rPr>
              <w:t>engineering</w:t>
            </w:r>
            <w:r>
              <w:rPr>
                <w:color w:val="0D0D0D"/>
                <w:spacing w:val="-2"/>
                <w:sz w:val="20"/>
              </w:rPr>
              <w:t> </w:t>
            </w:r>
            <w:r>
              <w:rPr>
                <w:color w:val="0D0D0D"/>
                <w:sz w:val="20"/>
              </w:rPr>
              <w:t>services</w:t>
            </w:r>
            <w:r>
              <w:rPr>
                <w:color w:val="0D0D0D"/>
                <w:spacing w:val="-1"/>
                <w:sz w:val="20"/>
              </w:rPr>
              <w:t> </w:t>
            </w:r>
            <w:r>
              <w:rPr>
                <w:color w:val="0D0D0D"/>
                <w:sz w:val="20"/>
              </w:rPr>
              <w:t>in</w:t>
            </w:r>
            <w:r>
              <w:rPr>
                <w:color w:val="0D0D0D"/>
                <w:spacing w:val="-2"/>
                <w:sz w:val="20"/>
              </w:rPr>
              <w:t> </w:t>
            </w:r>
            <w:r>
              <w:rPr>
                <w:color w:val="0D0D0D"/>
                <w:sz w:val="20"/>
              </w:rPr>
              <w:t>relation</w:t>
            </w:r>
            <w:r>
              <w:rPr>
                <w:color w:val="0D0D0D"/>
                <w:spacing w:val="-2"/>
                <w:sz w:val="20"/>
              </w:rPr>
              <w:t> </w:t>
            </w:r>
            <w:r>
              <w:rPr>
                <w:color w:val="0D0D0D"/>
                <w:sz w:val="20"/>
              </w:rPr>
              <w:t>to</w:t>
            </w:r>
            <w:r>
              <w:rPr>
                <w:color w:val="0D0D0D"/>
                <w:spacing w:val="-2"/>
                <w:sz w:val="20"/>
              </w:rPr>
              <w:t> </w:t>
            </w:r>
            <w:r>
              <w:rPr>
                <w:color w:val="0D0D0D"/>
                <w:sz w:val="20"/>
              </w:rPr>
              <w:t>the</w:t>
            </w:r>
            <w:r>
              <w:rPr>
                <w:color w:val="0D0D0D"/>
                <w:spacing w:val="-3"/>
                <w:sz w:val="20"/>
              </w:rPr>
              <w:t> </w:t>
            </w:r>
            <w:r>
              <w:rPr>
                <w:color w:val="0D0D0D"/>
                <w:sz w:val="20"/>
              </w:rPr>
              <w:t>flow</w:t>
            </w:r>
            <w:r>
              <w:rPr>
                <w:color w:val="0D0D0D"/>
                <w:spacing w:val="-1"/>
                <w:sz w:val="20"/>
              </w:rPr>
              <w:t> </w:t>
            </w:r>
            <w:r>
              <w:rPr>
                <w:color w:val="0D0D0D"/>
                <w:sz w:val="20"/>
              </w:rPr>
              <w:t>and</w:t>
            </w:r>
            <w:r>
              <w:rPr>
                <w:color w:val="0D0D0D"/>
                <w:spacing w:val="-2"/>
                <w:sz w:val="20"/>
              </w:rPr>
              <w:t> </w:t>
            </w:r>
            <w:r>
              <w:rPr>
                <w:color w:val="0D0D0D"/>
                <w:sz w:val="20"/>
              </w:rPr>
              <w:t>conveyance</w:t>
            </w:r>
            <w:r>
              <w:rPr>
                <w:color w:val="0D0D0D"/>
                <w:spacing w:val="-2"/>
                <w:sz w:val="20"/>
              </w:rPr>
              <w:t> </w:t>
            </w:r>
            <w:r>
              <w:rPr>
                <w:color w:val="0D0D0D"/>
                <w:sz w:val="20"/>
              </w:rPr>
              <w:t>of</w:t>
            </w:r>
            <w:r>
              <w:rPr>
                <w:color w:val="0D0D0D"/>
                <w:spacing w:val="-2"/>
                <w:sz w:val="20"/>
              </w:rPr>
              <w:t> </w:t>
            </w:r>
            <w:r>
              <w:rPr>
                <w:color w:val="0D0D0D"/>
                <w:sz w:val="20"/>
              </w:rPr>
              <w:t>fluids.</w:t>
            </w:r>
            <w:r>
              <w:rPr>
                <w:color w:val="0D0D0D"/>
                <w:spacing w:val="-2"/>
                <w:sz w:val="20"/>
              </w:rPr>
              <w:t> </w:t>
            </w:r>
            <w:r>
              <w:rPr>
                <w:color w:val="0D0D0D"/>
                <w:sz w:val="20"/>
              </w:rPr>
              <w:t>For</w:t>
            </w:r>
            <w:r>
              <w:rPr>
                <w:color w:val="0D0D0D"/>
                <w:spacing w:val="-1"/>
                <w:sz w:val="20"/>
              </w:rPr>
              <w:t> </w:t>
            </w:r>
            <w:r>
              <w:rPr>
                <w:color w:val="0D0D0D"/>
                <w:sz w:val="20"/>
              </w:rPr>
              <w:t>specialist</w:t>
            </w:r>
            <w:r>
              <w:rPr>
                <w:color w:val="0D0D0D"/>
                <w:spacing w:val="-2"/>
                <w:sz w:val="20"/>
              </w:rPr>
              <w:t> </w:t>
            </w:r>
            <w:r>
              <w:rPr>
                <w:color w:val="0D0D0D"/>
                <w:sz w:val="20"/>
              </w:rPr>
              <w:t>services</w:t>
            </w:r>
            <w:r>
              <w:rPr>
                <w:color w:val="0D0D0D"/>
                <w:spacing w:val="-1"/>
                <w:sz w:val="20"/>
              </w:rPr>
              <w:t> </w:t>
            </w:r>
            <w:r>
              <w:rPr>
                <w:color w:val="0D0D0D"/>
                <w:sz w:val="20"/>
              </w:rPr>
              <w:t>such</w:t>
            </w:r>
            <w:r>
              <w:rPr>
                <w:color w:val="0D0D0D"/>
                <w:spacing w:val="-2"/>
                <w:sz w:val="20"/>
              </w:rPr>
              <w:t> </w:t>
            </w:r>
            <w:r>
              <w:rPr>
                <w:color w:val="0D0D0D"/>
                <w:sz w:val="20"/>
              </w:rPr>
              <w:t>as,</w:t>
            </w:r>
            <w:r>
              <w:rPr>
                <w:color w:val="0D0D0D"/>
                <w:spacing w:val="-2"/>
                <w:sz w:val="20"/>
              </w:rPr>
              <w:t> </w:t>
            </w:r>
            <w:r>
              <w:rPr>
                <w:color w:val="0D0D0D"/>
                <w:sz w:val="20"/>
              </w:rPr>
              <w:t>but</w:t>
            </w:r>
            <w:r>
              <w:rPr>
                <w:color w:val="0D0D0D"/>
                <w:spacing w:val="-3"/>
                <w:sz w:val="20"/>
              </w:rPr>
              <w:t> </w:t>
            </w:r>
            <w:r>
              <w:rPr>
                <w:color w:val="0D0D0D"/>
                <w:sz w:val="20"/>
              </w:rPr>
              <w:t>not</w:t>
            </w:r>
            <w:r>
              <w:rPr>
                <w:color w:val="0D0D0D"/>
                <w:spacing w:val="-2"/>
                <w:sz w:val="20"/>
              </w:rPr>
              <w:t> </w:t>
            </w:r>
            <w:r>
              <w:rPr>
                <w:color w:val="0D0D0D"/>
                <w:sz w:val="20"/>
              </w:rPr>
              <w:t>limited</w:t>
            </w:r>
            <w:r>
              <w:rPr>
                <w:color w:val="0D0D0D"/>
                <w:spacing w:val="-2"/>
                <w:sz w:val="20"/>
              </w:rPr>
              <w:t> </w:t>
            </w:r>
            <w:r>
              <w:rPr>
                <w:color w:val="0D0D0D"/>
                <w:sz w:val="20"/>
              </w:rPr>
              <w:t>to, wastewater systems, water systems, gas, and compressed air.</w:t>
            </w:r>
          </w:p>
        </w:tc>
      </w:tr>
      <w:tr>
        <w:trPr>
          <w:trHeight w:val="1037" w:hRule="atLeast"/>
        </w:trPr>
        <w:tc>
          <w:tcPr>
            <w:tcW w:w="648" w:type="dxa"/>
          </w:tcPr>
          <w:p>
            <w:pPr>
              <w:pStyle w:val="TableParagraph"/>
              <w:spacing w:before="173"/>
              <w:ind w:left="106"/>
              <w:rPr>
                <w:sz w:val="20"/>
              </w:rPr>
            </w:pPr>
            <w:r>
              <w:rPr>
                <w:spacing w:val="-5"/>
                <w:sz w:val="20"/>
              </w:rPr>
              <w:t>6.</w:t>
            </w:r>
          </w:p>
        </w:tc>
        <w:tc>
          <w:tcPr>
            <w:tcW w:w="2478" w:type="dxa"/>
          </w:tcPr>
          <w:p>
            <w:pPr>
              <w:pStyle w:val="TableParagraph"/>
              <w:spacing w:before="173"/>
              <w:ind w:left="105"/>
              <w:rPr>
                <w:sz w:val="20"/>
              </w:rPr>
            </w:pPr>
            <w:r>
              <w:rPr>
                <w:sz w:val="20"/>
              </w:rPr>
              <w:t>Mechanical</w:t>
            </w:r>
            <w:r>
              <w:rPr>
                <w:spacing w:val="-6"/>
                <w:sz w:val="20"/>
              </w:rPr>
              <w:t> </w:t>
            </w:r>
            <w:r>
              <w:rPr>
                <w:spacing w:val="-2"/>
                <w:sz w:val="20"/>
              </w:rPr>
              <w:t>Engineering</w:t>
            </w:r>
          </w:p>
        </w:tc>
        <w:tc>
          <w:tcPr>
            <w:tcW w:w="12185" w:type="dxa"/>
          </w:tcPr>
          <w:p>
            <w:pPr>
              <w:pStyle w:val="TableParagraph"/>
              <w:spacing w:line="259" w:lineRule="auto" w:before="173"/>
              <w:ind w:left="106" w:right="60"/>
              <w:rPr>
                <w:sz w:val="20"/>
              </w:rPr>
            </w:pPr>
            <w:r>
              <w:rPr>
                <w:color w:val="0D0D0D"/>
                <w:sz w:val="20"/>
              </w:rPr>
              <w:t>For the provision of services in relation to research, design, manufacture, construction, operation and maintenance of machines, manufacturing equipment, mechanical installations and facilities. For specialist services such as, but not limited to, heating, air conditioning,</w:t>
            </w:r>
            <w:r>
              <w:rPr>
                <w:color w:val="0D0D0D"/>
                <w:spacing w:val="-4"/>
                <w:sz w:val="20"/>
              </w:rPr>
              <w:t> </w:t>
            </w:r>
            <w:r>
              <w:rPr>
                <w:color w:val="0D0D0D"/>
                <w:sz w:val="20"/>
              </w:rPr>
              <w:t>ventilation,</w:t>
            </w:r>
            <w:r>
              <w:rPr>
                <w:color w:val="0D0D0D"/>
                <w:spacing w:val="-2"/>
                <w:sz w:val="20"/>
              </w:rPr>
              <w:t> </w:t>
            </w:r>
            <w:r>
              <w:rPr>
                <w:color w:val="0D0D0D"/>
                <w:sz w:val="20"/>
              </w:rPr>
              <w:t>dust</w:t>
            </w:r>
            <w:r>
              <w:rPr>
                <w:color w:val="0D0D0D"/>
                <w:spacing w:val="-2"/>
                <w:sz w:val="20"/>
              </w:rPr>
              <w:t> </w:t>
            </w:r>
            <w:r>
              <w:rPr>
                <w:color w:val="0D0D0D"/>
                <w:sz w:val="20"/>
              </w:rPr>
              <w:t>collection</w:t>
            </w:r>
            <w:r>
              <w:rPr>
                <w:color w:val="0D0D0D"/>
                <w:spacing w:val="-3"/>
                <w:sz w:val="20"/>
              </w:rPr>
              <w:t> </w:t>
            </w:r>
            <w:r>
              <w:rPr>
                <w:color w:val="0D0D0D"/>
                <w:sz w:val="20"/>
              </w:rPr>
              <w:t>systems,</w:t>
            </w:r>
            <w:r>
              <w:rPr>
                <w:color w:val="0D0D0D"/>
                <w:spacing w:val="-2"/>
                <w:sz w:val="20"/>
              </w:rPr>
              <w:t> </w:t>
            </w:r>
            <w:r>
              <w:rPr>
                <w:color w:val="0D0D0D"/>
                <w:sz w:val="20"/>
              </w:rPr>
              <w:t>pumps</w:t>
            </w:r>
            <w:r>
              <w:rPr>
                <w:color w:val="0D0D0D"/>
                <w:spacing w:val="-2"/>
                <w:sz w:val="20"/>
              </w:rPr>
              <w:t> </w:t>
            </w:r>
            <w:r>
              <w:rPr>
                <w:color w:val="0D0D0D"/>
                <w:sz w:val="20"/>
              </w:rPr>
              <w:t>and</w:t>
            </w:r>
            <w:r>
              <w:rPr>
                <w:color w:val="0D0D0D"/>
                <w:spacing w:val="-2"/>
                <w:sz w:val="20"/>
              </w:rPr>
              <w:t> </w:t>
            </w:r>
            <w:r>
              <w:rPr>
                <w:color w:val="0D0D0D"/>
                <w:sz w:val="20"/>
              </w:rPr>
              <w:t>pipework,</w:t>
            </w:r>
            <w:r>
              <w:rPr>
                <w:color w:val="0D0D0D"/>
                <w:spacing w:val="-2"/>
                <w:sz w:val="20"/>
              </w:rPr>
              <w:t> </w:t>
            </w:r>
            <w:r>
              <w:rPr>
                <w:color w:val="0D0D0D"/>
                <w:sz w:val="20"/>
              </w:rPr>
              <w:t>medical</w:t>
            </w:r>
            <w:r>
              <w:rPr>
                <w:color w:val="0D0D0D"/>
                <w:spacing w:val="-3"/>
                <w:sz w:val="20"/>
              </w:rPr>
              <w:t> </w:t>
            </w:r>
            <w:r>
              <w:rPr>
                <w:color w:val="0D0D0D"/>
                <w:sz w:val="20"/>
              </w:rPr>
              <w:t>gasses</w:t>
            </w:r>
            <w:r>
              <w:rPr>
                <w:color w:val="0D0D0D"/>
                <w:spacing w:val="-2"/>
                <w:sz w:val="20"/>
              </w:rPr>
              <w:t> </w:t>
            </w:r>
            <w:r>
              <w:rPr>
                <w:color w:val="0D0D0D"/>
                <w:sz w:val="20"/>
              </w:rPr>
              <w:t>and</w:t>
            </w:r>
            <w:r>
              <w:rPr>
                <w:color w:val="0D0D0D"/>
                <w:spacing w:val="-3"/>
                <w:sz w:val="20"/>
              </w:rPr>
              <w:t> </w:t>
            </w:r>
            <w:r>
              <w:rPr>
                <w:color w:val="0D0D0D"/>
                <w:sz w:val="20"/>
              </w:rPr>
              <w:t>plumbing</w:t>
            </w:r>
            <w:r>
              <w:rPr>
                <w:color w:val="0D0D0D"/>
                <w:spacing w:val="-2"/>
                <w:sz w:val="20"/>
              </w:rPr>
              <w:t> </w:t>
            </w:r>
            <w:r>
              <w:rPr>
                <w:color w:val="0D0D0D"/>
                <w:sz w:val="20"/>
              </w:rPr>
              <w:t>and</w:t>
            </w:r>
            <w:r>
              <w:rPr>
                <w:color w:val="0D0D0D"/>
                <w:spacing w:val="-3"/>
                <w:sz w:val="20"/>
              </w:rPr>
              <w:t> </w:t>
            </w:r>
            <w:r>
              <w:rPr>
                <w:color w:val="0D0D0D"/>
                <w:sz w:val="20"/>
              </w:rPr>
              <w:t>passive</w:t>
            </w:r>
            <w:r>
              <w:rPr>
                <w:color w:val="0D0D0D"/>
                <w:spacing w:val="-2"/>
                <w:sz w:val="20"/>
              </w:rPr>
              <w:t> </w:t>
            </w:r>
            <w:r>
              <w:rPr>
                <w:color w:val="0D0D0D"/>
                <w:sz w:val="20"/>
              </w:rPr>
              <w:t>climate</w:t>
            </w:r>
            <w:r>
              <w:rPr>
                <w:color w:val="0D0D0D"/>
                <w:spacing w:val="-2"/>
                <w:sz w:val="20"/>
              </w:rPr>
              <w:t> </w:t>
            </w:r>
            <w:r>
              <w:rPr>
                <w:color w:val="0D0D0D"/>
                <w:sz w:val="20"/>
              </w:rPr>
              <w:t>design.</w:t>
            </w:r>
          </w:p>
        </w:tc>
      </w:tr>
      <w:tr>
        <w:trPr>
          <w:trHeight w:val="787" w:hRule="atLeast"/>
        </w:trPr>
        <w:tc>
          <w:tcPr>
            <w:tcW w:w="648" w:type="dxa"/>
          </w:tcPr>
          <w:p>
            <w:pPr>
              <w:pStyle w:val="TableParagraph"/>
              <w:spacing w:before="172"/>
              <w:ind w:left="106"/>
              <w:rPr>
                <w:sz w:val="20"/>
              </w:rPr>
            </w:pPr>
            <w:r>
              <w:rPr>
                <w:spacing w:val="-5"/>
                <w:sz w:val="20"/>
              </w:rPr>
              <w:t>7.</w:t>
            </w:r>
          </w:p>
        </w:tc>
        <w:tc>
          <w:tcPr>
            <w:tcW w:w="2478" w:type="dxa"/>
          </w:tcPr>
          <w:p>
            <w:pPr>
              <w:pStyle w:val="TableParagraph"/>
              <w:spacing w:before="172"/>
              <w:ind w:left="105"/>
              <w:rPr>
                <w:sz w:val="20"/>
              </w:rPr>
            </w:pPr>
            <w:r>
              <w:rPr>
                <w:sz w:val="20"/>
              </w:rPr>
              <w:t>Structural</w:t>
            </w:r>
            <w:r>
              <w:rPr>
                <w:spacing w:val="-6"/>
                <w:sz w:val="20"/>
              </w:rPr>
              <w:t> </w:t>
            </w:r>
            <w:r>
              <w:rPr>
                <w:spacing w:val="-2"/>
                <w:sz w:val="20"/>
              </w:rPr>
              <w:t>Engineering</w:t>
            </w:r>
          </w:p>
        </w:tc>
        <w:tc>
          <w:tcPr>
            <w:tcW w:w="12185" w:type="dxa"/>
          </w:tcPr>
          <w:p>
            <w:pPr>
              <w:pStyle w:val="TableParagraph"/>
              <w:spacing w:line="259" w:lineRule="auto" w:before="172"/>
              <w:ind w:left="106" w:right="60"/>
              <w:rPr>
                <w:sz w:val="20"/>
              </w:rPr>
            </w:pPr>
            <w:r>
              <w:rPr>
                <w:color w:val="0D0D0D"/>
                <w:sz w:val="20"/>
              </w:rPr>
              <w:t>For the provision of services in relation to building structures, retaining structures and façade engineering.</w:t>
            </w:r>
            <w:r>
              <w:rPr>
                <w:color w:val="0D0D0D"/>
                <w:spacing w:val="40"/>
                <w:sz w:val="20"/>
              </w:rPr>
              <w:t> </w:t>
            </w:r>
            <w:r>
              <w:rPr>
                <w:color w:val="0D0D0D"/>
                <w:sz w:val="20"/>
              </w:rPr>
              <w:t>For specialist requirements, including but not limited to, glass cladding, aluminium cladding and roof safety assessments.</w:t>
            </w:r>
          </w:p>
        </w:tc>
      </w:tr>
      <w:tr>
        <w:trPr>
          <w:trHeight w:val="1053" w:hRule="atLeast"/>
        </w:trPr>
        <w:tc>
          <w:tcPr>
            <w:tcW w:w="648" w:type="dxa"/>
          </w:tcPr>
          <w:p>
            <w:pPr>
              <w:pStyle w:val="TableParagraph"/>
              <w:spacing w:before="172"/>
              <w:ind w:left="106"/>
              <w:rPr>
                <w:sz w:val="20"/>
              </w:rPr>
            </w:pPr>
            <w:r>
              <w:rPr>
                <w:spacing w:val="-5"/>
                <w:sz w:val="20"/>
              </w:rPr>
              <w:t>8.</w:t>
            </w:r>
          </w:p>
        </w:tc>
        <w:tc>
          <w:tcPr>
            <w:tcW w:w="2478" w:type="dxa"/>
          </w:tcPr>
          <w:p>
            <w:pPr>
              <w:pStyle w:val="TableParagraph"/>
              <w:spacing w:before="172"/>
              <w:ind w:left="105"/>
              <w:rPr>
                <w:sz w:val="20"/>
              </w:rPr>
            </w:pPr>
            <w:r>
              <w:rPr>
                <w:spacing w:val="-2"/>
                <w:sz w:val="20"/>
              </w:rPr>
              <w:t>Vertical</w:t>
            </w:r>
            <w:r>
              <w:rPr>
                <w:spacing w:val="-4"/>
                <w:sz w:val="20"/>
              </w:rPr>
              <w:t> </w:t>
            </w:r>
            <w:r>
              <w:rPr>
                <w:spacing w:val="-2"/>
                <w:sz w:val="20"/>
              </w:rPr>
              <w:t>Transportation</w:t>
            </w:r>
          </w:p>
        </w:tc>
        <w:tc>
          <w:tcPr>
            <w:tcW w:w="12185" w:type="dxa"/>
          </w:tcPr>
          <w:p>
            <w:pPr>
              <w:pStyle w:val="TableParagraph"/>
              <w:spacing w:line="259" w:lineRule="auto" w:before="172"/>
              <w:ind w:left="106" w:right="96"/>
              <w:jc w:val="both"/>
              <w:rPr>
                <w:sz w:val="20"/>
              </w:rPr>
            </w:pPr>
            <w:r>
              <w:rPr>
                <w:color w:val="0D0D0D"/>
                <w:sz w:val="20"/>
              </w:rPr>
              <w:t>For</w:t>
            </w:r>
            <w:r>
              <w:rPr>
                <w:color w:val="0D0D0D"/>
                <w:spacing w:val="-1"/>
                <w:sz w:val="20"/>
              </w:rPr>
              <w:t> </w:t>
            </w:r>
            <w:r>
              <w:rPr>
                <w:color w:val="0D0D0D"/>
                <w:sz w:val="20"/>
              </w:rPr>
              <w:t>the</w:t>
            </w:r>
            <w:r>
              <w:rPr>
                <w:color w:val="0D0D0D"/>
                <w:spacing w:val="-1"/>
                <w:sz w:val="20"/>
              </w:rPr>
              <w:t> </w:t>
            </w:r>
            <w:r>
              <w:rPr>
                <w:color w:val="0D0D0D"/>
                <w:sz w:val="20"/>
              </w:rPr>
              <w:t>provision</w:t>
            </w:r>
            <w:r>
              <w:rPr>
                <w:color w:val="0D0D0D"/>
                <w:spacing w:val="-1"/>
                <w:sz w:val="20"/>
              </w:rPr>
              <w:t> </w:t>
            </w:r>
            <w:r>
              <w:rPr>
                <w:color w:val="0D0D0D"/>
                <w:sz w:val="20"/>
              </w:rPr>
              <w:t>of</w:t>
            </w:r>
            <w:r>
              <w:rPr>
                <w:color w:val="0D0D0D"/>
                <w:spacing w:val="-2"/>
                <w:sz w:val="20"/>
              </w:rPr>
              <w:t> </w:t>
            </w:r>
            <w:r>
              <w:rPr>
                <w:color w:val="0D0D0D"/>
                <w:sz w:val="20"/>
              </w:rPr>
              <w:t>advice</w:t>
            </w:r>
            <w:r>
              <w:rPr>
                <w:color w:val="0D0D0D"/>
                <w:spacing w:val="-2"/>
                <w:sz w:val="20"/>
              </w:rPr>
              <w:t> </w:t>
            </w:r>
            <w:r>
              <w:rPr>
                <w:color w:val="0D0D0D"/>
                <w:sz w:val="20"/>
              </w:rPr>
              <w:t>and</w:t>
            </w:r>
            <w:r>
              <w:rPr>
                <w:color w:val="0D0D0D"/>
                <w:spacing w:val="-1"/>
                <w:sz w:val="20"/>
              </w:rPr>
              <w:t> </w:t>
            </w:r>
            <w:r>
              <w:rPr>
                <w:color w:val="0D0D0D"/>
                <w:sz w:val="20"/>
              </w:rPr>
              <w:t>deliverables</w:t>
            </w:r>
            <w:r>
              <w:rPr>
                <w:color w:val="0D0D0D"/>
                <w:spacing w:val="-1"/>
                <w:sz w:val="20"/>
              </w:rPr>
              <w:t> </w:t>
            </w:r>
            <w:r>
              <w:rPr>
                <w:color w:val="0D0D0D"/>
                <w:sz w:val="20"/>
              </w:rPr>
              <w:t>related</w:t>
            </w:r>
            <w:r>
              <w:rPr>
                <w:color w:val="0D0D0D"/>
                <w:spacing w:val="-1"/>
                <w:sz w:val="20"/>
              </w:rPr>
              <w:t> </w:t>
            </w:r>
            <w:r>
              <w:rPr>
                <w:color w:val="0D0D0D"/>
                <w:sz w:val="20"/>
              </w:rPr>
              <w:t>to required</w:t>
            </w:r>
            <w:r>
              <w:rPr>
                <w:color w:val="0D0D0D"/>
                <w:spacing w:val="-1"/>
                <w:sz w:val="20"/>
              </w:rPr>
              <w:t> </w:t>
            </w:r>
            <w:r>
              <w:rPr>
                <w:color w:val="0D0D0D"/>
                <w:sz w:val="20"/>
              </w:rPr>
              <w:t>lift</w:t>
            </w:r>
            <w:r>
              <w:rPr>
                <w:color w:val="0D0D0D"/>
                <w:spacing w:val="-1"/>
                <w:sz w:val="20"/>
              </w:rPr>
              <w:t> </w:t>
            </w:r>
            <w:r>
              <w:rPr>
                <w:color w:val="0D0D0D"/>
                <w:sz w:val="20"/>
              </w:rPr>
              <w:t>services,</w:t>
            </w:r>
            <w:r>
              <w:rPr>
                <w:color w:val="0D0D0D"/>
                <w:spacing w:val="-2"/>
                <w:sz w:val="20"/>
              </w:rPr>
              <w:t> </w:t>
            </w:r>
            <w:r>
              <w:rPr>
                <w:color w:val="0D0D0D"/>
                <w:sz w:val="20"/>
              </w:rPr>
              <w:t>electrical</w:t>
            </w:r>
            <w:r>
              <w:rPr>
                <w:color w:val="0D0D0D"/>
                <w:spacing w:val="-2"/>
                <w:sz w:val="20"/>
              </w:rPr>
              <w:t> </w:t>
            </w:r>
            <w:r>
              <w:rPr>
                <w:color w:val="0D0D0D"/>
                <w:sz w:val="20"/>
              </w:rPr>
              <w:t>services</w:t>
            </w:r>
            <w:r>
              <w:rPr>
                <w:color w:val="0D0D0D"/>
                <w:spacing w:val="-2"/>
                <w:sz w:val="20"/>
              </w:rPr>
              <w:t> </w:t>
            </w:r>
            <w:r>
              <w:rPr>
                <w:color w:val="0D0D0D"/>
                <w:sz w:val="20"/>
              </w:rPr>
              <w:t>including</w:t>
            </w:r>
            <w:r>
              <w:rPr>
                <w:color w:val="0D0D0D"/>
                <w:spacing w:val="-1"/>
                <w:sz w:val="20"/>
              </w:rPr>
              <w:t> </w:t>
            </w:r>
            <w:r>
              <w:rPr>
                <w:color w:val="0D0D0D"/>
                <w:sz w:val="20"/>
              </w:rPr>
              <w:t>equipment,</w:t>
            </w:r>
            <w:r>
              <w:rPr>
                <w:color w:val="0D0D0D"/>
                <w:spacing w:val="-2"/>
                <w:sz w:val="20"/>
              </w:rPr>
              <w:t> </w:t>
            </w:r>
            <w:r>
              <w:rPr>
                <w:color w:val="0D0D0D"/>
                <w:sz w:val="20"/>
              </w:rPr>
              <w:t>fittings</w:t>
            </w:r>
            <w:r>
              <w:rPr>
                <w:color w:val="0D0D0D"/>
                <w:spacing w:val="-1"/>
                <w:sz w:val="20"/>
              </w:rPr>
              <w:t> </w:t>
            </w:r>
            <w:r>
              <w:rPr>
                <w:color w:val="0D0D0D"/>
                <w:sz w:val="20"/>
              </w:rPr>
              <w:t>and</w:t>
            </w:r>
            <w:r>
              <w:rPr>
                <w:color w:val="0D0D0D"/>
                <w:spacing w:val="-1"/>
                <w:sz w:val="20"/>
              </w:rPr>
              <w:t> </w:t>
            </w:r>
            <w:r>
              <w:rPr>
                <w:color w:val="0D0D0D"/>
                <w:sz w:val="20"/>
              </w:rPr>
              <w:t>fixtures, and</w:t>
            </w:r>
            <w:r>
              <w:rPr>
                <w:color w:val="0D0D0D"/>
                <w:spacing w:val="-12"/>
                <w:sz w:val="20"/>
              </w:rPr>
              <w:t> </w:t>
            </w:r>
            <w:r>
              <w:rPr>
                <w:color w:val="0D0D0D"/>
                <w:sz w:val="20"/>
              </w:rPr>
              <w:t>incorporation</w:t>
            </w:r>
            <w:r>
              <w:rPr>
                <w:color w:val="0D0D0D"/>
                <w:spacing w:val="-12"/>
                <w:sz w:val="20"/>
              </w:rPr>
              <w:t> </w:t>
            </w:r>
            <w:r>
              <w:rPr>
                <w:color w:val="0D0D0D"/>
                <w:sz w:val="20"/>
              </w:rPr>
              <w:t>and</w:t>
            </w:r>
            <w:r>
              <w:rPr>
                <w:color w:val="0D0D0D"/>
                <w:spacing w:val="-12"/>
                <w:sz w:val="20"/>
              </w:rPr>
              <w:t> </w:t>
            </w:r>
            <w:r>
              <w:rPr>
                <w:color w:val="0D0D0D"/>
                <w:sz w:val="20"/>
              </w:rPr>
              <w:t>integration</w:t>
            </w:r>
            <w:r>
              <w:rPr>
                <w:color w:val="0D0D0D"/>
                <w:spacing w:val="-12"/>
                <w:sz w:val="20"/>
              </w:rPr>
              <w:t> </w:t>
            </w:r>
            <w:r>
              <w:rPr>
                <w:color w:val="0D0D0D"/>
                <w:sz w:val="20"/>
              </w:rPr>
              <w:t>of</w:t>
            </w:r>
            <w:r>
              <w:rPr>
                <w:color w:val="0D0D0D"/>
                <w:spacing w:val="-13"/>
                <w:sz w:val="20"/>
              </w:rPr>
              <w:t> </w:t>
            </w:r>
            <w:r>
              <w:rPr>
                <w:color w:val="0D0D0D"/>
                <w:sz w:val="20"/>
              </w:rPr>
              <w:t>all</w:t>
            </w:r>
            <w:r>
              <w:rPr>
                <w:color w:val="0D0D0D"/>
                <w:spacing w:val="-13"/>
                <w:sz w:val="20"/>
              </w:rPr>
              <w:t> </w:t>
            </w:r>
            <w:r>
              <w:rPr>
                <w:color w:val="0D0D0D"/>
                <w:sz w:val="20"/>
              </w:rPr>
              <w:t>service</w:t>
            </w:r>
            <w:r>
              <w:rPr>
                <w:color w:val="0D0D0D"/>
                <w:spacing w:val="-12"/>
                <w:sz w:val="20"/>
              </w:rPr>
              <w:t> </w:t>
            </w:r>
            <w:r>
              <w:rPr>
                <w:color w:val="0D0D0D"/>
                <w:sz w:val="20"/>
              </w:rPr>
              <w:t>requirements</w:t>
            </w:r>
            <w:r>
              <w:rPr>
                <w:color w:val="0D0D0D"/>
                <w:spacing w:val="-12"/>
                <w:sz w:val="20"/>
              </w:rPr>
              <w:t> </w:t>
            </w:r>
            <w:r>
              <w:rPr>
                <w:color w:val="0D0D0D"/>
                <w:sz w:val="20"/>
              </w:rPr>
              <w:t>into</w:t>
            </w:r>
            <w:r>
              <w:rPr>
                <w:color w:val="0D0D0D"/>
                <w:spacing w:val="-12"/>
                <w:sz w:val="20"/>
              </w:rPr>
              <w:t> </w:t>
            </w:r>
            <w:r>
              <w:rPr>
                <w:color w:val="0D0D0D"/>
                <w:sz w:val="20"/>
              </w:rPr>
              <w:t>the</w:t>
            </w:r>
            <w:r>
              <w:rPr>
                <w:color w:val="0D0D0D"/>
                <w:spacing w:val="-12"/>
                <w:sz w:val="20"/>
              </w:rPr>
              <w:t> </w:t>
            </w:r>
            <w:r>
              <w:rPr>
                <w:color w:val="0D0D0D"/>
                <w:sz w:val="20"/>
              </w:rPr>
              <w:t>design,</w:t>
            </w:r>
            <w:r>
              <w:rPr>
                <w:color w:val="0D0D0D"/>
                <w:spacing w:val="-13"/>
                <w:sz w:val="20"/>
              </w:rPr>
              <w:t> </w:t>
            </w:r>
            <w:r>
              <w:rPr>
                <w:color w:val="0D0D0D"/>
                <w:sz w:val="20"/>
              </w:rPr>
              <w:t>site</w:t>
            </w:r>
            <w:r>
              <w:rPr>
                <w:color w:val="0D0D0D"/>
                <w:spacing w:val="-12"/>
                <w:sz w:val="20"/>
              </w:rPr>
              <w:t> </w:t>
            </w:r>
            <w:r>
              <w:rPr>
                <w:color w:val="0D0D0D"/>
                <w:sz w:val="20"/>
              </w:rPr>
              <w:t>assessment</w:t>
            </w:r>
            <w:r>
              <w:rPr>
                <w:color w:val="0D0D0D"/>
                <w:spacing w:val="-13"/>
                <w:sz w:val="20"/>
              </w:rPr>
              <w:t> </w:t>
            </w:r>
            <w:r>
              <w:rPr>
                <w:color w:val="0D0D0D"/>
                <w:sz w:val="20"/>
              </w:rPr>
              <w:t>reports,</w:t>
            </w:r>
            <w:r>
              <w:rPr>
                <w:color w:val="0D0D0D"/>
                <w:spacing w:val="-13"/>
                <w:sz w:val="20"/>
              </w:rPr>
              <w:t> </w:t>
            </w:r>
            <w:r>
              <w:rPr>
                <w:color w:val="0D0D0D"/>
                <w:sz w:val="20"/>
              </w:rPr>
              <w:t>final</w:t>
            </w:r>
            <w:r>
              <w:rPr>
                <w:color w:val="0D0D0D"/>
                <w:spacing w:val="-13"/>
                <w:sz w:val="20"/>
              </w:rPr>
              <w:t> </w:t>
            </w:r>
            <w:r>
              <w:rPr>
                <w:color w:val="0D0D0D"/>
                <w:sz w:val="20"/>
              </w:rPr>
              <w:t>installation</w:t>
            </w:r>
            <w:r>
              <w:rPr>
                <w:color w:val="0D0D0D"/>
                <w:spacing w:val="-12"/>
                <w:sz w:val="20"/>
              </w:rPr>
              <w:t> </w:t>
            </w:r>
            <w:r>
              <w:rPr>
                <w:color w:val="0D0D0D"/>
                <w:sz w:val="20"/>
              </w:rPr>
              <w:t>inspections,</w:t>
            </w:r>
            <w:r>
              <w:rPr>
                <w:color w:val="0D0D0D"/>
                <w:spacing w:val="-13"/>
                <w:sz w:val="20"/>
              </w:rPr>
              <w:t> </w:t>
            </w:r>
            <w:r>
              <w:rPr>
                <w:color w:val="0D0D0D"/>
                <w:sz w:val="20"/>
              </w:rPr>
              <w:t>testing and commissioning of all lift services.</w:t>
            </w:r>
          </w:p>
        </w:tc>
      </w:tr>
      <w:tr>
        <w:trPr>
          <w:trHeight w:val="886" w:hRule="atLeast"/>
        </w:trPr>
        <w:tc>
          <w:tcPr>
            <w:tcW w:w="648" w:type="dxa"/>
          </w:tcPr>
          <w:p>
            <w:pPr>
              <w:pStyle w:val="TableParagraph"/>
              <w:spacing w:before="173"/>
              <w:ind w:left="106"/>
              <w:rPr>
                <w:sz w:val="20"/>
              </w:rPr>
            </w:pPr>
            <w:r>
              <w:rPr>
                <w:spacing w:val="-5"/>
                <w:sz w:val="20"/>
              </w:rPr>
              <w:t>9.</w:t>
            </w:r>
          </w:p>
        </w:tc>
        <w:tc>
          <w:tcPr>
            <w:tcW w:w="2478" w:type="dxa"/>
          </w:tcPr>
          <w:p>
            <w:pPr>
              <w:pStyle w:val="TableParagraph"/>
              <w:spacing w:before="173"/>
              <w:rPr>
                <w:sz w:val="20"/>
              </w:rPr>
            </w:pPr>
            <w:r>
              <w:rPr>
                <w:sz w:val="20"/>
              </w:rPr>
              <w:t>Building</w:t>
            </w:r>
            <w:r>
              <w:rPr>
                <w:spacing w:val="-5"/>
                <w:sz w:val="20"/>
              </w:rPr>
              <w:t> </w:t>
            </w:r>
            <w:r>
              <w:rPr>
                <w:spacing w:val="-2"/>
                <w:sz w:val="20"/>
              </w:rPr>
              <w:t>Design</w:t>
            </w:r>
          </w:p>
        </w:tc>
        <w:tc>
          <w:tcPr>
            <w:tcW w:w="12185" w:type="dxa"/>
          </w:tcPr>
          <w:p>
            <w:pPr>
              <w:pStyle w:val="TableParagraph"/>
              <w:spacing w:before="173"/>
              <w:ind w:left="105"/>
              <w:rPr>
                <w:sz w:val="20"/>
              </w:rPr>
            </w:pPr>
            <w:r>
              <w:rPr>
                <w:color w:val="0D0D0D"/>
                <w:sz w:val="20"/>
              </w:rPr>
              <w:t>For</w:t>
            </w:r>
            <w:r>
              <w:rPr>
                <w:color w:val="0D0D0D"/>
                <w:spacing w:val="-6"/>
                <w:sz w:val="20"/>
              </w:rPr>
              <w:t> </w:t>
            </w:r>
            <w:r>
              <w:rPr>
                <w:color w:val="0D0D0D"/>
                <w:sz w:val="20"/>
              </w:rPr>
              <w:t>the</w:t>
            </w:r>
            <w:r>
              <w:rPr>
                <w:color w:val="0D0D0D"/>
                <w:spacing w:val="-4"/>
                <w:sz w:val="20"/>
              </w:rPr>
              <w:t> </w:t>
            </w:r>
            <w:r>
              <w:rPr>
                <w:color w:val="0D0D0D"/>
                <w:sz w:val="20"/>
              </w:rPr>
              <w:t>provision</w:t>
            </w:r>
            <w:r>
              <w:rPr>
                <w:color w:val="0D0D0D"/>
                <w:spacing w:val="-4"/>
                <w:sz w:val="20"/>
              </w:rPr>
              <w:t> </w:t>
            </w:r>
            <w:r>
              <w:rPr>
                <w:color w:val="0D0D0D"/>
                <w:sz w:val="20"/>
              </w:rPr>
              <w:t>of</w:t>
            </w:r>
            <w:r>
              <w:rPr>
                <w:color w:val="0D0D0D"/>
                <w:spacing w:val="-4"/>
                <w:sz w:val="20"/>
              </w:rPr>
              <w:t> </w:t>
            </w:r>
            <w:r>
              <w:rPr>
                <w:color w:val="0D0D0D"/>
                <w:sz w:val="20"/>
              </w:rPr>
              <w:t>building</w:t>
            </w:r>
            <w:r>
              <w:rPr>
                <w:color w:val="0D0D0D"/>
                <w:spacing w:val="-4"/>
                <w:sz w:val="20"/>
              </w:rPr>
              <w:t> </w:t>
            </w:r>
            <w:r>
              <w:rPr>
                <w:color w:val="0D0D0D"/>
                <w:sz w:val="20"/>
              </w:rPr>
              <w:t>design</w:t>
            </w:r>
            <w:r>
              <w:rPr>
                <w:color w:val="0D0D0D"/>
                <w:spacing w:val="-4"/>
                <w:sz w:val="20"/>
              </w:rPr>
              <w:t> </w:t>
            </w:r>
            <w:r>
              <w:rPr>
                <w:color w:val="0D0D0D"/>
                <w:sz w:val="20"/>
              </w:rPr>
              <w:t>services</w:t>
            </w:r>
            <w:r>
              <w:rPr>
                <w:color w:val="0D0D0D"/>
                <w:spacing w:val="-3"/>
                <w:sz w:val="20"/>
              </w:rPr>
              <w:t> </w:t>
            </w:r>
            <w:r>
              <w:rPr>
                <w:color w:val="0D0D0D"/>
                <w:sz w:val="20"/>
              </w:rPr>
              <w:t>that</w:t>
            </w:r>
            <w:r>
              <w:rPr>
                <w:color w:val="0D0D0D"/>
                <w:spacing w:val="-4"/>
                <w:sz w:val="20"/>
              </w:rPr>
              <w:t> </w:t>
            </w:r>
            <w:r>
              <w:rPr>
                <w:color w:val="0D0D0D"/>
                <w:sz w:val="20"/>
              </w:rPr>
              <w:t>include</w:t>
            </w:r>
            <w:r>
              <w:rPr>
                <w:color w:val="0D0D0D"/>
                <w:spacing w:val="-5"/>
                <w:sz w:val="20"/>
              </w:rPr>
              <w:t> </w:t>
            </w:r>
            <w:r>
              <w:rPr>
                <w:color w:val="0D0D0D"/>
                <w:sz w:val="20"/>
              </w:rPr>
              <w:t>specialist</w:t>
            </w:r>
            <w:r>
              <w:rPr>
                <w:color w:val="0D0D0D"/>
                <w:spacing w:val="-6"/>
                <w:sz w:val="20"/>
              </w:rPr>
              <w:t> </w:t>
            </w:r>
            <w:r>
              <w:rPr>
                <w:color w:val="0D0D0D"/>
                <w:sz w:val="20"/>
              </w:rPr>
              <w:t>services</w:t>
            </w:r>
            <w:r>
              <w:rPr>
                <w:color w:val="0D0D0D"/>
                <w:spacing w:val="-3"/>
                <w:sz w:val="20"/>
              </w:rPr>
              <w:t> </w:t>
            </w:r>
            <w:r>
              <w:rPr>
                <w:color w:val="0D0D0D"/>
                <w:sz w:val="20"/>
              </w:rPr>
              <w:t>such</w:t>
            </w:r>
            <w:r>
              <w:rPr>
                <w:color w:val="0D0D0D"/>
                <w:spacing w:val="-5"/>
                <w:sz w:val="20"/>
              </w:rPr>
              <w:t> </w:t>
            </w:r>
            <w:r>
              <w:rPr>
                <w:color w:val="0D0D0D"/>
                <w:sz w:val="20"/>
              </w:rPr>
              <w:t>as</w:t>
            </w:r>
            <w:r>
              <w:rPr>
                <w:color w:val="0D0D0D"/>
                <w:spacing w:val="-3"/>
                <w:sz w:val="20"/>
              </w:rPr>
              <w:t> </w:t>
            </w:r>
            <w:r>
              <w:rPr>
                <w:color w:val="0D0D0D"/>
                <w:sz w:val="20"/>
              </w:rPr>
              <w:t>drafting</w:t>
            </w:r>
            <w:r>
              <w:rPr>
                <w:color w:val="0D0D0D"/>
                <w:spacing w:val="-4"/>
                <w:sz w:val="20"/>
              </w:rPr>
              <w:t> </w:t>
            </w:r>
            <w:r>
              <w:rPr>
                <w:color w:val="0D0D0D"/>
                <w:sz w:val="20"/>
              </w:rPr>
              <w:t>and</w:t>
            </w:r>
            <w:r>
              <w:rPr>
                <w:color w:val="0D0D0D"/>
                <w:spacing w:val="-4"/>
                <w:sz w:val="20"/>
              </w:rPr>
              <w:t> </w:t>
            </w:r>
            <w:r>
              <w:rPr>
                <w:color w:val="0D0D0D"/>
                <w:sz w:val="20"/>
              </w:rPr>
              <w:t>technician</w:t>
            </w:r>
            <w:r>
              <w:rPr>
                <w:color w:val="0D0D0D"/>
                <w:spacing w:val="-5"/>
                <w:sz w:val="20"/>
              </w:rPr>
              <w:t> </w:t>
            </w:r>
            <w:r>
              <w:rPr>
                <w:color w:val="0D0D0D"/>
                <w:sz w:val="20"/>
              </w:rPr>
              <w:t>services</w:t>
            </w:r>
            <w:r>
              <w:rPr>
                <w:color w:val="0D0D0D"/>
                <w:spacing w:val="-3"/>
                <w:sz w:val="20"/>
              </w:rPr>
              <w:t> </w:t>
            </w:r>
            <w:r>
              <w:rPr>
                <w:color w:val="0D0D0D"/>
                <w:sz w:val="20"/>
              </w:rPr>
              <w:t>for</w:t>
            </w:r>
            <w:r>
              <w:rPr>
                <w:color w:val="0D0D0D"/>
                <w:spacing w:val="-3"/>
                <w:sz w:val="20"/>
              </w:rPr>
              <w:t> </w:t>
            </w:r>
            <w:r>
              <w:rPr>
                <w:color w:val="0D0D0D"/>
                <w:sz w:val="20"/>
              </w:rPr>
              <w:t>minor</w:t>
            </w:r>
            <w:r>
              <w:rPr>
                <w:color w:val="0D0D0D"/>
                <w:spacing w:val="-5"/>
                <w:sz w:val="20"/>
              </w:rPr>
              <w:t> </w:t>
            </w:r>
            <w:r>
              <w:rPr>
                <w:color w:val="0D0D0D"/>
                <w:spacing w:val="-2"/>
                <w:sz w:val="20"/>
              </w:rPr>
              <w:t>works.</w:t>
            </w:r>
          </w:p>
        </w:tc>
      </w:tr>
    </w:tbl>
    <w:p>
      <w:pPr>
        <w:pStyle w:val="TableParagraph"/>
        <w:spacing w:after="0"/>
        <w:rPr>
          <w:sz w:val="20"/>
        </w:rPr>
        <w:sectPr>
          <w:headerReference w:type="default" r:id="rId36"/>
          <w:footerReference w:type="default" r:id="rId37"/>
          <w:pgSz w:w="16840" w:h="11910" w:orient="landscape"/>
          <w:pgMar w:header="468" w:footer="716" w:top="840" w:bottom="900" w:left="708" w:right="566"/>
        </w:sect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2478"/>
        <w:gridCol w:w="12185"/>
      </w:tblGrid>
      <w:tr>
        <w:trPr>
          <w:trHeight w:val="843" w:hRule="atLeast"/>
        </w:trPr>
        <w:tc>
          <w:tcPr>
            <w:tcW w:w="648" w:type="dxa"/>
          </w:tcPr>
          <w:p>
            <w:pPr>
              <w:pStyle w:val="TableParagraph"/>
              <w:spacing w:before="173"/>
              <w:ind w:left="106"/>
              <w:rPr>
                <w:sz w:val="20"/>
              </w:rPr>
            </w:pPr>
            <w:r>
              <w:rPr>
                <w:spacing w:val="-5"/>
                <w:sz w:val="20"/>
              </w:rPr>
              <w:t>10.</w:t>
            </w:r>
          </w:p>
        </w:tc>
        <w:tc>
          <w:tcPr>
            <w:tcW w:w="2478" w:type="dxa"/>
          </w:tcPr>
          <w:p>
            <w:pPr>
              <w:pStyle w:val="TableParagraph"/>
              <w:spacing w:line="259" w:lineRule="auto" w:before="173"/>
              <w:ind w:right="631"/>
              <w:rPr>
                <w:sz w:val="20"/>
              </w:rPr>
            </w:pPr>
            <w:r>
              <w:rPr>
                <w:spacing w:val="-2"/>
                <w:sz w:val="20"/>
              </w:rPr>
              <w:t>Environmentally </w:t>
            </w:r>
            <w:r>
              <w:rPr>
                <w:sz w:val="20"/>
              </w:rPr>
              <w:t>Sustainable</w:t>
            </w:r>
            <w:r>
              <w:rPr>
                <w:spacing w:val="-14"/>
                <w:sz w:val="20"/>
              </w:rPr>
              <w:t> </w:t>
            </w:r>
            <w:r>
              <w:rPr>
                <w:sz w:val="20"/>
              </w:rPr>
              <w:t>Design</w:t>
            </w:r>
          </w:p>
        </w:tc>
        <w:tc>
          <w:tcPr>
            <w:tcW w:w="12185" w:type="dxa"/>
          </w:tcPr>
          <w:p>
            <w:pPr>
              <w:pStyle w:val="TableParagraph"/>
              <w:spacing w:line="259" w:lineRule="auto" w:before="173"/>
              <w:ind w:left="105" w:right="60"/>
              <w:rPr>
                <w:sz w:val="20"/>
              </w:rPr>
            </w:pPr>
            <w:r>
              <w:rPr>
                <w:color w:val="0D0D0D"/>
                <w:sz w:val="20"/>
              </w:rPr>
              <w:t>For</w:t>
            </w:r>
            <w:r>
              <w:rPr>
                <w:color w:val="0D0D0D"/>
                <w:spacing w:val="27"/>
                <w:sz w:val="20"/>
              </w:rPr>
              <w:t> </w:t>
            </w:r>
            <w:r>
              <w:rPr>
                <w:color w:val="0D0D0D"/>
                <w:sz w:val="20"/>
              </w:rPr>
              <w:t>the</w:t>
            </w:r>
            <w:r>
              <w:rPr>
                <w:color w:val="0D0D0D"/>
                <w:spacing w:val="26"/>
                <w:sz w:val="20"/>
              </w:rPr>
              <w:t> </w:t>
            </w:r>
            <w:r>
              <w:rPr>
                <w:color w:val="0D0D0D"/>
                <w:sz w:val="20"/>
              </w:rPr>
              <w:t>provision</w:t>
            </w:r>
            <w:r>
              <w:rPr>
                <w:color w:val="0D0D0D"/>
                <w:spacing w:val="26"/>
                <w:sz w:val="20"/>
              </w:rPr>
              <w:t> </w:t>
            </w:r>
            <w:r>
              <w:rPr>
                <w:color w:val="0D0D0D"/>
                <w:sz w:val="20"/>
              </w:rPr>
              <w:t>of</w:t>
            </w:r>
            <w:r>
              <w:rPr>
                <w:color w:val="0D0D0D"/>
                <w:spacing w:val="26"/>
                <w:sz w:val="20"/>
              </w:rPr>
              <w:t> </w:t>
            </w:r>
            <w:r>
              <w:rPr>
                <w:color w:val="0D0D0D"/>
                <w:sz w:val="20"/>
              </w:rPr>
              <w:t>advice</w:t>
            </w:r>
            <w:r>
              <w:rPr>
                <w:color w:val="0D0D0D"/>
                <w:spacing w:val="27"/>
                <w:sz w:val="20"/>
              </w:rPr>
              <w:t> </w:t>
            </w:r>
            <w:r>
              <w:rPr>
                <w:color w:val="0D0D0D"/>
                <w:sz w:val="20"/>
              </w:rPr>
              <w:t>related</w:t>
            </w:r>
            <w:r>
              <w:rPr>
                <w:color w:val="0D0D0D"/>
                <w:spacing w:val="27"/>
                <w:sz w:val="20"/>
              </w:rPr>
              <w:t> </w:t>
            </w:r>
            <w:r>
              <w:rPr>
                <w:color w:val="0D0D0D"/>
                <w:sz w:val="20"/>
              </w:rPr>
              <w:t>to</w:t>
            </w:r>
            <w:r>
              <w:rPr>
                <w:color w:val="0D0D0D"/>
                <w:spacing w:val="26"/>
                <w:sz w:val="20"/>
              </w:rPr>
              <w:t> </w:t>
            </w:r>
            <w:r>
              <w:rPr>
                <w:color w:val="0D0D0D"/>
                <w:sz w:val="20"/>
              </w:rPr>
              <w:t>building</w:t>
            </w:r>
            <w:r>
              <w:rPr>
                <w:color w:val="0D0D0D"/>
                <w:spacing w:val="26"/>
                <w:sz w:val="20"/>
              </w:rPr>
              <w:t> </w:t>
            </w:r>
            <w:r>
              <w:rPr>
                <w:color w:val="0D0D0D"/>
                <w:sz w:val="20"/>
              </w:rPr>
              <w:t>sustainability</w:t>
            </w:r>
            <w:r>
              <w:rPr>
                <w:color w:val="0D0D0D"/>
                <w:spacing w:val="27"/>
                <w:sz w:val="20"/>
              </w:rPr>
              <w:t> </w:t>
            </w:r>
            <w:r>
              <w:rPr>
                <w:color w:val="0D0D0D"/>
                <w:sz w:val="20"/>
              </w:rPr>
              <w:t>ratings,</w:t>
            </w:r>
            <w:r>
              <w:rPr>
                <w:color w:val="0D0D0D"/>
                <w:spacing w:val="26"/>
                <w:sz w:val="20"/>
              </w:rPr>
              <w:t> </w:t>
            </w:r>
            <w:r>
              <w:rPr>
                <w:color w:val="0D0D0D"/>
                <w:sz w:val="20"/>
              </w:rPr>
              <w:t>Greenstar,</w:t>
            </w:r>
            <w:r>
              <w:rPr>
                <w:color w:val="0D0D0D"/>
                <w:spacing w:val="26"/>
                <w:sz w:val="20"/>
              </w:rPr>
              <w:t> </w:t>
            </w:r>
            <w:r>
              <w:rPr>
                <w:color w:val="0D0D0D"/>
                <w:sz w:val="20"/>
              </w:rPr>
              <w:t>NABERS,</w:t>
            </w:r>
            <w:r>
              <w:rPr>
                <w:color w:val="0D0D0D"/>
                <w:spacing w:val="26"/>
                <w:sz w:val="20"/>
              </w:rPr>
              <w:t> </w:t>
            </w:r>
            <w:r>
              <w:rPr>
                <w:color w:val="0D0D0D"/>
                <w:sz w:val="20"/>
              </w:rPr>
              <w:t>and</w:t>
            </w:r>
            <w:r>
              <w:rPr>
                <w:color w:val="0D0D0D"/>
                <w:spacing w:val="27"/>
                <w:sz w:val="20"/>
              </w:rPr>
              <w:t> </w:t>
            </w:r>
            <w:r>
              <w:rPr>
                <w:color w:val="0D0D0D"/>
                <w:sz w:val="20"/>
              </w:rPr>
              <w:t>compliance</w:t>
            </w:r>
            <w:r>
              <w:rPr>
                <w:color w:val="0D0D0D"/>
                <w:spacing w:val="26"/>
                <w:sz w:val="20"/>
              </w:rPr>
              <w:t> </w:t>
            </w:r>
            <w:r>
              <w:rPr>
                <w:color w:val="0D0D0D"/>
                <w:sz w:val="20"/>
              </w:rPr>
              <w:t>and</w:t>
            </w:r>
            <w:r>
              <w:rPr>
                <w:color w:val="0D0D0D"/>
                <w:spacing w:val="26"/>
                <w:sz w:val="20"/>
              </w:rPr>
              <w:t> </w:t>
            </w:r>
            <w:r>
              <w:rPr>
                <w:color w:val="0D0D0D"/>
                <w:sz w:val="20"/>
              </w:rPr>
              <w:t>carbon</w:t>
            </w:r>
            <w:r>
              <w:rPr>
                <w:color w:val="0D0D0D"/>
                <w:spacing w:val="27"/>
                <w:sz w:val="20"/>
              </w:rPr>
              <w:t> </w:t>
            </w:r>
            <w:r>
              <w:rPr>
                <w:color w:val="0D0D0D"/>
                <w:sz w:val="20"/>
              </w:rPr>
              <w:t>minimisation </w:t>
            </w:r>
            <w:r>
              <w:rPr>
                <w:color w:val="0D0D0D"/>
                <w:spacing w:val="-2"/>
                <w:sz w:val="20"/>
              </w:rPr>
              <w:t>strategies.</w:t>
            </w:r>
          </w:p>
        </w:tc>
      </w:tr>
      <w:tr>
        <w:trPr>
          <w:trHeight w:val="787" w:hRule="atLeast"/>
        </w:trPr>
        <w:tc>
          <w:tcPr>
            <w:tcW w:w="648" w:type="dxa"/>
          </w:tcPr>
          <w:p>
            <w:pPr>
              <w:pStyle w:val="TableParagraph"/>
              <w:spacing w:before="173"/>
              <w:ind w:left="106"/>
              <w:rPr>
                <w:sz w:val="20"/>
              </w:rPr>
            </w:pPr>
            <w:r>
              <w:rPr>
                <w:spacing w:val="-5"/>
                <w:sz w:val="20"/>
              </w:rPr>
              <w:t>11.</w:t>
            </w:r>
          </w:p>
        </w:tc>
        <w:tc>
          <w:tcPr>
            <w:tcW w:w="2478" w:type="dxa"/>
          </w:tcPr>
          <w:p>
            <w:pPr>
              <w:pStyle w:val="TableParagraph"/>
              <w:spacing w:before="173"/>
              <w:rPr>
                <w:sz w:val="20"/>
              </w:rPr>
            </w:pPr>
            <w:r>
              <w:rPr>
                <w:sz w:val="20"/>
              </w:rPr>
              <w:t>Land</w:t>
            </w:r>
            <w:r>
              <w:rPr>
                <w:spacing w:val="-3"/>
                <w:sz w:val="20"/>
              </w:rPr>
              <w:t> </w:t>
            </w:r>
            <w:r>
              <w:rPr>
                <w:spacing w:val="-2"/>
                <w:sz w:val="20"/>
              </w:rPr>
              <w:t>Surveying</w:t>
            </w:r>
          </w:p>
        </w:tc>
        <w:tc>
          <w:tcPr>
            <w:tcW w:w="12185" w:type="dxa"/>
          </w:tcPr>
          <w:p>
            <w:pPr>
              <w:pStyle w:val="TableParagraph"/>
              <w:spacing w:line="259" w:lineRule="auto" w:before="173"/>
              <w:ind w:left="105" w:right="60"/>
              <w:rPr>
                <w:sz w:val="20"/>
              </w:rPr>
            </w:pPr>
            <w:r>
              <w:rPr>
                <w:color w:val="0D0D0D"/>
                <w:sz w:val="20"/>
              </w:rPr>
              <w:t>For</w:t>
            </w:r>
            <w:r>
              <w:rPr>
                <w:color w:val="0D0D0D"/>
                <w:spacing w:val="29"/>
                <w:sz w:val="20"/>
              </w:rPr>
              <w:t> </w:t>
            </w:r>
            <w:r>
              <w:rPr>
                <w:color w:val="0D0D0D"/>
                <w:sz w:val="20"/>
              </w:rPr>
              <w:t>the</w:t>
            </w:r>
            <w:r>
              <w:rPr>
                <w:color w:val="0D0D0D"/>
                <w:spacing w:val="29"/>
                <w:sz w:val="20"/>
              </w:rPr>
              <w:t> </w:t>
            </w:r>
            <w:r>
              <w:rPr>
                <w:color w:val="0D0D0D"/>
                <w:sz w:val="20"/>
              </w:rPr>
              <w:t>provision</w:t>
            </w:r>
            <w:r>
              <w:rPr>
                <w:color w:val="0D0D0D"/>
                <w:spacing w:val="29"/>
                <w:sz w:val="20"/>
              </w:rPr>
              <w:t> </w:t>
            </w:r>
            <w:r>
              <w:rPr>
                <w:color w:val="0D0D0D"/>
                <w:sz w:val="20"/>
              </w:rPr>
              <w:t>of</w:t>
            </w:r>
            <w:r>
              <w:rPr>
                <w:color w:val="0D0D0D"/>
                <w:spacing w:val="28"/>
                <w:sz w:val="20"/>
              </w:rPr>
              <w:t> </w:t>
            </w:r>
            <w:r>
              <w:rPr>
                <w:color w:val="0D0D0D"/>
                <w:sz w:val="20"/>
              </w:rPr>
              <w:t>advice</w:t>
            </w:r>
            <w:r>
              <w:rPr>
                <w:color w:val="0D0D0D"/>
                <w:spacing w:val="29"/>
                <w:sz w:val="20"/>
              </w:rPr>
              <w:t> </w:t>
            </w:r>
            <w:r>
              <w:rPr>
                <w:color w:val="0D0D0D"/>
                <w:sz w:val="20"/>
              </w:rPr>
              <w:t>and</w:t>
            </w:r>
            <w:r>
              <w:rPr>
                <w:color w:val="0D0D0D"/>
                <w:spacing w:val="29"/>
                <w:sz w:val="20"/>
              </w:rPr>
              <w:t> </w:t>
            </w:r>
            <w:r>
              <w:rPr>
                <w:color w:val="0D0D0D"/>
                <w:sz w:val="20"/>
              </w:rPr>
              <w:t>deliverables</w:t>
            </w:r>
            <w:r>
              <w:rPr>
                <w:color w:val="0D0D0D"/>
                <w:spacing w:val="29"/>
                <w:sz w:val="20"/>
              </w:rPr>
              <w:t> </w:t>
            </w:r>
            <w:r>
              <w:rPr>
                <w:color w:val="0D0D0D"/>
                <w:sz w:val="20"/>
              </w:rPr>
              <w:t>including</w:t>
            </w:r>
            <w:r>
              <w:rPr>
                <w:color w:val="0D0D0D"/>
                <w:spacing w:val="29"/>
                <w:sz w:val="20"/>
              </w:rPr>
              <w:t> </w:t>
            </w:r>
            <w:r>
              <w:rPr>
                <w:color w:val="0D0D0D"/>
                <w:sz w:val="20"/>
              </w:rPr>
              <w:t>project</w:t>
            </w:r>
            <w:r>
              <w:rPr>
                <w:color w:val="0D0D0D"/>
                <w:spacing w:val="27"/>
                <w:sz w:val="20"/>
              </w:rPr>
              <w:t> </w:t>
            </w:r>
            <w:r>
              <w:rPr>
                <w:color w:val="0D0D0D"/>
                <w:sz w:val="20"/>
              </w:rPr>
              <w:t>site</w:t>
            </w:r>
            <w:r>
              <w:rPr>
                <w:color w:val="0D0D0D"/>
                <w:spacing w:val="29"/>
                <w:sz w:val="20"/>
              </w:rPr>
              <w:t> </w:t>
            </w:r>
            <w:r>
              <w:rPr>
                <w:color w:val="0D0D0D"/>
                <w:sz w:val="20"/>
              </w:rPr>
              <w:t>feature</w:t>
            </w:r>
            <w:r>
              <w:rPr>
                <w:color w:val="0D0D0D"/>
                <w:spacing w:val="28"/>
                <w:sz w:val="20"/>
              </w:rPr>
              <w:t> </w:t>
            </w:r>
            <w:r>
              <w:rPr>
                <w:color w:val="0D0D0D"/>
                <w:sz w:val="20"/>
              </w:rPr>
              <w:t>surveys</w:t>
            </w:r>
            <w:r>
              <w:rPr>
                <w:color w:val="0D0D0D"/>
                <w:spacing w:val="29"/>
                <w:sz w:val="20"/>
              </w:rPr>
              <w:t> </w:t>
            </w:r>
            <w:r>
              <w:rPr>
                <w:color w:val="0D0D0D"/>
                <w:sz w:val="20"/>
              </w:rPr>
              <w:t>for</w:t>
            </w:r>
            <w:r>
              <w:rPr>
                <w:color w:val="0D0D0D"/>
                <w:spacing w:val="29"/>
                <w:sz w:val="20"/>
              </w:rPr>
              <w:t> </w:t>
            </w:r>
            <w:r>
              <w:rPr>
                <w:color w:val="0D0D0D"/>
                <w:sz w:val="20"/>
              </w:rPr>
              <w:t>greenfield</w:t>
            </w:r>
            <w:r>
              <w:rPr>
                <w:color w:val="0D0D0D"/>
                <w:spacing w:val="29"/>
                <w:sz w:val="20"/>
              </w:rPr>
              <w:t> </w:t>
            </w:r>
            <w:r>
              <w:rPr>
                <w:color w:val="0D0D0D"/>
                <w:sz w:val="20"/>
              </w:rPr>
              <w:t>and</w:t>
            </w:r>
            <w:r>
              <w:rPr>
                <w:color w:val="0D0D0D"/>
                <w:spacing w:val="29"/>
                <w:sz w:val="20"/>
              </w:rPr>
              <w:t> </w:t>
            </w:r>
            <w:r>
              <w:rPr>
                <w:color w:val="0D0D0D"/>
                <w:sz w:val="20"/>
              </w:rPr>
              <w:t>brownfield</w:t>
            </w:r>
            <w:r>
              <w:rPr>
                <w:color w:val="0D0D0D"/>
                <w:spacing w:val="29"/>
                <w:sz w:val="20"/>
              </w:rPr>
              <w:t> </w:t>
            </w:r>
            <w:r>
              <w:rPr>
                <w:color w:val="0D0D0D"/>
                <w:sz w:val="20"/>
              </w:rPr>
              <w:t>sites,</w:t>
            </w:r>
            <w:r>
              <w:rPr>
                <w:color w:val="0D0D0D"/>
                <w:spacing w:val="28"/>
                <w:sz w:val="20"/>
              </w:rPr>
              <w:t> </w:t>
            </w:r>
            <w:r>
              <w:rPr>
                <w:color w:val="0D0D0D"/>
                <w:sz w:val="20"/>
              </w:rPr>
              <w:t>underground surveys, subdivisions, and easements. Includes drones and 3D contour services.</w:t>
            </w:r>
          </w:p>
        </w:tc>
      </w:tr>
      <w:tr>
        <w:trPr>
          <w:trHeight w:val="789" w:hRule="atLeast"/>
        </w:trPr>
        <w:tc>
          <w:tcPr>
            <w:tcW w:w="648" w:type="dxa"/>
          </w:tcPr>
          <w:p>
            <w:pPr>
              <w:pStyle w:val="TableParagraph"/>
              <w:spacing w:before="173"/>
              <w:ind w:left="106"/>
              <w:rPr>
                <w:sz w:val="20"/>
              </w:rPr>
            </w:pPr>
            <w:r>
              <w:rPr>
                <w:spacing w:val="-5"/>
                <w:sz w:val="20"/>
              </w:rPr>
              <w:t>12.</w:t>
            </w:r>
          </w:p>
        </w:tc>
        <w:tc>
          <w:tcPr>
            <w:tcW w:w="2478" w:type="dxa"/>
          </w:tcPr>
          <w:p>
            <w:pPr>
              <w:pStyle w:val="TableParagraph"/>
              <w:spacing w:before="173"/>
              <w:rPr>
                <w:sz w:val="20"/>
              </w:rPr>
            </w:pPr>
            <w:r>
              <w:rPr>
                <w:sz w:val="20"/>
              </w:rPr>
              <w:t>Environmental</w:t>
            </w:r>
            <w:r>
              <w:rPr>
                <w:spacing w:val="-8"/>
                <w:sz w:val="20"/>
              </w:rPr>
              <w:t> </w:t>
            </w:r>
            <w:r>
              <w:rPr>
                <w:spacing w:val="-2"/>
                <w:sz w:val="20"/>
              </w:rPr>
              <w:t>Services</w:t>
            </w:r>
          </w:p>
        </w:tc>
        <w:tc>
          <w:tcPr>
            <w:tcW w:w="12185" w:type="dxa"/>
          </w:tcPr>
          <w:p>
            <w:pPr>
              <w:pStyle w:val="TableParagraph"/>
              <w:spacing w:line="259" w:lineRule="auto" w:before="173"/>
              <w:ind w:left="104" w:right="60"/>
              <w:rPr>
                <w:sz w:val="20"/>
              </w:rPr>
            </w:pPr>
            <w:r>
              <w:rPr>
                <w:color w:val="0D0D0D"/>
                <w:sz w:val="20"/>
              </w:rPr>
              <w:t>For</w:t>
            </w:r>
            <w:r>
              <w:rPr>
                <w:color w:val="0D0D0D"/>
                <w:spacing w:val="20"/>
                <w:sz w:val="20"/>
              </w:rPr>
              <w:t> </w:t>
            </w:r>
            <w:r>
              <w:rPr>
                <w:color w:val="0D0D0D"/>
                <w:sz w:val="20"/>
              </w:rPr>
              <w:t>the</w:t>
            </w:r>
            <w:r>
              <w:rPr>
                <w:color w:val="0D0D0D"/>
                <w:spacing w:val="20"/>
                <w:sz w:val="20"/>
              </w:rPr>
              <w:t> </w:t>
            </w:r>
            <w:r>
              <w:rPr>
                <w:color w:val="0D0D0D"/>
                <w:sz w:val="20"/>
              </w:rPr>
              <w:t>provision</w:t>
            </w:r>
            <w:r>
              <w:rPr>
                <w:color w:val="0D0D0D"/>
                <w:spacing w:val="20"/>
                <w:sz w:val="20"/>
              </w:rPr>
              <w:t> </w:t>
            </w:r>
            <w:r>
              <w:rPr>
                <w:color w:val="0D0D0D"/>
                <w:sz w:val="20"/>
              </w:rPr>
              <w:t>of</w:t>
            </w:r>
            <w:r>
              <w:rPr>
                <w:color w:val="0D0D0D"/>
                <w:spacing w:val="19"/>
                <w:sz w:val="20"/>
              </w:rPr>
              <w:t> </w:t>
            </w:r>
            <w:r>
              <w:rPr>
                <w:color w:val="0D0D0D"/>
                <w:sz w:val="20"/>
              </w:rPr>
              <w:t>specialist</w:t>
            </w:r>
            <w:r>
              <w:rPr>
                <w:color w:val="0D0D0D"/>
                <w:spacing w:val="19"/>
                <w:sz w:val="20"/>
              </w:rPr>
              <w:t> </w:t>
            </w:r>
            <w:r>
              <w:rPr>
                <w:color w:val="0D0D0D"/>
                <w:sz w:val="20"/>
              </w:rPr>
              <w:t>services</w:t>
            </w:r>
            <w:r>
              <w:rPr>
                <w:color w:val="0D0D0D"/>
                <w:spacing w:val="19"/>
                <w:sz w:val="20"/>
              </w:rPr>
              <w:t> </w:t>
            </w:r>
            <w:r>
              <w:rPr>
                <w:color w:val="0D0D0D"/>
                <w:sz w:val="20"/>
              </w:rPr>
              <w:t>such</w:t>
            </w:r>
            <w:r>
              <w:rPr>
                <w:color w:val="0D0D0D"/>
                <w:spacing w:val="20"/>
                <w:sz w:val="20"/>
              </w:rPr>
              <w:t> </w:t>
            </w:r>
            <w:r>
              <w:rPr>
                <w:color w:val="0D0D0D"/>
                <w:sz w:val="20"/>
              </w:rPr>
              <w:t>as,</w:t>
            </w:r>
            <w:r>
              <w:rPr>
                <w:color w:val="0D0D0D"/>
                <w:spacing w:val="19"/>
                <w:sz w:val="20"/>
              </w:rPr>
              <w:t> </w:t>
            </w:r>
            <w:r>
              <w:rPr>
                <w:color w:val="0D0D0D"/>
                <w:sz w:val="20"/>
              </w:rPr>
              <w:t>but</w:t>
            </w:r>
            <w:r>
              <w:rPr>
                <w:color w:val="0D0D0D"/>
                <w:spacing w:val="19"/>
                <w:sz w:val="20"/>
              </w:rPr>
              <w:t> </w:t>
            </w:r>
            <w:r>
              <w:rPr>
                <w:color w:val="0D0D0D"/>
                <w:sz w:val="20"/>
              </w:rPr>
              <w:t>not</w:t>
            </w:r>
            <w:r>
              <w:rPr>
                <w:color w:val="0D0D0D"/>
                <w:spacing w:val="19"/>
                <w:sz w:val="20"/>
              </w:rPr>
              <w:t> </w:t>
            </w:r>
            <w:r>
              <w:rPr>
                <w:color w:val="0D0D0D"/>
                <w:sz w:val="20"/>
              </w:rPr>
              <w:t>limited</w:t>
            </w:r>
            <w:r>
              <w:rPr>
                <w:color w:val="0D0D0D"/>
                <w:spacing w:val="21"/>
                <w:sz w:val="20"/>
              </w:rPr>
              <w:t> </w:t>
            </w:r>
            <w:r>
              <w:rPr>
                <w:color w:val="0D0D0D"/>
                <w:sz w:val="20"/>
              </w:rPr>
              <w:t>to,</w:t>
            </w:r>
            <w:r>
              <w:rPr>
                <w:color w:val="0D0D0D"/>
                <w:spacing w:val="19"/>
                <w:sz w:val="20"/>
              </w:rPr>
              <w:t> </w:t>
            </w:r>
            <w:r>
              <w:rPr>
                <w:color w:val="0D0D0D"/>
                <w:sz w:val="20"/>
              </w:rPr>
              <w:t>environmental,</w:t>
            </w:r>
            <w:r>
              <w:rPr>
                <w:color w:val="0D0D0D"/>
                <w:spacing w:val="19"/>
                <w:sz w:val="20"/>
              </w:rPr>
              <w:t> </w:t>
            </w:r>
            <w:r>
              <w:rPr>
                <w:color w:val="0D0D0D"/>
                <w:sz w:val="20"/>
              </w:rPr>
              <w:t>and</w:t>
            </w:r>
            <w:r>
              <w:rPr>
                <w:color w:val="0D0D0D"/>
                <w:spacing w:val="19"/>
                <w:sz w:val="20"/>
              </w:rPr>
              <w:t> </w:t>
            </w:r>
            <w:r>
              <w:rPr>
                <w:color w:val="0D0D0D"/>
                <w:sz w:val="20"/>
              </w:rPr>
              <w:t>contaminated</w:t>
            </w:r>
            <w:r>
              <w:rPr>
                <w:color w:val="0D0D0D"/>
                <w:spacing w:val="20"/>
                <w:sz w:val="20"/>
              </w:rPr>
              <w:t> </w:t>
            </w:r>
            <w:r>
              <w:rPr>
                <w:color w:val="0D0D0D"/>
                <w:sz w:val="20"/>
              </w:rPr>
              <w:t>sites</w:t>
            </w:r>
            <w:r>
              <w:rPr>
                <w:color w:val="0D0D0D"/>
                <w:spacing w:val="20"/>
                <w:sz w:val="20"/>
              </w:rPr>
              <w:t> </w:t>
            </w:r>
            <w:r>
              <w:rPr>
                <w:color w:val="0D0D0D"/>
                <w:sz w:val="20"/>
              </w:rPr>
              <w:t>assessment,</w:t>
            </w:r>
            <w:r>
              <w:rPr>
                <w:color w:val="0D0D0D"/>
                <w:spacing w:val="19"/>
                <w:sz w:val="20"/>
              </w:rPr>
              <w:t> </w:t>
            </w:r>
            <w:r>
              <w:rPr>
                <w:color w:val="0D0D0D"/>
                <w:sz w:val="20"/>
              </w:rPr>
              <w:t>occupational hygienist services, environmental surveys and impact studies, wetland studies, flora and fauna studies and arborist studies.</w:t>
            </w:r>
          </w:p>
        </w:tc>
      </w:tr>
      <w:tr>
        <w:trPr>
          <w:trHeight w:val="806" w:hRule="atLeast"/>
        </w:trPr>
        <w:tc>
          <w:tcPr>
            <w:tcW w:w="648" w:type="dxa"/>
          </w:tcPr>
          <w:p>
            <w:pPr>
              <w:pStyle w:val="TableParagraph"/>
              <w:spacing w:before="172"/>
              <w:ind w:left="106"/>
              <w:rPr>
                <w:sz w:val="20"/>
              </w:rPr>
            </w:pPr>
            <w:r>
              <w:rPr>
                <w:spacing w:val="-5"/>
                <w:sz w:val="20"/>
              </w:rPr>
              <w:t>13.</w:t>
            </w:r>
          </w:p>
        </w:tc>
        <w:tc>
          <w:tcPr>
            <w:tcW w:w="2478" w:type="dxa"/>
          </w:tcPr>
          <w:p>
            <w:pPr>
              <w:pStyle w:val="TableParagraph"/>
              <w:spacing w:before="172"/>
              <w:rPr>
                <w:sz w:val="20"/>
              </w:rPr>
            </w:pPr>
            <w:r>
              <w:rPr>
                <w:sz w:val="20"/>
              </w:rPr>
              <w:t>Security</w:t>
            </w:r>
            <w:r>
              <w:rPr>
                <w:spacing w:val="-5"/>
                <w:sz w:val="20"/>
              </w:rPr>
              <w:t> </w:t>
            </w:r>
            <w:r>
              <w:rPr>
                <w:spacing w:val="-2"/>
                <w:sz w:val="20"/>
              </w:rPr>
              <w:t>Services</w:t>
            </w:r>
          </w:p>
        </w:tc>
        <w:tc>
          <w:tcPr>
            <w:tcW w:w="12185" w:type="dxa"/>
          </w:tcPr>
          <w:p>
            <w:pPr>
              <w:pStyle w:val="TableParagraph"/>
              <w:spacing w:line="259" w:lineRule="auto" w:before="172"/>
              <w:ind w:left="105" w:right="60"/>
              <w:rPr>
                <w:sz w:val="20"/>
              </w:rPr>
            </w:pPr>
            <w:r>
              <w:rPr>
                <w:color w:val="0D0D0D"/>
                <w:sz w:val="20"/>
              </w:rPr>
              <w:t>For</w:t>
            </w:r>
            <w:r>
              <w:rPr>
                <w:color w:val="0D0D0D"/>
                <w:spacing w:val="18"/>
                <w:sz w:val="20"/>
              </w:rPr>
              <w:t> </w:t>
            </w:r>
            <w:r>
              <w:rPr>
                <w:color w:val="0D0D0D"/>
                <w:sz w:val="20"/>
              </w:rPr>
              <w:t>the</w:t>
            </w:r>
            <w:r>
              <w:rPr>
                <w:color w:val="0D0D0D"/>
                <w:spacing w:val="17"/>
                <w:sz w:val="20"/>
              </w:rPr>
              <w:t> </w:t>
            </w:r>
            <w:r>
              <w:rPr>
                <w:color w:val="0D0D0D"/>
                <w:sz w:val="20"/>
              </w:rPr>
              <w:t>provision</w:t>
            </w:r>
            <w:r>
              <w:rPr>
                <w:color w:val="0D0D0D"/>
                <w:spacing w:val="17"/>
                <w:sz w:val="20"/>
              </w:rPr>
              <w:t> </w:t>
            </w:r>
            <w:r>
              <w:rPr>
                <w:color w:val="0D0D0D"/>
                <w:sz w:val="20"/>
              </w:rPr>
              <w:t>of</w:t>
            </w:r>
            <w:r>
              <w:rPr>
                <w:color w:val="0D0D0D"/>
                <w:spacing w:val="17"/>
                <w:sz w:val="20"/>
              </w:rPr>
              <w:t> </w:t>
            </w:r>
            <w:r>
              <w:rPr>
                <w:color w:val="0D0D0D"/>
                <w:sz w:val="20"/>
              </w:rPr>
              <w:t>services</w:t>
            </w:r>
            <w:r>
              <w:rPr>
                <w:color w:val="0D0D0D"/>
                <w:spacing w:val="18"/>
                <w:sz w:val="20"/>
              </w:rPr>
              <w:t> </w:t>
            </w:r>
            <w:r>
              <w:rPr>
                <w:color w:val="0D0D0D"/>
                <w:sz w:val="20"/>
              </w:rPr>
              <w:t>in</w:t>
            </w:r>
            <w:r>
              <w:rPr>
                <w:color w:val="0D0D0D"/>
                <w:spacing w:val="17"/>
                <w:sz w:val="20"/>
              </w:rPr>
              <w:t> </w:t>
            </w:r>
            <w:r>
              <w:rPr>
                <w:color w:val="0D0D0D"/>
                <w:sz w:val="20"/>
              </w:rPr>
              <w:t>relation</w:t>
            </w:r>
            <w:r>
              <w:rPr>
                <w:color w:val="0D0D0D"/>
                <w:spacing w:val="16"/>
                <w:sz w:val="20"/>
              </w:rPr>
              <w:t> </w:t>
            </w:r>
            <w:r>
              <w:rPr>
                <w:color w:val="0D0D0D"/>
                <w:sz w:val="20"/>
              </w:rPr>
              <w:t>to</w:t>
            </w:r>
            <w:r>
              <w:rPr>
                <w:color w:val="0D0D0D"/>
                <w:spacing w:val="17"/>
                <w:sz w:val="20"/>
              </w:rPr>
              <w:t> </w:t>
            </w:r>
            <w:r>
              <w:rPr>
                <w:color w:val="0D0D0D"/>
                <w:sz w:val="20"/>
              </w:rPr>
              <w:t>planning,</w:t>
            </w:r>
            <w:r>
              <w:rPr>
                <w:color w:val="0D0D0D"/>
                <w:spacing w:val="17"/>
                <w:sz w:val="20"/>
              </w:rPr>
              <w:t> </w:t>
            </w:r>
            <w:r>
              <w:rPr>
                <w:color w:val="0D0D0D"/>
                <w:sz w:val="20"/>
              </w:rPr>
              <w:t>design</w:t>
            </w:r>
            <w:r>
              <w:rPr>
                <w:color w:val="0D0D0D"/>
                <w:spacing w:val="17"/>
                <w:sz w:val="20"/>
              </w:rPr>
              <w:t> </w:t>
            </w:r>
            <w:r>
              <w:rPr>
                <w:color w:val="0D0D0D"/>
                <w:sz w:val="20"/>
              </w:rPr>
              <w:t>and</w:t>
            </w:r>
            <w:r>
              <w:rPr>
                <w:color w:val="0D0D0D"/>
                <w:spacing w:val="17"/>
                <w:sz w:val="20"/>
              </w:rPr>
              <w:t> </w:t>
            </w:r>
            <w:r>
              <w:rPr>
                <w:color w:val="0D0D0D"/>
                <w:sz w:val="20"/>
              </w:rPr>
              <w:t>delivery</w:t>
            </w:r>
            <w:r>
              <w:rPr>
                <w:color w:val="0D0D0D"/>
                <w:spacing w:val="18"/>
                <w:sz w:val="20"/>
              </w:rPr>
              <w:t> </w:t>
            </w:r>
            <w:r>
              <w:rPr>
                <w:color w:val="0D0D0D"/>
                <w:sz w:val="20"/>
              </w:rPr>
              <w:t>of</w:t>
            </w:r>
            <w:r>
              <w:rPr>
                <w:color w:val="0D0D0D"/>
                <w:spacing w:val="17"/>
                <w:sz w:val="20"/>
              </w:rPr>
              <w:t> </w:t>
            </w:r>
            <w:r>
              <w:rPr>
                <w:color w:val="0D0D0D"/>
                <w:sz w:val="20"/>
              </w:rPr>
              <w:t>security</w:t>
            </w:r>
            <w:r>
              <w:rPr>
                <w:color w:val="0D0D0D"/>
                <w:spacing w:val="18"/>
                <w:sz w:val="20"/>
              </w:rPr>
              <w:t> </w:t>
            </w:r>
            <w:r>
              <w:rPr>
                <w:color w:val="0D0D0D"/>
                <w:sz w:val="20"/>
              </w:rPr>
              <w:t>solutions</w:t>
            </w:r>
            <w:r>
              <w:rPr>
                <w:color w:val="0D0D0D"/>
                <w:spacing w:val="18"/>
                <w:sz w:val="20"/>
              </w:rPr>
              <w:t> </w:t>
            </w:r>
            <w:r>
              <w:rPr>
                <w:color w:val="0D0D0D"/>
                <w:sz w:val="20"/>
              </w:rPr>
              <w:t>for</w:t>
            </w:r>
            <w:r>
              <w:rPr>
                <w:color w:val="0D0D0D"/>
                <w:spacing w:val="18"/>
                <w:sz w:val="20"/>
              </w:rPr>
              <w:t> </w:t>
            </w:r>
            <w:r>
              <w:rPr>
                <w:color w:val="0D0D0D"/>
                <w:sz w:val="20"/>
              </w:rPr>
              <w:t>facilities</w:t>
            </w:r>
            <w:r>
              <w:rPr>
                <w:color w:val="0D0D0D"/>
                <w:spacing w:val="17"/>
                <w:sz w:val="20"/>
              </w:rPr>
              <w:t> </w:t>
            </w:r>
            <w:r>
              <w:rPr>
                <w:color w:val="0D0D0D"/>
                <w:sz w:val="20"/>
              </w:rPr>
              <w:t>such</w:t>
            </w:r>
            <w:r>
              <w:rPr>
                <w:color w:val="0D0D0D"/>
                <w:spacing w:val="17"/>
                <w:sz w:val="20"/>
              </w:rPr>
              <w:t> </w:t>
            </w:r>
            <w:r>
              <w:rPr>
                <w:color w:val="0D0D0D"/>
                <w:sz w:val="20"/>
              </w:rPr>
              <w:t>as,</w:t>
            </w:r>
            <w:r>
              <w:rPr>
                <w:color w:val="0D0D0D"/>
                <w:spacing w:val="17"/>
                <w:sz w:val="20"/>
              </w:rPr>
              <w:t> </w:t>
            </w:r>
            <w:r>
              <w:rPr>
                <w:color w:val="0D0D0D"/>
                <w:sz w:val="20"/>
              </w:rPr>
              <w:t>but</w:t>
            </w:r>
            <w:r>
              <w:rPr>
                <w:color w:val="0D0D0D"/>
                <w:spacing w:val="17"/>
                <w:sz w:val="20"/>
              </w:rPr>
              <w:t> </w:t>
            </w:r>
            <w:r>
              <w:rPr>
                <w:color w:val="0D0D0D"/>
                <w:sz w:val="20"/>
              </w:rPr>
              <w:t>not</w:t>
            </w:r>
            <w:r>
              <w:rPr>
                <w:color w:val="0D0D0D"/>
                <w:spacing w:val="17"/>
                <w:sz w:val="20"/>
              </w:rPr>
              <w:t> </w:t>
            </w:r>
            <w:r>
              <w:rPr>
                <w:color w:val="0D0D0D"/>
                <w:sz w:val="20"/>
              </w:rPr>
              <w:t>limited</w:t>
            </w:r>
            <w:r>
              <w:rPr>
                <w:color w:val="0D0D0D"/>
                <w:spacing w:val="17"/>
                <w:sz w:val="20"/>
              </w:rPr>
              <w:t> </w:t>
            </w:r>
            <w:r>
              <w:rPr>
                <w:color w:val="0D0D0D"/>
                <w:sz w:val="20"/>
              </w:rPr>
              <w:t>to, custodial facilities such as prisons and courts and general non-residential facilities such as schools.</w:t>
            </w:r>
          </w:p>
        </w:tc>
      </w:tr>
      <w:tr>
        <w:trPr>
          <w:trHeight w:val="831" w:hRule="atLeast"/>
        </w:trPr>
        <w:tc>
          <w:tcPr>
            <w:tcW w:w="648" w:type="dxa"/>
          </w:tcPr>
          <w:p>
            <w:pPr>
              <w:pStyle w:val="TableParagraph"/>
              <w:spacing w:before="172"/>
              <w:ind w:left="106"/>
              <w:rPr>
                <w:sz w:val="20"/>
              </w:rPr>
            </w:pPr>
            <w:r>
              <w:rPr>
                <w:spacing w:val="-5"/>
                <w:sz w:val="20"/>
              </w:rPr>
              <w:t>14.</w:t>
            </w:r>
          </w:p>
        </w:tc>
        <w:tc>
          <w:tcPr>
            <w:tcW w:w="2478" w:type="dxa"/>
          </w:tcPr>
          <w:p>
            <w:pPr>
              <w:pStyle w:val="TableParagraph"/>
              <w:spacing w:before="172"/>
              <w:rPr>
                <w:sz w:val="20"/>
              </w:rPr>
            </w:pPr>
            <w:r>
              <w:rPr>
                <w:sz w:val="20"/>
              </w:rPr>
              <w:t>Time</w:t>
            </w:r>
            <w:r>
              <w:rPr>
                <w:spacing w:val="-13"/>
                <w:sz w:val="20"/>
              </w:rPr>
              <w:t> </w:t>
            </w:r>
            <w:r>
              <w:rPr>
                <w:spacing w:val="-2"/>
                <w:sz w:val="20"/>
              </w:rPr>
              <w:t>Planning</w:t>
            </w:r>
          </w:p>
        </w:tc>
        <w:tc>
          <w:tcPr>
            <w:tcW w:w="12185" w:type="dxa"/>
          </w:tcPr>
          <w:p>
            <w:pPr>
              <w:pStyle w:val="TableParagraph"/>
              <w:spacing w:line="259" w:lineRule="auto" w:before="172"/>
              <w:ind w:left="105" w:right="60" w:hanging="1"/>
              <w:rPr>
                <w:sz w:val="20"/>
              </w:rPr>
            </w:pPr>
            <w:r>
              <w:rPr>
                <w:color w:val="0D0D0D"/>
                <w:sz w:val="20"/>
              </w:rPr>
              <w:t>For</w:t>
            </w:r>
            <w:r>
              <w:rPr>
                <w:color w:val="0D0D0D"/>
                <w:spacing w:val="-14"/>
                <w:sz w:val="20"/>
              </w:rPr>
              <w:t> </w:t>
            </w:r>
            <w:r>
              <w:rPr>
                <w:color w:val="0D0D0D"/>
                <w:sz w:val="20"/>
              </w:rPr>
              <w:t>the</w:t>
            </w:r>
            <w:r>
              <w:rPr>
                <w:color w:val="0D0D0D"/>
                <w:spacing w:val="-14"/>
                <w:sz w:val="20"/>
              </w:rPr>
              <w:t> </w:t>
            </w:r>
            <w:r>
              <w:rPr>
                <w:color w:val="0D0D0D"/>
                <w:sz w:val="20"/>
              </w:rPr>
              <w:t>provision</w:t>
            </w:r>
            <w:r>
              <w:rPr>
                <w:color w:val="0D0D0D"/>
                <w:spacing w:val="-14"/>
                <w:sz w:val="20"/>
              </w:rPr>
              <w:t> </w:t>
            </w:r>
            <w:r>
              <w:rPr>
                <w:color w:val="0D0D0D"/>
                <w:sz w:val="20"/>
              </w:rPr>
              <w:t>of</w:t>
            </w:r>
            <w:r>
              <w:rPr>
                <w:color w:val="0D0D0D"/>
                <w:spacing w:val="-15"/>
                <w:sz w:val="20"/>
              </w:rPr>
              <w:t> </w:t>
            </w:r>
            <w:r>
              <w:rPr>
                <w:color w:val="0D0D0D"/>
                <w:sz w:val="20"/>
              </w:rPr>
              <w:t>services</w:t>
            </w:r>
            <w:r>
              <w:rPr>
                <w:color w:val="0D0D0D"/>
                <w:spacing w:val="-14"/>
                <w:sz w:val="20"/>
              </w:rPr>
              <w:t> </w:t>
            </w:r>
            <w:r>
              <w:rPr>
                <w:color w:val="0D0D0D"/>
                <w:sz w:val="20"/>
              </w:rPr>
              <w:t>in</w:t>
            </w:r>
            <w:r>
              <w:rPr>
                <w:color w:val="0D0D0D"/>
                <w:spacing w:val="-14"/>
                <w:sz w:val="20"/>
              </w:rPr>
              <w:t> </w:t>
            </w:r>
            <w:r>
              <w:rPr>
                <w:color w:val="0D0D0D"/>
                <w:sz w:val="20"/>
              </w:rPr>
              <w:t>relation</w:t>
            </w:r>
            <w:r>
              <w:rPr>
                <w:color w:val="0D0D0D"/>
                <w:spacing w:val="-14"/>
                <w:sz w:val="20"/>
              </w:rPr>
              <w:t> </w:t>
            </w:r>
            <w:r>
              <w:rPr>
                <w:color w:val="0D0D0D"/>
                <w:sz w:val="20"/>
              </w:rPr>
              <w:t>to</w:t>
            </w:r>
            <w:r>
              <w:rPr>
                <w:color w:val="0D0D0D"/>
                <w:spacing w:val="-15"/>
                <w:sz w:val="20"/>
              </w:rPr>
              <w:t> </w:t>
            </w:r>
            <w:r>
              <w:rPr>
                <w:color w:val="0D0D0D"/>
                <w:sz w:val="20"/>
              </w:rPr>
              <w:t>the</w:t>
            </w:r>
            <w:r>
              <w:rPr>
                <w:color w:val="0D0D0D"/>
                <w:spacing w:val="-14"/>
                <w:sz w:val="20"/>
              </w:rPr>
              <w:t> </w:t>
            </w:r>
            <w:r>
              <w:rPr>
                <w:color w:val="0D0D0D"/>
                <w:sz w:val="20"/>
              </w:rPr>
              <w:t>analysis</w:t>
            </w:r>
            <w:r>
              <w:rPr>
                <w:color w:val="0D0D0D"/>
                <w:spacing w:val="-15"/>
                <w:sz w:val="20"/>
              </w:rPr>
              <w:t> </w:t>
            </w:r>
            <w:r>
              <w:rPr>
                <w:color w:val="0D0D0D"/>
                <w:sz w:val="20"/>
              </w:rPr>
              <w:t>of</w:t>
            </w:r>
            <w:r>
              <w:rPr>
                <w:color w:val="0D0D0D"/>
                <w:spacing w:val="-14"/>
                <w:sz w:val="20"/>
              </w:rPr>
              <w:t> </w:t>
            </w:r>
            <w:r>
              <w:rPr>
                <w:color w:val="0D0D0D"/>
                <w:sz w:val="20"/>
              </w:rPr>
              <w:t>project</w:t>
            </w:r>
            <w:r>
              <w:rPr>
                <w:color w:val="0D0D0D"/>
                <w:spacing w:val="-14"/>
                <w:sz w:val="20"/>
              </w:rPr>
              <w:t> </w:t>
            </w:r>
            <w:r>
              <w:rPr>
                <w:color w:val="0D0D0D"/>
                <w:sz w:val="20"/>
              </w:rPr>
              <w:t>timeframes</w:t>
            </w:r>
            <w:r>
              <w:rPr>
                <w:color w:val="0D0D0D"/>
                <w:spacing w:val="-14"/>
                <w:sz w:val="20"/>
              </w:rPr>
              <w:t> </w:t>
            </w:r>
            <w:r>
              <w:rPr>
                <w:color w:val="0D0D0D"/>
                <w:sz w:val="20"/>
              </w:rPr>
              <w:t>for</w:t>
            </w:r>
            <w:r>
              <w:rPr>
                <w:color w:val="0D0D0D"/>
                <w:spacing w:val="-15"/>
                <w:sz w:val="20"/>
              </w:rPr>
              <w:t> </w:t>
            </w:r>
            <w:r>
              <w:rPr>
                <w:color w:val="0D0D0D"/>
                <w:sz w:val="20"/>
              </w:rPr>
              <w:t>specialist</w:t>
            </w:r>
            <w:r>
              <w:rPr>
                <w:color w:val="0D0D0D"/>
                <w:spacing w:val="-15"/>
                <w:sz w:val="20"/>
              </w:rPr>
              <w:t> </w:t>
            </w:r>
            <w:r>
              <w:rPr>
                <w:color w:val="0D0D0D"/>
                <w:sz w:val="20"/>
              </w:rPr>
              <w:t>services</w:t>
            </w:r>
            <w:r>
              <w:rPr>
                <w:color w:val="0D0D0D"/>
                <w:spacing w:val="-14"/>
                <w:sz w:val="20"/>
              </w:rPr>
              <w:t> </w:t>
            </w:r>
            <w:r>
              <w:rPr>
                <w:color w:val="0D0D0D"/>
                <w:sz w:val="20"/>
              </w:rPr>
              <w:t>including,</w:t>
            </w:r>
            <w:r>
              <w:rPr>
                <w:color w:val="0D0D0D"/>
                <w:spacing w:val="-16"/>
                <w:sz w:val="20"/>
              </w:rPr>
              <w:t> </w:t>
            </w:r>
            <w:r>
              <w:rPr>
                <w:color w:val="0D0D0D"/>
                <w:sz w:val="20"/>
              </w:rPr>
              <w:t>but</w:t>
            </w:r>
            <w:r>
              <w:rPr>
                <w:color w:val="0D0D0D"/>
                <w:spacing w:val="-14"/>
                <w:sz w:val="20"/>
              </w:rPr>
              <w:t> </w:t>
            </w:r>
            <w:r>
              <w:rPr>
                <w:color w:val="0D0D0D"/>
                <w:sz w:val="20"/>
              </w:rPr>
              <w:t>not</w:t>
            </w:r>
            <w:r>
              <w:rPr>
                <w:color w:val="0D0D0D"/>
                <w:spacing w:val="-15"/>
                <w:sz w:val="20"/>
              </w:rPr>
              <w:t> </w:t>
            </w:r>
            <w:r>
              <w:rPr>
                <w:color w:val="0D0D0D"/>
                <w:sz w:val="20"/>
              </w:rPr>
              <w:t>limited</w:t>
            </w:r>
            <w:r>
              <w:rPr>
                <w:color w:val="0D0D0D"/>
                <w:spacing w:val="-14"/>
                <w:sz w:val="20"/>
              </w:rPr>
              <w:t> </w:t>
            </w:r>
            <w:r>
              <w:rPr>
                <w:color w:val="0D0D0D"/>
                <w:sz w:val="20"/>
              </w:rPr>
              <w:t>to,</w:t>
            </w:r>
            <w:r>
              <w:rPr>
                <w:color w:val="0D0D0D"/>
                <w:spacing w:val="-15"/>
                <w:sz w:val="20"/>
              </w:rPr>
              <w:t> </w:t>
            </w:r>
            <w:r>
              <w:rPr>
                <w:color w:val="0D0D0D"/>
                <w:sz w:val="20"/>
              </w:rPr>
              <w:t>construction programming and scheduling.</w:t>
            </w:r>
          </w:p>
        </w:tc>
      </w:tr>
      <w:tr>
        <w:trPr>
          <w:trHeight w:val="844" w:hRule="atLeast"/>
        </w:trPr>
        <w:tc>
          <w:tcPr>
            <w:tcW w:w="648" w:type="dxa"/>
          </w:tcPr>
          <w:p>
            <w:pPr>
              <w:pStyle w:val="TableParagraph"/>
              <w:spacing w:before="173"/>
              <w:ind w:left="106"/>
              <w:rPr>
                <w:sz w:val="20"/>
              </w:rPr>
            </w:pPr>
            <w:r>
              <w:rPr>
                <w:spacing w:val="-5"/>
                <w:sz w:val="20"/>
              </w:rPr>
              <w:t>15.</w:t>
            </w:r>
          </w:p>
        </w:tc>
        <w:tc>
          <w:tcPr>
            <w:tcW w:w="2478" w:type="dxa"/>
          </w:tcPr>
          <w:p>
            <w:pPr>
              <w:pStyle w:val="TableParagraph"/>
              <w:spacing w:before="173"/>
              <w:rPr>
                <w:sz w:val="20"/>
              </w:rPr>
            </w:pPr>
            <w:r>
              <w:rPr>
                <w:spacing w:val="-2"/>
                <w:sz w:val="20"/>
              </w:rPr>
              <w:t>Traffic</w:t>
            </w:r>
            <w:r>
              <w:rPr>
                <w:spacing w:val="-1"/>
                <w:sz w:val="20"/>
              </w:rPr>
              <w:t> </w:t>
            </w:r>
            <w:r>
              <w:rPr>
                <w:spacing w:val="-2"/>
                <w:sz w:val="20"/>
              </w:rPr>
              <w:t>Management</w:t>
            </w:r>
          </w:p>
        </w:tc>
        <w:tc>
          <w:tcPr>
            <w:tcW w:w="12185" w:type="dxa"/>
          </w:tcPr>
          <w:p>
            <w:pPr>
              <w:pStyle w:val="TableParagraph"/>
              <w:spacing w:line="259" w:lineRule="auto" w:before="173"/>
              <w:ind w:left="105" w:right="60"/>
              <w:rPr>
                <w:sz w:val="20"/>
              </w:rPr>
            </w:pPr>
            <w:r>
              <w:rPr>
                <w:color w:val="0D0D0D"/>
                <w:sz w:val="20"/>
              </w:rPr>
              <w:t>For the provision of advice and deliverables on traffic and road safety assessments and road safety audits, traffic management design, transport planning, traffic modelling, and pedestrian and cyclist demand and facilities assessment.</w:t>
            </w:r>
          </w:p>
        </w:tc>
      </w:tr>
      <w:tr>
        <w:trPr>
          <w:trHeight w:val="1036" w:hRule="atLeast"/>
        </w:trPr>
        <w:tc>
          <w:tcPr>
            <w:tcW w:w="648" w:type="dxa"/>
          </w:tcPr>
          <w:p>
            <w:pPr>
              <w:pStyle w:val="TableParagraph"/>
              <w:spacing w:before="173"/>
              <w:ind w:left="106"/>
              <w:rPr>
                <w:sz w:val="20"/>
              </w:rPr>
            </w:pPr>
            <w:r>
              <w:rPr>
                <w:spacing w:val="-5"/>
                <w:sz w:val="20"/>
              </w:rPr>
              <w:t>16.</w:t>
            </w:r>
          </w:p>
        </w:tc>
        <w:tc>
          <w:tcPr>
            <w:tcW w:w="2478" w:type="dxa"/>
          </w:tcPr>
          <w:p>
            <w:pPr>
              <w:pStyle w:val="TableParagraph"/>
              <w:spacing w:line="259" w:lineRule="auto" w:before="173"/>
              <w:ind w:right="120"/>
              <w:rPr>
                <w:sz w:val="20"/>
              </w:rPr>
            </w:pPr>
            <w:r>
              <w:rPr>
                <w:spacing w:val="-2"/>
                <w:sz w:val="20"/>
              </w:rPr>
              <w:t>Independent </w:t>
            </w:r>
            <w:r>
              <w:rPr>
                <w:sz w:val="20"/>
              </w:rPr>
              <w:t>Superintendent</w:t>
            </w:r>
            <w:r>
              <w:rPr>
                <w:spacing w:val="-14"/>
                <w:sz w:val="20"/>
              </w:rPr>
              <w:t> </w:t>
            </w:r>
            <w:r>
              <w:rPr>
                <w:sz w:val="20"/>
              </w:rPr>
              <w:t>(Contract </w:t>
            </w:r>
            <w:r>
              <w:rPr>
                <w:spacing w:val="-2"/>
                <w:sz w:val="20"/>
              </w:rPr>
              <w:t>Administration)</w:t>
            </w:r>
          </w:p>
        </w:tc>
        <w:tc>
          <w:tcPr>
            <w:tcW w:w="12185" w:type="dxa"/>
          </w:tcPr>
          <w:p>
            <w:pPr>
              <w:pStyle w:val="TableParagraph"/>
              <w:spacing w:line="259" w:lineRule="auto" w:before="173"/>
              <w:ind w:left="105" w:right="60"/>
              <w:rPr>
                <w:sz w:val="20"/>
              </w:rPr>
            </w:pPr>
            <w:r>
              <w:rPr>
                <w:color w:val="0D0D0D"/>
                <w:sz w:val="20"/>
              </w:rPr>
              <w:t>For</w:t>
            </w:r>
            <w:r>
              <w:rPr>
                <w:color w:val="0D0D0D"/>
                <w:spacing w:val="28"/>
                <w:sz w:val="20"/>
              </w:rPr>
              <w:t> </w:t>
            </w:r>
            <w:r>
              <w:rPr>
                <w:color w:val="0D0D0D"/>
                <w:sz w:val="20"/>
              </w:rPr>
              <w:t>contract</w:t>
            </w:r>
            <w:r>
              <w:rPr>
                <w:color w:val="0D0D0D"/>
                <w:spacing w:val="27"/>
                <w:sz w:val="20"/>
              </w:rPr>
              <w:t> </w:t>
            </w:r>
            <w:r>
              <w:rPr>
                <w:color w:val="0D0D0D"/>
                <w:sz w:val="20"/>
              </w:rPr>
              <w:t>administration</w:t>
            </w:r>
            <w:r>
              <w:rPr>
                <w:color w:val="0D0D0D"/>
                <w:spacing w:val="28"/>
                <w:sz w:val="20"/>
              </w:rPr>
              <w:t> </w:t>
            </w:r>
            <w:r>
              <w:rPr>
                <w:color w:val="0D0D0D"/>
                <w:sz w:val="20"/>
              </w:rPr>
              <w:t>services</w:t>
            </w:r>
            <w:r>
              <w:rPr>
                <w:color w:val="0D0D0D"/>
                <w:spacing w:val="28"/>
                <w:sz w:val="20"/>
              </w:rPr>
              <w:t> </w:t>
            </w:r>
            <w:r>
              <w:rPr>
                <w:color w:val="0D0D0D"/>
                <w:sz w:val="20"/>
              </w:rPr>
              <w:t>as</w:t>
            </w:r>
            <w:r>
              <w:rPr>
                <w:color w:val="0D0D0D"/>
                <w:spacing w:val="28"/>
                <w:sz w:val="20"/>
              </w:rPr>
              <w:t> </w:t>
            </w:r>
            <w:r>
              <w:rPr>
                <w:color w:val="0D0D0D"/>
                <w:sz w:val="20"/>
              </w:rPr>
              <w:t>the</w:t>
            </w:r>
            <w:r>
              <w:rPr>
                <w:color w:val="0D0D0D"/>
                <w:spacing w:val="28"/>
                <w:sz w:val="20"/>
              </w:rPr>
              <w:t> </w:t>
            </w:r>
            <w:r>
              <w:rPr>
                <w:color w:val="0D0D0D"/>
                <w:sz w:val="20"/>
              </w:rPr>
              <w:t>Superintendent’s</w:t>
            </w:r>
            <w:r>
              <w:rPr>
                <w:color w:val="0D0D0D"/>
                <w:spacing w:val="28"/>
                <w:sz w:val="20"/>
              </w:rPr>
              <w:t> </w:t>
            </w:r>
            <w:r>
              <w:rPr>
                <w:color w:val="0D0D0D"/>
                <w:sz w:val="20"/>
              </w:rPr>
              <w:t>representative</w:t>
            </w:r>
            <w:r>
              <w:rPr>
                <w:color w:val="0D0D0D"/>
                <w:spacing w:val="28"/>
                <w:sz w:val="20"/>
              </w:rPr>
              <w:t> </w:t>
            </w:r>
            <w:r>
              <w:rPr>
                <w:color w:val="0D0D0D"/>
                <w:sz w:val="20"/>
              </w:rPr>
              <w:t>during</w:t>
            </w:r>
            <w:r>
              <w:rPr>
                <w:color w:val="0D0D0D"/>
                <w:spacing w:val="28"/>
                <w:sz w:val="20"/>
              </w:rPr>
              <w:t> </w:t>
            </w:r>
            <w:r>
              <w:rPr>
                <w:color w:val="0D0D0D"/>
                <w:sz w:val="20"/>
              </w:rPr>
              <w:t>the</w:t>
            </w:r>
            <w:r>
              <w:rPr>
                <w:color w:val="0D0D0D"/>
                <w:spacing w:val="28"/>
                <w:sz w:val="20"/>
              </w:rPr>
              <w:t> </w:t>
            </w:r>
            <w:r>
              <w:rPr>
                <w:color w:val="0D0D0D"/>
                <w:sz w:val="20"/>
              </w:rPr>
              <w:t>construction</w:t>
            </w:r>
            <w:r>
              <w:rPr>
                <w:color w:val="0D0D0D"/>
                <w:spacing w:val="28"/>
                <w:sz w:val="20"/>
              </w:rPr>
              <w:t> </w:t>
            </w:r>
            <w:r>
              <w:rPr>
                <w:color w:val="0D0D0D"/>
                <w:sz w:val="20"/>
              </w:rPr>
              <w:t>period</w:t>
            </w:r>
            <w:r>
              <w:rPr>
                <w:color w:val="0D0D0D"/>
                <w:spacing w:val="28"/>
                <w:sz w:val="20"/>
              </w:rPr>
              <w:t> </w:t>
            </w:r>
            <w:r>
              <w:rPr>
                <w:color w:val="0D0D0D"/>
                <w:sz w:val="20"/>
              </w:rPr>
              <w:t>including</w:t>
            </w:r>
            <w:r>
              <w:rPr>
                <w:color w:val="0D0D0D"/>
                <w:spacing w:val="27"/>
                <w:sz w:val="20"/>
              </w:rPr>
              <w:t> </w:t>
            </w:r>
            <w:r>
              <w:rPr>
                <w:color w:val="0D0D0D"/>
                <w:sz w:val="20"/>
              </w:rPr>
              <w:t>defects</w:t>
            </w:r>
            <w:r>
              <w:rPr>
                <w:color w:val="0D0D0D"/>
                <w:spacing w:val="28"/>
                <w:sz w:val="20"/>
              </w:rPr>
              <w:t> </w:t>
            </w:r>
            <w:r>
              <w:rPr>
                <w:color w:val="0D0D0D"/>
                <w:sz w:val="20"/>
              </w:rPr>
              <w:t>liability period. Provision for independent superintendent services is included under this category.</w:t>
            </w:r>
          </w:p>
        </w:tc>
      </w:tr>
      <w:tr>
        <w:trPr>
          <w:trHeight w:val="843" w:hRule="atLeast"/>
        </w:trPr>
        <w:tc>
          <w:tcPr>
            <w:tcW w:w="648" w:type="dxa"/>
          </w:tcPr>
          <w:p>
            <w:pPr>
              <w:pStyle w:val="TableParagraph"/>
              <w:spacing w:before="173"/>
              <w:ind w:left="106"/>
              <w:rPr>
                <w:sz w:val="20"/>
              </w:rPr>
            </w:pPr>
            <w:r>
              <w:rPr>
                <w:spacing w:val="-5"/>
                <w:sz w:val="20"/>
              </w:rPr>
              <w:t>17.</w:t>
            </w:r>
          </w:p>
        </w:tc>
        <w:tc>
          <w:tcPr>
            <w:tcW w:w="2478" w:type="dxa"/>
          </w:tcPr>
          <w:p>
            <w:pPr>
              <w:pStyle w:val="TableParagraph"/>
              <w:spacing w:before="173"/>
              <w:rPr>
                <w:sz w:val="20"/>
              </w:rPr>
            </w:pPr>
            <w:r>
              <w:rPr>
                <w:sz w:val="20"/>
              </w:rPr>
              <w:t>Geotechnical</w:t>
            </w:r>
            <w:r>
              <w:rPr>
                <w:spacing w:val="-7"/>
                <w:sz w:val="20"/>
              </w:rPr>
              <w:t> </w:t>
            </w:r>
            <w:r>
              <w:rPr>
                <w:spacing w:val="-2"/>
                <w:sz w:val="20"/>
              </w:rPr>
              <w:t>Consultancy</w:t>
            </w:r>
          </w:p>
        </w:tc>
        <w:tc>
          <w:tcPr>
            <w:tcW w:w="12185" w:type="dxa"/>
          </w:tcPr>
          <w:p>
            <w:pPr>
              <w:pStyle w:val="TableParagraph"/>
              <w:spacing w:line="259" w:lineRule="auto" w:before="173"/>
              <w:ind w:left="105" w:right="60"/>
              <w:rPr>
                <w:sz w:val="20"/>
              </w:rPr>
            </w:pPr>
            <w:r>
              <w:rPr>
                <w:color w:val="0D0D0D"/>
                <w:sz w:val="20"/>
              </w:rPr>
              <w:t>For</w:t>
            </w:r>
            <w:r>
              <w:rPr>
                <w:color w:val="0D0D0D"/>
                <w:spacing w:val="-4"/>
                <w:sz w:val="20"/>
              </w:rPr>
              <w:t> </w:t>
            </w:r>
            <w:r>
              <w:rPr>
                <w:color w:val="0D0D0D"/>
                <w:sz w:val="20"/>
              </w:rPr>
              <w:t>the</w:t>
            </w:r>
            <w:r>
              <w:rPr>
                <w:color w:val="0D0D0D"/>
                <w:spacing w:val="-4"/>
                <w:sz w:val="20"/>
              </w:rPr>
              <w:t> </w:t>
            </w:r>
            <w:r>
              <w:rPr>
                <w:color w:val="0D0D0D"/>
                <w:sz w:val="20"/>
              </w:rPr>
              <w:t>provision</w:t>
            </w:r>
            <w:r>
              <w:rPr>
                <w:color w:val="0D0D0D"/>
                <w:spacing w:val="-4"/>
                <w:sz w:val="20"/>
              </w:rPr>
              <w:t> </w:t>
            </w:r>
            <w:r>
              <w:rPr>
                <w:color w:val="0D0D0D"/>
                <w:sz w:val="20"/>
              </w:rPr>
              <w:t>of</w:t>
            </w:r>
            <w:r>
              <w:rPr>
                <w:color w:val="0D0D0D"/>
                <w:spacing w:val="-5"/>
                <w:sz w:val="20"/>
              </w:rPr>
              <w:t> </w:t>
            </w:r>
            <w:r>
              <w:rPr>
                <w:color w:val="0D0D0D"/>
                <w:sz w:val="20"/>
              </w:rPr>
              <w:t>services</w:t>
            </w:r>
            <w:r>
              <w:rPr>
                <w:color w:val="0D0D0D"/>
                <w:spacing w:val="-4"/>
                <w:sz w:val="20"/>
              </w:rPr>
              <w:t> </w:t>
            </w:r>
            <w:r>
              <w:rPr>
                <w:color w:val="0D0D0D"/>
                <w:sz w:val="20"/>
              </w:rPr>
              <w:t>in</w:t>
            </w:r>
            <w:r>
              <w:rPr>
                <w:color w:val="0D0D0D"/>
                <w:spacing w:val="-4"/>
                <w:sz w:val="20"/>
              </w:rPr>
              <w:t> </w:t>
            </w:r>
            <w:r>
              <w:rPr>
                <w:color w:val="0D0D0D"/>
                <w:sz w:val="20"/>
              </w:rPr>
              <w:t>relation</w:t>
            </w:r>
            <w:r>
              <w:rPr>
                <w:color w:val="0D0D0D"/>
                <w:spacing w:val="-4"/>
                <w:sz w:val="20"/>
              </w:rPr>
              <w:t> </w:t>
            </w:r>
            <w:r>
              <w:rPr>
                <w:color w:val="0D0D0D"/>
                <w:sz w:val="20"/>
              </w:rPr>
              <w:t>to,</w:t>
            </w:r>
            <w:r>
              <w:rPr>
                <w:color w:val="0D0D0D"/>
                <w:spacing w:val="-5"/>
                <w:sz w:val="20"/>
              </w:rPr>
              <w:t> </w:t>
            </w:r>
            <w:r>
              <w:rPr>
                <w:color w:val="0D0D0D"/>
                <w:sz w:val="20"/>
              </w:rPr>
              <w:t>but</w:t>
            </w:r>
            <w:r>
              <w:rPr>
                <w:color w:val="0D0D0D"/>
                <w:spacing w:val="-5"/>
                <w:sz w:val="20"/>
              </w:rPr>
              <w:t> </w:t>
            </w:r>
            <w:r>
              <w:rPr>
                <w:color w:val="0D0D0D"/>
                <w:sz w:val="20"/>
              </w:rPr>
              <w:t>not</w:t>
            </w:r>
            <w:r>
              <w:rPr>
                <w:color w:val="0D0D0D"/>
                <w:spacing w:val="-5"/>
                <w:sz w:val="20"/>
              </w:rPr>
              <w:t> </w:t>
            </w:r>
            <w:r>
              <w:rPr>
                <w:color w:val="0D0D0D"/>
                <w:sz w:val="20"/>
              </w:rPr>
              <w:t>limited</w:t>
            </w:r>
            <w:r>
              <w:rPr>
                <w:color w:val="0D0D0D"/>
                <w:spacing w:val="-4"/>
                <w:sz w:val="20"/>
              </w:rPr>
              <w:t> </w:t>
            </w:r>
            <w:r>
              <w:rPr>
                <w:color w:val="0D0D0D"/>
                <w:sz w:val="20"/>
              </w:rPr>
              <w:t>to,</w:t>
            </w:r>
            <w:r>
              <w:rPr>
                <w:color w:val="0D0D0D"/>
                <w:spacing w:val="-5"/>
                <w:sz w:val="20"/>
              </w:rPr>
              <w:t> </w:t>
            </w:r>
            <w:r>
              <w:rPr>
                <w:color w:val="0D0D0D"/>
                <w:sz w:val="20"/>
              </w:rPr>
              <w:t>analysing</w:t>
            </w:r>
            <w:r>
              <w:rPr>
                <w:color w:val="0D0D0D"/>
                <w:spacing w:val="-4"/>
                <w:sz w:val="20"/>
              </w:rPr>
              <w:t> </w:t>
            </w:r>
            <w:r>
              <w:rPr>
                <w:color w:val="0D0D0D"/>
                <w:sz w:val="20"/>
              </w:rPr>
              <w:t>the</w:t>
            </w:r>
            <w:r>
              <w:rPr>
                <w:color w:val="0D0D0D"/>
                <w:spacing w:val="-4"/>
                <w:sz w:val="20"/>
              </w:rPr>
              <w:t> </w:t>
            </w:r>
            <w:r>
              <w:rPr>
                <w:color w:val="0D0D0D"/>
                <w:sz w:val="20"/>
              </w:rPr>
              <w:t>likely</w:t>
            </w:r>
            <w:r>
              <w:rPr>
                <w:color w:val="0D0D0D"/>
                <w:spacing w:val="-5"/>
                <w:sz w:val="20"/>
              </w:rPr>
              <w:t> </w:t>
            </w:r>
            <w:r>
              <w:rPr>
                <w:color w:val="0D0D0D"/>
                <w:sz w:val="20"/>
              </w:rPr>
              <w:t>behaviour</w:t>
            </w:r>
            <w:r>
              <w:rPr>
                <w:color w:val="0D0D0D"/>
                <w:spacing w:val="-4"/>
                <w:sz w:val="20"/>
              </w:rPr>
              <w:t> </w:t>
            </w:r>
            <w:r>
              <w:rPr>
                <w:color w:val="0D0D0D"/>
                <w:sz w:val="20"/>
              </w:rPr>
              <w:t>of</w:t>
            </w:r>
            <w:r>
              <w:rPr>
                <w:color w:val="0D0D0D"/>
                <w:spacing w:val="-6"/>
                <w:sz w:val="20"/>
              </w:rPr>
              <w:t> </w:t>
            </w:r>
            <w:r>
              <w:rPr>
                <w:color w:val="0D0D0D"/>
                <w:sz w:val="20"/>
              </w:rPr>
              <w:t>soil</w:t>
            </w:r>
            <w:r>
              <w:rPr>
                <w:color w:val="0D0D0D"/>
                <w:spacing w:val="-4"/>
                <w:sz w:val="20"/>
              </w:rPr>
              <w:t> </w:t>
            </w:r>
            <w:r>
              <w:rPr>
                <w:color w:val="0D0D0D"/>
                <w:sz w:val="20"/>
              </w:rPr>
              <w:t>and</w:t>
            </w:r>
            <w:r>
              <w:rPr>
                <w:color w:val="0D0D0D"/>
                <w:spacing w:val="-4"/>
                <w:sz w:val="20"/>
              </w:rPr>
              <w:t> </w:t>
            </w:r>
            <w:r>
              <w:rPr>
                <w:color w:val="0D0D0D"/>
                <w:sz w:val="20"/>
              </w:rPr>
              <w:t>rocks</w:t>
            </w:r>
            <w:r>
              <w:rPr>
                <w:color w:val="0D0D0D"/>
                <w:spacing w:val="-5"/>
                <w:sz w:val="20"/>
              </w:rPr>
              <w:t> </w:t>
            </w:r>
            <w:r>
              <w:rPr>
                <w:color w:val="0D0D0D"/>
                <w:sz w:val="20"/>
              </w:rPr>
              <w:t>when</w:t>
            </w:r>
            <w:r>
              <w:rPr>
                <w:color w:val="0D0D0D"/>
                <w:spacing w:val="-4"/>
                <w:sz w:val="20"/>
              </w:rPr>
              <w:t> </w:t>
            </w:r>
            <w:r>
              <w:rPr>
                <w:color w:val="0D0D0D"/>
                <w:sz w:val="20"/>
              </w:rPr>
              <w:t>placed</w:t>
            </w:r>
            <w:r>
              <w:rPr>
                <w:color w:val="0D0D0D"/>
                <w:spacing w:val="-5"/>
                <w:sz w:val="20"/>
              </w:rPr>
              <w:t> </w:t>
            </w:r>
            <w:r>
              <w:rPr>
                <w:color w:val="0D0D0D"/>
                <w:sz w:val="20"/>
              </w:rPr>
              <w:t>under</w:t>
            </w:r>
            <w:r>
              <w:rPr>
                <w:color w:val="0D0D0D"/>
                <w:spacing w:val="-4"/>
                <w:sz w:val="20"/>
              </w:rPr>
              <w:t> </w:t>
            </w:r>
            <w:r>
              <w:rPr>
                <w:color w:val="0D0D0D"/>
                <w:sz w:val="20"/>
              </w:rPr>
              <w:t>pressure by proposed structures and designs above and below ground foundations.</w:t>
            </w:r>
          </w:p>
        </w:tc>
      </w:tr>
      <w:tr>
        <w:trPr>
          <w:trHeight w:val="787" w:hRule="atLeast"/>
        </w:trPr>
        <w:tc>
          <w:tcPr>
            <w:tcW w:w="648" w:type="dxa"/>
          </w:tcPr>
          <w:p>
            <w:pPr>
              <w:pStyle w:val="TableParagraph"/>
              <w:spacing w:before="173"/>
              <w:ind w:left="106"/>
              <w:rPr>
                <w:sz w:val="20"/>
              </w:rPr>
            </w:pPr>
            <w:r>
              <w:rPr>
                <w:spacing w:val="-5"/>
                <w:sz w:val="20"/>
              </w:rPr>
              <w:t>18.</w:t>
            </w:r>
          </w:p>
        </w:tc>
        <w:tc>
          <w:tcPr>
            <w:tcW w:w="2478" w:type="dxa"/>
          </w:tcPr>
          <w:p>
            <w:pPr>
              <w:pStyle w:val="TableParagraph"/>
              <w:spacing w:before="173"/>
              <w:rPr>
                <w:sz w:val="20"/>
              </w:rPr>
            </w:pPr>
            <w:r>
              <w:rPr>
                <w:sz w:val="20"/>
              </w:rPr>
              <w:t>Landscape</w:t>
            </w:r>
            <w:r>
              <w:rPr>
                <w:spacing w:val="-6"/>
                <w:sz w:val="20"/>
              </w:rPr>
              <w:t> </w:t>
            </w:r>
            <w:r>
              <w:rPr>
                <w:spacing w:val="-2"/>
                <w:sz w:val="20"/>
              </w:rPr>
              <w:t>Consultancy</w:t>
            </w:r>
          </w:p>
        </w:tc>
        <w:tc>
          <w:tcPr>
            <w:tcW w:w="12185" w:type="dxa"/>
          </w:tcPr>
          <w:p>
            <w:pPr>
              <w:pStyle w:val="TableParagraph"/>
              <w:spacing w:line="256" w:lineRule="auto" w:before="173"/>
              <w:ind w:left="105"/>
              <w:rPr>
                <w:sz w:val="20"/>
              </w:rPr>
            </w:pPr>
            <w:r>
              <w:rPr>
                <w:color w:val="0D0D0D"/>
                <w:sz w:val="20"/>
              </w:rPr>
              <w:t>For</w:t>
            </w:r>
            <w:r>
              <w:rPr>
                <w:color w:val="0D0D0D"/>
                <w:spacing w:val="19"/>
                <w:sz w:val="20"/>
              </w:rPr>
              <w:t> </w:t>
            </w:r>
            <w:r>
              <w:rPr>
                <w:color w:val="0D0D0D"/>
                <w:sz w:val="20"/>
              </w:rPr>
              <w:t>the</w:t>
            </w:r>
            <w:r>
              <w:rPr>
                <w:color w:val="0D0D0D"/>
                <w:spacing w:val="19"/>
                <w:sz w:val="20"/>
              </w:rPr>
              <w:t> </w:t>
            </w:r>
            <w:r>
              <w:rPr>
                <w:color w:val="0D0D0D"/>
                <w:sz w:val="20"/>
              </w:rPr>
              <w:t>provision</w:t>
            </w:r>
            <w:r>
              <w:rPr>
                <w:color w:val="0D0D0D"/>
                <w:spacing w:val="19"/>
                <w:sz w:val="20"/>
              </w:rPr>
              <w:t> </w:t>
            </w:r>
            <w:r>
              <w:rPr>
                <w:color w:val="0D0D0D"/>
                <w:sz w:val="20"/>
              </w:rPr>
              <w:t>of</w:t>
            </w:r>
            <w:r>
              <w:rPr>
                <w:color w:val="0D0D0D"/>
                <w:spacing w:val="18"/>
                <w:sz w:val="20"/>
              </w:rPr>
              <w:t> </w:t>
            </w:r>
            <w:r>
              <w:rPr>
                <w:color w:val="0D0D0D"/>
                <w:sz w:val="20"/>
              </w:rPr>
              <w:t>services</w:t>
            </w:r>
            <w:r>
              <w:rPr>
                <w:color w:val="0D0D0D"/>
                <w:spacing w:val="19"/>
                <w:sz w:val="20"/>
              </w:rPr>
              <w:t> </w:t>
            </w:r>
            <w:r>
              <w:rPr>
                <w:color w:val="0D0D0D"/>
                <w:sz w:val="20"/>
              </w:rPr>
              <w:t>in</w:t>
            </w:r>
            <w:r>
              <w:rPr>
                <w:color w:val="0D0D0D"/>
                <w:spacing w:val="19"/>
                <w:sz w:val="20"/>
              </w:rPr>
              <w:t> </w:t>
            </w:r>
            <w:r>
              <w:rPr>
                <w:color w:val="0D0D0D"/>
                <w:sz w:val="20"/>
              </w:rPr>
              <w:t>relation</w:t>
            </w:r>
            <w:r>
              <w:rPr>
                <w:color w:val="0D0D0D"/>
                <w:spacing w:val="17"/>
                <w:sz w:val="20"/>
              </w:rPr>
              <w:t> </w:t>
            </w:r>
            <w:r>
              <w:rPr>
                <w:color w:val="0D0D0D"/>
                <w:sz w:val="20"/>
              </w:rPr>
              <w:t>to</w:t>
            </w:r>
            <w:r>
              <w:rPr>
                <w:color w:val="0D0D0D"/>
                <w:spacing w:val="19"/>
                <w:sz w:val="20"/>
              </w:rPr>
              <w:t> </w:t>
            </w:r>
            <w:r>
              <w:rPr>
                <w:color w:val="0D0D0D"/>
                <w:sz w:val="20"/>
              </w:rPr>
              <w:t>the</w:t>
            </w:r>
            <w:r>
              <w:rPr>
                <w:color w:val="0D0D0D"/>
                <w:spacing w:val="19"/>
                <w:sz w:val="20"/>
              </w:rPr>
              <w:t> </w:t>
            </w:r>
            <w:r>
              <w:rPr>
                <w:color w:val="0D0D0D"/>
                <w:sz w:val="20"/>
              </w:rPr>
              <w:t>planning</w:t>
            </w:r>
            <w:r>
              <w:rPr>
                <w:color w:val="0D0D0D"/>
                <w:spacing w:val="19"/>
                <w:sz w:val="20"/>
              </w:rPr>
              <w:t> </w:t>
            </w:r>
            <w:r>
              <w:rPr>
                <w:color w:val="0D0D0D"/>
                <w:sz w:val="20"/>
              </w:rPr>
              <w:t>and</w:t>
            </w:r>
            <w:r>
              <w:rPr>
                <w:color w:val="0D0D0D"/>
                <w:spacing w:val="19"/>
                <w:sz w:val="20"/>
              </w:rPr>
              <w:t> </w:t>
            </w:r>
            <w:r>
              <w:rPr>
                <w:color w:val="0D0D0D"/>
                <w:sz w:val="20"/>
              </w:rPr>
              <w:t>design</w:t>
            </w:r>
            <w:r>
              <w:rPr>
                <w:color w:val="0D0D0D"/>
                <w:spacing w:val="19"/>
                <w:sz w:val="20"/>
              </w:rPr>
              <w:t> </w:t>
            </w:r>
            <w:r>
              <w:rPr>
                <w:color w:val="0D0D0D"/>
                <w:sz w:val="20"/>
              </w:rPr>
              <w:t>of</w:t>
            </w:r>
            <w:r>
              <w:rPr>
                <w:color w:val="0D0D0D"/>
                <w:spacing w:val="18"/>
                <w:sz w:val="20"/>
              </w:rPr>
              <w:t> </w:t>
            </w:r>
            <w:r>
              <w:rPr>
                <w:color w:val="0D0D0D"/>
                <w:sz w:val="20"/>
              </w:rPr>
              <w:t>soft</w:t>
            </w:r>
            <w:r>
              <w:rPr>
                <w:color w:val="0D0D0D"/>
                <w:spacing w:val="18"/>
                <w:sz w:val="20"/>
              </w:rPr>
              <w:t> </w:t>
            </w:r>
            <w:r>
              <w:rPr>
                <w:color w:val="0D0D0D"/>
                <w:sz w:val="20"/>
              </w:rPr>
              <w:t>and</w:t>
            </w:r>
            <w:r>
              <w:rPr>
                <w:color w:val="0D0D0D"/>
                <w:spacing w:val="19"/>
                <w:sz w:val="20"/>
              </w:rPr>
              <w:t> </w:t>
            </w:r>
            <w:r>
              <w:rPr>
                <w:color w:val="0D0D0D"/>
                <w:sz w:val="20"/>
              </w:rPr>
              <w:t>hard</w:t>
            </w:r>
            <w:r>
              <w:rPr>
                <w:color w:val="0D0D0D"/>
                <w:spacing w:val="19"/>
                <w:sz w:val="20"/>
              </w:rPr>
              <w:t> </w:t>
            </w:r>
            <w:r>
              <w:rPr>
                <w:color w:val="0D0D0D"/>
                <w:sz w:val="20"/>
              </w:rPr>
              <w:t>landscaping</w:t>
            </w:r>
            <w:r>
              <w:rPr>
                <w:color w:val="0D0D0D"/>
                <w:spacing w:val="19"/>
                <w:sz w:val="20"/>
              </w:rPr>
              <w:t> </w:t>
            </w:r>
            <w:r>
              <w:rPr>
                <w:color w:val="0D0D0D"/>
                <w:sz w:val="20"/>
              </w:rPr>
              <w:t>for</w:t>
            </w:r>
            <w:r>
              <w:rPr>
                <w:color w:val="0D0D0D"/>
                <w:spacing w:val="19"/>
                <w:sz w:val="20"/>
              </w:rPr>
              <w:t> </w:t>
            </w:r>
            <w:r>
              <w:rPr>
                <w:color w:val="0D0D0D"/>
                <w:sz w:val="20"/>
              </w:rPr>
              <w:t>land</w:t>
            </w:r>
            <w:r>
              <w:rPr>
                <w:color w:val="0D0D0D"/>
                <w:spacing w:val="19"/>
                <w:sz w:val="20"/>
              </w:rPr>
              <w:t> </w:t>
            </w:r>
            <w:r>
              <w:rPr>
                <w:color w:val="0D0D0D"/>
                <w:sz w:val="20"/>
              </w:rPr>
              <w:t>areas</w:t>
            </w:r>
            <w:r>
              <w:rPr>
                <w:color w:val="0D0D0D"/>
                <w:spacing w:val="19"/>
                <w:sz w:val="20"/>
              </w:rPr>
              <w:t> </w:t>
            </w:r>
            <w:r>
              <w:rPr>
                <w:color w:val="0D0D0D"/>
                <w:sz w:val="20"/>
              </w:rPr>
              <w:t>around</w:t>
            </w:r>
            <w:r>
              <w:rPr>
                <w:color w:val="0D0D0D"/>
                <w:spacing w:val="19"/>
                <w:sz w:val="20"/>
              </w:rPr>
              <w:t> </w:t>
            </w:r>
            <w:r>
              <w:rPr>
                <w:color w:val="0D0D0D"/>
                <w:sz w:val="20"/>
              </w:rPr>
              <w:t>buildings</w:t>
            </w:r>
            <w:r>
              <w:rPr>
                <w:color w:val="0D0D0D"/>
                <w:spacing w:val="18"/>
                <w:sz w:val="20"/>
              </w:rPr>
              <w:t> </w:t>
            </w:r>
            <w:r>
              <w:rPr>
                <w:color w:val="0D0D0D"/>
                <w:sz w:val="20"/>
              </w:rPr>
              <w:t>and irrigation systems including bores.</w:t>
            </w:r>
          </w:p>
        </w:tc>
      </w:tr>
      <w:tr>
        <w:trPr>
          <w:trHeight w:val="1284" w:hRule="atLeast"/>
        </w:trPr>
        <w:tc>
          <w:tcPr>
            <w:tcW w:w="648" w:type="dxa"/>
          </w:tcPr>
          <w:p>
            <w:pPr>
              <w:pStyle w:val="TableParagraph"/>
              <w:spacing w:before="173"/>
              <w:ind w:left="106"/>
              <w:rPr>
                <w:sz w:val="20"/>
              </w:rPr>
            </w:pPr>
            <w:r>
              <w:rPr>
                <w:spacing w:val="-5"/>
                <w:sz w:val="20"/>
              </w:rPr>
              <w:t>19.</w:t>
            </w:r>
          </w:p>
        </w:tc>
        <w:tc>
          <w:tcPr>
            <w:tcW w:w="2478" w:type="dxa"/>
          </w:tcPr>
          <w:p>
            <w:pPr>
              <w:pStyle w:val="TableParagraph"/>
              <w:spacing w:line="259" w:lineRule="auto" w:before="173"/>
              <w:ind w:right="520"/>
              <w:rPr>
                <w:sz w:val="20"/>
              </w:rPr>
            </w:pPr>
            <w:r>
              <w:rPr>
                <w:sz w:val="20"/>
              </w:rPr>
              <w:t>Hazardous</w:t>
            </w:r>
            <w:r>
              <w:rPr>
                <w:spacing w:val="-14"/>
                <w:sz w:val="20"/>
              </w:rPr>
              <w:t> </w:t>
            </w:r>
            <w:r>
              <w:rPr>
                <w:sz w:val="20"/>
              </w:rPr>
              <w:t>Materials </w:t>
            </w:r>
            <w:r>
              <w:rPr>
                <w:spacing w:val="-2"/>
                <w:sz w:val="20"/>
              </w:rPr>
              <w:t>Inspections</w:t>
            </w:r>
          </w:p>
        </w:tc>
        <w:tc>
          <w:tcPr>
            <w:tcW w:w="12185" w:type="dxa"/>
          </w:tcPr>
          <w:p>
            <w:pPr>
              <w:pStyle w:val="TableParagraph"/>
              <w:spacing w:line="259" w:lineRule="auto" w:before="173"/>
              <w:ind w:left="105" w:right="28"/>
              <w:jc w:val="both"/>
              <w:rPr>
                <w:sz w:val="20"/>
              </w:rPr>
            </w:pPr>
            <w:r>
              <w:rPr>
                <w:color w:val="0D0D0D"/>
                <w:sz w:val="20"/>
              </w:rPr>
              <w:t>For the provision of services and advice in relation to hazardous materials including inspection, survey condition reporting and safety management advice services (including assistance with the management of remediation works) to be offered in accordance with Government</w:t>
            </w:r>
            <w:r>
              <w:rPr>
                <w:color w:val="0D0D0D"/>
                <w:spacing w:val="-8"/>
                <w:sz w:val="20"/>
              </w:rPr>
              <w:t> </w:t>
            </w:r>
            <w:r>
              <w:rPr>
                <w:color w:val="0D0D0D"/>
                <w:sz w:val="20"/>
              </w:rPr>
              <w:t>requirements</w:t>
            </w:r>
            <w:r>
              <w:rPr>
                <w:color w:val="0D0D0D"/>
                <w:spacing w:val="-7"/>
                <w:sz w:val="20"/>
              </w:rPr>
              <w:t> </w:t>
            </w:r>
            <w:r>
              <w:rPr>
                <w:color w:val="0D0D0D"/>
                <w:sz w:val="20"/>
              </w:rPr>
              <w:t>including</w:t>
            </w:r>
            <w:r>
              <w:rPr>
                <w:color w:val="0D0D0D"/>
                <w:spacing w:val="-9"/>
                <w:sz w:val="20"/>
              </w:rPr>
              <w:t> </w:t>
            </w:r>
            <w:r>
              <w:rPr>
                <w:color w:val="0D0D0D"/>
                <w:sz w:val="20"/>
              </w:rPr>
              <w:t>National</w:t>
            </w:r>
            <w:r>
              <w:rPr>
                <w:color w:val="0D0D0D"/>
                <w:spacing w:val="-8"/>
                <w:sz w:val="20"/>
              </w:rPr>
              <w:t> </w:t>
            </w:r>
            <w:r>
              <w:rPr>
                <w:color w:val="0D0D0D"/>
                <w:sz w:val="20"/>
              </w:rPr>
              <w:t>Occupational</w:t>
            </w:r>
            <w:r>
              <w:rPr>
                <w:color w:val="0D0D0D"/>
                <w:spacing w:val="-9"/>
                <w:sz w:val="20"/>
              </w:rPr>
              <w:t> </w:t>
            </w:r>
            <w:r>
              <w:rPr>
                <w:color w:val="0D0D0D"/>
                <w:sz w:val="20"/>
              </w:rPr>
              <w:t>Health</w:t>
            </w:r>
            <w:r>
              <w:rPr>
                <w:color w:val="0D0D0D"/>
                <w:spacing w:val="-9"/>
                <w:sz w:val="20"/>
              </w:rPr>
              <w:t> </w:t>
            </w:r>
            <w:r>
              <w:rPr>
                <w:color w:val="0D0D0D"/>
                <w:sz w:val="20"/>
              </w:rPr>
              <w:t>and</w:t>
            </w:r>
            <w:r>
              <w:rPr>
                <w:color w:val="0D0D0D"/>
                <w:spacing w:val="-7"/>
                <w:sz w:val="20"/>
              </w:rPr>
              <w:t> </w:t>
            </w:r>
            <w:r>
              <w:rPr>
                <w:color w:val="0D0D0D"/>
                <w:sz w:val="20"/>
              </w:rPr>
              <w:t>Safety</w:t>
            </w:r>
            <w:r>
              <w:rPr>
                <w:color w:val="0D0D0D"/>
                <w:spacing w:val="-8"/>
                <w:sz w:val="20"/>
              </w:rPr>
              <w:t> </w:t>
            </w:r>
            <w:r>
              <w:rPr>
                <w:color w:val="0D0D0D"/>
                <w:sz w:val="20"/>
              </w:rPr>
              <w:t>Commission</w:t>
            </w:r>
            <w:r>
              <w:rPr>
                <w:color w:val="0D0D0D"/>
                <w:spacing w:val="-9"/>
                <w:sz w:val="20"/>
              </w:rPr>
              <w:t> </w:t>
            </w:r>
            <w:r>
              <w:rPr>
                <w:color w:val="0D0D0D"/>
                <w:sz w:val="20"/>
              </w:rPr>
              <w:t>guidelines,</w:t>
            </w:r>
            <w:r>
              <w:rPr>
                <w:color w:val="0D0D0D"/>
                <w:spacing w:val="-8"/>
                <w:sz w:val="20"/>
              </w:rPr>
              <w:t> </w:t>
            </w:r>
            <w:r>
              <w:rPr>
                <w:color w:val="0D0D0D"/>
                <w:sz w:val="20"/>
              </w:rPr>
              <w:t>procedures</w:t>
            </w:r>
            <w:r>
              <w:rPr>
                <w:color w:val="0D0D0D"/>
                <w:spacing w:val="-8"/>
                <w:sz w:val="20"/>
              </w:rPr>
              <w:t> </w:t>
            </w:r>
            <w:r>
              <w:rPr>
                <w:color w:val="0D0D0D"/>
                <w:sz w:val="20"/>
              </w:rPr>
              <w:t>and</w:t>
            </w:r>
            <w:r>
              <w:rPr>
                <w:color w:val="0D0D0D"/>
                <w:spacing w:val="-9"/>
                <w:sz w:val="20"/>
              </w:rPr>
              <w:t> </w:t>
            </w:r>
            <w:r>
              <w:rPr>
                <w:color w:val="0D0D0D"/>
                <w:sz w:val="20"/>
              </w:rPr>
              <w:t>requirements,</w:t>
            </w:r>
            <w:r>
              <w:rPr>
                <w:color w:val="0D0D0D"/>
                <w:spacing w:val="-8"/>
                <w:sz w:val="20"/>
              </w:rPr>
              <w:t> </w:t>
            </w:r>
            <w:r>
              <w:rPr>
                <w:color w:val="0D0D0D"/>
                <w:sz w:val="20"/>
              </w:rPr>
              <w:t>and work health and safety legislation, regulations and guidelines.</w:t>
            </w:r>
          </w:p>
        </w:tc>
      </w:tr>
      <w:tr>
        <w:trPr>
          <w:trHeight w:val="1037" w:hRule="atLeast"/>
        </w:trPr>
        <w:tc>
          <w:tcPr>
            <w:tcW w:w="648" w:type="dxa"/>
          </w:tcPr>
          <w:p>
            <w:pPr>
              <w:pStyle w:val="TableParagraph"/>
              <w:spacing w:before="173"/>
              <w:ind w:left="106"/>
              <w:rPr>
                <w:sz w:val="20"/>
              </w:rPr>
            </w:pPr>
            <w:r>
              <w:rPr>
                <w:spacing w:val="-5"/>
                <w:sz w:val="20"/>
              </w:rPr>
              <w:t>20.</w:t>
            </w:r>
          </w:p>
        </w:tc>
        <w:tc>
          <w:tcPr>
            <w:tcW w:w="2478" w:type="dxa"/>
          </w:tcPr>
          <w:p>
            <w:pPr>
              <w:pStyle w:val="TableParagraph"/>
              <w:spacing w:line="259" w:lineRule="auto" w:before="173"/>
              <w:ind w:right="31"/>
              <w:rPr>
                <w:sz w:val="20"/>
              </w:rPr>
            </w:pPr>
            <w:r>
              <w:rPr>
                <w:sz w:val="20"/>
              </w:rPr>
              <w:t>Building Information Modelling (BIM) Management</w:t>
            </w:r>
            <w:r>
              <w:rPr>
                <w:spacing w:val="-14"/>
                <w:sz w:val="20"/>
              </w:rPr>
              <w:t> </w:t>
            </w:r>
            <w:r>
              <w:rPr>
                <w:sz w:val="20"/>
              </w:rPr>
              <w:t>Consultancy</w:t>
            </w:r>
          </w:p>
        </w:tc>
        <w:tc>
          <w:tcPr>
            <w:tcW w:w="12185" w:type="dxa"/>
          </w:tcPr>
          <w:p>
            <w:pPr>
              <w:pStyle w:val="TableParagraph"/>
              <w:spacing w:line="259" w:lineRule="auto" w:before="173"/>
              <w:ind w:left="105" w:right="28"/>
              <w:jc w:val="both"/>
              <w:rPr>
                <w:sz w:val="20"/>
              </w:rPr>
            </w:pPr>
            <w:r>
              <w:rPr>
                <w:sz w:val="20"/>
              </w:rPr>
              <w:t>For the provision of independent advice and guidance on all aspects of building information modelling and digital engineering, such as but not limited to, management plans and reviews, project management duties, advice, specification and facilitation of common data environments and BIM process, software education and training, and 3D model reviews.</w:t>
            </w:r>
          </w:p>
        </w:tc>
      </w:tr>
    </w:tbl>
    <w:p>
      <w:pPr>
        <w:pStyle w:val="TableParagraph"/>
        <w:spacing w:after="0" w:line="259" w:lineRule="auto"/>
        <w:jc w:val="both"/>
        <w:rPr>
          <w:sz w:val="20"/>
        </w:rPr>
        <w:sectPr>
          <w:type w:val="continuous"/>
          <w:pgSz w:w="16840" w:h="11910" w:orient="landscape"/>
          <w:pgMar w:header="468" w:footer="716" w:top="840" w:bottom="900" w:left="708" w:right="566"/>
        </w:sectPr>
      </w:pPr>
    </w:p>
    <w:p>
      <w:pPr>
        <w:pStyle w:val="BodyText"/>
        <w:spacing w:before="126"/>
        <w:rPr>
          <w:sz w:val="26"/>
        </w:rPr>
      </w:pPr>
    </w:p>
    <w:p>
      <w:pPr>
        <w:pStyle w:val="Heading4"/>
        <w:numPr>
          <w:ilvl w:val="2"/>
          <w:numId w:val="27"/>
        </w:numPr>
        <w:tabs>
          <w:tab w:pos="1191" w:val="left" w:leader="none"/>
        </w:tabs>
        <w:spacing w:line="240" w:lineRule="auto" w:before="0" w:after="0"/>
        <w:ind w:left="1191" w:right="0" w:hanging="907"/>
        <w:jc w:val="left"/>
      </w:pPr>
      <w:bookmarkStart w:name="F.1.2 Out of Scope of WCS2024NR1" w:id="121"/>
      <w:bookmarkEnd w:id="121"/>
      <w:r>
        <w:rPr>
          <w:b w:val="0"/>
        </w:rPr>
      </w:r>
      <w:bookmarkStart w:name="_bookmark54" w:id="122"/>
      <w:bookmarkEnd w:id="122"/>
      <w:r>
        <w:rPr>
          <w:b w:val="0"/>
        </w:rPr>
      </w:r>
      <w:r>
        <w:rPr/>
        <w:t>Out</w:t>
      </w:r>
      <w:r>
        <w:rPr>
          <w:spacing w:val="-2"/>
        </w:rPr>
        <w:t> </w:t>
      </w:r>
      <w:r>
        <w:rPr/>
        <w:t>of</w:t>
      </w:r>
      <w:r>
        <w:rPr>
          <w:spacing w:val="-2"/>
        </w:rPr>
        <w:t> </w:t>
      </w:r>
      <w:r>
        <w:rPr/>
        <w:t>Scope</w:t>
      </w:r>
      <w:r>
        <w:rPr>
          <w:spacing w:val="-1"/>
        </w:rPr>
        <w:t> </w:t>
      </w:r>
      <w:r>
        <w:rPr/>
        <w:t>of</w:t>
      </w:r>
      <w:r>
        <w:rPr>
          <w:spacing w:val="-1"/>
        </w:rPr>
        <w:t> </w:t>
      </w:r>
      <w:r>
        <w:rPr>
          <w:spacing w:val="-2"/>
        </w:rPr>
        <w:t>WCS2024NR1</w:t>
      </w:r>
    </w:p>
    <w:p>
      <w:pPr>
        <w:pStyle w:val="BodyText"/>
        <w:spacing w:before="181"/>
        <w:ind w:left="1277"/>
        <w:jc w:val="both"/>
      </w:pPr>
      <w:r>
        <w:rPr/>
        <w:t>The</w:t>
      </w:r>
      <w:r>
        <w:rPr>
          <w:spacing w:val="-3"/>
        </w:rPr>
        <w:t> </w:t>
      </w:r>
      <w:r>
        <w:rPr/>
        <w:t>following</w:t>
      </w:r>
      <w:r>
        <w:rPr>
          <w:spacing w:val="-2"/>
        </w:rPr>
        <w:t> </w:t>
      </w:r>
      <w:r>
        <w:rPr/>
        <w:t>is</w:t>
      </w:r>
      <w:r>
        <w:rPr>
          <w:spacing w:val="-2"/>
        </w:rPr>
        <w:t> </w:t>
      </w:r>
      <w:r>
        <w:rPr/>
        <w:t>out</w:t>
      </w:r>
      <w:r>
        <w:rPr>
          <w:spacing w:val="-1"/>
        </w:rPr>
        <w:t> </w:t>
      </w:r>
      <w:r>
        <w:rPr/>
        <w:t>of</w:t>
      </w:r>
      <w:r>
        <w:rPr>
          <w:spacing w:val="-3"/>
        </w:rPr>
        <w:t> </w:t>
      </w:r>
      <w:r>
        <w:rPr/>
        <w:t>scope</w:t>
      </w:r>
      <w:r>
        <w:rPr>
          <w:spacing w:val="-2"/>
        </w:rPr>
        <w:t> </w:t>
      </w:r>
      <w:r>
        <w:rPr/>
        <w:t>for</w:t>
      </w:r>
      <w:r>
        <w:rPr>
          <w:spacing w:val="-3"/>
        </w:rPr>
        <w:t> </w:t>
      </w:r>
      <w:r>
        <w:rPr/>
        <w:t>this</w:t>
      </w:r>
      <w:r>
        <w:rPr>
          <w:spacing w:val="-2"/>
        </w:rPr>
        <w:t> Request:</w:t>
      </w:r>
    </w:p>
    <w:p>
      <w:pPr>
        <w:pStyle w:val="ListParagraph"/>
        <w:numPr>
          <w:ilvl w:val="3"/>
          <w:numId w:val="27"/>
        </w:numPr>
        <w:tabs>
          <w:tab w:pos="1844" w:val="left" w:leader="none"/>
        </w:tabs>
        <w:spacing w:line="283" w:lineRule="auto" w:before="175" w:after="0"/>
        <w:ind w:left="1844" w:right="425" w:hanging="568"/>
        <w:jc w:val="left"/>
        <w:rPr>
          <w:sz w:val="24"/>
        </w:rPr>
      </w:pPr>
      <w:r>
        <w:rPr>
          <w:sz w:val="24"/>
        </w:rPr>
        <w:t>Information &amp; Communication Technology: these services are available through </w:t>
      </w:r>
      <w:r>
        <w:rPr>
          <w:spacing w:val="-2"/>
          <w:sz w:val="24"/>
        </w:rPr>
        <w:t>CUAICTS2021</w:t>
      </w:r>
    </w:p>
    <w:p>
      <w:pPr>
        <w:pStyle w:val="ListParagraph"/>
        <w:numPr>
          <w:ilvl w:val="3"/>
          <w:numId w:val="27"/>
        </w:numPr>
        <w:tabs>
          <w:tab w:pos="1844" w:val="left" w:leader="none"/>
        </w:tabs>
        <w:spacing w:line="285" w:lineRule="auto" w:before="125" w:after="0"/>
        <w:ind w:left="1844" w:right="424" w:hanging="568"/>
        <w:jc w:val="left"/>
        <w:rPr>
          <w:sz w:val="24"/>
        </w:rPr>
      </w:pPr>
      <w:r>
        <w:rPr>
          <w:sz w:val="24"/>
        </w:rPr>
        <w:t>Cost</w:t>
      </w:r>
      <w:r>
        <w:rPr>
          <w:spacing w:val="33"/>
          <w:sz w:val="24"/>
        </w:rPr>
        <w:t> </w:t>
      </w:r>
      <w:r>
        <w:rPr>
          <w:sz w:val="24"/>
        </w:rPr>
        <w:t>Management</w:t>
      </w:r>
      <w:r>
        <w:rPr>
          <w:spacing w:val="33"/>
          <w:sz w:val="24"/>
        </w:rPr>
        <w:t> </w:t>
      </w:r>
      <w:r>
        <w:rPr>
          <w:sz w:val="24"/>
        </w:rPr>
        <w:t>and</w:t>
      </w:r>
      <w:r>
        <w:rPr>
          <w:spacing w:val="32"/>
          <w:sz w:val="24"/>
        </w:rPr>
        <w:t> </w:t>
      </w:r>
      <w:r>
        <w:rPr>
          <w:sz w:val="24"/>
        </w:rPr>
        <w:t>Quantity</w:t>
      </w:r>
      <w:r>
        <w:rPr>
          <w:spacing w:val="32"/>
          <w:sz w:val="24"/>
        </w:rPr>
        <w:t> </w:t>
      </w:r>
      <w:r>
        <w:rPr>
          <w:sz w:val="24"/>
        </w:rPr>
        <w:t>Surveying:</w:t>
      </w:r>
      <w:r>
        <w:rPr>
          <w:spacing w:val="33"/>
          <w:sz w:val="24"/>
        </w:rPr>
        <w:t> </w:t>
      </w:r>
      <w:r>
        <w:rPr>
          <w:sz w:val="24"/>
        </w:rPr>
        <w:t>these services</w:t>
      </w:r>
      <w:r>
        <w:rPr>
          <w:spacing w:val="32"/>
          <w:sz w:val="24"/>
        </w:rPr>
        <w:t> </w:t>
      </w:r>
      <w:r>
        <w:rPr>
          <w:sz w:val="24"/>
        </w:rPr>
        <w:t>are</w:t>
      </w:r>
      <w:r>
        <w:rPr>
          <w:spacing w:val="32"/>
          <w:sz w:val="24"/>
        </w:rPr>
        <w:t> </w:t>
      </w:r>
      <w:r>
        <w:rPr>
          <w:sz w:val="24"/>
        </w:rPr>
        <w:t>available</w:t>
      </w:r>
      <w:r>
        <w:rPr>
          <w:spacing w:val="32"/>
          <w:sz w:val="24"/>
        </w:rPr>
        <w:t> </w:t>
      </w:r>
      <w:r>
        <w:rPr>
          <w:sz w:val="24"/>
        </w:rPr>
        <w:t>to</w:t>
      </w:r>
      <w:r>
        <w:rPr>
          <w:spacing w:val="32"/>
          <w:sz w:val="24"/>
        </w:rPr>
        <w:t> </w:t>
      </w:r>
      <w:r>
        <w:rPr>
          <w:sz w:val="24"/>
        </w:rPr>
        <w:t>the Department</w:t>
      </w:r>
      <w:r>
        <w:rPr>
          <w:spacing w:val="-5"/>
          <w:sz w:val="24"/>
        </w:rPr>
        <w:t> </w:t>
      </w:r>
      <w:r>
        <w:rPr>
          <w:sz w:val="24"/>
        </w:rPr>
        <w:t>of</w:t>
      </w:r>
      <w:r>
        <w:rPr>
          <w:spacing w:val="-5"/>
          <w:sz w:val="24"/>
        </w:rPr>
        <w:t> </w:t>
      </w:r>
      <w:r>
        <w:rPr>
          <w:sz w:val="24"/>
        </w:rPr>
        <w:t>Housing</w:t>
      </w:r>
      <w:r>
        <w:rPr>
          <w:spacing w:val="-5"/>
          <w:sz w:val="24"/>
        </w:rPr>
        <w:t> </w:t>
      </w:r>
      <w:r>
        <w:rPr>
          <w:sz w:val="24"/>
        </w:rPr>
        <w:t>and</w:t>
      </w:r>
      <w:r>
        <w:rPr>
          <w:spacing w:val="-5"/>
          <w:sz w:val="24"/>
        </w:rPr>
        <w:t> </w:t>
      </w:r>
      <w:r>
        <w:rPr>
          <w:sz w:val="24"/>
        </w:rPr>
        <w:t>Works</w:t>
      </w:r>
      <w:r>
        <w:rPr>
          <w:spacing w:val="-6"/>
          <w:sz w:val="24"/>
        </w:rPr>
        <w:t> </w:t>
      </w:r>
      <w:r>
        <w:rPr>
          <w:sz w:val="24"/>
        </w:rPr>
        <w:t>through</w:t>
      </w:r>
      <w:r>
        <w:rPr>
          <w:spacing w:val="-5"/>
          <w:sz w:val="24"/>
        </w:rPr>
        <w:t> </w:t>
      </w:r>
      <w:r>
        <w:rPr>
          <w:sz w:val="24"/>
        </w:rPr>
        <w:t>the</w:t>
      </w:r>
      <w:r>
        <w:rPr>
          <w:spacing w:val="-5"/>
          <w:sz w:val="24"/>
        </w:rPr>
        <w:t> </w:t>
      </w:r>
      <w:r>
        <w:rPr>
          <w:sz w:val="24"/>
        </w:rPr>
        <w:t>Cost</w:t>
      </w:r>
      <w:r>
        <w:rPr>
          <w:spacing w:val="-5"/>
          <w:sz w:val="24"/>
        </w:rPr>
        <w:t> </w:t>
      </w:r>
      <w:r>
        <w:rPr>
          <w:sz w:val="24"/>
        </w:rPr>
        <w:t>Management</w:t>
      </w:r>
      <w:r>
        <w:rPr>
          <w:spacing w:val="-5"/>
          <w:sz w:val="24"/>
        </w:rPr>
        <w:t> </w:t>
      </w:r>
      <w:r>
        <w:rPr>
          <w:sz w:val="24"/>
        </w:rPr>
        <w:t>Services</w:t>
      </w:r>
      <w:r>
        <w:rPr>
          <w:spacing w:val="-5"/>
          <w:sz w:val="24"/>
        </w:rPr>
        <w:t> </w:t>
      </w:r>
      <w:r>
        <w:rPr>
          <w:sz w:val="24"/>
        </w:rPr>
        <w:t>Panel</w:t>
      </w:r>
    </w:p>
    <w:p>
      <w:pPr>
        <w:pStyle w:val="ListParagraph"/>
        <w:numPr>
          <w:ilvl w:val="3"/>
          <w:numId w:val="27"/>
        </w:numPr>
        <w:tabs>
          <w:tab w:pos="1844" w:val="left" w:leader="none"/>
        </w:tabs>
        <w:spacing w:line="283" w:lineRule="auto" w:before="121" w:after="0"/>
        <w:ind w:left="1844" w:right="423" w:hanging="568"/>
        <w:jc w:val="left"/>
        <w:rPr>
          <w:sz w:val="24"/>
        </w:rPr>
      </w:pPr>
      <w:r>
        <w:rPr>
          <w:sz w:val="24"/>
        </w:rPr>
        <w:t>Occupational Health &amp; Safety: these services are available to the Department of Housing and Works through the Occupational Safety and Health Services Panel</w:t>
      </w:r>
    </w:p>
    <w:p>
      <w:pPr>
        <w:pStyle w:val="ListParagraph"/>
        <w:numPr>
          <w:ilvl w:val="3"/>
          <w:numId w:val="27"/>
        </w:numPr>
        <w:tabs>
          <w:tab w:pos="1844" w:val="left" w:leader="none"/>
        </w:tabs>
        <w:spacing w:line="240" w:lineRule="auto" w:before="125" w:after="0"/>
        <w:ind w:left="1844" w:right="0" w:hanging="567"/>
        <w:jc w:val="left"/>
        <w:rPr>
          <w:sz w:val="24"/>
        </w:rPr>
      </w:pPr>
      <w:r>
        <w:rPr>
          <w:sz w:val="24"/>
        </w:rPr>
        <w:t>Ethnographic</w:t>
      </w:r>
      <w:r>
        <w:rPr>
          <w:spacing w:val="-8"/>
          <w:sz w:val="24"/>
        </w:rPr>
        <w:t> </w:t>
      </w:r>
      <w:r>
        <w:rPr>
          <w:sz w:val="24"/>
        </w:rPr>
        <w:t>&amp;</w:t>
      </w:r>
      <w:r>
        <w:rPr>
          <w:spacing w:val="-17"/>
          <w:sz w:val="24"/>
        </w:rPr>
        <w:t> </w:t>
      </w:r>
      <w:r>
        <w:rPr>
          <w:sz w:val="24"/>
        </w:rPr>
        <w:t>Archaeological</w:t>
      </w:r>
      <w:r>
        <w:rPr>
          <w:spacing w:val="-5"/>
          <w:sz w:val="24"/>
        </w:rPr>
        <w:t> </w:t>
      </w:r>
      <w:r>
        <w:rPr>
          <w:spacing w:val="-2"/>
          <w:sz w:val="24"/>
        </w:rPr>
        <w:t>Services</w:t>
      </w:r>
    </w:p>
    <w:p>
      <w:pPr>
        <w:pStyle w:val="ListParagraph"/>
        <w:numPr>
          <w:ilvl w:val="3"/>
          <w:numId w:val="27"/>
        </w:numPr>
        <w:tabs>
          <w:tab w:pos="1844" w:val="left" w:leader="none"/>
        </w:tabs>
        <w:spacing w:line="240" w:lineRule="auto" w:before="174" w:after="0"/>
        <w:ind w:left="1844" w:right="0" w:hanging="567"/>
        <w:jc w:val="left"/>
        <w:rPr>
          <w:sz w:val="24"/>
        </w:rPr>
      </w:pPr>
      <w:r>
        <w:rPr>
          <w:sz w:val="24"/>
        </w:rPr>
        <w:t>Machinery</w:t>
      </w:r>
      <w:r>
        <w:rPr>
          <w:spacing w:val="-5"/>
          <w:sz w:val="24"/>
        </w:rPr>
        <w:t> </w:t>
      </w:r>
      <w:r>
        <w:rPr>
          <w:spacing w:val="-2"/>
          <w:sz w:val="24"/>
        </w:rPr>
        <w:t>Design</w:t>
      </w:r>
    </w:p>
    <w:p>
      <w:pPr>
        <w:pStyle w:val="ListParagraph"/>
        <w:numPr>
          <w:ilvl w:val="3"/>
          <w:numId w:val="27"/>
        </w:numPr>
        <w:tabs>
          <w:tab w:pos="1844" w:val="left" w:leader="none"/>
        </w:tabs>
        <w:spacing w:line="240" w:lineRule="auto" w:before="173" w:after="0"/>
        <w:ind w:left="1844" w:right="0" w:hanging="567"/>
        <w:jc w:val="left"/>
        <w:rPr>
          <w:sz w:val="24"/>
        </w:rPr>
      </w:pPr>
      <w:r>
        <w:rPr>
          <w:sz w:val="24"/>
        </w:rPr>
        <w:t>Logistics</w:t>
      </w:r>
      <w:r>
        <w:rPr>
          <w:spacing w:val="-4"/>
          <w:sz w:val="24"/>
        </w:rPr>
        <w:t> </w:t>
      </w:r>
      <w:r>
        <w:rPr>
          <w:sz w:val="24"/>
        </w:rPr>
        <w:t>and</w:t>
      </w:r>
      <w:r>
        <w:rPr>
          <w:spacing w:val="-4"/>
          <w:sz w:val="24"/>
        </w:rPr>
        <w:t> </w:t>
      </w:r>
      <w:r>
        <w:rPr>
          <w:sz w:val="24"/>
        </w:rPr>
        <w:t>Materials</w:t>
      </w:r>
      <w:r>
        <w:rPr>
          <w:spacing w:val="-3"/>
          <w:sz w:val="24"/>
        </w:rPr>
        <w:t> </w:t>
      </w:r>
      <w:r>
        <w:rPr>
          <w:spacing w:val="-2"/>
          <w:sz w:val="24"/>
        </w:rPr>
        <w:t>Handling</w:t>
      </w:r>
    </w:p>
    <w:p>
      <w:pPr>
        <w:pStyle w:val="ListParagraph"/>
        <w:numPr>
          <w:ilvl w:val="3"/>
          <w:numId w:val="27"/>
        </w:numPr>
        <w:tabs>
          <w:tab w:pos="1844" w:val="left" w:leader="none"/>
        </w:tabs>
        <w:spacing w:line="240" w:lineRule="auto" w:before="174" w:after="0"/>
        <w:ind w:left="1844" w:right="0" w:hanging="567"/>
        <w:jc w:val="left"/>
        <w:rPr>
          <w:sz w:val="24"/>
        </w:rPr>
      </w:pPr>
      <w:r>
        <w:rPr>
          <w:sz w:val="24"/>
        </w:rPr>
        <w:t>Theatre</w:t>
      </w:r>
      <w:r>
        <w:rPr>
          <w:spacing w:val="-17"/>
          <w:sz w:val="24"/>
        </w:rPr>
        <w:t> </w:t>
      </w:r>
      <w:r>
        <w:rPr>
          <w:sz w:val="24"/>
        </w:rPr>
        <w:t>Advisory</w:t>
      </w:r>
      <w:r>
        <w:rPr>
          <w:spacing w:val="-4"/>
          <w:sz w:val="24"/>
        </w:rPr>
        <w:t> </w:t>
      </w:r>
      <w:r>
        <w:rPr>
          <w:spacing w:val="-2"/>
          <w:sz w:val="24"/>
        </w:rPr>
        <w:t>Services</w:t>
      </w:r>
    </w:p>
    <w:p>
      <w:pPr>
        <w:pStyle w:val="ListParagraph"/>
        <w:numPr>
          <w:ilvl w:val="3"/>
          <w:numId w:val="27"/>
        </w:numPr>
        <w:tabs>
          <w:tab w:pos="1844" w:val="left" w:leader="none"/>
        </w:tabs>
        <w:spacing w:line="240" w:lineRule="auto" w:before="173" w:after="0"/>
        <w:ind w:left="1844" w:right="0" w:hanging="567"/>
        <w:jc w:val="left"/>
        <w:rPr>
          <w:sz w:val="24"/>
        </w:rPr>
      </w:pPr>
      <w:r>
        <w:rPr>
          <w:sz w:val="24"/>
        </w:rPr>
        <w:t>Asbestos</w:t>
      </w:r>
      <w:r>
        <w:rPr>
          <w:spacing w:val="-4"/>
          <w:sz w:val="24"/>
        </w:rPr>
        <w:t> </w:t>
      </w:r>
      <w:r>
        <w:rPr>
          <w:spacing w:val="-2"/>
          <w:sz w:val="24"/>
        </w:rPr>
        <w:t>Removal</w:t>
      </w:r>
    </w:p>
    <w:p>
      <w:pPr>
        <w:pStyle w:val="ListParagraph"/>
        <w:numPr>
          <w:ilvl w:val="3"/>
          <w:numId w:val="27"/>
        </w:numPr>
        <w:tabs>
          <w:tab w:pos="1844" w:val="left" w:leader="none"/>
        </w:tabs>
        <w:spacing w:line="240" w:lineRule="auto" w:before="174" w:after="0"/>
        <w:ind w:left="1844" w:right="0" w:hanging="567"/>
        <w:jc w:val="left"/>
        <w:rPr>
          <w:sz w:val="24"/>
        </w:rPr>
      </w:pPr>
      <w:r>
        <w:rPr>
          <w:sz w:val="24"/>
        </w:rPr>
        <w:t>Asbestos</w:t>
      </w:r>
      <w:r>
        <w:rPr>
          <w:spacing w:val="-4"/>
          <w:sz w:val="24"/>
        </w:rPr>
        <w:t> </w:t>
      </w:r>
      <w:r>
        <w:rPr>
          <w:spacing w:val="-2"/>
          <w:sz w:val="24"/>
        </w:rPr>
        <w:t>Registers</w:t>
      </w:r>
    </w:p>
    <w:p>
      <w:pPr>
        <w:pStyle w:val="BodyText"/>
        <w:spacing w:before="17"/>
      </w:pPr>
    </w:p>
    <w:p>
      <w:pPr>
        <w:pStyle w:val="Heading3"/>
        <w:numPr>
          <w:ilvl w:val="1"/>
          <w:numId w:val="24"/>
        </w:numPr>
        <w:tabs>
          <w:tab w:pos="1191" w:val="left" w:leader="none"/>
        </w:tabs>
        <w:spacing w:line="240" w:lineRule="auto" w:before="0" w:after="0"/>
        <w:ind w:left="1191" w:right="0" w:hanging="907"/>
        <w:jc w:val="left"/>
      </w:pPr>
      <w:bookmarkStart w:name="F.2 CATEGORY MANAGEMENT" w:id="123"/>
      <w:bookmarkEnd w:id="123"/>
      <w:r>
        <w:rPr>
          <w:b w:val="0"/>
        </w:rPr>
      </w:r>
      <w:bookmarkStart w:name="_bookmark55" w:id="124"/>
      <w:bookmarkEnd w:id="124"/>
      <w:r>
        <w:rPr>
          <w:b w:val="0"/>
        </w:rPr>
      </w:r>
      <w:r>
        <w:rPr>
          <w:spacing w:val="-6"/>
        </w:rPr>
        <w:t>CATEGORY</w:t>
      </w:r>
      <w:r>
        <w:rPr>
          <w:spacing w:val="-7"/>
        </w:rPr>
        <w:t> </w:t>
      </w:r>
      <w:r>
        <w:rPr>
          <w:spacing w:val="-2"/>
        </w:rPr>
        <w:t>MANAGEMENT</w:t>
      </w:r>
    </w:p>
    <w:p>
      <w:pPr>
        <w:pStyle w:val="Heading4"/>
        <w:numPr>
          <w:ilvl w:val="2"/>
          <w:numId w:val="24"/>
        </w:numPr>
        <w:tabs>
          <w:tab w:pos="1191" w:val="left" w:leader="none"/>
        </w:tabs>
        <w:spacing w:line="240" w:lineRule="auto" w:before="304" w:after="0"/>
        <w:ind w:left="1191" w:right="0" w:hanging="907"/>
        <w:jc w:val="left"/>
      </w:pPr>
      <w:bookmarkStart w:name="F.2.1 Works Consultancy Services Panel C" w:id="125"/>
      <w:bookmarkEnd w:id="125"/>
      <w:r>
        <w:rPr>
          <w:b w:val="0"/>
        </w:rPr>
      </w:r>
      <w:bookmarkStart w:name="_bookmark56" w:id="126"/>
      <w:bookmarkEnd w:id="126"/>
      <w:r>
        <w:rPr>
          <w:b w:val="0"/>
        </w:rPr>
      </w:r>
      <w:r>
        <w:rPr/>
        <w:t>Works</w:t>
      </w:r>
      <w:r>
        <w:rPr>
          <w:spacing w:val="-7"/>
        </w:rPr>
        <w:t> </w:t>
      </w:r>
      <w:r>
        <w:rPr/>
        <w:t>Consultancy</w:t>
      </w:r>
      <w:r>
        <w:rPr>
          <w:spacing w:val="-7"/>
        </w:rPr>
        <w:t> </w:t>
      </w:r>
      <w:r>
        <w:rPr/>
        <w:t>Services</w:t>
      </w:r>
      <w:r>
        <w:rPr>
          <w:spacing w:val="-6"/>
        </w:rPr>
        <w:t> </w:t>
      </w:r>
      <w:r>
        <w:rPr/>
        <w:t>Panel</w:t>
      </w:r>
      <w:r>
        <w:rPr>
          <w:spacing w:val="-5"/>
        </w:rPr>
        <w:t> </w:t>
      </w:r>
      <w:r>
        <w:rPr>
          <w:spacing w:val="-2"/>
        </w:rPr>
        <w:t>Catalogue</w:t>
      </w:r>
    </w:p>
    <w:p>
      <w:pPr>
        <w:pStyle w:val="BodyText"/>
        <w:spacing w:line="288" w:lineRule="auto" w:before="180"/>
        <w:ind w:left="1277" w:right="425"/>
        <w:jc w:val="both"/>
      </w:pPr>
      <w:r>
        <w:rPr/>
        <w:t>The Requesting</w:t>
      </w:r>
      <w:r>
        <w:rPr>
          <w:spacing w:val="-6"/>
        </w:rPr>
        <w:t> </w:t>
      </w:r>
      <w:r>
        <w:rPr/>
        <w:t>Agency will maintain a Works Consultancy Services Panel Catalogue that will include information on which Suppliers have been successfully appointed to which sub-categories of WCS2024NR1, including pricing information. Suppliers must only supply services within the scope of the subcategory for which they are appointed to the Panel.</w:t>
      </w:r>
    </w:p>
    <w:p>
      <w:pPr>
        <w:pStyle w:val="BodyText"/>
        <w:spacing w:line="288" w:lineRule="auto" w:before="121"/>
        <w:ind w:left="1277" w:right="426"/>
        <w:jc w:val="both"/>
      </w:pPr>
      <w:r>
        <w:rPr/>
        <w:t>The</w:t>
      </w:r>
      <w:r>
        <w:rPr>
          <w:spacing w:val="-17"/>
        </w:rPr>
        <w:t> </w:t>
      </w:r>
      <w:r>
        <w:rPr/>
        <w:t>Requesting</w:t>
      </w:r>
      <w:r>
        <w:rPr>
          <w:spacing w:val="-17"/>
        </w:rPr>
        <w:t> </w:t>
      </w:r>
      <w:r>
        <w:rPr/>
        <w:t>Agency</w:t>
      </w:r>
      <w:r>
        <w:rPr>
          <w:spacing w:val="-16"/>
        </w:rPr>
        <w:t> </w:t>
      </w:r>
      <w:r>
        <w:rPr/>
        <w:t>may</w:t>
      </w:r>
      <w:r>
        <w:rPr>
          <w:spacing w:val="-17"/>
        </w:rPr>
        <w:t> </w:t>
      </w:r>
      <w:r>
        <w:rPr/>
        <w:t>publish</w:t>
      </w:r>
      <w:r>
        <w:rPr>
          <w:spacing w:val="-17"/>
        </w:rPr>
        <w:t> </w:t>
      </w:r>
      <w:r>
        <w:rPr/>
        <w:t>the</w:t>
      </w:r>
      <w:r>
        <w:rPr>
          <w:spacing w:val="-17"/>
        </w:rPr>
        <w:t> </w:t>
      </w:r>
      <w:r>
        <w:rPr/>
        <w:t>Works</w:t>
      </w:r>
      <w:r>
        <w:rPr>
          <w:spacing w:val="-16"/>
        </w:rPr>
        <w:t> </w:t>
      </w:r>
      <w:r>
        <w:rPr/>
        <w:t>Consultancy</w:t>
      </w:r>
      <w:r>
        <w:rPr>
          <w:spacing w:val="-15"/>
        </w:rPr>
        <w:t> </w:t>
      </w:r>
      <w:r>
        <w:rPr/>
        <w:t>Services</w:t>
      </w:r>
      <w:r>
        <w:rPr>
          <w:spacing w:val="-15"/>
        </w:rPr>
        <w:t> </w:t>
      </w:r>
      <w:r>
        <w:rPr/>
        <w:t>Panel</w:t>
      </w:r>
      <w:r>
        <w:rPr>
          <w:spacing w:val="-16"/>
        </w:rPr>
        <w:t> </w:t>
      </w:r>
      <w:r>
        <w:rPr/>
        <w:t>Catalogue. Publication will be online for public access.</w:t>
      </w:r>
    </w:p>
    <w:p>
      <w:pPr>
        <w:pStyle w:val="Heading4"/>
        <w:numPr>
          <w:ilvl w:val="2"/>
          <w:numId w:val="24"/>
        </w:numPr>
        <w:tabs>
          <w:tab w:pos="1191" w:val="left" w:leader="none"/>
        </w:tabs>
        <w:spacing w:line="240" w:lineRule="auto" w:before="239" w:after="0"/>
        <w:ind w:left="1191" w:right="0" w:hanging="907"/>
        <w:jc w:val="left"/>
      </w:pPr>
      <w:bookmarkStart w:name="F.2.2 Standing Offer Management Requirem" w:id="127"/>
      <w:bookmarkEnd w:id="127"/>
      <w:r>
        <w:rPr>
          <w:b w:val="0"/>
        </w:rPr>
      </w:r>
      <w:bookmarkStart w:name="_bookmark57" w:id="128"/>
      <w:bookmarkEnd w:id="128"/>
      <w:r>
        <w:rPr>
          <w:b w:val="0"/>
        </w:rPr>
      </w:r>
      <w:r>
        <w:rPr/>
        <w:t>Standing</w:t>
      </w:r>
      <w:r>
        <w:rPr>
          <w:spacing w:val="-5"/>
        </w:rPr>
        <w:t> </w:t>
      </w:r>
      <w:r>
        <w:rPr/>
        <w:t>Offer</w:t>
      </w:r>
      <w:r>
        <w:rPr>
          <w:spacing w:val="-5"/>
        </w:rPr>
        <w:t> </w:t>
      </w:r>
      <w:r>
        <w:rPr/>
        <w:t>Management</w:t>
      </w:r>
      <w:r>
        <w:rPr>
          <w:spacing w:val="-5"/>
        </w:rPr>
        <w:t> </w:t>
      </w:r>
      <w:r>
        <w:rPr>
          <w:spacing w:val="-2"/>
        </w:rPr>
        <w:t>Requirements</w:t>
      </w:r>
    </w:p>
    <w:p>
      <w:pPr>
        <w:pStyle w:val="BodyText"/>
        <w:spacing w:before="1"/>
        <w:rPr>
          <w:b/>
          <w:sz w:val="26"/>
        </w:rPr>
      </w:pPr>
    </w:p>
    <w:p>
      <w:pPr>
        <w:pStyle w:val="Heading6"/>
        <w:numPr>
          <w:ilvl w:val="3"/>
          <w:numId w:val="24"/>
        </w:numPr>
        <w:tabs>
          <w:tab w:pos="2156" w:val="left" w:leader="none"/>
        </w:tabs>
        <w:spacing w:line="240" w:lineRule="auto" w:before="1" w:after="0"/>
        <w:ind w:left="2156" w:right="0" w:hanging="1021"/>
        <w:jc w:val="left"/>
      </w:pPr>
      <w:bookmarkStart w:name="F.2.2.1 Representatives" w:id="129"/>
      <w:bookmarkEnd w:id="129"/>
      <w:r>
        <w:rPr>
          <w:b w:val="0"/>
        </w:rPr>
      </w:r>
      <w:r>
        <w:rPr>
          <w:spacing w:val="-2"/>
        </w:rPr>
        <w:t>Representatives</w:t>
      </w:r>
    </w:p>
    <w:p>
      <w:pPr>
        <w:pStyle w:val="BodyText"/>
        <w:spacing w:before="175"/>
        <w:ind w:left="1277"/>
        <w:jc w:val="both"/>
      </w:pPr>
      <w:r>
        <w:rPr/>
        <w:t>The</w:t>
      </w:r>
      <w:r>
        <w:rPr>
          <w:spacing w:val="-6"/>
        </w:rPr>
        <w:t> </w:t>
      </w:r>
      <w:r>
        <w:rPr/>
        <w:t>Requesting</w:t>
      </w:r>
      <w:r>
        <w:rPr>
          <w:spacing w:val="-16"/>
        </w:rPr>
        <w:t> </w:t>
      </w:r>
      <w:r>
        <w:rPr/>
        <w:t>Agency</w:t>
      </w:r>
      <w:r>
        <w:rPr>
          <w:spacing w:val="-4"/>
        </w:rPr>
        <w:t> </w:t>
      </w:r>
      <w:r>
        <w:rPr/>
        <w:t>will</w:t>
      </w:r>
      <w:r>
        <w:rPr>
          <w:spacing w:val="-3"/>
        </w:rPr>
        <w:t> </w:t>
      </w:r>
      <w:r>
        <w:rPr/>
        <w:t>monitor</w:t>
      </w:r>
      <w:r>
        <w:rPr>
          <w:spacing w:val="-3"/>
        </w:rPr>
        <w:t> </w:t>
      </w:r>
      <w:r>
        <w:rPr/>
        <w:t>and</w:t>
      </w:r>
      <w:r>
        <w:rPr>
          <w:spacing w:val="-3"/>
        </w:rPr>
        <w:t> </w:t>
      </w:r>
      <w:r>
        <w:rPr/>
        <w:t>manage</w:t>
      </w:r>
      <w:r>
        <w:rPr>
          <w:spacing w:val="-4"/>
        </w:rPr>
        <w:t> </w:t>
      </w:r>
      <w:r>
        <w:rPr/>
        <w:t>Suppliers</w:t>
      </w:r>
      <w:r>
        <w:rPr>
          <w:spacing w:val="-4"/>
        </w:rPr>
        <w:t> </w:t>
      </w:r>
      <w:r>
        <w:rPr/>
        <w:t>under</w:t>
      </w:r>
      <w:r>
        <w:rPr>
          <w:spacing w:val="-2"/>
        </w:rPr>
        <w:t> </w:t>
      </w:r>
      <w:r>
        <w:rPr/>
        <w:t>this</w:t>
      </w:r>
      <w:r>
        <w:rPr>
          <w:spacing w:val="-4"/>
        </w:rPr>
        <w:t> </w:t>
      </w:r>
      <w:r>
        <w:rPr/>
        <w:t>Standing</w:t>
      </w:r>
      <w:r>
        <w:rPr>
          <w:spacing w:val="-3"/>
        </w:rPr>
        <w:t> </w:t>
      </w:r>
      <w:r>
        <w:rPr>
          <w:spacing w:val="-2"/>
        </w:rPr>
        <w:t>Offer.</w:t>
      </w:r>
    </w:p>
    <w:p>
      <w:pPr>
        <w:pStyle w:val="BodyText"/>
        <w:spacing w:line="288" w:lineRule="auto" w:before="175"/>
        <w:ind w:left="1277" w:right="424"/>
        <w:jc w:val="both"/>
      </w:pPr>
      <w:r>
        <w:rPr/>
        <w:t>The</w:t>
      </w:r>
      <w:r>
        <w:rPr>
          <w:spacing w:val="-15"/>
        </w:rPr>
        <w:t> </w:t>
      </w:r>
      <w:r>
        <w:rPr/>
        <w:t>Supplier</w:t>
      </w:r>
      <w:r>
        <w:rPr>
          <w:spacing w:val="-15"/>
        </w:rPr>
        <w:t> </w:t>
      </w:r>
      <w:r>
        <w:rPr/>
        <w:t>must</w:t>
      </w:r>
      <w:r>
        <w:rPr>
          <w:spacing w:val="-16"/>
        </w:rPr>
        <w:t> </w:t>
      </w:r>
      <w:r>
        <w:rPr/>
        <w:t>nominate</w:t>
      </w:r>
      <w:r>
        <w:rPr>
          <w:spacing w:val="-15"/>
        </w:rPr>
        <w:t> </w:t>
      </w:r>
      <w:r>
        <w:rPr/>
        <w:t>a</w:t>
      </w:r>
      <w:r>
        <w:rPr>
          <w:spacing w:val="-15"/>
        </w:rPr>
        <w:t> </w:t>
      </w:r>
      <w:r>
        <w:rPr/>
        <w:t>Supplier’s</w:t>
      </w:r>
      <w:r>
        <w:rPr>
          <w:spacing w:val="-15"/>
        </w:rPr>
        <w:t> </w:t>
      </w:r>
      <w:r>
        <w:rPr/>
        <w:t>Representative(s)</w:t>
      </w:r>
      <w:r>
        <w:rPr>
          <w:spacing w:val="-14"/>
        </w:rPr>
        <w:t> </w:t>
      </w:r>
      <w:r>
        <w:rPr/>
        <w:t>to</w:t>
      </w:r>
      <w:r>
        <w:rPr>
          <w:spacing w:val="-16"/>
        </w:rPr>
        <w:t> </w:t>
      </w:r>
      <w:r>
        <w:rPr/>
        <w:t>liaise</w:t>
      </w:r>
      <w:r>
        <w:rPr>
          <w:spacing w:val="-15"/>
        </w:rPr>
        <w:t> </w:t>
      </w:r>
      <w:r>
        <w:rPr/>
        <w:t>with</w:t>
      </w:r>
      <w:r>
        <w:rPr>
          <w:spacing w:val="-15"/>
        </w:rPr>
        <w:t> </w:t>
      </w:r>
      <w:r>
        <w:rPr/>
        <w:t>the</w:t>
      </w:r>
      <w:r>
        <w:rPr>
          <w:spacing w:val="-15"/>
        </w:rPr>
        <w:t> </w:t>
      </w:r>
      <w:r>
        <w:rPr/>
        <w:t>Requesting Agency</w:t>
      </w:r>
      <w:r>
        <w:rPr>
          <w:spacing w:val="-17"/>
        </w:rPr>
        <w:t> </w:t>
      </w:r>
      <w:r>
        <w:rPr/>
        <w:t>and</w:t>
      </w:r>
      <w:r>
        <w:rPr>
          <w:spacing w:val="-17"/>
        </w:rPr>
        <w:t> </w:t>
      </w:r>
      <w:r>
        <w:rPr/>
        <w:t>manage</w:t>
      </w:r>
      <w:r>
        <w:rPr>
          <w:spacing w:val="-16"/>
        </w:rPr>
        <w:t> </w:t>
      </w:r>
      <w:r>
        <w:rPr/>
        <w:t>each</w:t>
      </w:r>
      <w:r>
        <w:rPr>
          <w:spacing w:val="-17"/>
        </w:rPr>
        <w:t> </w:t>
      </w:r>
      <w:r>
        <w:rPr/>
        <w:t>of</w:t>
      </w:r>
      <w:r>
        <w:rPr>
          <w:spacing w:val="-17"/>
        </w:rPr>
        <w:t> </w:t>
      </w:r>
      <w:r>
        <w:rPr/>
        <w:t>the</w:t>
      </w:r>
      <w:r>
        <w:rPr>
          <w:spacing w:val="-17"/>
        </w:rPr>
        <w:t> </w:t>
      </w:r>
      <w:r>
        <w:rPr/>
        <w:t>relevant</w:t>
      </w:r>
      <w:r>
        <w:rPr>
          <w:spacing w:val="-16"/>
        </w:rPr>
        <w:t> </w:t>
      </w:r>
      <w:r>
        <w:rPr/>
        <w:t>contract</w:t>
      </w:r>
      <w:r>
        <w:rPr>
          <w:spacing w:val="-17"/>
        </w:rPr>
        <w:t> </w:t>
      </w:r>
      <w:r>
        <w:rPr/>
        <w:t>management</w:t>
      </w:r>
      <w:r>
        <w:rPr>
          <w:spacing w:val="-17"/>
        </w:rPr>
        <w:t> </w:t>
      </w:r>
      <w:r>
        <w:rPr/>
        <w:t>activities</w:t>
      </w:r>
      <w:r>
        <w:rPr>
          <w:spacing w:val="-16"/>
        </w:rPr>
        <w:t> </w:t>
      </w:r>
      <w:r>
        <w:rPr/>
        <w:t>required</w:t>
      </w:r>
      <w:r>
        <w:rPr>
          <w:spacing w:val="-17"/>
        </w:rPr>
        <w:t> </w:t>
      </w:r>
      <w:r>
        <w:rPr/>
        <w:t>under the Standing Offer.</w:t>
      </w:r>
    </w:p>
    <w:p>
      <w:pPr>
        <w:pStyle w:val="BodyText"/>
        <w:spacing w:line="288" w:lineRule="auto" w:before="120"/>
        <w:ind w:left="1277" w:right="424"/>
        <w:jc w:val="both"/>
      </w:pPr>
      <w:r>
        <w:rPr/>
        <w:t>The Supplier’s notice to vary or terminate the appointment of a Supplier’s Representative, as required by clause 17.1 (d) of the Standing Offer Conditions, must be</w:t>
      </w:r>
      <w:r>
        <w:rPr>
          <w:spacing w:val="-4"/>
        </w:rPr>
        <w:t> </w:t>
      </w:r>
      <w:r>
        <w:rPr/>
        <w:t>given</w:t>
      </w:r>
      <w:r>
        <w:rPr>
          <w:spacing w:val="-4"/>
        </w:rPr>
        <w:t> </w:t>
      </w:r>
      <w:r>
        <w:rPr/>
        <w:t>to</w:t>
      </w:r>
      <w:r>
        <w:rPr>
          <w:spacing w:val="-4"/>
        </w:rPr>
        <w:t> </w:t>
      </w:r>
      <w:r>
        <w:rPr/>
        <w:t>the</w:t>
      </w:r>
      <w:r>
        <w:rPr>
          <w:spacing w:val="-4"/>
        </w:rPr>
        <w:t> </w:t>
      </w:r>
      <w:r>
        <w:rPr/>
        <w:t>Requesting</w:t>
      </w:r>
      <w:r>
        <w:rPr>
          <w:spacing w:val="-16"/>
        </w:rPr>
        <w:t> </w:t>
      </w:r>
      <w:r>
        <w:rPr/>
        <w:t>Agency’s</w:t>
      </w:r>
      <w:r>
        <w:rPr>
          <w:spacing w:val="-4"/>
        </w:rPr>
        <w:t> </w:t>
      </w:r>
      <w:r>
        <w:rPr/>
        <w:t>Representative</w:t>
      </w:r>
      <w:r>
        <w:rPr>
          <w:spacing w:val="-4"/>
        </w:rPr>
        <w:t> </w:t>
      </w:r>
      <w:r>
        <w:rPr/>
        <w:t>least</w:t>
      </w:r>
      <w:r>
        <w:rPr>
          <w:spacing w:val="-3"/>
        </w:rPr>
        <w:t> </w:t>
      </w:r>
      <w:r>
        <w:rPr/>
        <w:t>14</w:t>
      </w:r>
      <w:r>
        <w:rPr>
          <w:spacing w:val="-4"/>
        </w:rPr>
        <w:t> </w:t>
      </w:r>
      <w:r>
        <w:rPr/>
        <w:t>days</w:t>
      </w:r>
      <w:r>
        <w:rPr>
          <w:spacing w:val="-5"/>
        </w:rPr>
        <w:t> </w:t>
      </w:r>
      <w:r>
        <w:rPr/>
        <w:t>prior</w:t>
      </w:r>
      <w:r>
        <w:rPr>
          <w:spacing w:val="-5"/>
        </w:rPr>
        <w:t> </w:t>
      </w:r>
      <w:r>
        <w:rPr/>
        <w:t>to</w:t>
      </w:r>
      <w:r>
        <w:rPr>
          <w:spacing w:val="-4"/>
        </w:rPr>
        <w:t> </w:t>
      </w:r>
      <w:r>
        <w:rPr/>
        <w:t>departure</w:t>
      </w:r>
      <w:r>
        <w:rPr>
          <w:spacing w:val="-4"/>
        </w:rPr>
        <w:t> </w:t>
      </w:r>
      <w:r>
        <w:rPr/>
        <w:t>of the Supplier’s Representative.</w:t>
      </w:r>
      <w:r>
        <w:rPr>
          <w:spacing w:val="-4"/>
        </w:rPr>
        <w:t> </w:t>
      </w:r>
      <w:r>
        <w:rPr/>
        <w:t>A</w:t>
      </w:r>
      <w:r>
        <w:rPr>
          <w:spacing w:val="-4"/>
        </w:rPr>
        <w:t> </w:t>
      </w:r>
      <w:r>
        <w:rPr/>
        <w:t>new Supplier’s Representative must be nominated in the notice.</w:t>
      </w:r>
    </w:p>
    <w:p>
      <w:pPr>
        <w:pStyle w:val="BodyText"/>
        <w:spacing w:after="0" w:line="288" w:lineRule="auto"/>
        <w:jc w:val="both"/>
        <w:sectPr>
          <w:headerReference w:type="default" r:id="rId38"/>
          <w:footerReference w:type="default" r:id="rId39"/>
          <w:pgSz w:w="11910" w:h="16840"/>
          <w:pgMar w:header="468" w:footer="716" w:top="700" w:bottom="900" w:left="566" w:right="425"/>
        </w:sectPr>
      </w:pPr>
    </w:p>
    <w:p>
      <w:pPr>
        <w:pStyle w:val="BodyText"/>
        <w:spacing w:before="150"/>
      </w:pPr>
    </w:p>
    <w:p>
      <w:pPr>
        <w:pStyle w:val="Heading6"/>
        <w:numPr>
          <w:ilvl w:val="3"/>
          <w:numId w:val="24"/>
        </w:numPr>
        <w:tabs>
          <w:tab w:pos="2156" w:val="left" w:leader="none"/>
        </w:tabs>
        <w:spacing w:line="240" w:lineRule="auto" w:before="0" w:after="0"/>
        <w:ind w:left="2156" w:right="0" w:hanging="1021"/>
        <w:jc w:val="left"/>
      </w:pPr>
      <w:bookmarkStart w:name="F.2.2.2 Meetings with Requesting Agency " w:id="130"/>
      <w:bookmarkEnd w:id="130"/>
      <w:r>
        <w:rPr>
          <w:b w:val="0"/>
        </w:rPr>
      </w:r>
      <w:r>
        <w:rPr/>
        <w:t>Meetings</w:t>
      </w:r>
      <w:r>
        <w:rPr>
          <w:spacing w:val="-5"/>
        </w:rPr>
        <w:t> </w:t>
      </w:r>
      <w:r>
        <w:rPr/>
        <w:t>with</w:t>
      </w:r>
      <w:r>
        <w:rPr>
          <w:spacing w:val="-5"/>
        </w:rPr>
        <w:t> </w:t>
      </w:r>
      <w:r>
        <w:rPr/>
        <w:t>Requesting</w:t>
      </w:r>
      <w:r>
        <w:rPr>
          <w:spacing w:val="-14"/>
        </w:rPr>
        <w:t> </w:t>
      </w:r>
      <w:r>
        <w:rPr/>
        <w:t>Agency</w:t>
      </w:r>
      <w:r>
        <w:rPr>
          <w:spacing w:val="-3"/>
        </w:rPr>
        <w:t> </w:t>
      </w:r>
      <w:r>
        <w:rPr>
          <w:spacing w:val="-2"/>
        </w:rPr>
        <w:t>Representative</w:t>
      </w:r>
    </w:p>
    <w:p>
      <w:pPr>
        <w:pStyle w:val="BodyText"/>
        <w:spacing w:line="288" w:lineRule="auto" w:before="175"/>
        <w:ind w:left="1191" w:right="424"/>
        <w:jc w:val="both"/>
      </w:pPr>
      <w:r>
        <w:rPr/>
        <w:t>The Requesting Agency’s representative may seek a meeting with a Supplier’s Representative to discuss any matters related to the Standing Offer, including any Contracts, at any time.</w:t>
      </w:r>
    </w:p>
    <w:p>
      <w:pPr>
        <w:pStyle w:val="BodyText"/>
        <w:spacing w:line="288" w:lineRule="auto" w:before="121"/>
        <w:ind w:left="1192" w:right="424"/>
        <w:jc w:val="both"/>
      </w:pPr>
      <w:r>
        <w:rPr/>
        <w:t>The Supplier’s Representative must respond to a request from the Requesting</w:t>
      </w:r>
      <w:r>
        <w:rPr>
          <w:spacing w:val="-6"/>
        </w:rPr>
        <w:t> </w:t>
      </w:r>
      <w:r>
        <w:rPr/>
        <w:t>Agency to meet within ten (10) Business Days of receiving a meeting request.</w:t>
      </w:r>
    </w:p>
    <w:p>
      <w:pPr>
        <w:pStyle w:val="BodyText"/>
        <w:spacing w:line="288" w:lineRule="auto" w:before="120"/>
        <w:ind w:left="1191" w:right="415"/>
        <w:jc w:val="both"/>
      </w:pPr>
      <w:r>
        <w:rPr/>
        <w:t>Meetings may include representatives from other State Agencies provided the Requesting</w:t>
      </w:r>
      <w:r>
        <w:rPr>
          <w:spacing w:val="-17"/>
        </w:rPr>
        <w:t> </w:t>
      </w:r>
      <w:r>
        <w:rPr/>
        <w:t>Agency</w:t>
      </w:r>
      <w:r>
        <w:rPr>
          <w:spacing w:val="-9"/>
        </w:rPr>
        <w:t> </w:t>
      </w:r>
      <w:r>
        <w:rPr/>
        <w:t>Representative</w:t>
      </w:r>
      <w:r>
        <w:rPr>
          <w:spacing w:val="-8"/>
        </w:rPr>
        <w:t> </w:t>
      </w:r>
      <w:r>
        <w:rPr/>
        <w:t>advises</w:t>
      </w:r>
      <w:r>
        <w:rPr>
          <w:spacing w:val="-8"/>
        </w:rPr>
        <w:t> </w:t>
      </w:r>
      <w:r>
        <w:rPr/>
        <w:t>the</w:t>
      </w:r>
      <w:r>
        <w:rPr>
          <w:spacing w:val="-8"/>
        </w:rPr>
        <w:t> </w:t>
      </w:r>
      <w:r>
        <w:rPr/>
        <w:t>Supplier’s</w:t>
      </w:r>
      <w:r>
        <w:rPr>
          <w:spacing w:val="-8"/>
        </w:rPr>
        <w:t> </w:t>
      </w:r>
      <w:r>
        <w:rPr/>
        <w:t>Representative</w:t>
      </w:r>
      <w:r>
        <w:rPr>
          <w:spacing w:val="-9"/>
        </w:rPr>
        <w:t> </w:t>
      </w:r>
      <w:r>
        <w:rPr/>
        <w:t>of</w:t>
      </w:r>
      <w:r>
        <w:rPr>
          <w:spacing w:val="-7"/>
        </w:rPr>
        <w:t> </w:t>
      </w:r>
      <w:r>
        <w:rPr/>
        <w:t>the</w:t>
      </w:r>
      <w:r>
        <w:rPr>
          <w:spacing w:val="-8"/>
        </w:rPr>
        <w:t> </w:t>
      </w:r>
      <w:r>
        <w:rPr/>
        <w:t>parties’ attendance prior to the agreed meeting time and date.</w:t>
      </w:r>
    </w:p>
    <w:p>
      <w:pPr>
        <w:pStyle w:val="Heading4"/>
        <w:numPr>
          <w:ilvl w:val="2"/>
          <w:numId w:val="24"/>
        </w:numPr>
        <w:tabs>
          <w:tab w:pos="1191" w:val="left" w:leader="none"/>
        </w:tabs>
        <w:spacing w:line="240" w:lineRule="auto" w:before="239" w:after="0"/>
        <w:ind w:left="1191" w:right="0" w:hanging="907"/>
        <w:jc w:val="left"/>
      </w:pPr>
      <w:bookmarkStart w:name="F.2.3 Standing Offer Reporting Requireme" w:id="131"/>
      <w:bookmarkEnd w:id="131"/>
      <w:r>
        <w:rPr>
          <w:b w:val="0"/>
        </w:rPr>
      </w:r>
      <w:bookmarkStart w:name="_bookmark58" w:id="132"/>
      <w:bookmarkEnd w:id="132"/>
      <w:r>
        <w:rPr>
          <w:b w:val="0"/>
        </w:rPr>
      </w:r>
      <w:r>
        <w:rPr/>
        <w:t>Standing</w:t>
      </w:r>
      <w:r>
        <w:rPr>
          <w:spacing w:val="-5"/>
        </w:rPr>
        <w:t> </w:t>
      </w:r>
      <w:r>
        <w:rPr/>
        <w:t>Offer</w:t>
      </w:r>
      <w:r>
        <w:rPr>
          <w:spacing w:val="-5"/>
        </w:rPr>
        <w:t> </w:t>
      </w:r>
      <w:r>
        <w:rPr/>
        <w:t>Reporting</w:t>
      </w:r>
      <w:r>
        <w:rPr>
          <w:spacing w:val="-4"/>
        </w:rPr>
        <w:t> </w:t>
      </w:r>
      <w:r>
        <w:rPr>
          <w:spacing w:val="-2"/>
        </w:rPr>
        <w:t>Requirements</w:t>
      </w:r>
    </w:p>
    <w:p>
      <w:pPr>
        <w:pStyle w:val="BodyText"/>
        <w:spacing w:before="1"/>
        <w:rPr>
          <w:b/>
          <w:sz w:val="26"/>
        </w:rPr>
      </w:pPr>
    </w:p>
    <w:p>
      <w:pPr>
        <w:pStyle w:val="Heading6"/>
        <w:numPr>
          <w:ilvl w:val="3"/>
          <w:numId w:val="24"/>
        </w:numPr>
        <w:tabs>
          <w:tab w:pos="2156" w:val="left" w:leader="none"/>
        </w:tabs>
        <w:spacing w:line="240" w:lineRule="auto" w:before="1" w:after="0"/>
        <w:ind w:left="2156" w:right="0" w:hanging="1021"/>
        <w:jc w:val="left"/>
      </w:pPr>
      <w:bookmarkStart w:name="F.2.3.1 Contract Reports" w:id="133"/>
      <w:bookmarkEnd w:id="133"/>
      <w:r>
        <w:rPr>
          <w:b w:val="0"/>
        </w:rPr>
      </w:r>
      <w:r>
        <w:rPr/>
        <w:t>Contract</w:t>
      </w:r>
      <w:r>
        <w:rPr>
          <w:spacing w:val="-4"/>
        </w:rPr>
        <w:t> </w:t>
      </w:r>
      <w:r>
        <w:rPr>
          <w:spacing w:val="-2"/>
        </w:rPr>
        <w:t>Reports</w:t>
      </w:r>
    </w:p>
    <w:p>
      <w:pPr>
        <w:spacing w:line="288" w:lineRule="auto" w:before="175"/>
        <w:ind w:left="1191" w:right="425" w:firstLine="0"/>
        <w:jc w:val="both"/>
        <w:rPr>
          <w:sz w:val="24"/>
        </w:rPr>
      </w:pPr>
      <w:r>
        <w:rPr>
          <w:sz w:val="24"/>
        </w:rPr>
        <w:t>The</w:t>
      </w:r>
      <w:r>
        <w:rPr>
          <w:spacing w:val="-6"/>
          <w:sz w:val="24"/>
        </w:rPr>
        <w:t> </w:t>
      </w:r>
      <w:r>
        <w:rPr>
          <w:sz w:val="24"/>
        </w:rPr>
        <w:t>Supplier</w:t>
      </w:r>
      <w:r>
        <w:rPr>
          <w:spacing w:val="-5"/>
          <w:sz w:val="24"/>
        </w:rPr>
        <w:t> </w:t>
      </w:r>
      <w:r>
        <w:rPr>
          <w:sz w:val="24"/>
        </w:rPr>
        <w:t>must</w:t>
      </w:r>
      <w:r>
        <w:rPr>
          <w:spacing w:val="-5"/>
          <w:sz w:val="24"/>
        </w:rPr>
        <w:t> </w:t>
      </w:r>
      <w:r>
        <w:rPr>
          <w:sz w:val="24"/>
        </w:rPr>
        <w:t>accurately</w:t>
      </w:r>
      <w:r>
        <w:rPr>
          <w:spacing w:val="-5"/>
          <w:sz w:val="24"/>
        </w:rPr>
        <w:t> </w:t>
      </w:r>
      <w:r>
        <w:rPr>
          <w:sz w:val="24"/>
        </w:rPr>
        <w:t>record</w:t>
      </w:r>
      <w:r>
        <w:rPr>
          <w:spacing w:val="-6"/>
          <w:sz w:val="24"/>
        </w:rPr>
        <w:t> </w:t>
      </w:r>
      <w:r>
        <w:rPr>
          <w:sz w:val="24"/>
        </w:rPr>
        <w:t>all</w:t>
      </w:r>
      <w:r>
        <w:rPr>
          <w:spacing w:val="-6"/>
          <w:sz w:val="24"/>
        </w:rPr>
        <w:t> </w:t>
      </w:r>
      <w:r>
        <w:rPr>
          <w:sz w:val="24"/>
        </w:rPr>
        <w:t>Contracts</w:t>
      </w:r>
      <w:r>
        <w:rPr>
          <w:spacing w:val="-5"/>
          <w:sz w:val="24"/>
        </w:rPr>
        <w:t> </w:t>
      </w:r>
      <w:r>
        <w:rPr>
          <w:sz w:val="24"/>
        </w:rPr>
        <w:t>made</w:t>
      </w:r>
      <w:r>
        <w:rPr>
          <w:spacing w:val="-6"/>
          <w:sz w:val="24"/>
        </w:rPr>
        <w:t> </w:t>
      </w:r>
      <w:r>
        <w:rPr>
          <w:sz w:val="24"/>
        </w:rPr>
        <w:t>through</w:t>
      </w:r>
      <w:r>
        <w:rPr>
          <w:spacing w:val="-4"/>
          <w:sz w:val="24"/>
        </w:rPr>
        <w:t> </w:t>
      </w:r>
      <w:r>
        <w:rPr>
          <w:sz w:val="24"/>
        </w:rPr>
        <w:t>this</w:t>
      </w:r>
      <w:r>
        <w:rPr>
          <w:spacing w:val="-5"/>
          <w:sz w:val="24"/>
        </w:rPr>
        <w:t> </w:t>
      </w:r>
      <w:r>
        <w:rPr>
          <w:sz w:val="24"/>
        </w:rPr>
        <w:t>Standing</w:t>
      </w:r>
      <w:r>
        <w:rPr>
          <w:spacing w:val="-6"/>
          <w:sz w:val="24"/>
        </w:rPr>
        <w:t> </w:t>
      </w:r>
      <w:r>
        <w:rPr>
          <w:sz w:val="24"/>
        </w:rPr>
        <w:t>Offer</w:t>
      </w:r>
      <w:r>
        <w:rPr>
          <w:spacing w:val="-5"/>
          <w:sz w:val="24"/>
        </w:rPr>
        <w:t> </w:t>
      </w:r>
      <w:r>
        <w:rPr>
          <w:sz w:val="24"/>
        </w:rPr>
        <w:t>and report</w:t>
      </w:r>
      <w:r>
        <w:rPr>
          <w:spacing w:val="-7"/>
          <w:sz w:val="24"/>
        </w:rPr>
        <w:t> </w:t>
      </w:r>
      <w:r>
        <w:rPr>
          <w:sz w:val="24"/>
        </w:rPr>
        <w:t>these</w:t>
      </w:r>
      <w:r>
        <w:rPr>
          <w:spacing w:val="-7"/>
          <w:sz w:val="24"/>
        </w:rPr>
        <w:t> </w:t>
      </w:r>
      <w:r>
        <w:rPr>
          <w:sz w:val="24"/>
        </w:rPr>
        <w:t>transactions</w:t>
      </w:r>
      <w:r>
        <w:rPr>
          <w:spacing w:val="-6"/>
          <w:sz w:val="24"/>
        </w:rPr>
        <w:t> </w:t>
      </w:r>
      <w:r>
        <w:rPr>
          <w:sz w:val="24"/>
        </w:rPr>
        <w:t>quarterly</w:t>
      </w:r>
      <w:r>
        <w:rPr>
          <w:spacing w:val="-6"/>
          <w:sz w:val="24"/>
        </w:rPr>
        <w:t> </w:t>
      </w:r>
      <w:r>
        <w:rPr>
          <w:sz w:val="24"/>
        </w:rPr>
        <w:t>using</w:t>
      </w:r>
      <w:r>
        <w:rPr>
          <w:spacing w:val="-7"/>
          <w:sz w:val="24"/>
        </w:rPr>
        <w:t> </w:t>
      </w:r>
      <w:r>
        <w:rPr>
          <w:sz w:val="24"/>
        </w:rPr>
        <w:t>the</w:t>
      </w:r>
      <w:r>
        <w:rPr>
          <w:spacing w:val="-7"/>
          <w:sz w:val="24"/>
        </w:rPr>
        <w:t> </w:t>
      </w:r>
      <w:r>
        <w:rPr>
          <w:sz w:val="24"/>
        </w:rPr>
        <w:t>Contract</w:t>
      </w:r>
      <w:r>
        <w:rPr>
          <w:spacing w:val="-8"/>
          <w:sz w:val="24"/>
        </w:rPr>
        <w:t> </w:t>
      </w:r>
      <w:r>
        <w:rPr>
          <w:sz w:val="24"/>
        </w:rPr>
        <w:t>Report</w:t>
      </w:r>
      <w:r>
        <w:rPr>
          <w:spacing w:val="-6"/>
          <w:sz w:val="24"/>
        </w:rPr>
        <w:t> </w:t>
      </w:r>
      <w:r>
        <w:rPr>
          <w:sz w:val="24"/>
        </w:rPr>
        <w:t>template</w:t>
      </w:r>
      <w:r>
        <w:rPr>
          <w:spacing w:val="-7"/>
          <w:sz w:val="24"/>
        </w:rPr>
        <w:t> </w:t>
      </w:r>
      <w:r>
        <w:rPr>
          <w:sz w:val="24"/>
        </w:rPr>
        <w:t>in</w:t>
      </w:r>
      <w:r>
        <w:rPr>
          <w:spacing w:val="-7"/>
          <w:sz w:val="24"/>
        </w:rPr>
        <w:t> </w:t>
      </w:r>
      <w:r>
        <w:rPr>
          <w:i/>
          <w:sz w:val="24"/>
        </w:rPr>
        <w:t>WCS2024NR1</w:t>
      </w:r>
      <w:r>
        <w:rPr>
          <w:i/>
          <w:sz w:val="24"/>
        </w:rPr>
        <w:t> – Electronic Response Form – E1.5.2(e) Reporting to the Requesting Agency</w:t>
      </w:r>
      <w:r>
        <w:rPr>
          <w:sz w:val="24"/>
        </w:rPr>
        <w:t>.</w:t>
      </w:r>
    </w:p>
    <w:p>
      <w:pPr>
        <w:pStyle w:val="BodyText"/>
        <w:spacing w:line="288" w:lineRule="auto" w:before="120"/>
        <w:ind w:left="1192" w:right="425"/>
        <w:jc w:val="both"/>
      </w:pPr>
      <w:r>
        <w:rPr/>
        <w:t>For</w:t>
      </w:r>
      <w:r>
        <w:rPr>
          <w:spacing w:val="-2"/>
        </w:rPr>
        <w:t> </w:t>
      </w:r>
      <w:r>
        <w:rPr/>
        <w:t>the</w:t>
      </w:r>
      <w:r>
        <w:rPr>
          <w:spacing w:val="-3"/>
        </w:rPr>
        <w:t> </w:t>
      </w:r>
      <w:r>
        <w:rPr/>
        <w:t>purpose</w:t>
      </w:r>
      <w:r>
        <w:rPr>
          <w:spacing w:val="-3"/>
        </w:rPr>
        <w:t> </w:t>
      </w:r>
      <w:r>
        <w:rPr/>
        <w:t>of</w:t>
      </w:r>
      <w:r>
        <w:rPr>
          <w:spacing w:val="-2"/>
        </w:rPr>
        <w:t> </w:t>
      </w:r>
      <w:r>
        <w:rPr/>
        <w:t>reporting,</w:t>
      </w:r>
      <w:r>
        <w:rPr>
          <w:spacing w:val="-2"/>
        </w:rPr>
        <w:t> </w:t>
      </w:r>
      <w:r>
        <w:rPr/>
        <w:t>a</w:t>
      </w:r>
      <w:r>
        <w:rPr>
          <w:spacing w:val="-3"/>
        </w:rPr>
        <w:t> </w:t>
      </w:r>
      <w:r>
        <w:rPr/>
        <w:t>“Quarter”</w:t>
      </w:r>
      <w:r>
        <w:rPr>
          <w:spacing w:val="-2"/>
        </w:rPr>
        <w:t> </w:t>
      </w:r>
      <w:r>
        <w:rPr/>
        <w:t>shall</w:t>
      </w:r>
      <w:r>
        <w:rPr>
          <w:spacing w:val="-3"/>
        </w:rPr>
        <w:t> </w:t>
      </w:r>
      <w:r>
        <w:rPr/>
        <w:t>mean</w:t>
      </w:r>
      <w:r>
        <w:rPr>
          <w:spacing w:val="-3"/>
        </w:rPr>
        <w:t> </w:t>
      </w:r>
      <w:r>
        <w:rPr/>
        <w:t>a</w:t>
      </w:r>
      <w:r>
        <w:rPr>
          <w:spacing w:val="-3"/>
        </w:rPr>
        <w:t> </w:t>
      </w:r>
      <w:r>
        <w:rPr/>
        <w:t>period</w:t>
      </w:r>
      <w:r>
        <w:rPr>
          <w:spacing w:val="-3"/>
        </w:rPr>
        <w:t> </w:t>
      </w:r>
      <w:r>
        <w:rPr/>
        <w:t>of</w:t>
      </w:r>
      <w:r>
        <w:rPr>
          <w:spacing w:val="-2"/>
        </w:rPr>
        <w:t> </w:t>
      </w:r>
      <w:r>
        <w:rPr/>
        <w:t>three</w:t>
      </w:r>
      <w:r>
        <w:rPr>
          <w:spacing w:val="-3"/>
        </w:rPr>
        <w:t> </w:t>
      </w:r>
      <w:r>
        <w:rPr/>
        <w:t>months</w:t>
      </w:r>
      <w:r>
        <w:rPr>
          <w:spacing w:val="-4"/>
        </w:rPr>
        <w:t> </w:t>
      </w:r>
      <w:r>
        <w:rPr/>
        <w:t>ending</w:t>
      </w:r>
      <w:r>
        <w:rPr>
          <w:spacing w:val="-3"/>
        </w:rPr>
        <w:t> </w:t>
      </w:r>
      <w:r>
        <w:rPr/>
        <w:t>on the 31 March, 30 June, 30 September and 31 December respectively.</w:t>
      </w:r>
    </w:p>
    <w:p>
      <w:pPr>
        <w:spacing w:line="288" w:lineRule="auto" w:before="120"/>
        <w:ind w:left="1192" w:right="423" w:firstLine="0"/>
        <w:jc w:val="both"/>
        <w:rPr>
          <w:sz w:val="24"/>
        </w:rPr>
      </w:pPr>
      <w:r>
        <w:rPr>
          <w:sz w:val="24"/>
        </w:rPr>
        <w:t>Suppliers must submit the reports in accordance with the requirements defined in </w:t>
      </w:r>
      <w:r>
        <w:rPr>
          <w:i/>
          <w:sz w:val="24"/>
        </w:rPr>
        <w:t>WCS2024NR1</w:t>
      </w:r>
      <w:r>
        <w:rPr>
          <w:i/>
          <w:spacing w:val="-8"/>
          <w:sz w:val="24"/>
        </w:rPr>
        <w:t> </w:t>
      </w:r>
      <w:r>
        <w:rPr>
          <w:i/>
          <w:sz w:val="24"/>
        </w:rPr>
        <w:t>–</w:t>
      </w:r>
      <w:r>
        <w:rPr>
          <w:i/>
          <w:spacing w:val="-8"/>
          <w:sz w:val="24"/>
        </w:rPr>
        <w:t> </w:t>
      </w:r>
      <w:r>
        <w:rPr>
          <w:i/>
          <w:sz w:val="24"/>
        </w:rPr>
        <w:t>Electronic</w:t>
      </w:r>
      <w:r>
        <w:rPr>
          <w:i/>
          <w:spacing w:val="-8"/>
          <w:sz w:val="24"/>
        </w:rPr>
        <w:t> </w:t>
      </w:r>
      <w:r>
        <w:rPr>
          <w:i/>
          <w:sz w:val="24"/>
        </w:rPr>
        <w:t>Response</w:t>
      </w:r>
      <w:r>
        <w:rPr>
          <w:i/>
          <w:spacing w:val="-8"/>
          <w:sz w:val="24"/>
        </w:rPr>
        <w:t> </w:t>
      </w:r>
      <w:r>
        <w:rPr>
          <w:i/>
          <w:sz w:val="24"/>
        </w:rPr>
        <w:t>Form</w:t>
      </w:r>
      <w:r>
        <w:rPr>
          <w:i/>
          <w:spacing w:val="-8"/>
          <w:sz w:val="24"/>
        </w:rPr>
        <w:t> </w:t>
      </w:r>
      <w:r>
        <w:rPr>
          <w:i/>
          <w:sz w:val="24"/>
        </w:rPr>
        <w:t>–</w:t>
      </w:r>
      <w:r>
        <w:rPr>
          <w:i/>
          <w:spacing w:val="-8"/>
          <w:sz w:val="24"/>
        </w:rPr>
        <w:t> </w:t>
      </w:r>
      <w:r>
        <w:rPr>
          <w:i/>
          <w:sz w:val="24"/>
        </w:rPr>
        <w:t>E1.5.2(e)</w:t>
      </w:r>
      <w:r>
        <w:rPr>
          <w:i/>
          <w:spacing w:val="-8"/>
          <w:sz w:val="24"/>
        </w:rPr>
        <w:t> </w:t>
      </w:r>
      <w:r>
        <w:rPr>
          <w:i/>
          <w:sz w:val="24"/>
        </w:rPr>
        <w:t>Reporting</w:t>
      </w:r>
      <w:r>
        <w:rPr>
          <w:sz w:val="24"/>
        </w:rPr>
        <w:t>.</w:t>
      </w:r>
      <w:r>
        <w:rPr>
          <w:spacing w:val="-11"/>
          <w:sz w:val="24"/>
        </w:rPr>
        <w:t> </w:t>
      </w:r>
      <w:r>
        <w:rPr>
          <w:sz w:val="24"/>
        </w:rPr>
        <w:t>The</w:t>
      </w:r>
      <w:r>
        <w:rPr>
          <w:spacing w:val="-8"/>
          <w:sz w:val="24"/>
        </w:rPr>
        <w:t> </w:t>
      </w:r>
      <w:r>
        <w:rPr>
          <w:sz w:val="24"/>
        </w:rPr>
        <w:t>Contract</w:t>
      </w:r>
      <w:r>
        <w:rPr>
          <w:spacing w:val="-7"/>
          <w:sz w:val="24"/>
        </w:rPr>
        <w:t> </w:t>
      </w:r>
      <w:r>
        <w:rPr>
          <w:sz w:val="24"/>
        </w:rPr>
        <w:t>Report must be submitted in an electronic form through the Requesting</w:t>
      </w:r>
      <w:r>
        <w:rPr>
          <w:spacing w:val="-10"/>
          <w:sz w:val="24"/>
        </w:rPr>
        <w:t> </w:t>
      </w:r>
      <w:r>
        <w:rPr>
          <w:sz w:val="24"/>
        </w:rPr>
        <w:t>Agency’s online portal.</w:t>
      </w:r>
    </w:p>
    <w:p>
      <w:pPr>
        <w:pStyle w:val="BodyText"/>
        <w:spacing w:line="288" w:lineRule="auto" w:before="120"/>
        <w:ind w:left="1192" w:right="424"/>
        <w:jc w:val="both"/>
      </w:pPr>
      <w:r>
        <w:rPr/>
        <w:t>The Requesting</w:t>
      </w:r>
      <w:r>
        <w:rPr>
          <w:spacing w:val="-2"/>
        </w:rPr>
        <w:t> </w:t>
      </w:r>
      <w:r>
        <w:rPr/>
        <w:t>Agency may, at its absolute discretion, unilaterally amend the content and format of the Contract Report during the Standing Offer Term.</w:t>
      </w:r>
    </w:p>
    <w:p>
      <w:pPr>
        <w:pStyle w:val="Heading6"/>
        <w:numPr>
          <w:ilvl w:val="3"/>
          <w:numId w:val="24"/>
        </w:numPr>
        <w:tabs>
          <w:tab w:pos="2156" w:val="left" w:leader="none"/>
        </w:tabs>
        <w:spacing w:line="240" w:lineRule="auto" w:before="240" w:after="0"/>
        <w:ind w:left="2156" w:right="0" w:hanging="1021"/>
        <w:jc w:val="left"/>
      </w:pPr>
      <w:bookmarkStart w:name="F.2.3.2 Other Information" w:id="134"/>
      <w:bookmarkEnd w:id="134"/>
      <w:r>
        <w:rPr>
          <w:b w:val="0"/>
        </w:rPr>
      </w:r>
      <w:r>
        <w:rPr/>
        <w:t>Other</w:t>
      </w:r>
      <w:r>
        <w:rPr>
          <w:spacing w:val="-2"/>
        </w:rPr>
        <w:t> Information</w:t>
      </w:r>
    </w:p>
    <w:p>
      <w:pPr>
        <w:pStyle w:val="BodyText"/>
        <w:spacing w:line="288" w:lineRule="auto" w:before="174"/>
        <w:ind w:left="1192" w:right="424"/>
        <w:jc w:val="both"/>
      </w:pPr>
      <w:r>
        <w:rPr/>
        <w:t>The</w:t>
      </w:r>
      <w:r>
        <w:rPr>
          <w:spacing w:val="-12"/>
        </w:rPr>
        <w:t> </w:t>
      </w:r>
      <w:r>
        <w:rPr/>
        <w:t>Supplier</w:t>
      </w:r>
      <w:r>
        <w:rPr>
          <w:spacing w:val="-11"/>
        </w:rPr>
        <w:t> </w:t>
      </w:r>
      <w:r>
        <w:rPr/>
        <w:t>must</w:t>
      </w:r>
      <w:r>
        <w:rPr>
          <w:spacing w:val="-11"/>
        </w:rPr>
        <w:t> </w:t>
      </w:r>
      <w:r>
        <w:rPr/>
        <w:t>provide</w:t>
      </w:r>
      <w:r>
        <w:rPr>
          <w:spacing w:val="-12"/>
        </w:rPr>
        <w:t> </w:t>
      </w:r>
      <w:r>
        <w:rPr/>
        <w:t>the</w:t>
      </w:r>
      <w:r>
        <w:rPr>
          <w:spacing w:val="-12"/>
        </w:rPr>
        <w:t> </w:t>
      </w:r>
      <w:r>
        <w:rPr/>
        <w:t>following</w:t>
      </w:r>
      <w:r>
        <w:rPr>
          <w:spacing w:val="-12"/>
        </w:rPr>
        <w:t> </w:t>
      </w:r>
      <w:r>
        <w:rPr/>
        <w:t>information</w:t>
      </w:r>
      <w:r>
        <w:rPr>
          <w:spacing w:val="-12"/>
        </w:rPr>
        <w:t> </w:t>
      </w:r>
      <w:r>
        <w:rPr/>
        <w:t>on</w:t>
      </w:r>
      <w:r>
        <w:rPr>
          <w:spacing w:val="-10"/>
        </w:rPr>
        <w:t> </w:t>
      </w:r>
      <w:r>
        <w:rPr/>
        <w:t>an</w:t>
      </w:r>
      <w:r>
        <w:rPr>
          <w:spacing w:val="-12"/>
        </w:rPr>
        <w:t> </w:t>
      </w:r>
      <w:r>
        <w:rPr/>
        <w:t>ad-hoc</w:t>
      </w:r>
      <w:r>
        <w:rPr>
          <w:spacing w:val="-10"/>
        </w:rPr>
        <w:t> </w:t>
      </w:r>
      <w:r>
        <w:rPr/>
        <w:t>basis,</w:t>
      </w:r>
      <w:r>
        <w:rPr>
          <w:spacing w:val="-11"/>
        </w:rPr>
        <w:t> </w:t>
      </w:r>
      <w:r>
        <w:rPr/>
        <w:t>when</w:t>
      </w:r>
      <w:r>
        <w:rPr>
          <w:spacing w:val="-12"/>
        </w:rPr>
        <w:t> </w:t>
      </w:r>
      <w:r>
        <w:rPr/>
        <w:t>requested by the Requesting Agency:</w:t>
      </w:r>
    </w:p>
    <w:p>
      <w:pPr>
        <w:pStyle w:val="ListParagraph"/>
        <w:numPr>
          <w:ilvl w:val="4"/>
          <w:numId w:val="24"/>
        </w:numPr>
        <w:tabs>
          <w:tab w:pos="1997" w:val="left" w:leader="none"/>
        </w:tabs>
        <w:spacing w:line="288" w:lineRule="auto" w:before="120" w:after="0"/>
        <w:ind w:left="1997" w:right="424" w:hanging="360"/>
        <w:jc w:val="both"/>
        <w:rPr>
          <w:sz w:val="24"/>
        </w:rPr>
      </w:pPr>
      <w:r>
        <w:rPr>
          <w:sz w:val="24"/>
        </w:rPr>
        <w:t>information for a Customer Buyers Guide, Works Consultancy Services Panel Catalogue and Capability Statements to be provided within one (1) Business Days of Standing Offer Commencement Date and as required throughout the Standing Offer Term; and</w:t>
      </w:r>
    </w:p>
    <w:p>
      <w:pPr>
        <w:pStyle w:val="ListParagraph"/>
        <w:numPr>
          <w:ilvl w:val="4"/>
          <w:numId w:val="24"/>
        </w:numPr>
        <w:tabs>
          <w:tab w:pos="1996" w:val="left" w:leader="none"/>
        </w:tabs>
        <w:spacing w:line="289" w:lineRule="exact" w:before="0" w:after="0"/>
        <w:ind w:left="1996" w:right="0" w:hanging="359"/>
        <w:jc w:val="both"/>
        <w:rPr>
          <w:sz w:val="24"/>
        </w:rPr>
      </w:pPr>
      <w:r>
        <w:rPr>
          <w:sz w:val="24"/>
        </w:rPr>
        <w:t>other</w:t>
      </w:r>
      <w:r>
        <w:rPr>
          <w:spacing w:val="-2"/>
          <w:sz w:val="24"/>
        </w:rPr>
        <w:t> </w:t>
      </w:r>
      <w:r>
        <w:rPr>
          <w:sz w:val="24"/>
        </w:rPr>
        <w:t>ad</w:t>
      </w:r>
      <w:r>
        <w:rPr>
          <w:spacing w:val="-1"/>
          <w:sz w:val="24"/>
        </w:rPr>
        <w:t> </w:t>
      </w:r>
      <w:r>
        <w:rPr>
          <w:sz w:val="24"/>
        </w:rPr>
        <w:t>hoc</w:t>
      </w:r>
      <w:r>
        <w:rPr>
          <w:spacing w:val="-2"/>
          <w:sz w:val="24"/>
        </w:rPr>
        <w:t> reports.</w:t>
      </w:r>
    </w:p>
    <w:p>
      <w:pPr>
        <w:pStyle w:val="BodyText"/>
        <w:spacing w:line="288" w:lineRule="auto" w:before="173"/>
        <w:ind w:left="1192" w:right="423"/>
        <w:jc w:val="both"/>
      </w:pPr>
      <w:r>
        <w:rPr/>
        <w:t>Suppliers must notify the Requesting Agency Representative of any changes in their capability statement within five (5) Business Days of the date of change occurring and must issue a revised capability statement to the Requesting Agency Representative within 14 Business Days.</w:t>
      </w:r>
    </w:p>
    <w:p>
      <w:pPr>
        <w:pStyle w:val="BodyText"/>
        <w:spacing w:after="0" w:line="288" w:lineRule="auto"/>
        <w:jc w:val="both"/>
        <w:sectPr>
          <w:pgSz w:w="11910" w:h="16840"/>
          <w:pgMar w:header="468" w:footer="716" w:top="700" w:bottom="900" w:left="566" w:right="425"/>
        </w:sectPr>
      </w:pPr>
    </w:p>
    <w:p>
      <w:pPr>
        <w:pStyle w:val="BodyText"/>
        <w:spacing w:before="126"/>
        <w:rPr>
          <w:sz w:val="26"/>
        </w:rPr>
      </w:pPr>
    </w:p>
    <w:p>
      <w:pPr>
        <w:pStyle w:val="Heading4"/>
        <w:numPr>
          <w:ilvl w:val="2"/>
          <w:numId w:val="24"/>
        </w:numPr>
        <w:tabs>
          <w:tab w:pos="1191" w:val="left" w:leader="none"/>
        </w:tabs>
        <w:spacing w:line="240" w:lineRule="auto" w:before="0" w:after="0"/>
        <w:ind w:left="1191" w:right="0" w:hanging="907"/>
        <w:jc w:val="left"/>
      </w:pPr>
      <w:bookmarkStart w:name="F.2.4 Standing Offer Supplier Performanc" w:id="135"/>
      <w:bookmarkEnd w:id="135"/>
      <w:r>
        <w:rPr>
          <w:b w:val="0"/>
        </w:rPr>
      </w:r>
      <w:bookmarkStart w:name="_bookmark59" w:id="136"/>
      <w:bookmarkEnd w:id="136"/>
      <w:r>
        <w:rPr>
          <w:b w:val="0"/>
        </w:rPr>
      </w:r>
      <w:r>
        <w:rPr/>
        <w:t>Standing</w:t>
      </w:r>
      <w:r>
        <w:rPr>
          <w:spacing w:val="-7"/>
        </w:rPr>
        <w:t> </w:t>
      </w:r>
      <w:r>
        <w:rPr/>
        <w:t>Offer</w:t>
      </w:r>
      <w:r>
        <w:rPr>
          <w:spacing w:val="-5"/>
        </w:rPr>
        <w:t> </w:t>
      </w:r>
      <w:r>
        <w:rPr/>
        <w:t>Supplier</w:t>
      </w:r>
      <w:r>
        <w:rPr>
          <w:spacing w:val="-5"/>
        </w:rPr>
        <w:t> </w:t>
      </w:r>
      <w:r>
        <w:rPr/>
        <w:t>Performance</w:t>
      </w:r>
      <w:r>
        <w:rPr>
          <w:spacing w:val="-5"/>
        </w:rPr>
        <w:t> </w:t>
      </w:r>
      <w:r>
        <w:rPr>
          <w:spacing w:val="-2"/>
        </w:rPr>
        <w:t>Management</w:t>
      </w:r>
    </w:p>
    <w:p>
      <w:pPr>
        <w:pStyle w:val="BodyText"/>
        <w:spacing w:before="2"/>
        <w:rPr>
          <w:b/>
          <w:sz w:val="26"/>
        </w:rPr>
      </w:pPr>
    </w:p>
    <w:p>
      <w:pPr>
        <w:pStyle w:val="Heading6"/>
        <w:numPr>
          <w:ilvl w:val="3"/>
          <w:numId w:val="24"/>
        </w:numPr>
        <w:tabs>
          <w:tab w:pos="2156" w:val="left" w:leader="none"/>
        </w:tabs>
        <w:spacing w:line="240" w:lineRule="auto" w:before="0" w:after="0"/>
        <w:ind w:left="2156" w:right="0" w:hanging="1021"/>
        <w:jc w:val="left"/>
      </w:pPr>
      <w:bookmarkStart w:name="F.2.4.1 Key Performance Indicators" w:id="137"/>
      <w:bookmarkEnd w:id="137"/>
      <w:r>
        <w:rPr>
          <w:b w:val="0"/>
        </w:rPr>
      </w:r>
      <w:r>
        <w:rPr/>
        <w:t>Key</w:t>
      </w:r>
      <w:r>
        <w:rPr>
          <w:spacing w:val="-4"/>
        </w:rPr>
        <w:t> </w:t>
      </w:r>
      <w:r>
        <w:rPr/>
        <w:t>Performance</w:t>
      </w:r>
      <w:r>
        <w:rPr>
          <w:spacing w:val="-4"/>
        </w:rPr>
        <w:t> </w:t>
      </w:r>
      <w:r>
        <w:rPr>
          <w:spacing w:val="-2"/>
        </w:rPr>
        <w:t>Indicators</w:t>
      </w:r>
    </w:p>
    <w:p>
      <w:pPr>
        <w:pStyle w:val="BodyText"/>
        <w:spacing w:line="288" w:lineRule="auto" w:before="175"/>
        <w:ind w:left="1192" w:right="425"/>
        <w:jc w:val="both"/>
      </w:pPr>
      <w:r>
        <w:rPr/>
        <w:t>Suppliers must meet or exceed the targets specified for the key performance indicators (KPI) specified below by the Requesting Agency where requested:</w:t>
      </w:r>
    </w:p>
    <w:p>
      <w:pPr>
        <w:pStyle w:val="BodyText"/>
        <w:spacing w:before="5"/>
        <w:rPr>
          <w:sz w:val="10"/>
        </w:rPr>
      </w:pPr>
    </w:p>
    <w:tbl>
      <w:tblPr>
        <w:tblW w:w="0" w:type="auto"/>
        <w:jc w:val="left"/>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4656"/>
        <w:gridCol w:w="1634"/>
      </w:tblGrid>
      <w:tr>
        <w:trPr>
          <w:trHeight w:val="475" w:hRule="atLeast"/>
        </w:trPr>
        <w:tc>
          <w:tcPr>
            <w:tcW w:w="2452" w:type="dxa"/>
            <w:shd w:val="clear" w:color="auto" w:fill="D9D9D9"/>
          </w:tcPr>
          <w:p>
            <w:pPr>
              <w:pStyle w:val="TableParagraph"/>
              <w:spacing w:before="80"/>
              <w:ind w:left="8"/>
              <w:jc w:val="center"/>
              <w:rPr>
                <w:b/>
                <w:sz w:val="24"/>
              </w:rPr>
            </w:pPr>
            <w:r>
              <w:rPr>
                <w:b/>
                <w:spacing w:val="-5"/>
                <w:sz w:val="24"/>
              </w:rPr>
              <w:t>KPI</w:t>
            </w:r>
          </w:p>
        </w:tc>
        <w:tc>
          <w:tcPr>
            <w:tcW w:w="4656" w:type="dxa"/>
            <w:shd w:val="clear" w:color="auto" w:fill="D9D9D9"/>
          </w:tcPr>
          <w:p>
            <w:pPr>
              <w:pStyle w:val="TableParagraph"/>
              <w:spacing w:before="80"/>
              <w:ind w:left="9"/>
              <w:jc w:val="center"/>
              <w:rPr>
                <w:b/>
                <w:sz w:val="24"/>
              </w:rPr>
            </w:pPr>
            <w:r>
              <w:rPr>
                <w:b/>
                <w:sz w:val="24"/>
              </w:rPr>
              <w:t>KPI</w:t>
            </w:r>
            <w:r>
              <w:rPr>
                <w:b/>
                <w:spacing w:val="-3"/>
                <w:sz w:val="24"/>
              </w:rPr>
              <w:t> </w:t>
            </w:r>
            <w:r>
              <w:rPr>
                <w:b/>
                <w:spacing w:val="-2"/>
                <w:sz w:val="24"/>
              </w:rPr>
              <w:t>Target</w:t>
            </w:r>
          </w:p>
        </w:tc>
        <w:tc>
          <w:tcPr>
            <w:tcW w:w="1634" w:type="dxa"/>
            <w:shd w:val="clear" w:color="auto" w:fill="D9D9D9"/>
          </w:tcPr>
          <w:p>
            <w:pPr>
              <w:pStyle w:val="TableParagraph"/>
              <w:spacing w:before="80"/>
              <w:ind w:left="10" w:right="4"/>
              <w:jc w:val="center"/>
              <w:rPr>
                <w:b/>
                <w:sz w:val="24"/>
              </w:rPr>
            </w:pPr>
            <w:r>
              <w:rPr>
                <w:b/>
                <w:spacing w:val="-2"/>
                <w:sz w:val="24"/>
              </w:rPr>
              <w:t>Frequency</w:t>
            </w:r>
          </w:p>
        </w:tc>
      </w:tr>
      <w:tr>
        <w:trPr>
          <w:trHeight w:val="2804" w:hRule="atLeast"/>
        </w:trPr>
        <w:tc>
          <w:tcPr>
            <w:tcW w:w="2452"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40"/>
              <w:ind w:left="0"/>
              <w:rPr>
                <w:sz w:val="24"/>
              </w:rPr>
            </w:pPr>
          </w:p>
          <w:p>
            <w:pPr>
              <w:pStyle w:val="TableParagraph"/>
              <w:ind w:left="8"/>
              <w:jc w:val="center"/>
              <w:rPr>
                <w:sz w:val="24"/>
              </w:rPr>
            </w:pPr>
            <w:r>
              <w:rPr>
                <w:sz w:val="24"/>
              </w:rPr>
              <w:t>Contract</w:t>
            </w:r>
            <w:r>
              <w:rPr>
                <w:spacing w:val="-4"/>
                <w:sz w:val="24"/>
              </w:rPr>
              <w:t> </w:t>
            </w:r>
            <w:r>
              <w:rPr>
                <w:spacing w:val="-2"/>
                <w:sz w:val="24"/>
              </w:rPr>
              <w:t>Reports</w:t>
            </w:r>
          </w:p>
        </w:tc>
        <w:tc>
          <w:tcPr>
            <w:tcW w:w="4656" w:type="dxa"/>
          </w:tcPr>
          <w:p>
            <w:pPr>
              <w:pStyle w:val="TableParagraph"/>
              <w:spacing w:before="80"/>
              <w:ind w:right="97"/>
              <w:jc w:val="both"/>
              <w:rPr>
                <w:sz w:val="24"/>
              </w:rPr>
            </w:pPr>
            <w:r>
              <w:rPr>
                <w:sz w:val="24"/>
              </w:rPr>
              <w:t>Contract</w:t>
            </w:r>
            <w:r>
              <w:rPr>
                <w:spacing w:val="-7"/>
                <w:sz w:val="24"/>
              </w:rPr>
              <w:t> </w:t>
            </w:r>
            <w:r>
              <w:rPr>
                <w:sz w:val="24"/>
              </w:rPr>
              <w:t>Reports</w:t>
            </w:r>
            <w:r>
              <w:rPr>
                <w:spacing w:val="-7"/>
                <w:sz w:val="24"/>
              </w:rPr>
              <w:t> </w:t>
            </w:r>
            <w:r>
              <w:rPr>
                <w:sz w:val="24"/>
              </w:rPr>
              <w:t>completed</w:t>
            </w:r>
            <w:r>
              <w:rPr>
                <w:spacing w:val="-7"/>
                <w:sz w:val="24"/>
              </w:rPr>
              <w:t> </w:t>
            </w:r>
            <w:r>
              <w:rPr>
                <w:sz w:val="24"/>
              </w:rPr>
              <w:t>correctly</w:t>
            </w:r>
            <w:r>
              <w:rPr>
                <w:spacing w:val="-7"/>
                <w:sz w:val="24"/>
              </w:rPr>
              <w:t> </w:t>
            </w:r>
            <w:r>
              <w:rPr>
                <w:sz w:val="24"/>
              </w:rPr>
              <w:t>and submitted no later than 30 calendar days post the end of sales report period.</w:t>
            </w:r>
          </w:p>
          <w:p>
            <w:pPr>
              <w:pStyle w:val="TableParagraph"/>
              <w:spacing w:before="120"/>
              <w:ind w:right="95"/>
              <w:jc w:val="both"/>
              <w:rPr>
                <w:sz w:val="24"/>
              </w:rPr>
            </w:pPr>
            <w:r>
              <w:rPr>
                <w:b/>
                <w:sz w:val="24"/>
              </w:rPr>
              <w:t>NOTE: “</w:t>
            </w:r>
            <w:r>
              <w:rPr>
                <w:sz w:val="24"/>
              </w:rPr>
              <w:t>Submitted” means fully loaded with no missing data and without errors into the Requesting Agency’s system and does not refer to the date in which the report was first submitted to the Requesting Agency.</w:t>
            </w:r>
          </w:p>
        </w:tc>
        <w:tc>
          <w:tcPr>
            <w:tcW w:w="1634"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40"/>
              <w:ind w:left="0"/>
              <w:rPr>
                <w:sz w:val="24"/>
              </w:rPr>
            </w:pPr>
          </w:p>
          <w:p>
            <w:pPr>
              <w:pStyle w:val="TableParagraph"/>
              <w:ind w:left="10"/>
              <w:jc w:val="center"/>
              <w:rPr>
                <w:sz w:val="24"/>
              </w:rPr>
            </w:pPr>
            <w:r>
              <w:rPr>
                <w:spacing w:val="-2"/>
                <w:sz w:val="24"/>
              </w:rPr>
              <w:t>Quarterly</w:t>
            </w:r>
          </w:p>
        </w:tc>
      </w:tr>
      <w:tr>
        <w:trPr>
          <w:trHeight w:val="1303" w:hRule="atLeast"/>
        </w:trPr>
        <w:tc>
          <w:tcPr>
            <w:tcW w:w="2452" w:type="dxa"/>
          </w:tcPr>
          <w:p>
            <w:pPr>
              <w:pStyle w:val="TableParagraph"/>
              <w:spacing w:before="80"/>
              <w:ind w:left="0"/>
              <w:rPr>
                <w:sz w:val="24"/>
              </w:rPr>
            </w:pPr>
          </w:p>
          <w:p>
            <w:pPr>
              <w:pStyle w:val="TableParagraph"/>
              <w:ind w:left="698" w:hanging="101"/>
              <w:rPr>
                <w:sz w:val="24"/>
              </w:rPr>
            </w:pPr>
            <w:r>
              <w:rPr>
                <w:sz w:val="24"/>
              </w:rPr>
              <w:t>Evidence</w:t>
            </w:r>
            <w:r>
              <w:rPr>
                <w:spacing w:val="-17"/>
                <w:sz w:val="24"/>
              </w:rPr>
              <w:t> </w:t>
            </w:r>
            <w:r>
              <w:rPr>
                <w:sz w:val="24"/>
              </w:rPr>
              <w:t>of </w:t>
            </w:r>
            <w:r>
              <w:rPr>
                <w:spacing w:val="-2"/>
                <w:sz w:val="24"/>
              </w:rPr>
              <w:t>Insurance</w:t>
            </w:r>
          </w:p>
        </w:tc>
        <w:tc>
          <w:tcPr>
            <w:tcW w:w="4656" w:type="dxa"/>
          </w:tcPr>
          <w:p>
            <w:pPr>
              <w:pStyle w:val="TableParagraph"/>
              <w:spacing w:before="80"/>
              <w:ind w:right="95"/>
              <w:jc w:val="both"/>
              <w:rPr>
                <w:sz w:val="24"/>
              </w:rPr>
            </w:pPr>
            <w:r>
              <w:rPr>
                <w:sz w:val="24"/>
              </w:rPr>
              <w:t>100% of insurance certificates submitted to</w:t>
            </w:r>
            <w:r>
              <w:rPr>
                <w:spacing w:val="-12"/>
                <w:sz w:val="24"/>
              </w:rPr>
              <w:t> </w:t>
            </w:r>
            <w:r>
              <w:rPr>
                <w:sz w:val="24"/>
              </w:rPr>
              <w:t>the</w:t>
            </w:r>
            <w:r>
              <w:rPr>
                <w:spacing w:val="-12"/>
                <w:sz w:val="24"/>
              </w:rPr>
              <w:t> </w:t>
            </w:r>
            <w:r>
              <w:rPr>
                <w:sz w:val="24"/>
              </w:rPr>
              <w:t>Requesting</w:t>
            </w:r>
            <w:r>
              <w:rPr>
                <w:spacing w:val="-12"/>
                <w:sz w:val="24"/>
              </w:rPr>
              <w:t> </w:t>
            </w:r>
            <w:r>
              <w:rPr>
                <w:sz w:val="24"/>
              </w:rPr>
              <w:t>Agency</w:t>
            </w:r>
            <w:r>
              <w:rPr>
                <w:spacing w:val="-12"/>
                <w:sz w:val="24"/>
              </w:rPr>
              <w:t> </w:t>
            </w:r>
            <w:r>
              <w:rPr>
                <w:sz w:val="24"/>
              </w:rPr>
              <w:t>no</w:t>
            </w:r>
            <w:r>
              <w:rPr>
                <w:spacing w:val="-12"/>
                <w:sz w:val="24"/>
              </w:rPr>
              <w:t> </w:t>
            </w:r>
            <w:r>
              <w:rPr>
                <w:sz w:val="24"/>
              </w:rPr>
              <w:t>later</w:t>
            </w:r>
            <w:r>
              <w:rPr>
                <w:spacing w:val="-11"/>
                <w:sz w:val="24"/>
              </w:rPr>
              <w:t> </w:t>
            </w:r>
            <w:r>
              <w:rPr>
                <w:sz w:val="24"/>
              </w:rPr>
              <w:t>than</w:t>
            </w:r>
            <w:r>
              <w:rPr>
                <w:spacing w:val="-12"/>
                <w:sz w:val="24"/>
              </w:rPr>
              <w:t> </w:t>
            </w:r>
            <w:r>
              <w:rPr>
                <w:sz w:val="24"/>
              </w:rPr>
              <w:t>30 calendar days post the expiry of the previous certificate.</w:t>
            </w:r>
          </w:p>
        </w:tc>
        <w:tc>
          <w:tcPr>
            <w:tcW w:w="1634" w:type="dxa"/>
          </w:tcPr>
          <w:p>
            <w:pPr>
              <w:pStyle w:val="TableParagraph"/>
              <w:spacing w:before="218"/>
              <w:ind w:left="0"/>
              <w:rPr>
                <w:sz w:val="24"/>
              </w:rPr>
            </w:pPr>
          </w:p>
          <w:p>
            <w:pPr>
              <w:pStyle w:val="TableParagraph"/>
              <w:ind w:left="10" w:right="4"/>
              <w:jc w:val="center"/>
              <w:rPr>
                <w:sz w:val="24"/>
              </w:rPr>
            </w:pPr>
            <w:r>
              <w:rPr>
                <w:spacing w:val="-2"/>
                <w:sz w:val="24"/>
              </w:rPr>
              <w:t>Annually</w:t>
            </w:r>
          </w:p>
        </w:tc>
      </w:tr>
      <w:tr>
        <w:trPr>
          <w:trHeight w:val="1855" w:hRule="atLeast"/>
        </w:trPr>
        <w:tc>
          <w:tcPr>
            <w:tcW w:w="2452" w:type="dxa"/>
          </w:tcPr>
          <w:p>
            <w:pPr>
              <w:pStyle w:val="TableParagraph"/>
              <w:spacing w:before="218"/>
              <w:ind w:left="0"/>
              <w:rPr>
                <w:sz w:val="24"/>
              </w:rPr>
            </w:pPr>
          </w:p>
          <w:p>
            <w:pPr>
              <w:pStyle w:val="TableParagraph"/>
              <w:ind w:left="139" w:right="127" w:hanging="1"/>
              <w:jc w:val="center"/>
              <w:rPr>
                <w:sz w:val="24"/>
              </w:rPr>
            </w:pPr>
            <w:r>
              <w:rPr>
                <w:sz w:val="24"/>
              </w:rPr>
              <w:t>Standing Offer Materials</w:t>
            </w:r>
            <w:r>
              <w:rPr>
                <w:spacing w:val="-17"/>
                <w:sz w:val="24"/>
              </w:rPr>
              <w:t> </w:t>
            </w:r>
            <w:r>
              <w:rPr>
                <w:sz w:val="24"/>
              </w:rPr>
              <w:t>(Capability </w:t>
            </w:r>
            <w:r>
              <w:rPr>
                <w:spacing w:val="-2"/>
                <w:sz w:val="24"/>
              </w:rPr>
              <w:t>Statements)</w:t>
            </w:r>
          </w:p>
        </w:tc>
        <w:tc>
          <w:tcPr>
            <w:tcW w:w="4656" w:type="dxa"/>
          </w:tcPr>
          <w:p>
            <w:pPr>
              <w:pStyle w:val="TableParagraph"/>
              <w:spacing w:before="80"/>
              <w:ind w:right="97"/>
              <w:jc w:val="both"/>
              <w:rPr>
                <w:sz w:val="24"/>
              </w:rPr>
            </w:pPr>
            <w:r>
              <w:rPr>
                <w:sz w:val="24"/>
              </w:rPr>
              <w:t>Consultants must advise the Requesting Agency of changes to their capability statement occurring within 5 Business Days of the change and provide any revised capability statement within 14 Business Days.</w:t>
            </w:r>
          </w:p>
        </w:tc>
        <w:tc>
          <w:tcPr>
            <w:tcW w:w="1634" w:type="dxa"/>
          </w:tcPr>
          <w:p>
            <w:pPr>
              <w:pStyle w:val="TableParagraph"/>
              <w:ind w:left="0"/>
              <w:rPr>
                <w:sz w:val="24"/>
              </w:rPr>
            </w:pPr>
          </w:p>
          <w:p>
            <w:pPr>
              <w:pStyle w:val="TableParagraph"/>
              <w:spacing w:before="218"/>
              <w:ind w:left="0"/>
              <w:rPr>
                <w:sz w:val="24"/>
              </w:rPr>
            </w:pPr>
          </w:p>
          <w:p>
            <w:pPr>
              <w:pStyle w:val="TableParagraph"/>
              <w:ind w:left="10" w:right="4"/>
              <w:jc w:val="center"/>
              <w:rPr>
                <w:sz w:val="24"/>
              </w:rPr>
            </w:pPr>
            <w:r>
              <w:rPr>
                <w:sz w:val="24"/>
              </w:rPr>
              <w:t>As</w:t>
            </w:r>
            <w:r>
              <w:rPr>
                <w:spacing w:val="-1"/>
                <w:sz w:val="24"/>
              </w:rPr>
              <w:t> </w:t>
            </w:r>
            <w:r>
              <w:rPr>
                <w:spacing w:val="-2"/>
                <w:sz w:val="24"/>
              </w:rPr>
              <w:t>required</w:t>
            </w:r>
          </w:p>
        </w:tc>
      </w:tr>
      <w:tr>
        <w:trPr>
          <w:trHeight w:val="3080" w:hRule="atLeast"/>
        </w:trPr>
        <w:tc>
          <w:tcPr>
            <w:tcW w:w="2452"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39"/>
              <w:ind w:left="0"/>
              <w:rPr>
                <w:sz w:val="24"/>
              </w:rPr>
            </w:pPr>
          </w:p>
          <w:p>
            <w:pPr>
              <w:pStyle w:val="TableParagraph"/>
              <w:ind w:left="604" w:firstLine="100"/>
              <w:rPr>
                <w:sz w:val="24"/>
              </w:rPr>
            </w:pPr>
            <w:r>
              <w:rPr>
                <w:spacing w:val="-2"/>
                <w:sz w:val="24"/>
              </w:rPr>
              <w:t>Customer Satisfaction</w:t>
            </w:r>
          </w:p>
        </w:tc>
        <w:tc>
          <w:tcPr>
            <w:tcW w:w="4656" w:type="dxa"/>
          </w:tcPr>
          <w:p>
            <w:pPr>
              <w:pStyle w:val="TableParagraph"/>
              <w:spacing w:before="79"/>
              <w:ind w:right="96"/>
              <w:jc w:val="both"/>
              <w:rPr>
                <w:sz w:val="24"/>
              </w:rPr>
            </w:pPr>
            <w:r>
              <w:rPr>
                <w:sz w:val="24"/>
              </w:rPr>
              <w:t>Overall Customer satisfaction with the Consultant’s performance under the Standing</w:t>
            </w:r>
            <w:r>
              <w:rPr>
                <w:spacing w:val="-3"/>
                <w:sz w:val="24"/>
              </w:rPr>
              <w:t> </w:t>
            </w:r>
            <w:r>
              <w:rPr>
                <w:sz w:val="24"/>
              </w:rPr>
              <w:t>Offer</w:t>
            </w:r>
            <w:r>
              <w:rPr>
                <w:spacing w:val="-2"/>
                <w:sz w:val="24"/>
              </w:rPr>
              <w:t> </w:t>
            </w:r>
            <w:r>
              <w:rPr>
                <w:sz w:val="24"/>
              </w:rPr>
              <w:t>during</w:t>
            </w:r>
            <w:r>
              <w:rPr>
                <w:spacing w:val="-3"/>
                <w:sz w:val="24"/>
              </w:rPr>
              <w:t> </w:t>
            </w:r>
            <w:r>
              <w:rPr>
                <w:sz w:val="24"/>
              </w:rPr>
              <w:t>the</w:t>
            </w:r>
            <w:r>
              <w:rPr>
                <w:spacing w:val="-3"/>
                <w:sz w:val="24"/>
              </w:rPr>
              <w:t> </w:t>
            </w:r>
            <w:r>
              <w:rPr>
                <w:sz w:val="24"/>
              </w:rPr>
              <w:t>prior</w:t>
            </w:r>
            <w:r>
              <w:rPr>
                <w:spacing w:val="-2"/>
                <w:sz w:val="24"/>
              </w:rPr>
              <w:t> </w:t>
            </w:r>
            <w:r>
              <w:rPr>
                <w:sz w:val="24"/>
              </w:rPr>
              <w:t>12</w:t>
            </w:r>
            <w:r>
              <w:rPr>
                <w:spacing w:val="-1"/>
                <w:sz w:val="24"/>
              </w:rPr>
              <w:t> </w:t>
            </w:r>
            <w:r>
              <w:rPr>
                <w:sz w:val="24"/>
              </w:rPr>
              <w:t>months must meet or exceed 75%.</w:t>
            </w:r>
          </w:p>
          <w:p>
            <w:pPr>
              <w:pStyle w:val="TableParagraph"/>
              <w:spacing w:before="120"/>
              <w:ind w:right="95"/>
              <w:jc w:val="both"/>
              <w:rPr>
                <w:sz w:val="24"/>
              </w:rPr>
            </w:pPr>
            <w:r>
              <w:rPr>
                <w:b/>
                <w:sz w:val="24"/>
              </w:rPr>
              <w:t>NOTE</w:t>
            </w:r>
            <w:r>
              <w:rPr>
                <w:sz w:val="24"/>
              </w:rPr>
              <w:t>: “Customer satisfaction” is measured by the Customer Satisfaction Survey</w:t>
            </w:r>
            <w:r>
              <w:rPr>
                <w:spacing w:val="-17"/>
                <w:sz w:val="24"/>
              </w:rPr>
              <w:t> </w:t>
            </w:r>
            <w:r>
              <w:rPr>
                <w:sz w:val="24"/>
              </w:rPr>
              <w:t>as</w:t>
            </w:r>
            <w:r>
              <w:rPr>
                <w:spacing w:val="-17"/>
                <w:sz w:val="24"/>
              </w:rPr>
              <w:t> </w:t>
            </w:r>
            <w:r>
              <w:rPr>
                <w:sz w:val="24"/>
              </w:rPr>
              <w:t>administered</w:t>
            </w:r>
            <w:r>
              <w:rPr>
                <w:spacing w:val="-16"/>
                <w:sz w:val="24"/>
              </w:rPr>
              <w:t> </w:t>
            </w:r>
            <w:r>
              <w:rPr>
                <w:sz w:val="24"/>
              </w:rPr>
              <w:t>by</w:t>
            </w:r>
            <w:r>
              <w:rPr>
                <w:spacing w:val="-17"/>
                <w:sz w:val="24"/>
              </w:rPr>
              <w:t> </w:t>
            </w:r>
            <w:r>
              <w:rPr>
                <w:sz w:val="24"/>
              </w:rPr>
              <w:t>the</w:t>
            </w:r>
            <w:r>
              <w:rPr>
                <w:spacing w:val="-17"/>
                <w:sz w:val="24"/>
              </w:rPr>
              <w:t> </w:t>
            </w:r>
            <w:r>
              <w:rPr>
                <w:sz w:val="24"/>
              </w:rPr>
              <w:t>Requesting Agency. </w:t>
            </w:r>
            <w:r>
              <w:rPr>
                <w:color w:val="000000"/>
                <w:sz w:val="24"/>
                <w:highlight w:val="yellow"/>
              </w:rPr>
              <w:t>Refer</w:t>
            </w:r>
            <w:r>
              <w:rPr>
                <w:color w:val="000000"/>
                <w:sz w:val="24"/>
              </w:rPr>
              <w:t> to Schedule 4 - WCS2024NR1 Customer Satisfaction </w:t>
            </w:r>
            <w:r>
              <w:rPr>
                <w:color w:val="000000"/>
                <w:spacing w:val="-2"/>
                <w:sz w:val="24"/>
              </w:rPr>
              <w:t>Survey.</w:t>
            </w:r>
          </w:p>
        </w:tc>
        <w:tc>
          <w:tcPr>
            <w:tcW w:w="1634" w:type="dxa"/>
          </w:tcPr>
          <w:p>
            <w:pPr>
              <w:pStyle w:val="TableParagraph"/>
              <w:ind w:left="0"/>
              <w:rPr>
                <w:sz w:val="24"/>
              </w:rPr>
            </w:pPr>
          </w:p>
          <w:p>
            <w:pPr>
              <w:pStyle w:val="TableParagraph"/>
              <w:spacing w:before="139"/>
              <w:ind w:left="0"/>
              <w:rPr>
                <w:sz w:val="24"/>
              </w:rPr>
            </w:pPr>
          </w:p>
          <w:p>
            <w:pPr>
              <w:pStyle w:val="TableParagraph"/>
              <w:ind w:left="168" w:right="159" w:hanging="2"/>
              <w:jc w:val="center"/>
              <w:rPr>
                <w:sz w:val="24"/>
              </w:rPr>
            </w:pPr>
            <w:r>
              <w:rPr>
                <w:sz w:val="24"/>
              </w:rPr>
              <w:t>Annually or at the discretion</w:t>
            </w:r>
            <w:r>
              <w:rPr>
                <w:spacing w:val="-17"/>
                <w:sz w:val="24"/>
              </w:rPr>
              <w:t> </w:t>
            </w:r>
            <w:r>
              <w:rPr>
                <w:sz w:val="24"/>
              </w:rPr>
              <w:t>of </w:t>
            </w:r>
            <w:r>
              <w:rPr>
                <w:spacing w:val="-4"/>
                <w:sz w:val="24"/>
              </w:rPr>
              <w:t>the </w:t>
            </w:r>
            <w:r>
              <w:rPr>
                <w:spacing w:val="-2"/>
                <w:sz w:val="24"/>
              </w:rPr>
              <w:t>Requesting Agency</w:t>
            </w:r>
          </w:p>
        </w:tc>
      </w:tr>
    </w:tbl>
    <w:p>
      <w:pPr>
        <w:pStyle w:val="BodyText"/>
        <w:spacing w:before="123"/>
        <w:ind w:left="1192"/>
        <w:jc w:val="both"/>
      </w:pPr>
      <w:r>
        <w:rPr/>
        <w:t>Failure</w:t>
      </w:r>
      <w:r>
        <w:rPr>
          <w:spacing w:val="-3"/>
        </w:rPr>
        <w:t> </w:t>
      </w:r>
      <w:r>
        <w:rPr/>
        <w:t>to</w:t>
      </w:r>
      <w:r>
        <w:rPr>
          <w:spacing w:val="-2"/>
        </w:rPr>
        <w:t> </w:t>
      </w:r>
      <w:r>
        <w:rPr/>
        <w:t>comply</w:t>
      </w:r>
      <w:r>
        <w:rPr>
          <w:spacing w:val="-2"/>
        </w:rPr>
        <w:t> </w:t>
      </w:r>
      <w:r>
        <w:rPr/>
        <w:t>with</w:t>
      </w:r>
      <w:r>
        <w:rPr>
          <w:spacing w:val="-2"/>
        </w:rPr>
        <w:t> </w:t>
      </w:r>
      <w:r>
        <w:rPr/>
        <w:t>one</w:t>
      </w:r>
      <w:r>
        <w:rPr>
          <w:spacing w:val="-2"/>
        </w:rPr>
        <w:t> </w:t>
      </w:r>
      <w:r>
        <w:rPr/>
        <w:t>or</w:t>
      </w:r>
      <w:r>
        <w:rPr>
          <w:spacing w:val="-1"/>
        </w:rPr>
        <w:t> </w:t>
      </w:r>
      <w:r>
        <w:rPr/>
        <w:t>more</w:t>
      </w:r>
      <w:r>
        <w:rPr>
          <w:spacing w:val="-2"/>
        </w:rPr>
        <w:t> </w:t>
      </w:r>
      <w:r>
        <w:rPr/>
        <w:t>of</w:t>
      </w:r>
      <w:r>
        <w:rPr>
          <w:spacing w:val="-1"/>
        </w:rPr>
        <w:t> </w:t>
      </w:r>
      <w:r>
        <w:rPr/>
        <w:t>the</w:t>
      </w:r>
      <w:r>
        <w:rPr>
          <w:spacing w:val="-2"/>
        </w:rPr>
        <w:t> </w:t>
      </w:r>
      <w:r>
        <w:rPr/>
        <w:t>KPIs</w:t>
      </w:r>
      <w:r>
        <w:rPr>
          <w:spacing w:val="-2"/>
        </w:rPr>
        <w:t> </w:t>
      </w:r>
      <w:r>
        <w:rPr/>
        <w:t>constitutes</w:t>
      </w:r>
      <w:r>
        <w:rPr>
          <w:spacing w:val="-2"/>
        </w:rPr>
        <w:t> </w:t>
      </w:r>
      <w:r>
        <w:rPr/>
        <w:t>an</w:t>
      </w:r>
      <w:r>
        <w:rPr>
          <w:spacing w:val="-2"/>
        </w:rPr>
        <w:t> </w:t>
      </w:r>
      <w:r>
        <w:rPr/>
        <w:t>Event</w:t>
      </w:r>
      <w:r>
        <w:rPr>
          <w:spacing w:val="-1"/>
        </w:rPr>
        <w:t> </w:t>
      </w:r>
      <w:r>
        <w:rPr/>
        <w:t>of</w:t>
      </w:r>
      <w:r>
        <w:rPr>
          <w:spacing w:val="-3"/>
        </w:rPr>
        <w:t> </w:t>
      </w:r>
      <w:r>
        <w:rPr>
          <w:spacing w:val="-2"/>
        </w:rPr>
        <w:t>Default.</w:t>
      </w:r>
    </w:p>
    <w:p>
      <w:pPr>
        <w:pStyle w:val="BodyText"/>
        <w:spacing w:before="19"/>
      </w:pPr>
    </w:p>
    <w:p>
      <w:pPr>
        <w:pStyle w:val="Heading6"/>
        <w:numPr>
          <w:ilvl w:val="3"/>
          <w:numId w:val="24"/>
        </w:numPr>
        <w:tabs>
          <w:tab w:pos="2156" w:val="left" w:leader="none"/>
        </w:tabs>
        <w:spacing w:line="240" w:lineRule="auto" w:before="0" w:after="0"/>
        <w:ind w:left="2156" w:right="0" w:hanging="1021"/>
        <w:jc w:val="left"/>
      </w:pPr>
      <w:bookmarkStart w:name="F.2.4.2 Service delivery to Eligible Cus" w:id="138"/>
      <w:bookmarkEnd w:id="138"/>
      <w:r>
        <w:rPr>
          <w:b w:val="0"/>
        </w:rPr>
      </w:r>
      <w:r>
        <w:rPr/>
        <w:t>Service</w:t>
      </w:r>
      <w:r>
        <w:rPr>
          <w:spacing w:val="-3"/>
        </w:rPr>
        <w:t> </w:t>
      </w:r>
      <w:r>
        <w:rPr/>
        <w:t>delivery</w:t>
      </w:r>
      <w:r>
        <w:rPr>
          <w:spacing w:val="-3"/>
        </w:rPr>
        <w:t> </w:t>
      </w:r>
      <w:r>
        <w:rPr/>
        <w:t>to</w:t>
      </w:r>
      <w:r>
        <w:rPr>
          <w:spacing w:val="-3"/>
        </w:rPr>
        <w:t> </w:t>
      </w:r>
      <w:r>
        <w:rPr/>
        <w:t>Eligible</w:t>
      </w:r>
      <w:r>
        <w:rPr>
          <w:spacing w:val="-3"/>
        </w:rPr>
        <w:t> </w:t>
      </w:r>
      <w:r>
        <w:rPr>
          <w:spacing w:val="-2"/>
        </w:rPr>
        <w:t>Customer</w:t>
      </w:r>
    </w:p>
    <w:p>
      <w:pPr>
        <w:pStyle w:val="BodyText"/>
        <w:spacing w:line="288" w:lineRule="auto" w:before="175"/>
        <w:ind w:left="1191" w:right="424"/>
        <w:jc w:val="both"/>
      </w:pPr>
      <w:r>
        <w:rPr/>
        <w:t>It is</w:t>
      </w:r>
      <w:r>
        <w:rPr>
          <w:spacing w:val="-1"/>
        </w:rPr>
        <w:t> </w:t>
      </w:r>
      <w:r>
        <w:rPr/>
        <w:t>imperative</w:t>
      </w:r>
      <w:r>
        <w:rPr>
          <w:spacing w:val="-1"/>
        </w:rPr>
        <w:t> </w:t>
      </w:r>
      <w:r>
        <w:rPr/>
        <w:t>that a</w:t>
      </w:r>
      <w:r>
        <w:rPr>
          <w:spacing w:val="-1"/>
        </w:rPr>
        <w:t> </w:t>
      </w:r>
      <w:r>
        <w:rPr/>
        <w:t>high</w:t>
      </w:r>
      <w:r>
        <w:rPr>
          <w:spacing w:val="-1"/>
        </w:rPr>
        <w:t> </w:t>
      </w:r>
      <w:r>
        <w:rPr/>
        <w:t>level</w:t>
      </w:r>
      <w:r>
        <w:rPr>
          <w:spacing w:val="-1"/>
        </w:rPr>
        <w:t> </w:t>
      </w:r>
      <w:r>
        <w:rPr/>
        <w:t>of customer</w:t>
      </w:r>
      <w:r>
        <w:rPr>
          <w:spacing w:val="-1"/>
        </w:rPr>
        <w:t> </w:t>
      </w:r>
      <w:r>
        <w:rPr/>
        <w:t>service</w:t>
      </w:r>
      <w:r>
        <w:rPr>
          <w:spacing w:val="-1"/>
        </w:rPr>
        <w:t> </w:t>
      </w:r>
      <w:r>
        <w:rPr/>
        <w:t>is maintained in</w:t>
      </w:r>
      <w:r>
        <w:rPr>
          <w:spacing w:val="-1"/>
        </w:rPr>
        <w:t> </w:t>
      </w:r>
      <w:r>
        <w:rPr/>
        <w:t>the</w:t>
      </w:r>
      <w:r>
        <w:rPr>
          <w:spacing w:val="-1"/>
        </w:rPr>
        <w:t> </w:t>
      </w:r>
      <w:r>
        <w:rPr/>
        <w:t>provision</w:t>
      </w:r>
      <w:r>
        <w:rPr>
          <w:spacing w:val="-1"/>
        </w:rPr>
        <w:t> </w:t>
      </w:r>
      <w:r>
        <w:rPr/>
        <w:t>of the Standing Offer Deliverables, including the suitability of the proposed Standing Offer Deliverables and accuracy of the administrative, technical, and billing operations undertaken by the Supplier.</w:t>
      </w:r>
    </w:p>
    <w:p>
      <w:pPr>
        <w:pStyle w:val="BodyText"/>
        <w:spacing w:before="120"/>
        <w:ind w:left="1135"/>
        <w:jc w:val="both"/>
      </w:pPr>
      <w:r>
        <w:rPr/>
        <w:t>The</w:t>
      </w:r>
      <w:r>
        <w:rPr>
          <w:spacing w:val="-6"/>
        </w:rPr>
        <w:t> </w:t>
      </w:r>
      <w:r>
        <w:rPr/>
        <w:t>Supplier</w:t>
      </w:r>
      <w:r>
        <w:rPr>
          <w:spacing w:val="-2"/>
        </w:rPr>
        <w:t> </w:t>
      </w:r>
      <w:r>
        <w:rPr>
          <w:spacing w:val="-4"/>
        </w:rPr>
        <w:t>must:</w:t>
      </w:r>
    </w:p>
    <w:p>
      <w:pPr>
        <w:pStyle w:val="BodyText"/>
        <w:spacing w:after="0"/>
        <w:jc w:val="both"/>
        <w:sectPr>
          <w:pgSz w:w="11910" w:h="16840"/>
          <w:pgMar w:header="468" w:footer="716" w:top="700" w:bottom="900" w:left="566" w:right="425"/>
        </w:sectPr>
      </w:pPr>
    </w:p>
    <w:p>
      <w:pPr>
        <w:pStyle w:val="BodyText"/>
        <w:spacing w:before="150"/>
      </w:pPr>
    </w:p>
    <w:p>
      <w:pPr>
        <w:pStyle w:val="ListParagraph"/>
        <w:numPr>
          <w:ilvl w:val="0"/>
          <w:numId w:val="28"/>
        </w:numPr>
        <w:tabs>
          <w:tab w:pos="1673" w:val="left" w:leader="none"/>
        </w:tabs>
        <w:spacing w:line="240" w:lineRule="auto" w:before="0" w:after="0"/>
        <w:ind w:left="1673" w:right="426" w:hanging="538"/>
        <w:jc w:val="left"/>
        <w:rPr>
          <w:sz w:val="24"/>
        </w:rPr>
      </w:pPr>
      <w:r>
        <w:rPr>
          <w:sz w:val="24"/>
        </w:rPr>
        <w:t>manage standards, processes and quality and ensure that services are supplied at the quoted rates;</w:t>
      </w:r>
    </w:p>
    <w:p>
      <w:pPr>
        <w:pStyle w:val="ListParagraph"/>
        <w:numPr>
          <w:ilvl w:val="0"/>
          <w:numId w:val="28"/>
        </w:numPr>
        <w:tabs>
          <w:tab w:pos="1673" w:val="left" w:leader="none"/>
        </w:tabs>
        <w:spacing w:line="240" w:lineRule="auto" w:before="120" w:after="0"/>
        <w:ind w:left="1673" w:right="0" w:hanging="538"/>
        <w:jc w:val="left"/>
        <w:rPr>
          <w:sz w:val="24"/>
        </w:rPr>
      </w:pPr>
      <w:r>
        <w:rPr>
          <w:sz w:val="24"/>
        </w:rPr>
        <w:t>offer</w:t>
      </w:r>
      <w:r>
        <w:rPr>
          <w:spacing w:val="-4"/>
          <w:sz w:val="24"/>
        </w:rPr>
        <w:t> </w:t>
      </w:r>
      <w:r>
        <w:rPr>
          <w:sz w:val="24"/>
        </w:rPr>
        <w:t>suitable</w:t>
      </w:r>
      <w:r>
        <w:rPr>
          <w:spacing w:val="-3"/>
          <w:sz w:val="24"/>
        </w:rPr>
        <w:t> </w:t>
      </w:r>
      <w:r>
        <w:rPr>
          <w:sz w:val="24"/>
        </w:rPr>
        <w:t>service</w:t>
      </w:r>
      <w:r>
        <w:rPr>
          <w:spacing w:val="-3"/>
          <w:sz w:val="24"/>
        </w:rPr>
        <w:t> </w:t>
      </w:r>
      <w:r>
        <w:rPr>
          <w:sz w:val="24"/>
        </w:rPr>
        <w:t>outcomes</w:t>
      </w:r>
      <w:r>
        <w:rPr>
          <w:spacing w:val="-3"/>
          <w:sz w:val="24"/>
        </w:rPr>
        <w:t> </w:t>
      </w:r>
      <w:r>
        <w:rPr>
          <w:sz w:val="24"/>
        </w:rPr>
        <w:t>to</w:t>
      </w:r>
      <w:r>
        <w:rPr>
          <w:spacing w:val="-4"/>
          <w:sz w:val="24"/>
        </w:rPr>
        <w:t> </w:t>
      </w:r>
      <w:r>
        <w:rPr>
          <w:sz w:val="24"/>
        </w:rPr>
        <w:t>Eligible</w:t>
      </w:r>
      <w:r>
        <w:rPr>
          <w:spacing w:val="-4"/>
          <w:sz w:val="24"/>
        </w:rPr>
        <w:t> </w:t>
      </w:r>
      <w:r>
        <w:rPr>
          <w:sz w:val="24"/>
        </w:rPr>
        <w:t>Customers</w:t>
      </w:r>
      <w:r>
        <w:rPr>
          <w:spacing w:val="-3"/>
          <w:sz w:val="24"/>
        </w:rPr>
        <w:t> </w:t>
      </w:r>
      <w:r>
        <w:rPr>
          <w:sz w:val="24"/>
        </w:rPr>
        <w:t>on</w:t>
      </w:r>
      <w:r>
        <w:rPr>
          <w:spacing w:val="-4"/>
          <w:sz w:val="24"/>
        </w:rPr>
        <w:t> </w:t>
      </w:r>
      <w:r>
        <w:rPr>
          <w:sz w:val="24"/>
        </w:rPr>
        <w:t>a</w:t>
      </w:r>
      <w:r>
        <w:rPr>
          <w:spacing w:val="-3"/>
          <w:sz w:val="24"/>
        </w:rPr>
        <w:t> </w:t>
      </w:r>
      <w:r>
        <w:rPr>
          <w:sz w:val="24"/>
        </w:rPr>
        <w:t>‘value</w:t>
      </w:r>
      <w:r>
        <w:rPr>
          <w:spacing w:val="-3"/>
          <w:sz w:val="24"/>
        </w:rPr>
        <w:t> </w:t>
      </w:r>
      <w:r>
        <w:rPr>
          <w:sz w:val="24"/>
        </w:rPr>
        <w:t>for</w:t>
      </w:r>
      <w:r>
        <w:rPr>
          <w:spacing w:val="-2"/>
          <w:sz w:val="24"/>
        </w:rPr>
        <w:t> </w:t>
      </w:r>
      <w:r>
        <w:rPr>
          <w:sz w:val="24"/>
        </w:rPr>
        <w:t>money’</w:t>
      </w:r>
      <w:r>
        <w:rPr>
          <w:spacing w:val="-11"/>
          <w:sz w:val="24"/>
        </w:rPr>
        <w:t> </w:t>
      </w:r>
      <w:r>
        <w:rPr>
          <w:spacing w:val="-2"/>
          <w:sz w:val="24"/>
        </w:rPr>
        <w:t>basis;</w:t>
      </w:r>
    </w:p>
    <w:p>
      <w:pPr>
        <w:pStyle w:val="ListParagraph"/>
        <w:numPr>
          <w:ilvl w:val="0"/>
          <w:numId w:val="28"/>
        </w:numPr>
        <w:tabs>
          <w:tab w:pos="1673" w:val="left" w:leader="none"/>
        </w:tabs>
        <w:spacing w:line="240" w:lineRule="auto" w:before="120" w:after="0"/>
        <w:ind w:left="1673" w:right="0" w:hanging="538"/>
        <w:jc w:val="left"/>
        <w:rPr>
          <w:sz w:val="24"/>
        </w:rPr>
      </w:pPr>
      <w:r>
        <w:rPr>
          <w:sz w:val="24"/>
        </w:rPr>
        <w:t>provide</w:t>
      </w:r>
      <w:r>
        <w:rPr>
          <w:spacing w:val="-5"/>
          <w:sz w:val="24"/>
        </w:rPr>
        <w:t> </w:t>
      </w:r>
      <w:r>
        <w:rPr>
          <w:sz w:val="24"/>
        </w:rPr>
        <w:t>a</w:t>
      </w:r>
      <w:r>
        <w:rPr>
          <w:spacing w:val="-2"/>
          <w:sz w:val="24"/>
        </w:rPr>
        <w:t> </w:t>
      </w:r>
      <w:r>
        <w:rPr>
          <w:sz w:val="24"/>
        </w:rPr>
        <w:t>consistent</w:t>
      </w:r>
      <w:r>
        <w:rPr>
          <w:spacing w:val="-2"/>
          <w:sz w:val="24"/>
        </w:rPr>
        <w:t> </w:t>
      </w:r>
      <w:r>
        <w:rPr>
          <w:sz w:val="24"/>
        </w:rPr>
        <w:t>and</w:t>
      </w:r>
      <w:r>
        <w:rPr>
          <w:spacing w:val="-3"/>
          <w:sz w:val="24"/>
        </w:rPr>
        <w:t> </w:t>
      </w:r>
      <w:r>
        <w:rPr>
          <w:sz w:val="24"/>
        </w:rPr>
        <w:t>high</w:t>
      </w:r>
      <w:r>
        <w:rPr>
          <w:spacing w:val="-2"/>
          <w:sz w:val="24"/>
        </w:rPr>
        <w:t> </w:t>
      </w:r>
      <w:r>
        <w:rPr>
          <w:sz w:val="24"/>
        </w:rPr>
        <w:t>level</w:t>
      </w:r>
      <w:r>
        <w:rPr>
          <w:spacing w:val="-3"/>
          <w:sz w:val="24"/>
        </w:rPr>
        <w:t> </w:t>
      </w:r>
      <w:r>
        <w:rPr>
          <w:sz w:val="24"/>
        </w:rPr>
        <w:t>of</w:t>
      </w:r>
      <w:r>
        <w:rPr>
          <w:spacing w:val="-1"/>
          <w:sz w:val="24"/>
        </w:rPr>
        <w:t> </w:t>
      </w:r>
      <w:r>
        <w:rPr>
          <w:sz w:val="24"/>
        </w:rPr>
        <w:t>services</w:t>
      </w:r>
      <w:r>
        <w:rPr>
          <w:spacing w:val="-3"/>
          <w:sz w:val="24"/>
        </w:rPr>
        <w:t> </w:t>
      </w:r>
      <w:r>
        <w:rPr>
          <w:sz w:val="24"/>
        </w:rPr>
        <w:t>to</w:t>
      </w:r>
      <w:r>
        <w:rPr>
          <w:spacing w:val="-2"/>
          <w:sz w:val="24"/>
        </w:rPr>
        <w:t> </w:t>
      </w:r>
      <w:r>
        <w:rPr>
          <w:sz w:val="24"/>
        </w:rPr>
        <w:t>Eligible</w:t>
      </w:r>
      <w:r>
        <w:rPr>
          <w:spacing w:val="-3"/>
          <w:sz w:val="24"/>
        </w:rPr>
        <w:t> </w:t>
      </w:r>
      <w:r>
        <w:rPr>
          <w:spacing w:val="-2"/>
          <w:sz w:val="24"/>
        </w:rPr>
        <w:t>Customers;</w:t>
      </w:r>
    </w:p>
    <w:p>
      <w:pPr>
        <w:pStyle w:val="ListParagraph"/>
        <w:numPr>
          <w:ilvl w:val="0"/>
          <w:numId w:val="28"/>
        </w:numPr>
        <w:tabs>
          <w:tab w:pos="1671" w:val="left" w:leader="none"/>
          <w:tab w:pos="1673" w:val="left" w:leader="none"/>
        </w:tabs>
        <w:spacing w:line="240" w:lineRule="auto" w:before="120" w:after="0"/>
        <w:ind w:left="1673" w:right="425" w:hanging="538"/>
        <w:jc w:val="both"/>
        <w:rPr>
          <w:sz w:val="24"/>
        </w:rPr>
      </w:pPr>
      <w:r>
        <w:rPr>
          <w:sz w:val="24"/>
        </w:rPr>
        <w:t>collaborate with Eligible Customers to deliver all aspects of the delivery of the Standing Offer Deliverables;</w:t>
      </w:r>
    </w:p>
    <w:p>
      <w:pPr>
        <w:pStyle w:val="ListParagraph"/>
        <w:numPr>
          <w:ilvl w:val="0"/>
          <w:numId w:val="28"/>
        </w:numPr>
        <w:tabs>
          <w:tab w:pos="1671" w:val="left" w:leader="none"/>
          <w:tab w:pos="1673" w:val="left" w:leader="none"/>
        </w:tabs>
        <w:spacing w:line="288" w:lineRule="auto" w:before="120" w:after="0"/>
        <w:ind w:left="1673" w:right="424" w:hanging="538"/>
        <w:jc w:val="both"/>
        <w:rPr>
          <w:sz w:val="24"/>
        </w:rPr>
      </w:pPr>
      <w:r>
        <w:rPr>
          <w:sz w:val="24"/>
        </w:rPr>
        <w:t>respond</w:t>
      </w:r>
      <w:r>
        <w:rPr>
          <w:spacing w:val="-2"/>
          <w:sz w:val="24"/>
        </w:rPr>
        <w:t> </w:t>
      </w:r>
      <w:r>
        <w:rPr>
          <w:sz w:val="24"/>
        </w:rPr>
        <w:t>within</w:t>
      </w:r>
      <w:r>
        <w:rPr>
          <w:spacing w:val="-2"/>
          <w:sz w:val="24"/>
        </w:rPr>
        <w:t> </w:t>
      </w:r>
      <w:r>
        <w:rPr>
          <w:sz w:val="24"/>
        </w:rPr>
        <w:t>24</w:t>
      </w:r>
      <w:r>
        <w:rPr>
          <w:spacing w:val="-2"/>
          <w:sz w:val="24"/>
        </w:rPr>
        <w:t> </w:t>
      </w:r>
      <w:r>
        <w:rPr>
          <w:sz w:val="24"/>
        </w:rPr>
        <w:t>hours</w:t>
      </w:r>
      <w:r>
        <w:rPr>
          <w:spacing w:val="-2"/>
          <w:sz w:val="24"/>
        </w:rPr>
        <w:t> </w:t>
      </w:r>
      <w:r>
        <w:rPr>
          <w:sz w:val="24"/>
        </w:rPr>
        <w:t>to</w:t>
      </w:r>
      <w:r>
        <w:rPr>
          <w:spacing w:val="-3"/>
          <w:sz w:val="24"/>
        </w:rPr>
        <w:t> </w:t>
      </w:r>
      <w:r>
        <w:rPr>
          <w:sz w:val="24"/>
        </w:rPr>
        <w:t>any</w:t>
      </w:r>
      <w:r>
        <w:rPr>
          <w:spacing w:val="-2"/>
          <w:sz w:val="24"/>
        </w:rPr>
        <w:t> </w:t>
      </w:r>
      <w:r>
        <w:rPr>
          <w:sz w:val="24"/>
        </w:rPr>
        <w:t>enquiry</w:t>
      </w:r>
      <w:r>
        <w:rPr>
          <w:spacing w:val="-2"/>
          <w:sz w:val="24"/>
        </w:rPr>
        <w:t> </w:t>
      </w:r>
      <w:r>
        <w:rPr>
          <w:sz w:val="24"/>
        </w:rPr>
        <w:t>or</w:t>
      </w:r>
      <w:r>
        <w:rPr>
          <w:spacing w:val="-1"/>
          <w:sz w:val="24"/>
        </w:rPr>
        <w:t> </w:t>
      </w:r>
      <w:r>
        <w:rPr>
          <w:sz w:val="24"/>
        </w:rPr>
        <w:t>concern</w:t>
      </w:r>
      <w:r>
        <w:rPr>
          <w:spacing w:val="-2"/>
          <w:sz w:val="24"/>
        </w:rPr>
        <w:t> </w:t>
      </w:r>
      <w:r>
        <w:rPr>
          <w:sz w:val="24"/>
        </w:rPr>
        <w:t>from</w:t>
      </w:r>
      <w:r>
        <w:rPr>
          <w:spacing w:val="-2"/>
          <w:sz w:val="24"/>
        </w:rPr>
        <w:t> </w:t>
      </w:r>
      <w:r>
        <w:rPr>
          <w:sz w:val="24"/>
        </w:rPr>
        <w:t>Eligible</w:t>
      </w:r>
      <w:r>
        <w:rPr>
          <w:spacing w:val="-2"/>
          <w:sz w:val="24"/>
        </w:rPr>
        <w:t> </w:t>
      </w:r>
      <w:r>
        <w:rPr>
          <w:sz w:val="24"/>
        </w:rPr>
        <w:t>Customers</w:t>
      </w:r>
      <w:r>
        <w:rPr>
          <w:spacing w:val="-3"/>
          <w:sz w:val="24"/>
        </w:rPr>
        <w:t> </w:t>
      </w:r>
      <w:r>
        <w:rPr>
          <w:sz w:val="24"/>
        </w:rPr>
        <w:t>and</w:t>
      </w:r>
      <w:r>
        <w:rPr>
          <w:spacing w:val="-2"/>
          <w:sz w:val="24"/>
        </w:rPr>
        <w:t> </w:t>
      </w:r>
      <w:r>
        <w:rPr>
          <w:sz w:val="24"/>
        </w:rPr>
        <w:t>the Requesting Agency;</w:t>
      </w:r>
    </w:p>
    <w:p>
      <w:pPr>
        <w:pStyle w:val="ListParagraph"/>
        <w:numPr>
          <w:ilvl w:val="0"/>
          <w:numId w:val="28"/>
        </w:numPr>
        <w:tabs>
          <w:tab w:pos="1670" w:val="left" w:leader="none"/>
          <w:tab w:pos="1673" w:val="left" w:leader="none"/>
        </w:tabs>
        <w:spacing w:line="240" w:lineRule="auto" w:before="120" w:after="0"/>
        <w:ind w:left="1673" w:right="425" w:hanging="538"/>
        <w:jc w:val="both"/>
        <w:rPr>
          <w:sz w:val="24"/>
        </w:rPr>
      </w:pPr>
      <w:r>
        <w:rPr>
          <w:sz w:val="24"/>
        </w:rPr>
        <w:t>ensure</w:t>
      </w:r>
      <w:r>
        <w:rPr>
          <w:spacing w:val="-15"/>
          <w:sz w:val="24"/>
        </w:rPr>
        <w:t> </w:t>
      </w:r>
      <w:r>
        <w:rPr>
          <w:sz w:val="24"/>
        </w:rPr>
        <w:t>quality</w:t>
      </w:r>
      <w:r>
        <w:rPr>
          <w:spacing w:val="-15"/>
          <w:sz w:val="24"/>
        </w:rPr>
        <w:t> </w:t>
      </w:r>
      <w:r>
        <w:rPr>
          <w:sz w:val="24"/>
        </w:rPr>
        <w:t>processes</w:t>
      </w:r>
      <w:r>
        <w:rPr>
          <w:spacing w:val="-15"/>
          <w:sz w:val="24"/>
        </w:rPr>
        <w:t> </w:t>
      </w:r>
      <w:r>
        <w:rPr>
          <w:sz w:val="24"/>
        </w:rPr>
        <w:t>are</w:t>
      </w:r>
      <w:r>
        <w:rPr>
          <w:spacing w:val="-15"/>
          <w:sz w:val="24"/>
        </w:rPr>
        <w:t> </w:t>
      </w:r>
      <w:r>
        <w:rPr>
          <w:sz w:val="24"/>
        </w:rPr>
        <w:t>in</w:t>
      </w:r>
      <w:r>
        <w:rPr>
          <w:spacing w:val="-16"/>
          <w:sz w:val="24"/>
        </w:rPr>
        <w:t> </w:t>
      </w:r>
      <w:r>
        <w:rPr>
          <w:sz w:val="24"/>
        </w:rPr>
        <w:t>place</w:t>
      </w:r>
      <w:r>
        <w:rPr>
          <w:spacing w:val="-15"/>
          <w:sz w:val="24"/>
        </w:rPr>
        <w:t> </w:t>
      </w:r>
      <w:r>
        <w:rPr>
          <w:sz w:val="24"/>
        </w:rPr>
        <w:t>to</w:t>
      </w:r>
      <w:r>
        <w:rPr>
          <w:spacing w:val="-15"/>
          <w:sz w:val="24"/>
        </w:rPr>
        <w:t> </w:t>
      </w:r>
      <w:r>
        <w:rPr>
          <w:sz w:val="24"/>
        </w:rPr>
        <w:t>assess</w:t>
      </w:r>
      <w:r>
        <w:rPr>
          <w:spacing w:val="-15"/>
          <w:sz w:val="24"/>
        </w:rPr>
        <w:t> </w:t>
      </w:r>
      <w:r>
        <w:rPr>
          <w:sz w:val="24"/>
        </w:rPr>
        <w:t>the</w:t>
      </w:r>
      <w:r>
        <w:rPr>
          <w:spacing w:val="-16"/>
          <w:sz w:val="24"/>
        </w:rPr>
        <w:t> </w:t>
      </w:r>
      <w:r>
        <w:rPr>
          <w:sz w:val="24"/>
        </w:rPr>
        <w:t>suitability</w:t>
      </w:r>
      <w:r>
        <w:rPr>
          <w:spacing w:val="-15"/>
          <w:sz w:val="24"/>
        </w:rPr>
        <w:t> </w:t>
      </w:r>
      <w:r>
        <w:rPr>
          <w:sz w:val="24"/>
        </w:rPr>
        <w:t>of</w:t>
      </w:r>
      <w:r>
        <w:rPr>
          <w:spacing w:val="-16"/>
          <w:sz w:val="24"/>
        </w:rPr>
        <w:t> </w:t>
      </w:r>
      <w:r>
        <w:rPr>
          <w:sz w:val="24"/>
        </w:rPr>
        <w:t>Specified</w:t>
      </w:r>
      <w:r>
        <w:rPr>
          <w:spacing w:val="-15"/>
          <w:sz w:val="24"/>
        </w:rPr>
        <w:t> </w:t>
      </w:r>
      <w:r>
        <w:rPr>
          <w:sz w:val="24"/>
        </w:rPr>
        <w:t>Personnel to meet the outcomes and service requirements;</w:t>
      </w:r>
    </w:p>
    <w:p>
      <w:pPr>
        <w:pStyle w:val="ListParagraph"/>
        <w:numPr>
          <w:ilvl w:val="0"/>
          <w:numId w:val="28"/>
        </w:numPr>
        <w:tabs>
          <w:tab w:pos="1671" w:val="left" w:leader="none"/>
          <w:tab w:pos="1673" w:val="left" w:leader="none"/>
        </w:tabs>
        <w:spacing w:line="240" w:lineRule="auto" w:before="120" w:after="0"/>
        <w:ind w:left="1673" w:right="424" w:hanging="538"/>
        <w:jc w:val="both"/>
        <w:rPr>
          <w:sz w:val="24"/>
        </w:rPr>
      </w:pPr>
      <w:r>
        <w:rPr>
          <w:sz w:val="24"/>
        </w:rPr>
        <w:t>carry out the Standing Offer Deliverables as requested by Eligible Customers, including any additional requirements that may be requested in the Standing Offer </w:t>
      </w:r>
      <w:r>
        <w:rPr>
          <w:spacing w:val="-2"/>
          <w:sz w:val="24"/>
        </w:rPr>
        <w:t>Order;</w:t>
      </w:r>
    </w:p>
    <w:p>
      <w:pPr>
        <w:pStyle w:val="ListParagraph"/>
        <w:numPr>
          <w:ilvl w:val="0"/>
          <w:numId w:val="28"/>
        </w:numPr>
        <w:tabs>
          <w:tab w:pos="1671" w:val="left" w:leader="none"/>
          <w:tab w:pos="1673" w:val="left" w:leader="none"/>
        </w:tabs>
        <w:spacing w:line="240" w:lineRule="auto" w:before="121" w:after="0"/>
        <w:ind w:left="1673" w:right="425" w:hanging="538"/>
        <w:jc w:val="both"/>
        <w:rPr>
          <w:sz w:val="24"/>
        </w:rPr>
      </w:pPr>
      <w:r>
        <w:rPr>
          <w:sz w:val="24"/>
        </w:rPr>
        <w:t>provide feedback to Eligible Customers on any issues, opportunities for improvement and cost minimisation;</w:t>
      </w:r>
    </w:p>
    <w:p>
      <w:pPr>
        <w:pStyle w:val="ListParagraph"/>
        <w:numPr>
          <w:ilvl w:val="0"/>
          <w:numId w:val="28"/>
        </w:numPr>
        <w:tabs>
          <w:tab w:pos="1671" w:val="left" w:leader="none"/>
          <w:tab w:pos="1673" w:val="left" w:leader="none"/>
        </w:tabs>
        <w:spacing w:line="240" w:lineRule="auto" w:before="120" w:after="0"/>
        <w:ind w:left="1673" w:right="424" w:hanging="538"/>
        <w:jc w:val="both"/>
        <w:rPr>
          <w:sz w:val="24"/>
        </w:rPr>
      </w:pPr>
      <w:r>
        <w:rPr>
          <w:sz w:val="24"/>
        </w:rPr>
        <w:t>maintain</w:t>
      </w:r>
      <w:r>
        <w:rPr>
          <w:spacing w:val="-16"/>
          <w:sz w:val="24"/>
        </w:rPr>
        <w:t> </w:t>
      </w:r>
      <w:r>
        <w:rPr>
          <w:sz w:val="24"/>
        </w:rPr>
        <w:t>adequate</w:t>
      </w:r>
      <w:r>
        <w:rPr>
          <w:spacing w:val="-16"/>
          <w:sz w:val="24"/>
        </w:rPr>
        <w:t> </w:t>
      </w:r>
      <w:r>
        <w:rPr>
          <w:sz w:val="24"/>
        </w:rPr>
        <w:t>records</w:t>
      </w:r>
      <w:r>
        <w:rPr>
          <w:spacing w:val="-16"/>
          <w:sz w:val="24"/>
        </w:rPr>
        <w:t> </w:t>
      </w:r>
      <w:r>
        <w:rPr>
          <w:sz w:val="24"/>
        </w:rPr>
        <w:t>of</w:t>
      </w:r>
      <w:r>
        <w:rPr>
          <w:spacing w:val="-15"/>
          <w:sz w:val="24"/>
        </w:rPr>
        <w:t> </w:t>
      </w:r>
      <w:r>
        <w:rPr>
          <w:sz w:val="24"/>
        </w:rPr>
        <w:t>the</w:t>
      </w:r>
      <w:r>
        <w:rPr>
          <w:spacing w:val="-16"/>
          <w:sz w:val="24"/>
        </w:rPr>
        <w:t> </w:t>
      </w:r>
      <w:r>
        <w:rPr>
          <w:sz w:val="24"/>
        </w:rPr>
        <w:t>Standing</w:t>
      </w:r>
      <w:r>
        <w:rPr>
          <w:spacing w:val="-15"/>
          <w:sz w:val="24"/>
        </w:rPr>
        <w:t> </w:t>
      </w:r>
      <w:r>
        <w:rPr>
          <w:sz w:val="24"/>
        </w:rPr>
        <w:t>Offer</w:t>
      </w:r>
      <w:r>
        <w:rPr>
          <w:spacing w:val="-15"/>
          <w:sz w:val="24"/>
        </w:rPr>
        <w:t> </w:t>
      </w:r>
      <w:r>
        <w:rPr>
          <w:sz w:val="24"/>
        </w:rPr>
        <w:t>Deliverables</w:t>
      </w:r>
      <w:r>
        <w:rPr>
          <w:spacing w:val="-16"/>
          <w:sz w:val="24"/>
        </w:rPr>
        <w:t> </w:t>
      </w:r>
      <w:r>
        <w:rPr>
          <w:sz w:val="24"/>
        </w:rPr>
        <w:t>performed</w:t>
      </w:r>
      <w:r>
        <w:rPr>
          <w:spacing w:val="-16"/>
          <w:sz w:val="24"/>
        </w:rPr>
        <w:t> </w:t>
      </w:r>
      <w:r>
        <w:rPr>
          <w:sz w:val="24"/>
        </w:rPr>
        <w:t>in</w:t>
      </w:r>
      <w:r>
        <w:rPr>
          <w:spacing w:val="-16"/>
          <w:sz w:val="24"/>
        </w:rPr>
        <w:t> </w:t>
      </w:r>
      <w:r>
        <w:rPr>
          <w:sz w:val="24"/>
        </w:rPr>
        <w:t>sufficient detail</w:t>
      </w:r>
      <w:r>
        <w:rPr>
          <w:spacing w:val="-3"/>
          <w:sz w:val="24"/>
        </w:rPr>
        <w:t> </w:t>
      </w:r>
      <w:r>
        <w:rPr>
          <w:sz w:val="24"/>
        </w:rPr>
        <w:t>to</w:t>
      </w:r>
      <w:r>
        <w:rPr>
          <w:spacing w:val="-3"/>
          <w:sz w:val="24"/>
        </w:rPr>
        <w:t> </w:t>
      </w:r>
      <w:r>
        <w:rPr>
          <w:sz w:val="24"/>
        </w:rPr>
        <w:t>permit</w:t>
      </w:r>
      <w:r>
        <w:rPr>
          <w:spacing w:val="-2"/>
          <w:sz w:val="24"/>
        </w:rPr>
        <w:t> </w:t>
      </w:r>
      <w:r>
        <w:rPr>
          <w:sz w:val="24"/>
        </w:rPr>
        <w:t>performance</w:t>
      </w:r>
      <w:r>
        <w:rPr>
          <w:spacing w:val="-3"/>
          <w:sz w:val="24"/>
        </w:rPr>
        <w:t> </w:t>
      </w:r>
      <w:r>
        <w:rPr>
          <w:sz w:val="24"/>
        </w:rPr>
        <w:t>monitoring</w:t>
      </w:r>
      <w:r>
        <w:rPr>
          <w:spacing w:val="-3"/>
          <w:sz w:val="24"/>
        </w:rPr>
        <w:t> </w:t>
      </w:r>
      <w:r>
        <w:rPr>
          <w:sz w:val="24"/>
        </w:rPr>
        <w:t>and</w:t>
      </w:r>
      <w:r>
        <w:rPr>
          <w:spacing w:val="-3"/>
          <w:sz w:val="24"/>
        </w:rPr>
        <w:t> </w:t>
      </w:r>
      <w:r>
        <w:rPr>
          <w:sz w:val="24"/>
        </w:rPr>
        <w:t>auditing</w:t>
      </w:r>
      <w:r>
        <w:rPr>
          <w:spacing w:val="-3"/>
          <w:sz w:val="24"/>
        </w:rPr>
        <w:t> </w:t>
      </w:r>
      <w:r>
        <w:rPr>
          <w:sz w:val="24"/>
        </w:rPr>
        <w:t>by</w:t>
      </w:r>
      <w:r>
        <w:rPr>
          <w:spacing w:val="-3"/>
          <w:sz w:val="24"/>
        </w:rPr>
        <w:t> </w:t>
      </w:r>
      <w:r>
        <w:rPr>
          <w:sz w:val="24"/>
        </w:rPr>
        <w:t>Eligible</w:t>
      </w:r>
      <w:r>
        <w:rPr>
          <w:spacing w:val="-2"/>
          <w:sz w:val="24"/>
        </w:rPr>
        <w:t> </w:t>
      </w:r>
      <w:r>
        <w:rPr>
          <w:sz w:val="24"/>
        </w:rPr>
        <w:t>Customers</w:t>
      </w:r>
      <w:r>
        <w:rPr>
          <w:spacing w:val="-4"/>
          <w:sz w:val="24"/>
        </w:rPr>
        <w:t> </w:t>
      </w:r>
      <w:r>
        <w:rPr>
          <w:sz w:val="24"/>
        </w:rPr>
        <w:t>and</w:t>
      </w:r>
      <w:r>
        <w:rPr>
          <w:spacing w:val="-3"/>
          <w:sz w:val="24"/>
        </w:rPr>
        <w:t> </w:t>
      </w:r>
      <w:r>
        <w:rPr>
          <w:sz w:val="24"/>
        </w:rPr>
        <w:t>the Requesting Agency and to provide the information to Eligible Customers and/or Requesting Agency within 10 Business Days if requested; and</w:t>
      </w:r>
    </w:p>
    <w:p>
      <w:pPr>
        <w:pStyle w:val="ListParagraph"/>
        <w:numPr>
          <w:ilvl w:val="0"/>
          <w:numId w:val="28"/>
        </w:numPr>
        <w:tabs>
          <w:tab w:pos="1671" w:val="left" w:leader="none"/>
          <w:tab w:pos="1673" w:val="left" w:leader="none"/>
        </w:tabs>
        <w:spacing w:line="240" w:lineRule="auto" w:before="120" w:after="0"/>
        <w:ind w:left="1673" w:right="425" w:hanging="538"/>
        <w:jc w:val="both"/>
        <w:rPr>
          <w:sz w:val="23"/>
        </w:rPr>
      </w:pPr>
      <w:r>
        <w:rPr>
          <w:sz w:val="24"/>
        </w:rPr>
        <w:t>participate in regular reviews of its performance by Eligible Customers and the Requesting Agency</w:t>
      </w:r>
      <w:r>
        <w:rPr>
          <w:sz w:val="23"/>
        </w:rPr>
        <w:t>.</w:t>
      </w:r>
    </w:p>
    <w:p>
      <w:pPr>
        <w:pStyle w:val="Heading4"/>
        <w:numPr>
          <w:ilvl w:val="2"/>
          <w:numId w:val="24"/>
        </w:numPr>
        <w:tabs>
          <w:tab w:pos="1191" w:val="left" w:leader="none"/>
        </w:tabs>
        <w:spacing w:line="240" w:lineRule="auto" w:before="239" w:after="0"/>
        <w:ind w:left="1191" w:right="0" w:hanging="907"/>
        <w:jc w:val="left"/>
      </w:pPr>
      <w:bookmarkStart w:name="F.2.5 Contract Management Requirements" w:id="139"/>
      <w:bookmarkEnd w:id="139"/>
      <w:r>
        <w:rPr>
          <w:b w:val="0"/>
        </w:rPr>
      </w:r>
      <w:bookmarkStart w:name="_bookmark60" w:id="140"/>
      <w:bookmarkEnd w:id="140"/>
      <w:r>
        <w:rPr>
          <w:b w:val="0"/>
        </w:rPr>
      </w:r>
      <w:r>
        <w:rPr/>
        <w:t>Contract</w:t>
      </w:r>
      <w:r>
        <w:rPr>
          <w:spacing w:val="-6"/>
        </w:rPr>
        <w:t> </w:t>
      </w:r>
      <w:r>
        <w:rPr/>
        <w:t>Management</w:t>
      </w:r>
      <w:r>
        <w:rPr>
          <w:spacing w:val="-5"/>
        </w:rPr>
        <w:t> </w:t>
      </w:r>
      <w:r>
        <w:rPr>
          <w:spacing w:val="-2"/>
        </w:rPr>
        <w:t>Requirements</w:t>
      </w:r>
    </w:p>
    <w:p>
      <w:pPr>
        <w:pStyle w:val="BodyText"/>
        <w:spacing w:line="288" w:lineRule="auto" w:before="181"/>
        <w:ind w:left="1192" w:right="413"/>
      </w:pPr>
      <w:r>
        <w:rPr/>
        <w:t>Customers</w:t>
      </w:r>
      <w:r>
        <w:rPr>
          <w:spacing w:val="-9"/>
        </w:rPr>
        <w:t> </w:t>
      </w:r>
      <w:r>
        <w:rPr/>
        <w:t>may</w:t>
      </w:r>
      <w:r>
        <w:rPr>
          <w:spacing w:val="-9"/>
        </w:rPr>
        <w:t> </w:t>
      </w:r>
      <w:r>
        <w:rPr/>
        <w:t>nominate</w:t>
      </w:r>
      <w:r>
        <w:rPr>
          <w:spacing w:val="-9"/>
        </w:rPr>
        <w:t> </w:t>
      </w:r>
      <w:r>
        <w:rPr/>
        <w:t>a</w:t>
      </w:r>
      <w:r>
        <w:rPr>
          <w:spacing w:val="-9"/>
        </w:rPr>
        <w:t> </w:t>
      </w:r>
      <w:r>
        <w:rPr/>
        <w:t>contract</w:t>
      </w:r>
      <w:r>
        <w:rPr>
          <w:spacing w:val="-8"/>
        </w:rPr>
        <w:t> </w:t>
      </w:r>
      <w:r>
        <w:rPr/>
        <w:t>representative</w:t>
      </w:r>
      <w:r>
        <w:rPr>
          <w:spacing w:val="-9"/>
        </w:rPr>
        <w:t> </w:t>
      </w:r>
      <w:r>
        <w:rPr/>
        <w:t>to</w:t>
      </w:r>
      <w:r>
        <w:rPr>
          <w:spacing w:val="-9"/>
        </w:rPr>
        <w:t> </w:t>
      </w:r>
      <w:r>
        <w:rPr/>
        <w:t>monitor</w:t>
      </w:r>
      <w:r>
        <w:rPr>
          <w:spacing w:val="-8"/>
        </w:rPr>
        <w:t> </w:t>
      </w:r>
      <w:r>
        <w:rPr/>
        <w:t>and</w:t>
      </w:r>
      <w:r>
        <w:rPr>
          <w:spacing w:val="-9"/>
        </w:rPr>
        <w:t> </w:t>
      </w:r>
      <w:r>
        <w:rPr/>
        <w:t>manage</w:t>
      </w:r>
      <w:r>
        <w:rPr>
          <w:spacing w:val="-9"/>
        </w:rPr>
        <w:t> </w:t>
      </w:r>
      <w:r>
        <w:rPr/>
        <w:t>the</w:t>
      </w:r>
      <w:r>
        <w:rPr>
          <w:spacing w:val="-9"/>
        </w:rPr>
        <w:t> </w:t>
      </w:r>
      <w:r>
        <w:rPr/>
        <w:t>Contract for any Contract formed under this Standing Offer.</w:t>
      </w:r>
    </w:p>
    <w:p>
      <w:pPr>
        <w:pStyle w:val="BodyText"/>
        <w:spacing w:line="288" w:lineRule="auto" w:before="120"/>
        <w:ind w:left="1192" w:right="413"/>
      </w:pPr>
      <w:r>
        <w:rPr/>
        <w:t>The</w:t>
      </w:r>
      <w:r>
        <w:rPr>
          <w:spacing w:val="-9"/>
        </w:rPr>
        <w:t> </w:t>
      </w:r>
      <w:r>
        <w:rPr/>
        <w:t>Supplier</w:t>
      </w:r>
      <w:r>
        <w:rPr>
          <w:spacing w:val="-8"/>
        </w:rPr>
        <w:t> </w:t>
      </w:r>
      <w:r>
        <w:rPr/>
        <w:t>must</w:t>
      </w:r>
      <w:r>
        <w:rPr>
          <w:spacing w:val="-8"/>
        </w:rPr>
        <w:t> </w:t>
      </w:r>
      <w:r>
        <w:rPr/>
        <w:t>nominate</w:t>
      </w:r>
      <w:r>
        <w:rPr>
          <w:spacing w:val="-9"/>
        </w:rPr>
        <w:t> </w:t>
      </w:r>
      <w:r>
        <w:rPr/>
        <w:t>a</w:t>
      </w:r>
      <w:r>
        <w:rPr>
          <w:spacing w:val="-9"/>
        </w:rPr>
        <w:t> </w:t>
      </w:r>
      <w:r>
        <w:rPr/>
        <w:t>representative(s)</w:t>
      </w:r>
      <w:r>
        <w:rPr>
          <w:spacing w:val="-8"/>
        </w:rPr>
        <w:t> </w:t>
      </w:r>
      <w:r>
        <w:rPr/>
        <w:t>to</w:t>
      </w:r>
      <w:r>
        <w:rPr>
          <w:spacing w:val="-10"/>
        </w:rPr>
        <w:t> </w:t>
      </w:r>
      <w:r>
        <w:rPr/>
        <w:t>manage</w:t>
      </w:r>
      <w:r>
        <w:rPr>
          <w:spacing w:val="-9"/>
        </w:rPr>
        <w:t> </w:t>
      </w:r>
      <w:r>
        <w:rPr/>
        <w:t>each</w:t>
      </w:r>
      <w:r>
        <w:rPr>
          <w:spacing w:val="-9"/>
        </w:rPr>
        <w:t> </w:t>
      </w:r>
      <w:r>
        <w:rPr/>
        <w:t>of</w:t>
      </w:r>
      <w:r>
        <w:rPr>
          <w:spacing w:val="-8"/>
        </w:rPr>
        <w:t> </w:t>
      </w:r>
      <w:r>
        <w:rPr/>
        <w:t>the</w:t>
      </w:r>
      <w:r>
        <w:rPr>
          <w:spacing w:val="-9"/>
        </w:rPr>
        <w:t> </w:t>
      </w:r>
      <w:r>
        <w:rPr/>
        <w:t>relevant</w:t>
      </w:r>
      <w:r>
        <w:rPr>
          <w:spacing w:val="-8"/>
        </w:rPr>
        <w:t> </w:t>
      </w:r>
      <w:r>
        <w:rPr/>
        <w:t>contract management activities required under each Contract.</w:t>
      </w:r>
    </w:p>
    <w:p>
      <w:pPr>
        <w:pStyle w:val="BodyText"/>
        <w:spacing w:line="288" w:lineRule="auto" w:before="118"/>
        <w:ind w:left="1192" w:right="413"/>
      </w:pPr>
      <w:r>
        <w:rPr/>
        <w:t>Customers</w:t>
      </w:r>
      <w:r>
        <w:rPr>
          <w:spacing w:val="-15"/>
        </w:rPr>
        <w:t> </w:t>
      </w:r>
      <w:r>
        <w:rPr/>
        <w:t>may</w:t>
      </w:r>
      <w:r>
        <w:rPr>
          <w:spacing w:val="-15"/>
        </w:rPr>
        <w:t> </w:t>
      </w:r>
      <w:r>
        <w:rPr/>
        <w:t>prescribe</w:t>
      </w:r>
      <w:r>
        <w:rPr>
          <w:spacing w:val="-15"/>
        </w:rPr>
        <w:t> </w:t>
      </w:r>
      <w:r>
        <w:rPr/>
        <w:t>key</w:t>
      </w:r>
      <w:r>
        <w:rPr>
          <w:spacing w:val="-15"/>
        </w:rPr>
        <w:t> </w:t>
      </w:r>
      <w:r>
        <w:rPr/>
        <w:t>performance</w:t>
      </w:r>
      <w:r>
        <w:rPr>
          <w:spacing w:val="-15"/>
        </w:rPr>
        <w:t> </w:t>
      </w:r>
      <w:r>
        <w:rPr/>
        <w:t>indicators,</w:t>
      </w:r>
      <w:r>
        <w:rPr>
          <w:spacing w:val="-14"/>
        </w:rPr>
        <w:t> </w:t>
      </w:r>
      <w:r>
        <w:rPr/>
        <w:t>and</w:t>
      </w:r>
      <w:r>
        <w:rPr>
          <w:spacing w:val="-15"/>
        </w:rPr>
        <w:t> </w:t>
      </w:r>
      <w:r>
        <w:rPr/>
        <w:t>any</w:t>
      </w:r>
      <w:r>
        <w:rPr>
          <w:spacing w:val="-15"/>
        </w:rPr>
        <w:t> </w:t>
      </w:r>
      <w:r>
        <w:rPr/>
        <w:t>meeting</w:t>
      </w:r>
      <w:r>
        <w:rPr>
          <w:spacing w:val="-15"/>
        </w:rPr>
        <w:t> </w:t>
      </w:r>
      <w:r>
        <w:rPr/>
        <w:t>requirements</w:t>
      </w:r>
      <w:r>
        <w:rPr>
          <w:spacing w:val="-15"/>
        </w:rPr>
        <w:t> </w:t>
      </w:r>
      <w:r>
        <w:rPr/>
        <w:t>for the engagement between the Customer and Supplier in any Contract.</w:t>
      </w:r>
    </w:p>
    <w:p>
      <w:pPr>
        <w:pStyle w:val="BodyText"/>
        <w:spacing w:line="288" w:lineRule="auto" w:before="121"/>
        <w:ind w:left="1192" w:right="413"/>
      </w:pPr>
      <w:r>
        <w:rPr/>
        <w:t>Any key performance indicators, meeting requirements or contract representatives will be set out in the Standing Offer Order.</w:t>
      </w:r>
    </w:p>
    <w:p>
      <w:pPr>
        <w:pStyle w:val="Heading4"/>
        <w:numPr>
          <w:ilvl w:val="2"/>
          <w:numId w:val="24"/>
        </w:numPr>
        <w:tabs>
          <w:tab w:pos="1191" w:val="left" w:leader="none"/>
        </w:tabs>
        <w:spacing w:line="240" w:lineRule="auto" w:before="239" w:after="0"/>
        <w:ind w:left="1191" w:right="0" w:hanging="907"/>
        <w:jc w:val="left"/>
      </w:pPr>
      <w:bookmarkStart w:name="F.2.6 Extension of Standing Offer" w:id="141"/>
      <w:bookmarkEnd w:id="141"/>
      <w:r>
        <w:rPr>
          <w:b w:val="0"/>
        </w:rPr>
      </w:r>
      <w:bookmarkStart w:name="_bookmark61" w:id="142"/>
      <w:bookmarkEnd w:id="142"/>
      <w:r>
        <w:rPr>
          <w:b w:val="0"/>
        </w:rPr>
      </w:r>
      <w:r>
        <w:rPr/>
        <w:t>Extension</w:t>
      </w:r>
      <w:r>
        <w:rPr>
          <w:spacing w:val="-4"/>
        </w:rPr>
        <w:t> </w:t>
      </w:r>
      <w:r>
        <w:rPr/>
        <w:t>of</w:t>
      </w:r>
      <w:r>
        <w:rPr>
          <w:spacing w:val="-4"/>
        </w:rPr>
        <w:t> </w:t>
      </w:r>
      <w:r>
        <w:rPr/>
        <w:t>Standing</w:t>
      </w:r>
      <w:r>
        <w:rPr>
          <w:spacing w:val="-3"/>
        </w:rPr>
        <w:t> </w:t>
      </w:r>
      <w:r>
        <w:rPr>
          <w:spacing w:val="-2"/>
        </w:rPr>
        <w:t>Offer</w:t>
      </w:r>
    </w:p>
    <w:p>
      <w:pPr>
        <w:pStyle w:val="BodyText"/>
        <w:spacing w:line="288" w:lineRule="auto" w:before="180"/>
        <w:ind w:left="1192" w:right="422"/>
        <w:jc w:val="both"/>
      </w:pPr>
      <w:r>
        <w:rPr/>
        <w:t>Without limiting the Standing Offer Conditions, the Requesting</w:t>
      </w:r>
      <w:r>
        <w:rPr>
          <w:spacing w:val="-2"/>
        </w:rPr>
        <w:t> </w:t>
      </w:r>
      <w:r>
        <w:rPr/>
        <w:t>Agency may, in its sole and</w:t>
      </w:r>
      <w:r>
        <w:rPr>
          <w:spacing w:val="-10"/>
        </w:rPr>
        <w:t> </w:t>
      </w:r>
      <w:r>
        <w:rPr/>
        <w:t>absolute</w:t>
      </w:r>
      <w:r>
        <w:rPr>
          <w:spacing w:val="-10"/>
        </w:rPr>
        <w:t> </w:t>
      </w:r>
      <w:r>
        <w:rPr/>
        <w:t>discretion,</w:t>
      </w:r>
      <w:r>
        <w:rPr>
          <w:spacing w:val="-10"/>
        </w:rPr>
        <w:t> </w:t>
      </w:r>
      <w:r>
        <w:rPr/>
        <w:t>elect</w:t>
      </w:r>
      <w:r>
        <w:rPr>
          <w:spacing w:val="-10"/>
        </w:rPr>
        <w:t> </w:t>
      </w:r>
      <w:r>
        <w:rPr/>
        <w:t>not</w:t>
      </w:r>
      <w:r>
        <w:rPr>
          <w:spacing w:val="-10"/>
        </w:rPr>
        <w:t> </w:t>
      </w:r>
      <w:r>
        <w:rPr/>
        <w:t>to</w:t>
      </w:r>
      <w:r>
        <w:rPr>
          <w:spacing w:val="-10"/>
        </w:rPr>
        <w:t> </w:t>
      </w:r>
      <w:r>
        <w:rPr/>
        <w:t>exercise</w:t>
      </w:r>
      <w:r>
        <w:rPr>
          <w:spacing w:val="-10"/>
        </w:rPr>
        <w:t> </w:t>
      </w:r>
      <w:r>
        <w:rPr/>
        <w:t>an</w:t>
      </w:r>
      <w:r>
        <w:rPr>
          <w:spacing w:val="-10"/>
        </w:rPr>
        <w:t> </w:t>
      </w:r>
      <w:r>
        <w:rPr/>
        <w:t>extension</w:t>
      </w:r>
      <w:r>
        <w:rPr>
          <w:spacing w:val="-10"/>
        </w:rPr>
        <w:t> </w:t>
      </w:r>
      <w:r>
        <w:rPr/>
        <w:t>option</w:t>
      </w:r>
      <w:r>
        <w:rPr>
          <w:spacing w:val="-10"/>
        </w:rPr>
        <w:t> </w:t>
      </w:r>
      <w:r>
        <w:rPr/>
        <w:t>with</w:t>
      </w:r>
      <w:r>
        <w:rPr>
          <w:spacing w:val="-10"/>
        </w:rPr>
        <w:t> </w:t>
      </w:r>
      <w:r>
        <w:rPr/>
        <w:t>specific</w:t>
      </w:r>
      <w:r>
        <w:rPr>
          <w:spacing w:val="-10"/>
        </w:rPr>
        <w:t> </w:t>
      </w:r>
      <w:r>
        <w:rPr/>
        <w:t>Suppliers. This right may be exercised notwithstanding that the Requesting Agency has, or will, exercise extension option(s) with other Suppliers.</w:t>
      </w:r>
    </w:p>
    <w:p>
      <w:pPr>
        <w:pStyle w:val="BodyText"/>
        <w:spacing w:after="0" w:line="288" w:lineRule="auto"/>
        <w:jc w:val="both"/>
        <w:sectPr>
          <w:pgSz w:w="11910" w:h="16840"/>
          <w:pgMar w:header="468" w:footer="716" w:top="700" w:bottom="900" w:left="566" w:right="425"/>
        </w:sectPr>
      </w:pPr>
    </w:p>
    <w:p>
      <w:pPr>
        <w:pStyle w:val="Heading1"/>
        <w:ind w:left="1420"/>
      </w:pPr>
      <w:bookmarkStart w:name="Part G  – Pricing Requirements" w:id="143"/>
      <w:bookmarkEnd w:id="143"/>
      <w:r>
        <w:rPr>
          <w:b w:val="0"/>
        </w:rPr>
      </w:r>
      <w:r>
        <w:rPr>
          <w:color w:val="404040"/>
        </w:rPr>
        <w:t>Part</w:t>
      </w:r>
      <w:r>
        <w:rPr>
          <w:color w:val="404040"/>
          <w:spacing w:val="-4"/>
        </w:rPr>
        <w:t> </w:t>
      </w:r>
      <w:r>
        <w:rPr>
          <w:color w:val="404040"/>
        </w:rPr>
        <w:t>G</w:t>
      </w:r>
      <w:r>
        <w:rPr>
          <w:color w:val="404040"/>
          <w:spacing w:val="-2"/>
        </w:rPr>
        <w:t> </w:t>
      </w:r>
      <w:bookmarkStart w:name="_bookmark62" w:id="144"/>
      <w:bookmarkEnd w:id="144"/>
      <w:r>
        <w:rPr>
          <w:color w:val="404040"/>
        </w:rPr>
        <w:t>–</w:t>
      </w:r>
      <w:r>
        <w:rPr>
          <w:color w:val="404040"/>
          <w:spacing w:val="-1"/>
        </w:rPr>
        <w:t> </w:t>
      </w:r>
      <w:r>
        <w:rPr>
          <w:color w:val="404040"/>
        </w:rPr>
        <w:t>PRICING</w:t>
      </w:r>
      <w:r>
        <w:rPr>
          <w:color w:val="404040"/>
          <w:spacing w:val="-1"/>
        </w:rPr>
        <w:t> </w:t>
      </w:r>
      <w:r>
        <w:rPr>
          <w:color w:val="404040"/>
          <w:spacing w:val="-2"/>
        </w:rPr>
        <w:t>REQUIREMENTS</w:t>
      </w:r>
    </w:p>
    <w:p>
      <w:pPr>
        <w:pStyle w:val="BodyText"/>
        <w:spacing w:before="9"/>
        <w:rPr>
          <w:b/>
          <w:sz w:val="6"/>
        </w:rPr>
      </w:pPr>
      <w:r>
        <w:rPr>
          <w:b/>
          <w:sz w:val="6"/>
        </w:rPr>
        <mc:AlternateContent>
          <mc:Choice Requires="wps">
            <w:drawing>
              <wp:anchor distT="0" distB="0" distL="0" distR="0" allowOverlap="1" layoutInCell="1" locked="0" behindDoc="1" simplePos="0" relativeHeight="487595008">
                <wp:simplePos x="0" y="0"/>
                <wp:positionH relativeFrom="page">
                  <wp:posOffset>1242060</wp:posOffset>
                </wp:positionH>
                <wp:positionV relativeFrom="paragraph">
                  <wp:posOffset>65257</wp:posOffset>
                </wp:positionV>
                <wp:extent cx="5796915" cy="2857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1472;mso-wrap-distance-left:0;mso-wrap-distance-right:0" id="docshape59" filled="true" fillcolor="#16626f" stroked="false">
                <v:fill type="solid"/>
                <w10:wrap type="topAndBottom"/>
              </v:rect>
            </w:pict>
          </mc:Fallback>
        </mc:AlternateContent>
      </w:r>
    </w:p>
    <w:p>
      <w:pPr>
        <w:pStyle w:val="BodyText"/>
        <w:spacing w:before="85"/>
        <w:rPr>
          <w:b/>
        </w:rPr>
      </w:pPr>
    </w:p>
    <w:p>
      <w:pPr>
        <w:pStyle w:val="BodyText"/>
        <w:spacing w:line="288" w:lineRule="auto"/>
        <w:ind w:left="284" w:right="424"/>
        <w:jc w:val="both"/>
      </w:pPr>
      <w:r>
        <w:rPr/>
        <w:t>The Requesting</w:t>
      </w:r>
      <w:r>
        <w:rPr>
          <w:spacing w:val="-1"/>
        </w:rPr>
        <w:t> </w:t>
      </w:r>
      <w:r>
        <w:rPr/>
        <w:t>Agency reserves the right to reject any Offer for any reason including that the Offer does</w:t>
      </w:r>
      <w:r>
        <w:rPr>
          <w:spacing w:val="-1"/>
        </w:rPr>
        <w:t> </w:t>
      </w:r>
      <w:r>
        <w:rPr/>
        <w:t>not properly address and satisfy any of the pricing requirements specified in this Part G (Pricing Requirements).</w:t>
      </w:r>
    </w:p>
    <w:p>
      <w:pPr>
        <w:pStyle w:val="Heading3"/>
        <w:numPr>
          <w:ilvl w:val="1"/>
          <w:numId w:val="29"/>
        </w:numPr>
        <w:tabs>
          <w:tab w:pos="1192" w:val="left" w:leader="none"/>
        </w:tabs>
        <w:spacing w:line="240" w:lineRule="auto" w:before="240" w:after="0"/>
        <w:ind w:left="1192" w:right="0" w:hanging="908"/>
        <w:jc w:val="left"/>
      </w:pPr>
      <w:bookmarkStart w:name="G.1 Offered Price General Requirements" w:id="145"/>
      <w:bookmarkEnd w:id="145"/>
      <w:r>
        <w:rPr>
          <w:b w:val="0"/>
        </w:rPr>
      </w:r>
      <w:bookmarkStart w:name="_bookmark63" w:id="146"/>
      <w:bookmarkEnd w:id="146"/>
      <w:r>
        <w:rPr>
          <w:b w:val="0"/>
        </w:rPr>
      </w:r>
      <w:r>
        <w:rPr/>
        <w:t>Offered</w:t>
      </w:r>
      <w:r>
        <w:rPr>
          <w:spacing w:val="-12"/>
        </w:rPr>
        <w:t> </w:t>
      </w:r>
      <w:r>
        <w:rPr/>
        <w:t>Price</w:t>
      </w:r>
      <w:r>
        <w:rPr>
          <w:spacing w:val="-10"/>
        </w:rPr>
        <w:t> </w:t>
      </w:r>
      <w:r>
        <w:rPr/>
        <w:t>General</w:t>
      </w:r>
      <w:r>
        <w:rPr>
          <w:spacing w:val="-11"/>
        </w:rPr>
        <w:t> </w:t>
      </w:r>
      <w:r>
        <w:rPr>
          <w:spacing w:val="-2"/>
        </w:rPr>
        <w:t>Requirements</w:t>
      </w:r>
    </w:p>
    <w:p>
      <w:pPr>
        <w:pStyle w:val="BodyText"/>
        <w:spacing w:before="185"/>
        <w:ind w:left="1192"/>
        <w:jc w:val="both"/>
      </w:pPr>
      <w:r>
        <w:rPr/>
        <w:t>The</w:t>
      </w:r>
      <w:r>
        <w:rPr>
          <w:spacing w:val="-7"/>
        </w:rPr>
        <w:t> </w:t>
      </w:r>
      <w:r>
        <w:rPr/>
        <w:t>Respondent</w:t>
      </w:r>
      <w:r>
        <w:rPr>
          <w:spacing w:val="-3"/>
        </w:rPr>
        <w:t> </w:t>
      </w:r>
      <w:r>
        <w:rPr>
          <w:spacing w:val="-4"/>
        </w:rPr>
        <w:t>must:</w:t>
      </w:r>
    </w:p>
    <w:p>
      <w:pPr>
        <w:pStyle w:val="ListParagraph"/>
        <w:numPr>
          <w:ilvl w:val="2"/>
          <w:numId w:val="29"/>
        </w:numPr>
        <w:tabs>
          <w:tab w:pos="1758" w:val="left" w:leader="none"/>
        </w:tabs>
        <w:spacing w:line="288" w:lineRule="auto" w:before="175" w:after="0"/>
        <w:ind w:left="1758" w:right="616" w:hanging="567"/>
        <w:jc w:val="left"/>
        <w:rPr>
          <w:i/>
          <w:sz w:val="24"/>
        </w:rPr>
      </w:pPr>
      <w:r>
        <w:rPr>
          <w:sz w:val="24"/>
        </w:rPr>
        <w:t>provide</w:t>
      </w:r>
      <w:r>
        <w:rPr>
          <w:spacing w:val="-3"/>
          <w:sz w:val="24"/>
        </w:rPr>
        <w:t> </w:t>
      </w:r>
      <w:r>
        <w:rPr>
          <w:sz w:val="24"/>
        </w:rPr>
        <w:t>their</w:t>
      </w:r>
      <w:r>
        <w:rPr>
          <w:spacing w:val="-2"/>
          <w:sz w:val="24"/>
        </w:rPr>
        <w:t> </w:t>
      </w:r>
      <w:r>
        <w:rPr>
          <w:sz w:val="24"/>
        </w:rPr>
        <w:t>Price</w:t>
      </w:r>
      <w:r>
        <w:rPr>
          <w:spacing w:val="-3"/>
          <w:sz w:val="24"/>
        </w:rPr>
        <w:t> </w:t>
      </w:r>
      <w:r>
        <w:rPr>
          <w:sz w:val="24"/>
        </w:rPr>
        <w:t>based</w:t>
      </w:r>
      <w:r>
        <w:rPr>
          <w:spacing w:val="-3"/>
          <w:sz w:val="24"/>
        </w:rPr>
        <w:t> </w:t>
      </w:r>
      <w:r>
        <w:rPr>
          <w:sz w:val="24"/>
        </w:rPr>
        <w:t>on</w:t>
      </w:r>
      <w:r>
        <w:rPr>
          <w:spacing w:val="-3"/>
          <w:sz w:val="24"/>
        </w:rPr>
        <w:t> </w:t>
      </w:r>
      <w:r>
        <w:rPr>
          <w:sz w:val="24"/>
        </w:rPr>
        <w:t>maximum</w:t>
      </w:r>
      <w:r>
        <w:rPr>
          <w:spacing w:val="-2"/>
          <w:sz w:val="24"/>
        </w:rPr>
        <w:t> </w:t>
      </w:r>
      <w:r>
        <w:rPr>
          <w:sz w:val="24"/>
        </w:rPr>
        <w:t>hourly</w:t>
      </w:r>
      <w:r>
        <w:rPr>
          <w:spacing w:val="-3"/>
          <w:sz w:val="24"/>
        </w:rPr>
        <w:t> </w:t>
      </w:r>
      <w:r>
        <w:rPr>
          <w:sz w:val="24"/>
        </w:rPr>
        <w:t>rates</w:t>
      </w:r>
      <w:r>
        <w:rPr>
          <w:spacing w:val="-5"/>
          <w:sz w:val="24"/>
        </w:rPr>
        <w:t> </w:t>
      </w:r>
      <w:r>
        <w:rPr>
          <w:sz w:val="24"/>
        </w:rPr>
        <w:t>for</w:t>
      </w:r>
      <w:r>
        <w:rPr>
          <w:spacing w:val="-4"/>
          <w:sz w:val="24"/>
        </w:rPr>
        <w:t> </w:t>
      </w:r>
      <w:r>
        <w:rPr>
          <w:sz w:val="24"/>
        </w:rPr>
        <w:t>each</w:t>
      </w:r>
      <w:r>
        <w:rPr>
          <w:spacing w:val="-3"/>
          <w:sz w:val="24"/>
        </w:rPr>
        <w:t> </w:t>
      </w:r>
      <w:r>
        <w:rPr>
          <w:sz w:val="24"/>
        </w:rPr>
        <w:t>resource</w:t>
      </w:r>
      <w:r>
        <w:rPr>
          <w:spacing w:val="-3"/>
          <w:sz w:val="24"/>
        </w:rPr>
        <w:t> </w:t>
      </w:r>
      <w:r>
        <w:rPr>
          <w:sz w:val="24"/>
        </w:rPr>
        <w:t>nominated in </w:t>
      </w:r>
      <w:r>
        <w:rPr>
          <w:i/>
          <w:sz w:val="24"/>
        </w:rPr>
        <w:t>WCS2024NR1 - Pricing Form</w:t>
      </w:r>
    </w:p>
    <w:p>
      <w:pPr>
        <w:pStyle w:val="ListParagraph"/>
        <w:numPr>
          <w:ilvl w:val="2"/>
          <w:numId w:val="29"/>
        </w:numPr>
        <w:tabs>
          <w:tab w:pos="1757" w:val="left" w:leader="none"/>
        </w:tabs>
        <w:spacing w:line="240" w:lineRule="auto" w:before="120" w:after="0"/>
        <w:ind w:left="1757" w:right="0" w:hanging="565"/>
        <w:jc w:val="both"/>
        <w:rPr>
          <w:sz w:val="24"/>
        </w:rPr>
      </w:pPr>
      <w:r>
        <w:rPr>
          <w:sz w:val="24"/>
        </w:rPr>
        <w:t>state</w:t>
      </w:r>
      <w:r>
        <w:rPr>
          <w:spacing w:val="-3"/>
          <w:sz w:val="24"/>
        </w:rPr>
        <w:t> </w:t>
      </w:r>
      <w:r>
        <w:rPr>
          <w:sz w:val="24"/>
        </w:rPr>
        <w:t>the</w:t>
      </w:r>
      <w:r>
        <w:rPr>
          <w:spacing w:val="-2"/>
          <w:sz w:val="24"/>
        </w:rPr>
        <w:t> </w:t>
      </w:r>
      <w:r>
        <w:rPr>
          <w:sz w:val="24"/>
        </w:rPr>
        <w:t>Price</w:t>
      </w:r>
      <w:r>
        <w:rPr>
          <w:spacing w:val="-2"/>
          <w:sz w:val="24"/>
        </w:rPr>
        <w:t> </w:t>
      </w:r>
      <w:r>
        <w:rPr>
          <w:sz w:val="24"/>
        </w:rPr>
        <w:t>in</w:t>
      </w:r>
      <w:r>
        <w:rPr>
          <w:spacing w:val="-15"/>
          <w:sz w:val="24"/>
        </w:rPr>
        <w:t> </w:t>
      </w:r>
      <w:r>
        <w:rPr>
          <w:sz w:val="24"/>
        </w:rPr>
        <w:t>Australian</w:t>
      </w:r>
      <w:r>
        <w:rPr>
          <w:spacing w:val="-2"/>
          <w:sz w:val="24"/>
        </w:rPr>
        <w:t> dollars.</w:t>
      </w:r>
    </w:p>
    <w:p>
      <w:pPr>
        <w:pStyle w:val="ListParagraph"/>
        <w:numPr>
          <w:ilvl w:val="2"/>
          <w:numId w:val="29"/>
        </w:numPr>
        <w:tabs>
          <w:tab w:pos="1756" w:val="left" w:leader="none"/>
          <w:tab w:pos="1758" w:val="left" w:leader="none"/>
        </w:tabs>
        <w:spacing w:line="288" w:lineRule="auto" w:before="175" w:after="0"/>
        <w:ind w:left="1758" w:right="423" w:hanging="567"/>
        <w:jc w:val="both"/>
        <w:rPr>
          <w:sz w:val="24"/>
        </w:rPr>
      </w:pPr>
      <w:r>
        <w:rPr>
          <w:sz w:val="24"/>
        </w:rPr>
        <w:t>The Price will be deemed to include the cost of complying with the documents specified at Part B1.3 (Request Documents and Terms and Conditions) of this document and the cost of complying with all matters and things necessary or relevant for the due and proper performance of a Standing Offer (if formed) and a Contract (if awarded).</w:t>
      </w:r>
    </w:p>
    <w:p>
      <w:pPr>
        <w:pStyle w:val="ListParagraph"/>
        <w:numPr>
          <w:ilvl w:val="2"/>
          <w:numId w:val="29"/>
        </w:numPr>
        <w:tabs>
          <w:tab w:pos="1757" w:val="left" w:leader="none"/>
        </w:tabs>
        <w:spacing w:line="240" w:lineRule="auto" w:before="119" w:after="0"/>
        <w:ind w:left="1757" w:right="0" w:hanging="565"/>
        <w:jc w:val="both"/>
        <w:rPr>
          <w:sz w:val="24"/>
        </w:rPr>
      </w:pPr>
      <w:r>
        <w:rPr>
          <w:sz w:val="24"/>
        </w:rPr>
        <w:t>All</w:t>
      </w:r>
      <w:r>
        <w:rPr>
          <w:spacing w:val="-5"/>
          <w:sz w:val="24"/>
        </w:rPr>
        <w:t> </w:t>
      </w:r>
      <w:r>
        <w:rPr>
          <w:sz w:val="24"/>
        </w:rPr>
        <w:t>fees</w:t>
      </w:r>
      <w:r>
        <w:rPr>
          <w:spacing w:val="-3"/>
          <w:sz w:val="24"/>
        </w:rPr>
        <w:t> </w:t>
      </w:r>
      <w:r>
        <w:rPr>
          <w:sz w:val="24"/>
        </w:rPr>
        <w:t>and</w:t>
      </w:r>
      <w:r>
        <w:rPr>
          <w:spacing w:val="-3"/>
          <w:sz w:val="24"/>
        </w:rPr>
        <w:t> </w:t>
      </w:r>
      <w:r>
        <w:rPr>
          <w:sz w:val="24"/>
        </w:rPr>
        <w:t>charges</w:t>
      </w:r>
      <w:r>
        <w:rPr>
          <w:spacing w:val="-3"/>
          <w:sz w:val="24"/>
        </w:rPr>
        <w:t> </w:t>
      </w:r>
      <w:r>
        <w:rPr>
          <w:sz w:val="24"/>
        </w:rPr>
        <w:t>must</w:t>
      </w:r>
      <w:r>
        <w:rPr>
          <w:spacing w:val="-3"/>
          <w:sz w:val="24"/>
        </w:rPr>
        <w:t> </w:t>
      </w:r>
      <w:r>
        <w:rPr>
          <w:sz w:val="24"/>
        </w:rPr>
        <w:t>be</w:t>
      </w:r>
      <w:r>
        <w:rPr>
          <w:spacing w:val="-3"/>
          <w:sz w:val="24"/>
        </w:rPr>
        <w:t> </w:t>
      </w:r>
      <w:r>
        <w:rPr>
          <w:sz w:val="24"/>
        </w:rPr>
        <w:t>fully</w:t>
      </w:r>
      <w:r>
        <w:rPr>
          <w:spacing w:val="-3"/>
          <w:sz w:val="24"/>
        </w:rPr>
        <w:t> </w:t>
      </w:r>
      <w:r>
        <w:rPr>
          <w:sz w:val="24"/>
        </w:rPr>
        <w:t>declared</w:t>
      </w:r>
      <w:r>
        <w:rPr>
          <w:spacing w:val="-3"/>
          <w:sz w:val="24"/>
        </w:rPr>
        <w:t> </w:t>
      </w:r>
      <w:r>
        <w:rPr>
          <w:sz w:val="24"/>
        </w:rPr>
        <w:t>in</w:t>
      </w:r>
      <w:r>
        <w:rPr>
          <w:spacing w:val="-2"/>
          <w:sz w:val="24"/>
        </w:rPr>
        <w:t> </w:t>
      </w:r>
      <w:r>
        <w:rPr>
          <w:sz w:val="24"/>
        </w:rPr>
        <w:t>the</w:t>
      </w:r>
      <w:r>
        <w:rPr>
          <w:spacing w:val="-3"/>
          <w:sz w:val="24"/>
        </w:rPr>
        <w:t> </w:t>
      </w:r>
      <w:r>
        <w:rPr>
          <w:sz w:val="24"/>
        </w:rPr>
        <w:t>Respondent’s</w:t>
      </w:r>
      <w:r>
        <w:rPr>
          <w:spacing w:val="-3"/>
          <w:sz w:val="24"/>
        </w:rPr>
        <w:t> </w:t>
      </w:r>
      <w:r>
        <w:rPr>
          <w:spacing w:val="-2"/>
          <w:sz w:val="24"/>
        </w:rPr>
        <w:t>Offer.</w:t>
      </w:r>
    </w:p>
    <w:p>
      <w:pPr>
        <w:pStyle w:val="BodyText"/>
        <w:spacing w:before="19"/>
      </w:pPr>
    </w:p>
    <w:p>
      <w:pPr>
        <w:pStyle w:val="Heading3"/>
        <w:numPr>
          <w:ilvl w:val="1"/>
          <w:numId w:val="29"/>
        </w:numPr>
        <w:tabs>
          <w:tab w:pos="1192" w:val="left" w:leader="none"/>
        </w:tabs>
        <w:spacing w:line="240" w:lineRule="auto" w:before="0" w:after="0"/>
        <w:ind w:left="1192" w:right="0" w:hanging="908"/>
        <w:jc w:val="left"/>
      </w:pPr>
      <w:bookmarkStart w:name="G.2 GST" w:id="147"/>
      <w:bookmarkEnd w:id="147"/>
      <w:r>
        <w:rPr>
          <w:b w:val="0"/>
        </w:rPr>
      </w:r>
      <w:bookmarkStart w:name="_bookmark64" w:id="148"/>
      <w:bookmarkEnd w:id="148"/>
      <w:r>
        <w:rPr>
          <w:b w:val="0"/>
        </w:rPr>
      </w:r>
      <w:r>
        <w:rPr>
          <w:spacing w:val="-5"/>
        </w:rPr>
        <w:t>GST</w:t>
      </w:r>
    </w:p>
    <w:p>
      <w:pPr>
        <w:pStyle w:val="BodyText"/>
        <w:spacing w:line="288" w:lineRule="auto" w:before="186"/>
        <w:ind w:left="1192" w:right="423"/>
        <w:jc w:val="both"/>
      </w:pPr>
      <w:r>
        <w:rPr/>
        <w:t>If the Price is consideration for a taxable supply under the GST Act, the Price will be deemed</w:t>
      </w:r>
      <w:r>
        <w:rPr>
          <w:spacing w:val="-5"/>
        </w:rPr>
        <w:t> </w:t>
      </w:r>
      <w:r>
        <w:rPr/>
        <w:t>to</w:t>
      </w:r>
      <w:r>
        <w:rPr>
          <w:spacing w:val="-6"/>
        </w:rPr>
        <w:t> </w:t>
      </w:r>
      <w:r>
        <w:rPr/>
        <w:t>be</w:t>
      </w:r>
      <w:r>
        <w:rPr>
          <w:spacing w:val="-5"/>
        </w:rPr>
        <w:t> </w:t>
      </w:r>
      <w:r>
        <w:rPr/>
        <w:t>inclusive</w:t>
      </w:r>
      <w:r>
        <w:rPr>
          <w:spacing w:val="-5"/>
        </w:rPr>
        <w:t> </w:t>
      </w:r>
      <w:r>
        <w:rPr/>
        <w:t>of</w:t>
      </w:r>
      <w:r>
        <w:rPr>
          <w:spacing w:val="-5"/>
        </w:rPr>
        <w:t> </w:t>
      </w:r>
      <w:r>
        <w:rPr/>
        <w:t>all</w:t>
      </w:r>
      <w:r>
        <w:rPr>
          <w:spacing w:val="-5"/>
        </w:rPr>
        <w:t> </w:t>
      </w:r>
      <w:r>
        <w:rPr/>
        <w:t>GST</w:t>
      </w:r>
      <w:r>
        <w:rPr>
          <w:spacing w:val="-8"/>
        </w:rPr>
        <w:t> </w:t>
      </w:r>
      <w:r>
        <w:rPr/>
        <w:t>applicable</w:t>
      </w:r>
      <w:r>
        <w:rPr>
          <w:spacing w:val="-5"/>
        </w:rPr>
        <w:t> </w:t>
      </w:r>
      <w:r>
        <w:rPr/>
        <w:t>to</w:t>
      </w:r>
      <w:r>
        <w:rPr>
          <w:spacing w:val="-6"/>
        </w:rPr>
        <w:t> </w:t>
      </w:r>
      <w:r>
        <w:rPr/>
        <w:t>the</w:t>
      </w:r>
      <w:r>
        <w:rPr>
          <w:spacing w:val="-6"/>
        </w:rPr>
        <w:t> </w:t>
      </w:r>
      <w:r>
        <w:rPr/>
        <w:t>taxable</w:t>
      </w:r>
      <w:r>
        <w:rPr>
          <w:spacing w:val="-5"/>
        </w:rPr>
        <w:t> </w:t>
      </w:r>
      <w:r>
        <w:rPr/>
        <w:t>supply</w:t>
      </w:r>
      <w:r>
        <w:rPr>
          <w:spacing w:val="-3"/>
        </w:rPr>
        <w:t> </w:t>
      </w:r>
      <w:r>
        <w:rPr/>
        <w:t>at</w:t>
      </w:r>
      <w:r>
        <w:rPr>
          <w:spacing w:val="-5"/>
        </w:rPr>
        <w:t> </w:t>
      </w:r>
      <w:r>
        <w:rPr/>
        <w:t>the</w:t>
      </w:r>
      <w:r>
        <w:rPr>
          <w:spacing w:val="-6"/>
        </w:rPr>
        <w:t> </w:t>
      </w:r>
      <w:r>
        <w:rPr/>
        <w:t>rate</w:t>
      </w:r>
      <w:r>
        <w:rPr>
          <w:spacing w:val="-6"/>
        </w:rPr>
        <w:t> </w:t>
      </w:r>
      <w:r>
        <w:rPr/>
        <w:t>in</w:t>
      </w:r>
      <w:r>
        <w:rPr>
          <w:spacing w:val="-5"/>
        </w:rPr>
        <w:t> </w:t>
      </w:r>
      <w:r>
        <w:rPr/>
        <w:t>force</w:t>
      </w:r>
      <w:r>
        <w:rPr>
          <w:spacing w:val="-6"/>
        </w:rPr>
        <w:t> </w:t>
      </w:r>
      <w:r>
        <w:rPr/>
        <w:t>for the time being.</w:t>
      </w:r>
    </w:p>
    <w:p>
      <w:pPr>
        <w:pStyle w:val="Heading3"/>
        <w:numPr>
          <w:ilvl w:val="1"/>
          <w:numId w:val="29"/>
        </w:numPr>
        <w:tabs>
          <w:tab w:pos="1192" w:val="left" w:leader="none"/>
        </w:tabs>
        <w:spacing w:line="240" w:lineRule="auto" w:before="240" w:after="0"/>
        <w:ind w:left="1192" w:right="0" w:hanging="908"/>
        <w:jc w:val="left"/>
      </w:pPr>
      <w:bookmarkStart w:name="G.3 Hourly Rates" w:id="149"/>
      <w:bookmarkEnd w:id="149"/>
      <w:r>
        <w:rPr>
          <w:b w:val="0"/>
        </w:rPr>
      </w:r>
      <w:bookmarkStart w:name="_bookmark65" w:id="150"/>
      <w:bookmarkEnd w:id="150"/>
      <w:r>
        <w:rPr>
          <w:b w:val="0"/>
        </w:rPr>
      </w:r>
      <w:r>
        <w:rPr>
          <w:spacing w:val="-6"/>
        </w:rPr>
        <w:t>HOURLY</w:t>
      </w:r>
      <w:r>
        <w:rPr>
          <w:spacing w:val="-8"/>
        </w:rPr>
        <w:t> </w:t>
      </w:r>
      <w:r>
        <w:rPr>
          <w:spacing w:val="-4"/>
        </w:rPr>
        <w:t>RATES</w:t>
      </w:r>
    </w:p>
    <w:p>
      <w:pPr>
        <w:pStyle w:val="BodyText"/>
        <w:spacing w:line="288" w:lineRule="auto" w:before="185"/>
        <w:ind w:left="1191" w:right="422"/>
        <w:jc w:val="both"/>
      </w:pPr>
      <w:r>
        <w:rPr/>
        <w:t>Respondent’s Price must provide the maximum hourly rate for the provision of services described</w:t>
      </w:r>
      <w:r>
        <w:rPr>
          <w:spacing w:val="-14"/>
        </w:rPr>
        <w:t> </w:t>
      </w:r>
      <w:r>
        <w:rPr/>
        <w:t>in</w:t>
      </w:r>
      <w:r>
        <w:rPr>
          <w:spacing w:val="-14"/>
        </w:rPr>
        <w:t> </w:t>
      </w:r>
      <w:r>
        <w:rPr/>
        <w:t>Part</w:t>
      </w:r>
      <w:r>
        <w:rPr>
          <w:spacing w:val="-13"/>
        </w:rPr>
        <w:t> </w:t>
      </w:r>
      <w:r>
        <w:rPr/>
        <w:t>F</w:t>
      </w:r>
      <w:r>
        <w:rPr>
          <w:spacing w:val="-15"/>
        </w:rPr>
        <w:t> </w:t>
      </w:r>
      <w:r>
        <w:rPr/>
        <w:t>(Specification),</w:t>
      </w:r>
      <w:r>
        <w:rPr>
          <w:spacing w:val="-13"/>
        </w:rPr>
        <w:t> </w:t>
      </w:r>
      <w:r>
        <w:rPr/>
        <w:t>stratified</w:t>
      </w:r>
      <w:r>
        <w:rPr>
          <w:spacing w:val="-14"/>
        </w:rPr>
        <w:t> </w:t>
      </w:r>
      <w:r>
        <w:rPr/>
        <w:t>on</w:t>
      </w:r>
      <w:r>
        <w:rPr>
          <w:spacing w:val="-14"/>
        </w:rPr>
        <w:t> </w:t>
      </w:r>
      <w:r>
        <w:rPr/>
        <w:t>the</w:t>
      </w:r>
      <w:r>
        <w:rPr>
          <w:spacing w:val="-14"/>
        </w:rPr>
        <w:t> </w:t>
      </w:r>
      <w:r>
        <w:rPr/>
        <w:t>basis</w:t>
      </w:r>
      <w:r>
        <w:rPr>
          <w:spacing w:val="-14"/>
        </w:rPr>
        <w:t> </w:t>
      </w:r>
      <w:r>
        <w:rPr/>
        <w:t>of</w:t>
      </w:r>
      <w:r>
        <w:rPr>
          <w:spacing w:val="-14"/>
        </w:rPr>
        <w:t> </w:t>
      </w:r>
      <w:r>
        <w:rPr/>
        <w:t>the</w:t>
      </w:r>
      <w:r>
        <w:rPr>
          <w:spacing w:val="-14"/>
        </w:rPr>
        <w:t> </w:t>
      </w:r>
      <w:r>
        <w:rPr/>
        <w:t>staffing</w:t>
      </w:r>
      <w:r>
        <w:rPr>
          <w:spacing w:val="-14"/>
        </w:rPr>
        <w:t> </w:t>
      </w:r>
      <w:r>
        <w:rPr/>
        <w:t>requirements</w:t>
      </w:r>
      <w:r>
        <w:rPr>
          <w:spacing w:val="-14"/>
        </w:rPr>
        <w:t> </w:t>
      </w:r>
      <w:r>
        <w:rPr/>
        <w:t>and levels assessed by the Respondent as being required to meet the requirements of the Request.</w:t>
      </w:r>
      <w:r>
        <w:rPr>
          <w:spacing w:val="-17"/>
        </w:rPr>
        <w:t> </w:t>
      </w:r>
      <w:r>
        <w:rPr/>
        <w:t>The</w:t>
      </w:r>
      <w:r>
        <w:rPr>
          <w:spacing w:val="-16"/>
        </w:rPr>
        <w:t> </w:t>
      </w:r>
      <w:r>
        <w:rPr/>
        <w:t>proposed</w:t>
      </w:r>
      <w:r>
        <w:rPr>
          <w:spacing w:val="-16"/>
        </w:rPr>
        <w:t> </w:t>
      </w:r>
      <w:r>
        <w:rPr/>
        <w:t>hourly</w:t>
      </w:r>
      <w:r>
        <w:rPr>
          <w:spacing w:val="-16"/>
        </w:rPr>
        <w:t> </w:t>
      </w:r>
      <w:r>
        <w:rPr/>
        <w:t>rates</w:t>
      </w:r>
      <w:r>
        <w:rPr>
          <w:spacing w:val="-16"/>
        </w:rPr>
        <w:t> </w:t>
      </w:r>
      <w:r>
        <w:rPr/>
        <w:t>must</w:t>
      </w:r>
      <w:r>
        <w:rPr>
          <w:spacing w:val="-15"/>
        </w:rPr>
        <w:t> </w:t>
      </w:r>
      <w:r>
        <w:rPr/>
        <w:t>include</w:t>
      </w:r>
      <w:r>
        <w:rPr>
          <w:spacing w:val="-16"/>
        </w:rPr>
        <w:t> </w:t>
      </w:r>
      <w:r>
        <w:rPr/>
        <w:t>all</w:t>
      </w:r>
      <w:r>
        <w:rPr>
          <w:spacing w:val="-16"/>
        </w:rPr>
        <w:t> </w:t>
      </w:r>
      <w:r>
        <w:rPr/>
        <w:t>management</w:t>
      </w:r>
      <w:r>
        <w:rPr>
          <w:spacing w:val="-15"/>
        </w:rPr>
        <w:t> </w:t>
      </w:r>
      <w:r>
        <w:rPr/>
        <w:t>and</w:t>
      </w:r>
      <w:r>
        <w:rPr>
          <w:spacing w:val="-16"/>
        </w:rPr>
        <w:t> </w:t>
      </w:r>
      <w:r>
        <w:rPr/>
        <w:t>supervision</w:t>
      </w:r>
      <w:r>
        <w:rPr>
          <w:spacing w:val="-16"/>
        </w:rPr>
        <w:t> </w:t>
      </w:r>
      <w:r>
        <w:rPr/>
        <w:t>hours and charges. Respondents are to provide these rates for each sub-category for which they apply.</w:t>
      </w:r>
    </w:p>
    <w:p>
      <w:pPr>
        <w:pStyle w:val="BodyText"/>
        <w:spacing w:before="120"/>
        <w:ind w:left="1192"/>
        <w:jc w:val="both"/>
      </w:pPr>
      <w:r>
        <w:rPr/>
        <w:t>Two</w:t>
      </w:r>
      <w:r>
        <w:rPr>
          <w:spacing w:val="-7"/>
        </w:rPr>
        <w:t> </w:t>
      </w:r>
      <w:r>
        <w:rPr/>
        <w:t>different</w:t>
      </w:r>
      <w:r>
        <w:rPr>
          <w:spacing w:val="-7"/>
        </w:rPr>
        <w:t> </w:t>
      </w:r>
      <w:r>
        <w:rPr/>
        <w:t>rates</w:t>
      </w:r>
      <w:r>
        <w:rPr>
          <w:spacing w:val="-7"/>
        </w:rPr>
        <w:t> </w:t>
      </w:r>
      <w:r>
        <w:rPr/>
        <w:t>are</w:t>
      </w:r>
      <w:r>
        <w:rPr>
          <w:spacing w:val="-6"/>
        </w:rPr>
        <w:t> </w:t>
      </w:r>
      <w:r>
        <w:rPr>
          <w:spacing w:val="-2"/>
        </w:rPr>
        <w:t>required:</w:t>
      </w:r>
    </w:p>
    <w:p>
      <w:pPr>
        <w:pStyle w:val="ListParagraph"/>
        <w:numPr>
          <w:ilvl w:val="2"/>
          <w:numId w:val="29"/>
        </w:numPr>
        <w:tabs>
          <w:tab w:pos="1758" w:val="left" w:leader="none"/>
        </w:tabs>
        <w:spacing w:line="288" w:lineRule="auto" w:before="175" w:after="0"/>
        <w:ind w:left="1758" w:right="1498" w:hanging="567"/>
        <w:jc w:val="left"/>
        <w:rPr>
          <w:sz w:val="24"/>
        </w:rPr>
      </w:pPr>
      <w:r>
        <w:rPr>
          <w:sz w:val="24"/>
        </w:rPr>
        <w:t>A</w:t>
      </w:r>
      <w:r>
        <w:rPr>
          <w:spacing w:val="-17"/>
          <w:sz w:val="24"/>
        </w:rPr>
        <w:t> </w:t>
      </w:r>
      <w:r>
        <w:rPr>
          <w:sz w:val="24"/>
        </w:rPr>
        <w:t>Standing</w:t>
      </w:r>
      <w:r>
        <w:rPr>
          <w:spacing w:val="-4"/>
          <w:sz w:val="24"/>
        </w:rPr>
        <w:t> </w:t>
      </w:r>
      <w:r>
        <w:rPr>
          <w:sz w:val="24"/>
        </w:rPr>
        <w:t>Offer</w:t>
      </w:r>
      <w:r>
        <w:rPr>
          <w:spacing w:val="-5"/>
          <w:sz w:val="24"/>
        </w:rPr>
        <w:t> </w:t>
      </w:r>
      <w:r>
        <w:rPr>
          <w:sz w:val="24"/>
        </w:rPr>
        <w:t>Rate:</w:t>
      </w:r>
      <w:r>
        <w:rPr>
          <w:spacing w:val="-9"/>
          <w:sz w:val="24"/>
        </w:rPr>
        <w:t> </w:t>
      </w:r>
      <w:r>
        <w:rPr>
          <w:sz w:val="24"/>
        </w:rPr>
        <w:t>The</w:t>
      </w:r>
      <w:r>
        <w:rPr>
          <w:spacing w:val="-4"/>
          <w:sz w:val="24"/>
        </w:rPr>
        <w:t> </w:t>
      </w:r>
      <w:r>
        <w:rPr>
          <w:sz w:val="24"/>
        </w:rPr>
        <w:t>hourly</w:t>
      </w:r>
      <w:r>
        <w:rPr>
          <w:spacing w:val="-3"/>
          <w:sz w:val="24"/>
        </w:rPr>
        <w:t> </w:t>
      </w:r>
      <w:r>
        <w:rPr>
          <w:sz w:val="24"/>
        </w:rPr>
        <w:t>rate</w:t>
      </w:r>
      <w:r>
        <w:rPr>
          <w:spacing w:val="-5"/>
          <w:sz w:val="24"/>
        </w:rPr>
        <w:t> </w:t>
      </w:r>
      <w:r>
        <w:rPr>
          <w:sz w:val="24"/>
        </w:rPr>
        <w:t>the</w:t>
      </w:r>
      <w:r>
        <w:rPr>
          <w:spacing w:val="-4"/>
          <w:sz w:val="24"/>
        </w:rPr>
        <w:t> </w:t>
      </w:r>
      <w:r>
        <w:rPr>
          <w:sz w:val="24"/>
        </w:rPr>
        <w:t>Consultant</w:t>
      </w:r>
      <w:r>
        <w:rPr>
          <w:spacing w:val="-3"/>
          <w:sz w:val="24"/>
        </w:rPr>
        <w:t> </w:t>
      </w:r>
      <w:r>
        <w:rPr>
          <w:sz w:val="24"/>
        </w:rPr>
        <w:t>must</w:t>
      </w:r>
      <w:r>
        <w:rPr>
          <w:spacing w:val="-3"/>
          <w:sz w:val="24"/>
        </w:rPr>
        <w:t> </w:t>
      </w:r>
      <w:r>
        <w:rPr>
          <w:sz w:val="24"/>
        </w:rPr>
        <w:t>offer</w:t>
      </w:r>
      <w:r>
        <w:rPr>
          <w:spacing w:val="-6"/>
          <w:sz w:val="24"/>
        </w:rPr>
        <w:t> </w:t>
      </w:r>
      <w:r>
        <w:rPr>
          <w:sz w:val="24"/>
        </w:rPr>
        <w:t>Eligible Customers under WCS2024NR1.</w:t>
      </w:r>
      <w:r>
        <w:rPr>
          <w:spacing w:val="40"/>
          <w:sz w:val="24"/>
        </w:rPr>
        <w:t> </w:t>
      </w:r>
      <w:r>
        <w:rPr>
          <w:sz w:val="24"/>
        </w:rPr>
        <w:t>This rate will be published; and</w:t>
      </w:r>
    </w:p>
    <w:p>
      <w:pPr>
        <w:pStyle w:val="ListParagraph"/>
        <w:numPr>
          <w:ilvl w:val="2"/>
          <w:numId w:val="29"/>
        </w:numPr>
        <w:tabs>
          <w:tab w:pos="1758" w:val="left" w:leader="none"/>
        </w:tabs>
        <w:spacing w:line="288" w:lineRule="auto" w:before="119" w:after="0"/>
        <w:ind w:left="1758" w:right="571" w:hanging="567"/>
        <w:jc w:val="left"/>
        <w:rPr>
          <w:sz w:val="24"/>
        </w:rPr>
      </w:pPr>
      <w:r>
        <w:rPr>
          <w:sz w:val="24"/>
        </w:rPr>
        <w:t>A</w:t>
      </w:r>
      <w:r>
        <w:rPr>
          <w:spacing w:val="-4"/>
          <w:sz w:val="24"/>
        </w:rPr>
        <w:t> </w:t>
      </w:r>
      <w:r>
        <w:rPr>
          <w:sz w:val="24"/>
        </w:rPr>
        <w:t>Corporate Rate – the Contractor’s rate when working with non-Government customers</w:t>
      </w:r>
      <w:r>
        <w:rPr>
          <w:spacing w:val="-5"/>
          <w:sz w:val="24"/>
        </w:rPr>
        <w:t> </w:t>
      </w:r>
      <w:r>
        <w:rPr>
          <w:sz w:val="24"/>
        </w:rPr>
        <w:t>on</w:t>
      </w:r>
      <w:r>
        <w:rPr>
          <w:spacing w:val="-4"/>
          <w:sz w:val="24"/>
        </w:rPr>
        <w:t> </w:t>
      </w:r>
      <w:r>
        <w:rPr>
          <w:sz w:val="24"/>
        </w:rPr>
        <w:t>similar</w:t>
      </w:r>
      <w:r>
        <w:rPr>
          <w:spacing w:val="-4"/>
          <w:sz w:val="24"/>
        </w:rPr>
        <w:t> </w:t>
      </w:r>
      <w:r>
        <w:rPr>
          <w:sz w:val="24"/>
        </w:rPr>
        <w:t>works</w:t>
      </w:r>
      <w:r>
        <w:rPr>
          <w:spacing w:val="-4"/>
          <w:sz w:val="24"/>
        </w:rPr>
        <w:t> </w:t>
      </w:r>
      <w:r>
        <w:rPr>
          <w:sz w:val="24"/>
        </w:rPr>
        <w:t>consultancy</w:t>
      </w:r>
      <w:r>
        <w:rPr>
          <w:spacing w:val="-4"/>
          <w:sz w:val="24"/>
        </w:rPr>
        <w:t> </w:t>
      </w:r>
      <w:r>
        <w:rPr>
          <w:sz w:val="24"/>
        </w:rPr>
        <w:t>service</w:t>
      </w:r>
      <w:r>
        <w:rPr>
          <w:spacing w:val="-4"/>
          <w:sz w:val="24"/>
        </w:rPr>
        <w:t> </w:t>
      </w:r>
      <w:r>
        <w:rPr>
          <w:sz w:val="24"/>
        </w:rPr>
        <w:t>sub-categories.</w:t>
      </w:r>
      <w:r>
        <w:rPr>
          <w:spacing w:val="40"/>
          <w:sz w:val="24"/>
        </w:rPr>
        <w:t> </w:t>
      </w:r>
      <w:r>
        <w:rPr>
          <w:sz w:val="24"/>
        </w:rPr>
        <w:t>The</w:t>
      </w:r>
      <w:r>
        <w:rPr>
          <w:spacing w:val="-4"/>
          <w:sz w:val="24"/>
        </w:rPr>
        <w:t> </w:t>
      </w:r>
      <w:r>
        <w:rPr>
          <w:sz w:val="24"/>
        </w:rPr>
        <w:t>Requesting Agency requires this information in order to calculate notional Government savings – that is, the difference between the rate charged under the WCS2024NR1 and the rate charged to Suppliers’ other customers.</w:t>
      </w:r>
    </w:p>
    <w:p>
      <w:pPr>
        <w:pStyle w:val="BodyText"/>
        <w:spacing w:before="120"/>
        <w:ind w:left="1191"/>
      </w:pPr>
      <w:r>
        <w:rPr/>
        <w:t>The</w:t>
      </w:r>
      <w:r>
        <w:rPr>
          <w:spacing w:val="-14"/>
        </w:rPr>
        <w:t> </w:t>
      </w:r>
      <w:r>
        <w:rPr/>
        <w:t>Corporate</w:t>
      </w:r>
      <w:r>
        <w:rPr>
          <w:spacing w:val="-13"/>
        </w:rPr>
        <w:t> </w:t>
      </w:r>
      <w:r>
        <w:rPr/>
        <w:t>Rate</w:t>
      </w:r>
      <w:r>
        <w:rPr>
          <w:spacing w:val="-12"/>
        </w:rPr>
        <w:t> </w:t>
      </w:r>
      <w:r>
        <w:rPr/>
        <w:t>will</w:t>
      </w:r>
      <w:r>
        <w:rPr>
          <w:spacing w:val="-12"/>
        </w:rPr>
        <w:t> </w:t>
      </w:r>
      <w:r>
        <w:rPr/>
        <w:t>be</w:t>
      </w:r>
      <w:r>
        <w:rPr>
          <w:spacing w:val="-12"/>
        </w:rPr>
        <w:t> </w:t>
      </w:r>
      <w:r>
        <w:rPr/>
        <w:t>used</w:t>
      </w:r>
      <w:r>
        <w:rPr>
          <w:spacing w:val="-12"/>
        </w:rPr>
        <w:t> </w:t>
      </w:r>
      <w:r>
        <w:rPr/>
        <w:t>by</w:t>
      </w:r>
      <w:r>
        <w:rPr>
          <w:spacing w:val="-12"/>
        </w:rPr>
        <w:t> </w:t>
      </w:r>
      <w:r>
        <w:rPr/>
        <w:t>Requesting</w:t>
      </w:r>
      <w:r>
        <w:rPr>
          <w:spacing w:val="-21"/>
        </w:rPr>
        <w:t> </w:t>
      </w:r>
      <w:r>
        <w:rPr/>
        <w:t>Agency</w:t>
      </w:r>
      <w:r>
        <w:rPr>
          <w:spacing w:val="-11"/>
        </w:rPr>
        <w:t> </w:t>
      </w:r>
      <w:r>
        <w:rPr/>
        <w:t>only</w:t>
      </w:r>
      <w:r>
        <w:rPr>
          <w:spacing w:val="-12"/>
        </w:rPr>
        <w:t> </w:t>
      </w:r>
      <w:r>
        <w:rPr/>
        <w:t>and</w:t>
      </w:r>
      <w:r>
        <w:rPr>
          <w:spacing w:val="-12"/>
        </w:rPr>
        <w:t> </w:t>
      </w:r>
      <w:r>
        <w:rPr/>
        <w:t>will</w:t>
      </w:r>
      <w:r>
        <w:rPr>
          <w:spacing w:val="-12"/>
        </w:rPr>
        <w:t> </w:t>
      </w:r>
      <w:r>
        <w:rPr/>
        <w:t>not</w:t>
      </w:r>
      <w:r>
        <w:rPr>
          <w:spacing w:val="-11"/>
        </w:rPr>
        <w:t> </w:t>
      </w:r>
      <w:r>
        <w:rPr/>
        <w:t>be</w:t>
      </w:r>
      <w:r>
        <w:rPr>
          <w:spacing w:val="-12"/>
        </w:rPr>
        <w:t> </w:t>
      </w:r>
      <w:r>
        <w:rPr/>
        <w:t>made</w:t>
      </w:r>
      <w:r>
        <w:rPr>
          <w:spacing w:val="-12"/>
        </w:rPr>
        <w:t> </w:t>
      </w:r>
      <w:r>
        <w:rPr>
          <w:spacing w:val="-2"/>
        </w:rPr>
        <w:t>public.</w:t>
      </w:r>
    </w:p>
    <w:p>
      <w:pPr>
        <w:pStyle w:val="BodyText"/>
        <w:spacing w:after="0"/>
        <w:sectPr>
          <w:headerReference w:type="default" r:id="rId40"/>
          <w:footerReference w:type="default" r:id="rId41"/>
          <w:pgSz w:w="11910" w:h="16840"/>
          <w:pgMar w:header="468" w:footer="716" w:top="780" w:bottom="900" w:left="566" w:right="425"/>
        </w:sectPr>
      </w:pPr>
    </w:p>
    <w:p>
      <w:pPr>
        <w:pStyle w:val="Heading1"/>
        <w:ind w:left="1420"/>
      </w:pPr>
      <w:bookmarkStart w:name="Part H  – Standing Offer Details" w:id="151"/>
      <w:bookmarkEnd w:id="151"/>
      <w:r>
        <w:rPr>
          <w:b w:val="0"/>
        </w:rPr>
      </w:r>
      <w:r>
        <w:rPr>
          <w:color w:val="404040"/>
        </w:rPr>
        <w:t>Part</w:t>
      </w:r>
      <w:r>
        <w:rPr>
          <w:color w:val="404040"/>
          <w:spacing w:val="-8"/>
        </w:rPr>
        <w:t> </w:t>
      </w:r>
      <w:r>
        <w:rPr>
          <w:color w:val="404040"/>
        </w:rPr>
        <w:t>H</w:t>
      </w:r>
      <w:r>
        <w:rPr>
          <w:color w:val="404040"/>
          <w:spacing w:val="-8"/>
        </w:rPr>
        <w:t> </w:t>
      </w:r>
      <w:bookmarkStart w:name="_bookmark66" w:id="152"/>
      <w:bookmarkEnd w:id="152"/>
      <w:r>
        <w:rPr>
          <w:color w:val="404040"/>
        </w:rPr>
        <w:t>–</w:t>
      </w:r>
      <w:r>
        <w:rPr>
          <w:color w:val="404040"/>
          <w:spacing w:val="-7"/>
        </w:rPr>
        <w:t> </w:t>
      </w:r>
      <w:r>
        <w:rPr>
          <w:color w:val="404040"/>
        </w:rPr>
        <w:t>STANDING</w:t>
      </w:r>
      <w:r>
        <w:rPr>
          <w:color w:val="404040"/>
          <w:spacing w:val="-7"/>
        </w:rPr>
        <w:t> </w:t>
      </w:r>
      <w:r>
        <w:rPr>
          <w:color w:val="404040"/>
        </w:rPr>
        <w:t>OFFER</w:t>
      </w:r>
      <w:r>
        <w:rPr>
          <w:color w:val="404040"/>
          <w:spacing w:val="-6"/>
        </w:rPr>
        <w:t> </w:t>
      </w:r>
      <w:r>
        <w:rPr>
          <w:color w:val="404040"/>
          <w:spacing w:val="-2"/>
        </w:rPr>
        <w:t>DETAILS</w:t>
      </w:r>
    </w:p>
    <w:p>
      <w:pPr>
        <w:pStyle w:val="BodyText"/>
        <w:spacing w:before="9"/>
        <w:rPr>
          <w:b/>
          <w:sz w:val="6"/>
        </w:rPr>
      </w:pPr>
      <w:r>
        <w:rPr>
          <w:b/>
          <w:sz w:val="6"/>
        </w:rPr>
        <mc:AlternateContent>
          <mc:Choice Requires="wps">
            <w:drawing>
              <wp:anchor distT="0" distB="0" distL="0" distR="0" allowOverlap="1" layoutInCell="1" locked="0" behindDoc="1" simplePos="0" relativeHeight="487595520">
                <wp:simplePos x="0" y="0"/>
                <wp:positionH relativeFrom="page">
                  <wp:posOffset>1242060</wp:posOffset>
                </wp:positionH>
                <wp:positionV relativeFrom="paragraph">
                  <wp:posOffset>65257</wp:posOffset>
                </wp:positionV>
                <wp:extent cx="5796915" cy="2857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20960;mso-wrap-distance-left:0;mso-wrap-distance-right:0" id="docshape65" filled="true" fillcolor="#16626f" stroked="false">
                <v:fill type="solid"/>
                <w10:wrap type="topAndBottom"/>
              </v:rect>
            </w:pict>
          </mc:Fallback>
        </mc:AlternateContent>
      </w:r>
    </w:p>
    <w:p>
      <w:pPr>
        <w:pStyle w:val="BodyText"/>
        <w:spacing w:before="85"/>
        <w:rPr>
          <w:b/>
        </w:rPr>
      </w:pPr>
    </w:p>
    <w:p>
      <w:pPr>
        <w:pStyle w:val="BodyText"/>
        <w:spacing w:line="288" w:lineRule="auto"/>
        <w:ind w:left="284" w:right="425"/>
        <w:jc w:val="both"/>
      </w:pPr>
      <w:r>
        <w:rPr/>
        <w:t>The</w:t>
      </w:r>
      <w:r>
        <w:rPr>
          <w:spacing w:val="-17"/>
        </w:rPr>
        <w:t> </w:t>
      </w:r>
      <w:r>
        <w:rPr/>
        <w:t>Standing</w:t>
      </w:r>
      <w:r>
        <w:rPr>
          <w:spacing w:val="-17"/>
        </w:rPr>
        <w:t> </w:t>
      </w:r>
      <w:r>
        <w:rPr/>
        <w:t>Offer</w:t>
      </w:r>
      <w:r>
        <w:rPr>
          <w:spacing w:val="-16"/>
        </w:rPr>
        <w:t> </w:t>
      </w:r>
      <w:r>
        <w:rPr/>
        <w:t>Details</w:t>
      </w:r>
      <w:r>
        <w:rPr>
          <w:spacing w:val="-17"/>
        </w:rPr>
        <w:t> </w:t>
      </w:r>
      <w:r>
        <w:rPr/>
        <w:t>in</w:t>
      </w:r>
      <w:r>
        <w:rPr>
          <w:spacing w:val="-17"/>
        </w:rPr>
        <w:t> </w:t>
      </w:r>
      <w:r>
        <w:rPr/>
        <w:t>this</w:t>
      </w:r>
      <w:r>
        <w:rPr>
          <w:spacing w:val="-17"/>
        </w:rPr>
        <w:t> </w:t>
      </w:r>
      <w:r>
        <w:rPr/>
        <w:t>Part</w:t>
      </w:r>
      <w:r>
        <w:rPr>
          <w:spacing w:val="-16"/>
        </w:rPr>
        <w:t> </w:t>
      </w:r>
      <w:r>
        <w:rPr/>
        <w:t>H</w:t>
      </w:r>
      <w:r>
        <w:rPr>
          <w:spacing w:val="-17"/>
        </w:rPr>
        <w:t> </w:t>
      </w:r>
      <w:r>
        <w:rPr/>
        <w:t>describe</w:t>
      </w:r>
      <w:r>
        <w:rPr>
          <w:spacing w:val="-17"/>
        </w:rPr>
        <w:t> </w:t>
      </w:r>
      <w:r>
        <w:rPr/>
        <w:t>specific</w:t>
      </w:r>
      <w:r>
        <w:rPr>
          <w:spacing w:val="-16"/>
        </w:rPr>
        <w:t> </w:t>
      </w:r>
      <w:r>
        <w:rPr/>
        <w:t>requirements</w:t>
      </w:r>
      <w:r>
        <w:rPr>
          <w:spacing w:val="-17"/>
        </w:rPr>
        <w:t> </w:t>
      </w:r>
      <w:r>
        <w:rPr/>
        <w:t>that</w:t>
      </w:r>
      <w:r>
        <w:rPr>
          <w:spacing w:val="-16"/>
        </w:rPr>
        <w:t> </w:t>
      </w:r>
      <w:r>
        <w:rPr/>
        <w:t>apply</w:t>
      </w:r>
      <w:r>
        <w:rPr>
          <w:spacing w:val="-16"/>
        </w:rPr>
        <w:t> </w:t>
      </w:r>
      <w:r>
        <w:rPr/>
        <w:t>to</w:t>
      </w:r>
      <w:r>
        <w:rPr>
          <w:spacing w:val="-17"/>
        </w:rPr>
        <w:t> </w:t>
      </w:r>
      <w:r>
        <w:rPr/>
        <w:t>any</w:t>
      </w:r>
      <w:r>
        <w:rPr>
          <w:spacing w:val="-16"/>
        </w:rPr>
        <w:t> </w:t>
      </w:r>
      <w:r>
        <w:rPr/>
        <w:t>Standing Offer resulting from the Request.</w:t>
      </w:r>
    </w:p>
    <w:p>
      <w:pPr>
        <w:pStyle w:val="BodyText"/>
        <w:spacing w:line="288" w:lineRule="auto" w:before="120"/>
        <w:ind w:left="284" w:right="423"/>
        <w:jc w:val="both"/>
      </w:pPr>
      <w:r>
        <w:rPr/>
        <w:t>A</w:t>
      </w:r>
      <w:r>
        <w:rPr>
          <w:spacing w:val="-17"/>
        </w:rPr>
        <w:t> </w:t>
      </w:r>
      <w:r>
        <w:rPr/>
        <w:t>Standing</w:t>
      </w:r>
      <w:r>
        <w:rPr>
          <w:spacing w:val="-5"/>
        </w:rPr>
        <w:t> </w:t>
      </w:r>
      <w:r>
        <w:rPr/>
        <w:t>Offer</w:t>
      </w:r>
      <w:r>
        <w:rPr>
          <w:spacing w:val="-5"/>
        </w:rPr>
        <w:t> </w:t>
      </w:r>
      <w:r>
        <w:rPr/>
        <w:t>(if</w:t>
      </w:r>
      <w:r>
        <w:rPr>
          <w:spacing w:val="-6"/>
        </w:rPr>
        <w:t> </w:t>
      </w:r>
      <w:r>
        <w:rPr/>
        <w:t>formed)</w:t>
      </w:r>
      <w:r>
        <w:rPr>
          <w:spacing w:val="-4"/>
        </w:rPr>
        <w:t> </w:t>
      </w:r>
      <w:r>
        <w:rPr/>
        <w:t>will</w:t>
      </w:r>
      <w:r>
        <w:rPr>
          <w:spacing w:val="-5"/>
        </w:rPr>
        <w:t> </w:t>
      </w:r>
      <w:r>
        <w:rPr/>
        <w:t>comprise</w:t>
      </w:r>
      <w:r>
        <w:rPr>
          <w:spacing w:val="-4"/>
        </w:rPr>
        <w:t> </w:t>
      </w:r>
      <w:r>
        <w:rPr/>
        <w:t>the</w:t>
      </w:r>
      <w:r>
        <w:rPr>
          <w:spacing w:val="-4"/>
        </w:rPr>
        <w:t> </w:t>
      </w:r>
      <w:r>
        <w:rPr/>
        <w:t>documents</w:t>
      </w:r>
      <w:r>
        <w:rPr>
          <w:spacing w:val="-4"/>
        </w:rPr>
        <w:t> </w:t>
      </w:r>
      <w:r>
        <w:rPr/>
        <w:t>listed</w:t>
      </w:r>
      <w:r>
        <w:rPr>
          <w:spacing w:val="-4"/>
        </w:rPr>
        <w:t> </w:t>
      </w:r>
      <w:r>
        <w:rPr/>
        <w:t>in</w:t>
      </w:r>
      <w:r>
        <w:rPr>
          <w:spacing w:val="-6"/>
        </w:rPr>
        <w:t> </w:t>
      </w:r>
      <w:r>
        <w:rPr/>
        <w:t>the</w:t>
      </w:r>
      <w:r>
        <w:rPr>
          <w:spacing w:val="-4"/>
        </w:rPr>
        <w:t> </w:t>
      </w:r>
      <w:r>
        <w:rPr/>
        <w:t>definition</w:t>
      </w:r>
      <w:r>
        <w:rPr>
          <w:spacing w:val="-4"/>
        </w:rPr>
        <w:t> </w:t>
      </w:r>
      <w:r>
        <w:rPr/>
        <w:t>of</w:t>
      </w:r>
      <w:r>
        <w:rPr>
          <w:spacing w:val="-5"/>
        </w:rPr>
        <w:t> </w:t>
      </w:r>
      <w:r>
        <w:rPr/>
        <w:t>'Standing</w:t>
      </w:r>
      <w:r>
        <w:rPr>
          <w:spacing w:val="-4"/>
        </w:rPr>
        <w:t> </w:t>
      </w:r>
      <w:r>
        <w:rPr/>
        <w:t>Offer Documents' in clause 1.1 (Definitions) of the Standing Offer Conditions. That list of documents includes these Standing Offer Details.</w:t>
      </w:r>
    </w:p>
    <w:p>
      <w:pPr>
        <w:pStyle w:val="BodyText"/>
        <w:spacing w:line="288" w:lineRule="auto" w:before="121"/>
        <w:ind w:left="284" w:right="422"/>
        <w:jc w:val="both"/>
      </w:pPr>
      <w:r>
        <w:rPr/>
        <w:t>Clause</w:t>
      </w:r>
      <w:r>
        <w:rPr>
          <w:spacing w:val="-1"/>
        </w:rPr>
        <w:t> </w:t>
      </w:r>
      <w:r>
        <w:rPr/>
        <w:t>2.2</w:t>
      </w:r>
      <w:r>
        <w:rPr>
          <w:spacing w:val="-1"/>
        </w:rPr>
        <w:t> </w:t>
      </w:r>
      <w:r>
        <w:rPr/>
        <w:t>(Order</w:t>
      </w:r>
      <w:r>
        <w:rPr>
          <w:spacing w:val="-1"/>
        </w:rPr>
        <w:t> </w:t>
      </w:r>
      <w:r>
        <w:rPr/>
        <w:t>of</w:t>
      </w:r>
      <w:r>
        <w:rPr>
          <w:spacing w:val="-1"/>
        </w:rPr>
        <w:t> </w:t>
      </w:r>
      <w:r>
        <w:rPr/>
        <w:t>Precedence</w:t>
      </w:r>
      <w:r>
        <w:rPr>
          <w:spacing w:val="-1"/>
        </w:rPr>
        <w:t> </w:t>
      </w:r>
      <w:r>
        <w:rPr/>
        <w:t>–</w:t>
      </w:r>
      <w:r>
        <w:rPr>
          <w:spacing w:val="-1"/>
        </w:rPr>
        <w:t> </w:t>
      </w:r>
      <w:r>
        <w:rPr/>
        <w:t>Standing</w:t>
      </w:r>
      <w:r>
        <w:rPr>
          <w:spacing w:val="-1"/>
        </w:rPr>
        <w:t> </w:t>
      </w:r>
      <w:r>
        <w:rPr/>
        <w:t>Offer</w:t>
      </w:r>
      <w:r>
        <w:rPr>
          <w:spacing w:val="-1"/>
        </w:rPr>
        <w:t> </w:t>
      </w:r>
      <w:r>
        <w:rPr/>
        <w:t>Documents)</w:t>
      </w:r>
      <w:r>
        <w:rPr>
          <w:spacing w:val="-1"/>
        </w:rPr>
        <w:t> </w:t>
      </w:r>
      <w:r>
        <w:rPr/>
        <w:t>of</w:t>
      </w:r>
      <w:r>
        <w:rPr>
          <w:spacing w:val="-1"/>
        </w:rPr>
        <w:t> </w:t>
      </w:r>
      <w:r>
        <w:rPr/>
        <w:t>the</w:t>
      </w:r>
      <w:r>
        <w:rPr>
          <w:spacing w:val="-1"/>
        </w:rPr>
        <w:t> </w:t>
      </w:r>
      <w:r>
        <w:rPr/>
        <w:t>Standing</w:t>
      </w:r>
      <w:r>
        <w:rPr>
          <w:spacing w:val="-1"/>
        </w:rPr>
        <w:t> </w:t>
      </w:r>
      <w:r>
        <w:rPr/>
        <w:t>Offer</w:t>
      </w:r>
      <w:r>
        <w:rPr>
          <w:spacing w:val="-1"/>
        </w:rPr>
        <w:t> </w:t>
      </w:r>
      <w:r>
        <w:rPr/>
        <w:t>Conditions specifies an order of precedence that applies to the interpretation of the documents. If there is any inconsistency between the documents making up the Standing Offer, the document listed higher in the order of precedence prevails to the extent of the inconsistency.</w:t>
      </w:r>
    </w:p>
    <w:p>
      <w:pPr>
        <w:pStyle w:val="BodyText"/>
        <w:spacing w:before="4"/>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1 Standing Offer General Requirements" w:id="153"/>
            <w:bookmarkEnd w:id="153"/>
            <w:r>
              <w:rPr/>
            </w:r>
            <w:bookmarkStart w:name="_bookmark67" w:id="154"/>
            <w:bookmarkEnd w:id="154"/>
            <w:r>
              <w:rPr/>
            </w:r>
            <w:r>
              <w:rPr>
                <w:b/>
                <w:sz w:val="24"/>
              </w:rPr>
              <w:t>H.1</w:t>
            </w:r>
            <w:r>
              <w:rPr>
                <w:b/>
                <w:spacing w:val="66"/>
                <w:w w:val="150"/>
                <w:sz w:val="24"/>
              </w:rPr>
              <w:t> </w:t>
            </w:r>
            <w:r>
              <w:rPr>
                <w:b/>
                <w:sz w:val="22"/>
              </w:rPr>
              <w:t>STANDING</w:t>
            </w:r>
            <w:r>
              <w:rPr>
                <w:b/>
                <w:spacing w:val="-9"/>
                <w:sz w:val="22"/>
              </w:rPr>
              <w:t> </w:t>
            </w:r>
            <w:r>
              <w:rPr>
                <w:b/>
                <w:sz w:val="22"/>
              </w:rPr>
              <w:t>OFFER</w:t>
            </w:r>
            <w:r>
              <w:rPr>
                <w:b/>
                <w:spacing w:val="-9"/>
                <w:sz w:val="22"/>
              </w:rPr>
              <w:t> </w:t>
            </w:r>
            <w:r>
              <w:rPr>
                <w:b/>
                <w:sz w:val="22"/>
              </w:rPr>
              <w:t>GENERAL</w:t>
            </w:r>
            <w:r>
              <w:rPr>
                <w:b/>
                <w:spacing w:val="-13"/>
                <w:sz w:val="22"/>
              </w:rPr>
              <w:t> </w:t>
            </w:r>
            <w:r>
              <w:rPr>
                <w:b/>
                <w:spacing w:val="-2"/>
                <w:sz w:val="22"/>
              </w:rPr>
              <w:t>REQUIREMENTS</w:t>
            </w:r>
          </w:p>
        </w:tc>
      </w:tr>
      <w:tr>
        <w:trPr>
          <w:trHeight w:val="423" w:hRule="atLeast"/>
        </w:trPr>
        <w:tc>
          <w:tcPr>
            <w:tcW w:w="2972" w:type="dxa"/>
            <w:shd w:val="clear" w:color="auto" w:fill="00537D"/>
          </w:tcPr>
          <w:p>
            <w:pPr>
              <w:pStyle w:val="TableParagraph"/>
              <w:spacing w:before="60"/>
              <w:rPr>
                <w:b/>
                <w:sz w:val="22"/>
              </w:rPr>
            </w:pPr>
            <w:r>
              <w:rPr>
                <w:b/>
                <w:color w:val="FFFFFF"/>
                <w:spacing w:val="-4"/>
                <w:sz w:val="22"/>
              </w:rPr>
              <w:t>Item</w:t>
            </w:r>
          </w:p>
        </w:tc>
        <w:tc>
          <w:tcPr>
            <w:tcW w:w="7221" w:type="dxa"/>
            <w:shd w:val="clear" w:color="auto" w:fill="00537D"/>
          </w:tcPr>
          <w:p>
            <w:pPr>
              <w:pStyle w:val="TableParagraph"/>
              <w:spacing w:before="60"/>
              <w:ind w:left="108"/>
              <w:rPr>
                <w:b/>
                <w:sz w:val="22"/>
              </w:rPr>
            </w:pPr>
            <w:r>
              <w:rPr>
                <w:b/>
                <w:color w:val="FFFFFF"/>
                <w:spacing w:val="-2"/>
                <w:sz w:val="22"/>
              </w:rPr>
              <w:t>Details</w:t>
            </w:r>
          </w:p>
        </w:tc>
      </w:tr>
      <w:tr>
        <w:trPr>
          <w:trHeight w:val="767" w:hRule="atLeast"/>
        </w:trPr>
        <w:tc>
          <w:tcPr>
            <w:tcW w:w="2972" w:type="dxa"/>
            <w:shd w:val="clear" w:color="auto" w:fill="F5F7F8"/>
          </w:tcPr>
          <w:p>
            <w:pPr>
              <w:pStyle w:val="TableParagraph"/>
              <w:tabs>
                <w:tab w:pos="504" w:val="left" w:leader="none"/>
              </w:tabs>
              <w:spacing w:before="80"/>
              <w:rPr>
                <w:b/>
                <w:i/>
                <w:sz w:val="22"/>
              </w:rPr>
            </w:pPr>
            <w:r>
              <w:rPr>
                <w:b/>
                <w:i/>
                <w:spacing w:val="-5"/>
                <w:sz w:val="22"/>
              </w:rPr>
              <w:t>1.</w:t>
            </w:r>
            <w:r>
              <w:rPr>
                <w:b/>
                <w:i/>
                <w:sz w:val="22"/>
              </w:rPr>
              <w:tab/>
            </w:r>
            <w:r>
              <w:rPr>
                <w:b/>
                <w:i/>
                <w:spacing w:val="-2"/>
                <w:sz w:val="22"/>
              </w:rPr>
              <w:t>Requesting Agency</w:t>
            </w:r>
          </w:p>
        </w:tc>
        <w:tc>
          <w:tcPr>
            <w:tcW w:w="7221" w:type="dxa"/>
          </w:tcPr>
          <w:p>
            <w:pPr>
              <w:pStyle w:val="TableParagraph"/>
              <w:spacing w:line="288" w:lineRule="auto" w:before="80"/>
              <w:ind w:left="108"/>
              <w:rPr>
                <w:sz w:val="22"/>
              </w:rPr>
            </w:pPr>
            <w:r>
              <w:rPr>
                <w:sz w:val="22"/>
              </w:rPr>
              <w:t>The</w:t>
            </w:r>
            <w:r>
              <w:rPr>
                <w:spacing w:val="-5"/>
                <w:sz w:val="22"/>
              </w:rPr>
              <w:t> </w:t>
            </w:r>
            <w:r>
              <w:rPr>
                <w:sz w:val="22"/>
              </w:rPr>
              <w:t>Requesting</w:t>
            </w:r>
            <w:r>
              <w:rPr>
                <w:spacing w:val="-16"/>
                <w:sz w:val="22"/>
              </w:rPr>
              <w:t> </w:t>
            </w:r>
            <w:r>
              <w:rPr>
                <w:sz w:val="22"/>
              </w:rPr>
              <w:t>Agency</w:t>
            </w:r>
            <w:r>
              <w:rPr>
                <w:spacing w:val="-5"/>
                <w:sz w:val="22"/>
              </w:rPr>
              <w:t> </w:t>
            </w:r>
            <w:r>
              <w:rPr>
                <w:sz w:val="22"/>
              </w:rPr>
              <w:t>is</w:t>
            </w:r>
            <w:r>
              <w:rPr>
                <w:spacing w:val="-4"/>
                <w:sz w:val="22"/>
              </w:rPr>
              <w:t> </w:t>
            </w:r>
            <w:r>
              <w:rPr>
                <w:sz w:val="22"/>
              </w:rPr>
              <w:t>the</w:t>
            </w:r>
            <w:r>
              <w:rPr>
                <w:spacing w:val="-5"/>
                <w:sz w:val="22"/>
              </w:rPr>
              <w:t> </w:t>
            </w:r>
            <w:r>
              <w:rPr>
                <w:sz w:val="22"/>
              </w:rPr>
              <w:t>State</w:t>
            </w:r>
            <w:r>
              <w:rPr>
                <w:spacing w:val="-6"/>
                <w:sz w:val="22"/>
              </w:rPr>
              <w:t> </w:t>
            </w:r>
            <w:r>
              <w:rPr>
                <w:sz w:val="22"/>
              </w:rPr>
              <w:t>of</w:t>
            </w:r>
            <w:r>
              <w:rPr>
                <w:spacing w:val="-5"/>
                <w:sz w:val="22"/>
              </w:rPr>
              <w:t> </w:t>
            </w:r>
            <w:r>
              <w:rPr>
                <w:sz w:val="22"/>
              </w:rPr>
              <w:t>Western</w:t>
            </w:r>
            <w:r>
              <w:rPr>
                <w:spacing w:val="-16"/>
                <w:sz w:val="22"/>
              </w:rPr>
              <w:t> </w:t>
            </w:r>
            <w:r>
              <w:rPr>
                <w:sz w:val="22"/>
              </w:rPr>
              <w:t>Australia</w:t>
            </w:r>
            <w:r>
              <w:rPr>
                <w:spacing w:val="-4"/>
                <w:sz w:val="22"/>
              </w:rPr>
              <w:t> </w:t>
            </w:r>
            <w:r>
              <w:rPr>
                <w:sz w:val="22"/>
              </w:rPr>
              <w:t>acting</w:t>
            </w:r>
            <w:r>
              <w:rPr>
                <w:spacing w:val="-5"/>
                <w:sz w:val="22"/>
              </w:rPr>
              <w:t> </w:t>
            </w:r>
            <w:r>
              <w:rPr>
                <w:sz w:val="22"/>
              </w:rPr>
              <w:t>through the Department of Housing and Works</w:t>
            </w:r>
          </w:p>
        </w:tc>
      </w:tr>
      <w:tr>
        <w:trPr>
          <w:trHeight w:val="8535" w:hRule="atLeast"/>
        </w:trPr>
        <w:tc>
          <w:tcPr>
            <w:tcW w:w="2972" w:type="dxa"/>
            <w:shd w:val="clear" w:color="auto" w:fill="F5F7F8"/>
          </w:tcPr>
          <w:p>
            <w:pPr>
              <w:pStyle w:val="TableParagraph"/>
              <w:tabs>
                <w:tab w:pos="504" w:val="left" w:leader="none"/>
              </w:tabs>
              <w:spacing w:before="80"/>
              <w:rPr>
                <w:b/>
                <w:i/>
                <w:sz w:val="22"/>
              </w:rPr>
            </w:pPr>
            <w:r>
              <w:rPr>
                <w:b/>
                <w:i/>
                <w:spacing w:val="-5"/>
                <w:sz w:val="22"/>
              </w:rPr>
              <w:t>2.</w:t>
            </w:r>
            <w:r>
              <w:rPr>
                <w:b/>
                <w:i/>
                <w:sz w:val="22"/>
              </w:rPr>
              <w:tab/>
              <w:t>Eligible</w:t>
            </w:r>
            <w:r>
              <w:rPr>
                <w:b/>
                <w:i/>
                <w:spacing w:val="-9"/>
                <w:sz w:val="22"/>
              </w:rPr>
              <w:t> </w:t>
            </w:r>
            <w:r>
              <w:rPr>
                <w:b/>
                <w:i/>
                <w:spacing w:val="-2"/>
                <w:sz w:val="22"/>
              </w:rPr>
              <w:t>Customers</w:t>
            </w:r>
          </w:p>
        </w:tc>
        <w:tc>
          <w:tcPr>
            <w:tcW w:w="7221" w:type="dxa"/>
          </w:tcPr>
          <w:p>
            <w:pPr>
              <w:pStyle w:val="TableParagraph"/>
              <w:numPr>
                <w:ilvl w:val="0"/>
                <w:numId w:val="30"/>
              </w:numPr>
              <w:tabs>
                <w:tab w:pos="563" w:val="left" w:leader="none"/>
                <w:tab w:pos="566" w:val="left" w:leader="none"/>
              </w:tabs>
              <w:spacing w:line="288" w:lineRule="auto" w:before="80" w:after="0"/>
              <w:ind w:left="566" w:right="688" w:hanging="453"/>
              <w:jc w:val="left"/>
              <w:rPr>
                <w:sz w:val="22"/>
              </w:rPr>
            </w:pPr>
            <w:r>
              <w:rPr>
                <w:sz w:val="22"/>
              </w:rPr>
              <w:t>All</w:t>
            </w:r>
            <w:r>
              <w:rPr>
                <w:spacing w:val="-4"/>
                <w:sz w:val="22"/>
              </w:rPr>
              <w:t> </w:t>
            </w:r>
            <w:r>
              <w:rPr>
                <w:sz w:val="22"/>
              </w:rPr>
              <w:t>State</w:t>
            </w:r>
            <w:r>
              <w:rPr>
                <w:spacing w:val="-16"/>
                <w:sz w:val="22"/>
              </w:rPr>
              <w:t> </w:t>
            </w:r>
            <w:r>
              <w:rPr>
                <w:sz w:val="22"/>
              </w:rPr>
              <w:t>Agencies</w:t>
            </w:r>
            <w:r>
              <w:rPr>
                <w:spacing w:val="-3"/>
                <w:sz w:val="22"/>
              </w:rPr>
              <w:t> </w:t>
            </w:r>
            <w:r>
              <w:rPr>
                <w:sz w:val="22"/>
              </w:rPr>
              <w:t>with</w:t>
            </w:r>
            <w:r>
              <w:rPr>
                <w:spacing w:val="-5"/>
                <w:sz w:val="22"/>
              </w:rPr>
              <w:t> </w:t>
            </w:r>
            <w:r>
              <w:rPr>
                <w:sz w:val="22"/>
              </w:rPr>
              <w:t>statutory</w:t>
            </w:r>
            <w:r>
              <w:rPr>
                <w:spacing w:val="-4"/>
                <w:sz w:val="22"/>
              </w:rPr>
              <w:t> </w:t>
            </w:r>
            <w:r>
              <w:rPr>
                <w:sz w:val="22"/>
              </w:rPr>
              <w:t>works</w:t>
            </w:r>
            <w:r>
              <w:rPr>
                <w:spacing w:val="-4"/>
                <w:sz w:val="22"/>
              </w:rPr>
              <w:t> </w:t>
            </w:r>
            <w:r>
              <w:rPr>
                <w:sz w:val="22"/>
              </w:rPr>
              <w:t>powers</w:t>
            </w:r>
            <w:r>
              <w:rPr>
                <w:spacing w:val="-5"/>
                <w:sz w:val="22"/>
              </w:rPr>
              <w:t> </w:t>
            </w:r>
            <w:r>
              <w:rPr>
                <w:sz w:val="22"/>
              </w:rPr>
              <w:t>who</w:t>
            </w:r>
            <w:r>
              <w:rPr>
                <w:spacing w:val="-4"/>
                <w:sz w:val="22"/>
              </w:rPr>
              <w:t> </w:t>
            </w:r>
            <w:r>
              <w:rPr>
                <w:sz w:val="22"/>
              </w:rPr>
              <w:t>are</w:t>
            </w:r>
            <w:r>
              <w:rPr>
                <w:spacing w:val="-4"/>
                <w:sz w:val="22"/>
              </w:rPr>
              <w:t> </w:t>
            </w:r>
            <w:r>
              <w:rPr>
                <w:sz w:val="22"/>
              </w:rPr>
              <w:t>listed under Rule C1 in the </w:t>
            </w:r>
            <w:hyperlink r:id="rId22">
              <w:r>
                <w:rPr>
                  <w:sz w:val="22"/>
                </w:rPr>
                <w:t>WA Procurement Rules</w:t>
              </w:r>
            </w:hyperlink>
            <w:r>
              <w:rPr>
                <w:sz w:val="22"/>
              </w:rPr>
              <w:t> are Eligible </w:t>
            </w:r>
            <w:r>
              <w:rPr>
                <w:spacing w:val="-2"/>
                <w:sz w:val="22"/>
              </w:rPr>
              <w:t>Customers.</w:t>
            </w:r>
          </w:p>
          <w:p>
            <w:pPr>
              <w:pStyle w:val="TableParagraph"/>
              <w:numPr>
                <w:ilvl w:val="0"/>
                <w:numId w:val="30"/>
              </w:numPr>
              <w:tabs>
                <w:tab w:pos="564" w:val="left" w:leader="none"/>
                <w:tab w:pos="567" w:val="left" w:leader="none"/>
              </w:tabs>
              <w:spacing w:line="288" w:lineRule="auto" w:before="79" w:after="0"/>
              <w:ind w:left="567" w:right="146" w:hanging="453"/>
              <w:jc w:val="left"/>
              <w:rPr>
                <w:sz w:val="22"/>
              </w:rPr>
            </w:pPr>
            <w:r>
              <w:rPr>
                <w:sz w:val="22"/>
              </w:rPr>
              <w:t>All State Agencies that have been issued an Agency Specific Procurement Direction under Part 4 of the </w:t>
            </w:r>
            <w:hyperlink r:id="rId44">
              <w:r>
                <w:rPr>
                  <w:i/>
                  <w:sz w:val="22"/>
                </w:rPr>
                <w:t>Procurement Act 2020</w:t>
              </w:r>
            </w:hyperlink>
            <w:r>
              <w:rPr>
                <w:i/>
                <w:sz w:val="22"/>
              </w:rPr>
              <w:t> </w:t>
            </w:r>
            <w:r>
              <w:rPr>
                <w:sz w:val="22"/>
              </w:rPr>
              <w:t>which provides them with limited works power are Eligible Customers.</w:t>
            </w:r>
            <w:r>
              <w:rPr>
                <w:spacing w:val="-15"/>
                <w:sz w:val="22"/>
              </w:rPr>
              <w:t> </w:t>
            </w:r>
            <w:r>
              <w:rPr>
                <w:sz w:val="22"/>
              </w:rPr>
              <w:t>At</w:t>
            </w:r>
            <w:r>
              <w:rPr>
                <w:spacing w:val="-4"/>
                <w:sz w:val="22"/>
              </w:rPr>
              <w:t> </w:t>
            </w:r>
            <w:r>
              <w:rPr>
                <w:sz w:val="22"/>
              </w:rPr>
              <w:t>the</w:t>
            </w:r>
            <w:r>
              <w:rPr>
                <w:spacing w:val="-4"/>
                <w:sz w:val="22"/>
              </w:rPr>
              <w:t> </w:t>
            </w:r>
            <w:r>
              <w:rPr>
                <w:sz w:val="22"/>
              </w:rPr>
              <w:t>date</w:t>
            </w:r>
            <w:r>
              <w:rPr>
                <w:spacing w:val="-4"/>
                <w:sz w:val="22"/>
              </w:rPr>
              <w:t> </w:t>
            </w:r>
            <w:r>
              <w:rPr>
                <w:sz w:val="22"/>
              </w:rPr>
              <w:t>of</w:t>
            </w:r>
            <w:r>
              <w:rPr>
                <w:spacing w:val="-4"/>
                <w:sz w:val="22"/>
              </w:rPr>
              <w:t> </w:t>
            </w:r>
            <w:r>
              <w:rPr>
                <w:sz w:val="22"/>
              </w:rPr>
              <w:t>the</w:t>
            </w:r>
            <w:r>
              <w:rPr>
                <w:spacing w:val="-4"/>
                <w:sz w:val="22"/>
              </w:rPr>
              <w:t> </w:t>
            </w:r>
            <w:r>
              <w:rPr>
                <w:sz w:val="22"/>
              </w:rPr>
              <w:t>Request,</w:t>
            </w:r>
            <w:r>
              <w:rPr>
                <w:spacing w:val="-4"/>
                <w:sz w:val="22"/>
              </w:rPr>
              <w:t> </w:t>
            </w:r>
            <w:r>
              <w:rPr>
                <w:sz w:val="22"/>
              </w:rPr>
              <w:t>these</w:t>
            </w:r>
            <w:r>
              <w:rPr>
                <w:spacing w:val="-4"/>
                <w:sz w:val="22"/>
              </w:rPr>
              <w:t> </w:t>
            </w:r>
            <w:r>
              <w:rPr>
                <w:sz w:val="22"/>
              </w:rPr>
              <w:t>include</w:t>
            </w:r>
            <w:r>
              <w:rPr>
                <w:spacing w:val="-4"/>
                <w:sz w:val="22"/>
              </w:rPr>
              <w:t> </w:t>
            </w:r>
            <w:r>
              <w:rPr>
                <w:sz w:val="22"/>
              </w:rPr>
              <w:t>the</w:t>
            </w:r>
            <w:r>
              <w:rPr>
                <w:spacing w:val="-4"/>
                <w:sz w:val="22"/>
              </w:rPr>
              <w:t> </w:t>
            </w:r>
            <w:r>
              <w:rPr>
                <w:sz w:val="22"/>
              </w:rPr>
              <w:t>following:</w:t>
            </w:r>
          </w:p>
          <w:p>
            <w:pPr>
              <w:pStyle w:val="TableParagraph"/>
              <w:numPr>
                <w:ilvl w:val="1"/>
                <w:numId w:val="30"/>
              </w:numPr>
              <w:tabs>
                <w:tab w:pos="828" w:val="left" w:leader="none"/>
              </w:tabs>
              <w:spacing w:line="240" w:lineRule="auto" w:before="81" w:after="0"/>
              <w:ind w:left="828" w:right="0" w:hanging="360"/>
              <w:jc w:val="left"/>
              <w:rPr>
                <w:sz w:val="22"/>
              </w:rPr>
            </w:pPr>
            <w:r>
              <w:rPr>
                <w:sz w:val="22"/>
              </w:rPr>
              <w:t>Commissioner</w:t>
            </w:r>
            <w:r>
              <w:rPr>
                <w:spacing w:val="-9"/>
                <w:sz w:val="22"/>
              </w:rPr>
              <w:t> </w:t>
            </w:r>
            <w:r>
              <w:rPr>
                <w:sz w:val="22"/>
              </w:rPr>
              <w:t>of</w:t>
            </w:r>
            <w:r>
              <w:rPr>
                <w:spacing w:val="-8"/>
                <w:sz w:val="22"/>
              </w:rPr>
              <w:t> </w:t>
            </w:r>
            <w:r>
              <w:rPr>
                <w:sz w:val="22"/>
              </w:rPr>
              <w:t>Main</w:t>
            </w:r>
            <w:r>
              <w:rPr>
                <w:spacing w:val="-8"/>
                <w:sz w:val="22"/>
              </w:rPr>
              <w:t> </w:t>
            </w:r>
            <w:r>
              <w:rPr>
                <w:spacing w:val="-2"/>
                <w:sz w:val="22"/>
              </w:rPr>
              <w:t>Roads</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Department</w:t>
            </w:r>
            <w:r>
              <w:rPr>
                <w:spacing w:val="-9"/>
                <w:sz w:val="22"/>
              </w:rPr>
              <w:t> </w:t>
            </w:r>
            <w:r>
              <w:rPr>
                <w:sz w:val="22"/>
              </w:rPr>
              <w:t>of</w:t>
            </w:r>
            <w:r>
              <w:rPr>
                <w:spacing w:val="-8"/>
                <w:sz w:val="22"/>
              </w:rPr>
              <w:t> </w:t>
            </w:r>
            <w:r>
              <w:rPr>
                <w:sz w:val="22"/>
              </w:rPr>
              <w:t>Health</w:t>
            </w:r>
            <w:r>
              <w:rPr>
                <w:spacing w:val="-9"/>
                <w:sz w:val="22"/>
              </w:rPr>
              <w:t> </w:t>
            </w:r>
            <w:r>
              <w:rPr>
                <w:sz w:val="22"/>
              </w:rPr>
              <w:t>including</w:t>
            </w:r>
            <w:r>
              <w:rPr>
                <w:spacing w:val="-9"/>
                <w:sz w:val="22"/>
              </w:rPr>
              <w:t> </w:t>
            </w:r>
            <w:r>
              <w:rPr>
                <w:sz w:val="22"/>
              </w:rPr>
              <w:t>Health</w:t>
            </w:r>
            <w:r>
              <w:rPr>
                <w:spacing w:val="-9"/>
                <w:sz w:val="22"/>
              </w:rPr>
              <w:t> </w:t>
            </w:r>
            <w:r>
              <w:rPr>
                <w:sz w:val="22"/>
              </w:rPr>
              <w:t>Service</w:t>
            </w:r>
            <w:r>
              <w:rPr>
                <w:spacing w:val="-9"/>
                <w:sz w:val="22"/>
              </w:rPr>
              <w:t> </w:t>
            </w:r>
            <w:r>
              <w:rPr>
                <w:sz w:val="22"/>
              </w:rPr>
              <w:t>Providers</w:t>
            </w:r>
            <w:r>
              <w:rPr>
                <w:spacing w:val="-8"/>
                <w:sz w:val="22"/>
              </w:rPr>
              <w:t> </w:t>
            </w:r>
            <w:r>
              <w:rPr>
                <w:spacing w:val="-2"/>
                <w:sz w:val="22"/>
              </w:rPr>
              <w:t>(HSP)</w:t>
            </w:r>
          </w:p>
          <w:p>
            <w:pPr>
              <w:pStyle w:val="TableParagraph"/>
              <w:numPr>
                <w:ilvl w:val="1"/>
                <w:numId w:val="30"/>
              </w:numPr>
              <w:tabs>
                <w:tab w:pos="828" w:val="left" w:leader="none"/>
              </w:tabs>
              <w:spacing w:line="240" w:lineRule="auto" w:before="128" w:after="0"/>
              <w:ind w:left="828" w:right="0" w:hanging="360"/>
              <w:jc w:val="left"/>
              <w:rPr>
                <w:sz w:val="22"/>
              </w:rPr>
            </w:pPr>
            <w:r>
              <w:rPr>
                <w:sz w:val="22"/>
              </w:rPr>
              <w:t>Department</w:t>
            </w:r>
            <w:r>
              <w:rPr>
                <w:spacing w:val="-8"/>
                <w:sz w:val="22"/>
              </w:rPr>
              <w:t> </w:t>
            </w:r>
            <w:r>
              <w:rPr>
                <w:sz w:val="22"/>
              </w:rPr>
              <w:t>of</w:t>
            </w:r>
            <w:r>
              <w:rPr>
                <w:spacing w:val="-8"/>
                <w:sz w:val="22"/>
              </w:rPr>
              <w:t> </w:t>
            </w:r>
            <w:r>
              <w:rPr>
                <w:sz w:val="22"/>
              </w:rPr>
              <w:t>Primary</w:t>
            </w:r>
            <w:r>
              <w:rPr>
                <w:spacing w:val="-8"/>
                <w:sz w:val="22"/>
              </w:rPr>
              <w:t> </w:t>
            </w:r>
            <w:r>
              <w:rPr>
                <w:sz w:val="22"/>
              </w:rPr>
              <w:t>Industries</w:t>
            </w:r>
            <w:r>
              <w:rPr>
                <w:spacing w:val="-8"/>
                <w:sz w:val="22"/>
              </w:rPr>
              <w:t> </w:t>
            </w:r>
            <w:r>
              <w:rPr>
                <w:sz w:val="22"/>
              </w:rPr>
              <w:t>and</w:t>
            </w:r>
            <w:r>
              <w:rPr>
                <w:spacing w:val="-8"/>
                <w:sz w:val="22"/>
              </w:rPr>
              <w:t> </w:t>
            </w:r>
            <w:r>
              <w:rPr>
                <w:sz w:val="22"/>
              </w:rPr>
              <w:t>Regional</w:t>
            </w:r>
            <w:r>
              <w:rPr>
                <w:spacing w:val="-9"/>
                <w:sz w:val="22"/>
              </w:rPr>
              <w:t> </w:t>
            </w:r>
            <w:r>
              <w:rPr>
                <w:spacing w:val="-2"/>
                <w:sz w:val="22"/>
              </w:rPr>
              <w:t>Development</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Department</w:t>
            </w:r>
            <w:r>
              <w:rPr>
                <w:spacing w:val="-7"/>
                <w:sz w:val="22"/>
              </w:rPr>
              <w:t> </w:t>
            </w:r>
            <w:r>
              <w:rPr>
                <w:sz w:val="22"/>
              </w:rPr>
              <w:t>of</w:t>
            </w:r>
            <w:r>
              <w:rPr>
                <w:spacing w:val="-12"/>
                <w:sz w:val="22"/>
              </w:rPr>
              <w:t> </w:t>
            </w:r>
            <w:r>
              <w:rPr>
                <w:spacing w:val="-2"/>
                <w:sz w:val="22"/>
              </w:rPr>
              <w:t>Transport</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Forest</w:t>
            </w:r>
            <w:r>
              <w:rPr>
                <w:spacing w:val="-8"/>
                <w:sz w:val="22"/>
              </w:rPr>
              <w:t> </w:t>
            </w:r>
            <w:r>
              <w:rPr>
                <w:sz w:val="22"/>
              </w:rPr>
              <w:t>Products</w:t>
            </w:r>
            <w:r>
              <w:rPr>
                <w:spacing w:val="-8"/>
                <w:sz w:val="22"/>
              </w:rPr>
              <w:t> </w:t>
            </w:r>
            <w:r>
              <w:rPr>
                <w:spacing w:val="-2"/>
                <w:sz w:val="22"/>
              </w:rPr>
              <w:t>Commission</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Gold</w:t>
            </w:r>
            <w:r>
              <w:rPr>
                <w:spacing w:val="-6"/>
                <w:sz w:val="22"/>
              </w:rPr>
              <w:t> </w:t>
            </w:r>
            <w:r>
              <w:rPr>
                <w:spacing w:val="-2"/>
                <w:sz w:val="22"/>
              </w:rPr>
              <w:t>Corporation</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Insurance</w:t>
            </w:r>
            <w:r>
              <w:rPr>
                <w:spacing w:val="-16"/>
                <w:sz w:val="22"/>
              </w:rPr>
              <w:t> </w:t>
            </w:r>
            <w:r>
              <w:rPr>
                <w:sz w:val="22"/>
              </w:rPr>
              <w:t>Commission</w:t>
            </w:r>
            <w:r>
              <w:rPr>
                <w:spacing w:val="-11"/>
                <w:sz w:val="22"/>
              </w:rPr>
              <w:t> </w:t>
            </w:r>
            <w:r>
              <w:rPr>
                <w:sz w:val="22"/>
              </w:rPr>
              <w:t>of</w:t>
            </w:r>
            <w:r>
              <w:rPr>
                <w:spacing w:val="-11"/>
                <w:sz w:val="22"/>
              </w:rPr>
              <w:t> </w:t>
            </w:r>
            <w:r>
              <w:rPr>
                <w:sz w:val="22"/>
              </w:rPr>
              <w:t>Western</w:t>
            </w:r>
            <w:r>
              <w:rPr>
                <w:spacing w:val="-15"/>
                <w:sz w:val="22"/>
              </w:rPr>
              <w:t> </w:t>
            </w:r>
            <w:r>
              <w:rPr>
                <w:spacing w:val="-2"/>
                <w:sz w:val="22"/>
              </w:rPr>
              <w:t>Australia</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Lotteries</w:t>
            </w:r>
            <w:r>
              <w:rPr>
                <w:spacing w:val="-9"/>
                <w:sz w:val="22"/>
              </w:rPr>
              <w:t> </w:t>
            </w:r>
            <w:r>
              <w:rPr>
                <w:spacing w:val="-2"/>
                <w:sz w:val="22"/>
              </w:rPr>
              <w:t>Commission</w:t>
            </w:r>
          </w:p>
          <w:p>
            <w:pPr>
              <w:pStyle w:val="TableParagraph"/>
              <w:numPr>
                <w:ilvl w:val="1"/>
                <w:numId w:val="30"/>
              </w:numPr>
              <w:tabs>
                <w:tab w:pos="828" w:val="left" w:leader="none"/>
              </w:tabs>
              <w:spacing w:line="240" w:lineRule="auto" w:before="128" w:after="0"/>
              <w:ind w:left="828" w:right="0" w:hanging="360"/>
              <w:jc w:val="left"/>
              <w:rPr>
                <w:sz w:val="22"/>
              </w:rPr>
            </w:pPr>
            <w:r>
              <w:rPr>
                <w:spacing w:val="-2"/>
                <w:sz w:val="22"/>
              </w:rPr>
              <w:t>Public</w:t>
            </w:r>
            <w:r>
              <w:rPr>
                <w:sz w:val="22"/>
              </w:rPr>
              <w:t> </w:t>
            </w:r>
            <w:r>
              <w:rPr>
                <w:spacing w:val="-2"/>
                <w:sz w:val="22"/>
              </w:rPr>
              <w:t>Transport</w:t>
            </w:r>
            <w:r>
              <w:rPr>
                <w:spacing w:val="-10"/>
                <w:sz w:val="22"/>
              </w:rPr>
              <w:t> </w:t>
            </w:r>
            <w:r>
              <w:rPr>
                <w:spacing w:val="-2"/>
                <w:sz w:val="22"/>
              </w:rPr>
              <w:t>Authority</w:t>
            </w:r>
            <w:r>
              <w:rPr>
                <w:spacing w:val="4"/>
                <w:sz w:val="22"/>
              </w:rPr>
              <w:t> </w:t>
            </w:r>
            <w:r>
              <w:rPr>
                <w:spacing w:val="-2"/>
                <w:sz w:val="22"/>
              </w:rPr>
              <w:t>of</w:t>
            </w:r>
            <w:r>
              <w:rPr>
                <w:spacing w:val="3"/>
                <w:sz w:val="22"/>
              </w:rPr>
              <w:t> </w:t>
            </w:r>
            <w:r>
              <w:rPr>
                <w:spacing w:val="-2"/>
                <w:sz w:val="22"/>
              </w:rPr>
              <w:t>Western</w:t>
            </w:r>
            <w:r>
              <w:rPr>
                <w:spacing w:val="-10"/>
                <w:sz w:val="22"/>
              </w:rPr>
              <w:t> </w:t>
            </w:r>
            <w:r>
              <w:rPr>
                <w:spacing w:val="-2"/>
                <w:sz w:val="22"/>
              </w:rPr>
              <w:t>Australia</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The</w:t>
            </w:r>
            <w:r>
              <w:rPr>
                <w:spacing w:val="-12"/>
                <w:sz w:val="22"/>
              </w:rPr>
              <w:t> </w:t>
            </w:r>
            <w:r>
              <w:rPr>
                <w:sz w:val="22"/>
              </w:rPr>
              <w:t>National</w:t>
            </w:r>
            <w:r>
              <w:rPr>
                <w:spacing w:val="-12"/>
                <w:sz w:val="22"/>
              </w:rPr>
              <w:t> </w:t>
            </w:r>
            <w:r>
              <w:rPr>
                <w:sz w:val="22"/>
              </w:rPr>
              <w:t>Trust</w:t>
            </w:r>
            <w:r>
              <w:rPr>
                <w:spacing w:val="-8"/>
                <w:sz w:val="22"/>
              </w:rPr>
              <w:t> </w:t>
            </w:r>
            <w:r>
              <w:rPr>
                <w:sz w:val="22"/>
              </w:rPr>
              <w:t>of</w:t>
            </w:r>
            <w:r>
              <w:rPr>
                <w:spacing w:val="-15"/>
                <w:sz w:val="22"/>
              </w:rPr>
              <w:t> </w:t>
            </w:r>
            <w:r>
              <w:rPr>
                <w:sz w:val="22"/>
              </w:rPr>
              <w:t>Australia</w:t>
            </w:r>
            <w:r>
              <w:rPr>
                <w:spacing w:val="-9"/>
                <w:sz w:val="22"/>
              </w:rPr>
              <w:t> </w:t>
            </w:r>
            <w:r>
              <w:rPr>
                <w:spacing w:val="-2"/>
                <w:sz w:val="22"/>
              </w:rPr>
              <w:t>(W.A.)</w:t>
            </w:r>
          </w:p>
          <w:p>
            <w:pPr>
              <w:pStyle w:val="TableParagraph"/>
              <w:numPr>
                <w:ilvl w:val="1"/>
                <w:numId w:val="30"/>
              </w:numPr>
              <w:tabs>
                <w:tab w:pos="828" w:val="left" w:leader="none"/>
              </w:tabs>
              <w:spacing w:line="240" w:lineRule="auto" w:before="129" w:after="0"/>
              <w:ind w:left="828" w:right="0" w:hanging="360"/>
              <w:jc w:val="left"/>
              <w:rPr>
                <w:sz w:val="22"/>
              </w:rPr>
            </w:pPr>
            <w:r>
              <w:rPr>
                <w:sz w:val="22"/>
              </w:rPr>
              <w:t>Western</w:t>
            </w:r>
            <w:r>
              <w:rPr>
                <w:spacing w:val="-16"/>
                <w:sz w:val="22"/>
              </w:rPr>
              <w:t> </w:t>
            </w:r>
            <w:r>
              <w:rPr>
                <w:sz w:val="22"/>
              </w:rPr>
              <w:t>Australia</w:t>
            </w:r>
            <w:r>
              <w:rPr>
                <w:spacing w:val="-15"/>
                <w:sz w:val="22"/>
              </w:rPr>
              <w:t> </w:t>
            </w:r>
            <w:r>
              <w:rPr>
                <w:sz w:val="22"/>
              </w:rPr>
              <w:t>Police</w:t>
            </w:r>
            <w:r>
              <w:rPr>
                <w:spacing w:val="-13"/>
                <w:sz w:val="22"/>
              </w:rPr>
              <w:t> </w:t>
            </w:r>
            <w:r>
              <w:rPr>
                <w:spacing w:val="-2"/>
                <w:sz w:val="22"/>
              </w:rPr>
              <w:t>Force</w:t>
            </w:r>
          </w:p>
          <w:p>
            <w:pPr>
              <w:pStyle w:val="TableParagraph"/>
              <w:numPr>
                <w:ilvl w:val="1"/>
                <w:numId w:val="30"/>
              </w:numPr>
              <w:tabs>
                <w:tab w:pos="828" w:val="left" w:leader="none"/>
              </w:tabs>
              <w:spacing w:line="240" w:lineRule="auto" w:before="129" w:after="0"/>
              <w:ind w:left="828" w:right="0" w:hanging="360"/>
              <w:jc w:val="left"/>
              <w:rPr>
                <w:sz w:val="22"/>
              </w:rPr>
            </w:pPr>
            <w:r>
              <w:rPr>
                <w:spacing w:val="-2"/>
                <w:sz w:val="22"/>
              </w:rPr>
              <w:t>Western</w:t>
            </w:r>
            <w:r>
              <w:rPr>
                <w:spacing w:val="-8"/>
                <w:sz w:val="22"/>
              </w:rPr>
              <w:t> </w:t>
            </w:r>
            <w:r>
              <w:rPr>
                <w:spacing w:val="-2"/>
                <w:sz w:val="22"/>
              </w:rPr>
              <w:t>Australian</w:t>
            </w:r>
            <w:r>
              <w:rPr>
                <w:spacing w:val="5"/>
                <w:sz w:val="22"/>
              </w:rPr>
              <w:t> </w:t>
            </w:r>
            <w:r>
              <w:rPr>
                <w:spacing w:val="-2"/>
                <w:sz w:val="22"/>
              </w:rPr>
              <w:t>Greyhound</w:t>
            </w:r>
            <w:r>
              <w:rPr>
                <w:spacing w:val="6"/>
                <w:sz w:val="22"/>
              </w:rPr>
              <w:t> </w:t>
            </w:r>
            <w:r>
              <w:rPr>
                <w:spacing w:val="-2"/>
                <w:sz w:val="22"/>
              </w:rPr>
              <w:t>Racing</w:t>
            </w:r>
            <w:r>
              <w:rPr>
                <w:spacing w:val="-8"/>
                <w:sz w:val="22"/>
              </w:rPr>
              <w:t> </w:t>
            </w:r>
            <w:r>
              <w:rPr>
                <w:spacing w:val="-2"/>
                <w:sz w:val="22"/>
              </w:rPr>
              <w:t>Association</w:t>
            </w:r>
          </w:p>
          <w:p>
            <w:pPr>
              <w:pStyle w:val="TableParagraph"/>
              <w:numPr>
                <w:ilvl w:val="0"/>
                <w:numId w:val="30"/>
              </w:numPr>
              <w:tabs>
                <w:tab w:pos="564" w:val="left" w:leader="none"/>
                <w:tab w:pos="566" w:val="left" w:leader="none"/>
              </w:tabs>
              <w:spacing w:line="288" w:lineRule="auto" w:before="129" w:after="0"/>
              <w:ind w:left="566" w:right="271" w:hanging="453"/>
              <w:jc w:val="left"/>
              <w:rPr>
                <w:sz w:val="22"/>
              </w:rPr>
            </w:pPr>
            <w:r>
              <w:rPr>
                <w:sz w:val="22"/>
              </w:rPr>
              <w:t>The Requesting Agency reserves the right to add Eligible Customers</w:t>
            </w:r>
            <w:r>
              <w:rPr>
                <w:spacing w:val="-4"/>
                <w:sz w:val="22"/>
              </w:rPr>
              <w:t> </w:t>
            </w:r>
            <w:r>
              <w:rPr>
                <w:sz w:val="22"/>
              </w:rPr>
              <w:t>at</w:t>
            </w:r>
            <w:r>
              <w:rPr>
                <w:spacing w:val="-4"/>
                <w:sz w:val="22"/>
              </w:rPr>
              <w:t> </w:t>
            </w:r>
            <w:r>
              <w:rPr>
                <w:sz w:val="22"/>
              </w:rPr>
              <w:t>its</w:t>
            </w:r>
            <w:r>
              <w:rPr>
                <w:spacing w:val="-4"/>
                <w:sz w:val="22"/>
              </w:rPr>
              <w:t> </w:t>
            </w:r>
            <w:r>
              <w:rPr>
                <w:sz w:val="22"/>
              </w:rPr>
              <w:t>complete</w:t>
            </w:r>
            <w:r>
              <w:rPr>
                <w:spacing w:val="-4"/>
                <w:sz w:val="22"/>
              </w:rPr>
              <w:t> </w:t>
            </w:r>
            <w:r>
              <w:rPr>
                <w:sz w:val="22"/>
              </w:rPr>
              <w:t>discretion,</w:t>
            </w:r>
            <w:r>
              <w:rPr>
                <w:spacing w:val="-4"/>
                <w:sz w:val="22"/>
              </w:rPr>
              <w:t> </w:t>
            </w:r>
            <w:r>
              <w:rPr>
                <w:sz w:val="22"/>
              </w:rPr>
              <w:t>by</w:t>
            </w:r>
            <w:r>
              <w:rPr>
                <w:spacing w:val="-4"/>
                <w:sz w:val="22"/>
              </w:rPr>
              <w:t> </w:t>
            </w:r>
            <w:r>
              <w:rPr>
                <w:sz w:val="22"/>
              </w:rPr>
              <w:t>notice</w:t>
            </w:r>
            <w:r>
              <w:rPr>
                <w:spacing w:val="-5"/>
                <w:sz w:val="22"/>
              </w:rPr>
              <w:t> </w:t>
            </w:r>
            <w:r>
              <w:rPr>
                <w:sz w:val="22"/>
              </w:rPr>
              <w:t>to</w:t>
            </w:r>
            <w:r>
              <w:rPr>
                <w:spacing w:val="-4"/>
                <w:sz w:val="22"/>
              </w:rPr>
              <w:t> </w:t>
            </w:r>
            <w:r>
              <w:rPr>
                <w:sz w:val="22"/>
              </w:rPr>
              <w:t>all</w:t>
            </w:r>
            <w:r>
              <w:rPr>
                <w:spacing w:val="-4"/>
                <w:sz w:val="22"/>
              </w:rPr>
              <w:t> </w:t>
            </w:r>
            <w:r>
              <w:rPr>
                <w:sz w:val="22"/>
              </w:rPr>
              <w:t>Suppliers.</w:t>
            </w:r>
            <w:r>
              <w:rPr>
                <w:spacing w:val="-15"/>
                <w:sz w:val="22"/>
              </w:rPr>
              <w:t> </w:t>
            </w:r>
            <w:r>
              <w:rPr>
                <w:sz w:val="22"/>
              </w:rPr>
              <w:t>At the date of the Request, these include the following:</w:t>
            </w:r>
          </w:p>
          <w:p>
            <w:pPr>
              <w:pStyle w:val="TableParagraph"/>
              <w:numPr>
                <w:ilvl w:val="1"/>
                <w:numId w:val="30"/>
              </w:numPr>
              <w:tabs>
                <w:tab w:pos="889" w:val="left" w:leader="none"/>
              </w:tabs>
              <w:spacing w:line="240" w:lineRule="auto" w:before="79" w:after="0"/>
              <w:ind w:left="889" w:right="0" w:hanging="421"/>
              <w:jc w:val="left"/>
              <w:rPr>
                <w:sz w:val="22"/>
              </w:rPr>
            </w:pPr>
            <w:r>
              <w:rPr>
                <w:sz w:val="22"/>
              </w:rPr>
              <w:t>Other</w:t>
            </w:r>
            <w:r>
              <w:rPr>
                <w:spacing w:val="-8"/>
                <w:sz w:val="22"/>
              </w:rPr>
              <w:t> </w:t>
            </w:r>
            <w:r>
              <w:rPr>
                <w:sz w:val="22"/>
              </w:rPr>
              <w:t>Government</w:t>
            </w:r>
            <w:r>
              <w:rPr>
                <w:spacing w:val="-7"/>
                <w:sz w:val="22"/>
              </w:rPr>
              <w:t> </w:t>
            </w:r>
            <w:r>
              <w:rPr>
                <w:sz w:val="22"/>
              </w:rPr>
              <w:t>Entities</w:t>
            </w:r>
            <w:r>
              <w:rPr>
                <w:spacing w:val="-7"/>
                <w:sz w:val="22"/>
              </w:rPr>
              <w:t> </w:t>
            </w:r>
            <w:r>
              <w:rPr>
                <w:sz w:val="22"/>
              </w:rPr>
              <w:t>-</w:t>
            </w:r>
            <w:r>
              <w:rPr>
                <w:spacing w:val="-7"/>
                <w:sz w:val="22"/>
              </w:rPr>
              <w:t> </w:t>
            </w:r>
            <w:r>
              <w:rPr>
                <w:spacing w:val="-2"/>
                <w:sz w:val="22"/>
              </w:rPr>
              <w:t>Universities</w:t>
            </w:r>
          </w:p>
        </w:tc>
      </w:tr>
    </w:tbl>
    <w:p>
      <w:pPr>
        <w:pStyle w:val="TableParagraph"/>
        <w:spacing w:after="0" w:line="240" w:lineRule="auto"/>
        <w:jc w:val="left"/>
        <w:rPr>
          <w:sz w:val="22"/>
        </w:rPr>
        <w:sectPr>
          <w:headerReference w:type="default" r:id="rId42"/>
          <w:footerReference w:type="default" r:id="rId43"/>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767" w:hRule="atLeast"/>
        </w:trPr>
        <w:tc>
          <w:tcPr>
            <w:tcW w:w="2972" w:type="dxa"/>
            <w:shd w:val="clear" w:color="auto" w:fill="F5F7F8"/>
          </w:tcPr>
          <w:p>
            <w:pPr>
              <w:pStyle w:val="TableParagraph"/>
              <w:tabs>
                <w:tab w:pos="504" w:val="left" w:leader="none"/>
              </w:tabs>
              <w:spacing w:line="288" w:lineRule="auto" w:before="80"/>
              <w:ind w:left="505" w:right="206" w:hanging="398"/>
              <w:rPr>
                <w:b/>
                <w:i/>
                <w:sz w:val="22"/>
              </w:rPr>
            </w:pPr>
            <w:r>
              <w:rPr>
                <w:b/>
                <w:i/>
                <w:spacing w:val="-6"/>
                <w:sz w:val="22"/>
              </w:rPr>
              <w:t>3.</w:t>
            </w:r>
            <w:r>
              <w:rPr>
                <w:b/>
                <w:i/>
                <w:sz w:val="22"/>
              </w:rPr>
              <w:tab/>
              <w:t>Standing Offer</w:t>
            </w:r>
            <w:r>
              <w:rPr>
                <w:b/>
                <w:i/>
                <w:sz w:val="22"/>
              </w:rPr>
              <w:t> Commencement</w:t>
            </w:r>
            <w:r>
              <w:rPr>
                <w:b/>
                <w:i/>
                <w:spacing w:val="-16"/>
                <w:sz w:val="22"/>
              </w:rPr>
              <w:t> </w:t>
            </w:r>
            <w:r>
              <w:rPr>
                <w:b/>
                <w:i/>
                <w:sz w:val="22"/>
              </w:rPr>
              <w:t>Date</w:t>
            </w:r>
          </w:p>
        </w:tc>
        <w:tc>
          <w:tcPr>
            <w:tcW w:w="7221" w:type="dxa"/>
          </w:tcPr>
          <w:p>
            <w:pPr>
              <w:pStyle w:val="TableParagraph"/>
              <w:spacing w:line="288" w:lineRule="auto" w:before="80"/>
              <w:ind w:left="108"/>
              <w:rPr>
                <w:sz w:val="22"/>
              </w:rPr>
            </w:pPr>
            <w:r>
              <w:rPr>
                <w:sz w:val="22"/>
              </w:rPr>
              <w:t>The</w:t>
            </w:r>
            <w:r>
              <w:rPr>
                <w:spacing w:val="-5"/>
                <w:sz w:val="22"/>
              </w:rPr>
              <w:t> </w:t>
            </w:r>
            <w:r>
              <w:rPr>
                <w:sz w:val="22"/>
              </w:rPr>
              <w:t>Requesting</w:t>
            </w:r>
            <w:r>
              <w:rPr>
                <w:spacing w:val="-16"/>
                <w:sz w:val="22"/>
              </w:rPr>
              <w:t> </w:t>
            </w:r>
            <w:r>
              <w:rPr>
                <w:sz w:val="22"/>
              </w:rPr>
              <w:t>Agency</w:t>
            </w:r>
            <w:r>
              <w:rPr>
                <w:spacing w:val="-5"/>
                <w:sz w:val="22"/>
              </w:rPr>
              <w:t> </w:t>
            </w:r>
            <w:r>
              <w:rPr>
                <w:sz w:val="22"/>
              </w:rPr>
              <w:t>will</w:t>
            </w:r>
            <w:r>
              <w:rPr>
                <w:spacing w:val="-5"/>
                <w:sz w:val="22"/>
              </w:rPr>
              <w:t> </w:t>
            </w:r>
            <w:r>
              <w:rPr>
                <w:sz w:val="22"/>
              </w:rPr>
              <w:t>notify</w:t>
            </w:r>
            <w:r>
              <w:rPr>
                <w:spacing w:val="-5"/>
                <w:sz w:val="22"/>
              </w:rPr>
              <w:t> </w:t>
            </w:r>
            <w:r>
              <w:rPr>
                <w:sz w:val="22"/>
              </w:rPr>
              <w:t>the</w:t>
            </w:r>
            <w:r>
              <w:rPr>
                <w:spacing w:val="-5"/>
                <w:sz w:val="22"/>
              </w:rPr>
              <w:t> </w:t>
            </w:r>
            <w:r>
              <w:rPr>
                <w:sz w:val="22"/>
              </w:rPr>
              <w:t>Supplier</w:t>
            </w:r>
            <w:r>
              <w:rPr>
                <w:spacing w:val="-5"/>
                <w:sz w:val="22"/>
              </w:rPr>
              <w:t> </w:t>
            </w:r>
            <w:r>
              <w:rPr>
                <w:sz w:val="22"/>
              </w:rPr>
              <w:t>of</w:t>
            </w:r>
            <w:r>
              <w:rPr>
                <w:spacing w:val="-5"/>
                <w:sz w:val="22"/>
              </w:rPr>
              <w:t> </w:t>
            </w:r>
            <w:r>
              <w:rPr>
                <w:sz w:val="22"/>
              </w:rPr>
              <w:t>the</w:t>
            </w:r>
            <w:r>
              <w:rPr>
                <w:spacing w:val="-5"/>
                <w:sz w:val="22"/>
              </w:rPr>
              <w:t> </w:t>
            </w:r>
            <w:r>
              <w:rPr>
                <w:sz w:val="22"/>
              </w:rPr>
              <w:t>Standing</w:t>
            </w:r>
            <w:r>
              <w:rPr>
                <w:spacing w:val="-5"/>
                <w:sz w:val="22"/>
              </w:rPr>
              <w:t> </w:t>
            </w:r>
            <w:r>
              <w:rPr>
                <w:sz w:val="22"/>
              </w:rPr>
              <w:t>Offer Commencement Date in the Letter of Appointment.</w:t>
            </w:r>
          </w:p>
        </w:tc>
      </w:tr>
      <w:tr>
        <w:trPr>
          <w:trHeight w:val="1070" w:hRule="atLeast"/>
        </w:trPr>
        <w:tc>
          <w:tcPr>
            <w:tcW w:w="2972" w:type="dxa"/>
            <w:shd w:val="clear" w:color="auto" w:fill="F5F7F8"/>
          </w:tcPr>
          <w:p>
            <w:pPr>
              <w:pStyle w:val="TableParagraph"/>
              <w:tabs>
                <w:tab w:pos="504" w:val="left" w:leader="none"/>
              </w:tabs>
              <w:spacing w:before="80"/>
              <w:rPr>
                <w:b/>
                <w:i/>
                <w:sz w:val="22"/>
              </w:rPr>
            </w:pPr>
            <w:r>
              <w:rPr>
                <w:b/>
                <w:i/>
                <w:spacing w:val="-5"/>
                <w:sz w:val="22"/>
              </w:rPr>
              <w:t>4.</w:t>
            </w:r>
            <w:r>
              <w:rPr>
                <w:b/>
                <w:i/>
                <w:sz w:val="22"/>
              </w:rPr>
              <w:tab/>
              <w:t>Standing</w:t>
            </w:r>
            <w:r>
              <w:rPr>
                <w:b/>
                <w:i/>
                <w:spacing w:val="-10"/>
                <w:sz w:val="22"/>
              </w:rPr>
              <w:t> </w:t>
            </w:r>
            <w:r>
              <w:rPr>
                <w:b/>
                <w:i/>
                <w:sz w:val="22"/>
              </w:rPr>
              <w:t>Offer</w:t>
            </w:r>
            <w:r>
              <w:rPr>
                <w:b/>
                <w:i/>
                <w:spacing w:val="-11"/>
                <w:sz w:val="22"/>
              </w:rPr>
              <w:t> </w:t>
            </w:r>
            <w:r>
              <w:rPr>
                <w:b/>
                <w:i/>
                <w:spacing w:val="-4"/>
                <w:sz w:val="22"/>
              </w:rPr>
              <w:t>Term</w:t>
            </w:r>
          </w:p>
        </w:tc>
        <w:tc>
          <w:tcPr>
            <w:tcW w:w="7221" w:type="dxa"/>
          </w:tcPr>
          <w:p>
            <w:pPr>
              <w:pStyle w:val="TableParagraph"/>
              <w:spacing w:line="288" w:lineRule="auto" w:before="80"/>
              <w:ind w:left="108" w:right="146"/>
              <w:rPr>
                <w:sz w:val="22"/>
              </w:rPr>
            </w:pPr>
            <w:r>
              <w:rPr>
                <w:sz w:val="22"/>
              </w:rPr>
              <w:t>The</w:t>
            </w:r>
            <w:r>
              <w:rPr>
                <w:spacing w:val="-6"/>
                <w:sz w:val="22"/>
              </w:rPr>
              <w:t> </w:t>
            </w:r>
            <w:r>
              <w:rPr>
                <w:sz w:val="22"/>
              </w:rPr>
              <w:t>Standing</w:t>
            </w:r>
            <w:r>
              <w:rPr>
                <w:spacing w:val="-6"/>
                <w:sz w:val="22"/>
              </w:rPr>
              <w:t> </w:t>
            </w:r>
            <w:r>
              <w:rPr>
                <w:sz w:val="22"/>
              </w:rPr>
              <w:t>Offer</w:t>
            </w:r>
            <w:r>
              <w:rPr>
                <w:spacing w:val="-9"/>
                <w:sz w:val="22"/>
              </w:rPr>
              <w:t> </w:t>
            </w:r>
            <w:r>
              <w:rPr>
                <w:sz w:val="22"/>
              </w:rPr>
              <w:t>Term</w:t>
            </w:r>
            <w:r>
              <w:rPr>
                <w:spacing w:val="-7"/>
                <w:sz w:val="22"/>
              </w:rPr>
              <w:t> </w:t>
            </w:r>
            <w:r>
              <w:rPr>
                <w:sz w:val="22"/>
              </w:rPr>
              <w:t>includes</w:t>
            </w:r>
            <w:r>
              <w:rPr>
                <w:spacing w:val="-7"/>
                <w:sz w:val="22"/>
              </w:rPr>
              <w:t> </w:t>
            </w:r>
            <w:r>
              <w:rPr>
                <w:sz w:val="22"/>
              </w:rPr>
              <w:t>an</w:t>
            </w:r>
            <w:r>
              <w:rPr>
                <w:spacing w:val="-7"/>
                <w:sz w:val="22"/>
              </w:rPr>
              <w:t> </w:t>
            </w:r>
            <w:r>
              <w:rPr>
                <w:sz w:val="22"/>
              </w:rPr>
              <w:t>initial</w:t>
            </w:r>
            <w:r>
              <w:rPr>
                <w:spacing w:val="-6"/>
                <w:sz w:val="22"/>
              </w:rPr>
              <w:t> </w:t>
            </w:r>
            <w:r>
              <w:rPr>
                <w:sz w:val="22"/>
              </w:rPr>
              <w:t>term</w:t>
            </w:r>
            <w:r>
              <w:rPr>
                <w:spacing w:val="-7"/>
                <w:sz w:val="22"/>
              </w:rPr>
              <w:t> </w:t>
            </w:r>
            <w:r>
              <w:rPr>
                <w:sz w:val="22"/>
              </w:rPr>
              <w:t>of</w:t>
            </w:r>
            <w:r>
              <w:rPr>
                <w:spacing w:val="-6"/>
                <w:sz w:val="22"/>
              </w:rPr>
              <w:t> </w:t>
            </w:r>
            <w:r>
              <w:rPr>
                <w:sz w:val="22"/>
              </w:rPr>
              <w:t>four</w:t>
            </w:r>
            <w:r>
              <w:rPr>
                <w:spacing w:val="-6"/>
                <w:sz w:val="22"/>
              </w:rPr>
              <w:t> </w:t>
            </w:r>
            <w:r>
              <w:rPr>
                <w:sz w:val="22"/>
              </w:rPr>
              <w:t>(4)</w:t>
            </w:r>
            <w:r>
              <w:rPr>
                <w:spacing w:val="-6"/>
                <w:sz w:val="22"/>
              </w:rPr>
              <w:t> </w:t>
            </w:r>
            <w:r>
              <w:rPr>
                <w:sz w:val="22"/>
              </w:rPr>
              <w:t>years</w:t>
            </w:r>
            <w:r>
              <w:rPr>
                <w:spacing w:val="-6"/>
                <w:sz w:val="22"/>
              </w:rPr>
              <w:t> </w:t>
            </w:r>
            <w:r>
              <w:rPr>
                <w:sz w:val="22"/>
              </w:rPr>
              <w:t>and any extension of that term effected by the exercise of the extension option(s) described in Item </w:t>
            </w:r>
            <w:hyperlink w:history="true" w:anchor="_bookmark68">
              <w:r>
                <w:rPr>
                  <w:sz w:val="22"/>
                </w:rPr>
                <w:t>5</w:t>
              </w:r>
            </w:hyperlink>
            <w:r>
              <w:rPr>
                <w:sz w:val="22"/>
              </w:rPr>
              <w:t> below.</w:t>
            </w:r>
          </w:p>
        </w:tc>
      </w:tr>
      <w:tr>
        <w:trPr>
          <w:trHeight w:val="1454" w:hRule="atLeast"/>
        </w:trPr>
        <w:tc>
          <w:tcPr>
            <w:tcW w:w="2972" w:type="dxa"/>
            <w:shd w:val="clear" w:color="auto" w:fill="F5F7F8"/>
          </w:tcPr>
          <w:p>
            <w:pPr>
              <w:pStyle w:val="TableParagraph"/>
              <w:tabs>
                <w:tab w:pos="504" w:val="left" w:leader="none"/>
              </w:tabs>
              <w:spacing w:line="288" w:lineRule="auto" w:before="81"/>
              <w:ind w:left="505" w:right="512" w:hanging="398"/>
              <w:rPr>
                <w:b/>
                <w:i/>
                <w:sz w:val="22"/>
              </w:rPr>
            </w:pPr>
            <w:bookmarkStart w:name="_bookmark68" w:id="155"/>
            <w:bookmarkEnd w:id="155"/>
            <w:r>
              <w:rPr/>
            </w:r>
            <w:r>
              <w:rPr>
                <w:b/>
                <w:i/>
                <w:spacing w:val="-6"/>
                <w:sz w:val="22"/>
              </w:rPr>
              <w:t>5.</w:t>
            </w:r>
            <w:r>
              <w:rPr>
                <w:b/>
                <w:i/>
                <w:sz w:val="22"/>
              </w:rPr>
              <w:tab/>
              <w:t>Standing Offer</w:t>
            </w:r>
            <w:r>
              <w:rPr>
                <w:b/>
                <w:i/>
                <w:sz w:val="22"/>
              </w:rPr>
              <w:t> Extension</w:t>
            </w:r>
            <w:r>
              <w:rPr>
                <w:b/>
                <w:i/>
                <w:spacing w:val="-16"/>
                <w:sz w:val="22"/>
              </w:rPr>
              <w:t> </w:t>
            </w:r>
            <w:r>
              <w:rPr>
                <w:b/>
                <w:i/>
                <w:sz w:val="22"/>
              </w:rPr>
              <w:t>Options</w:t>
            </w:r>
          </w:p>
        </w:tc>
        <w:tc>
          <w:tcPr>
            <w:tcW w:w="7221" w:type="dxa"/>
          </w:tcPr>
          <w:p>
            <w:pPr>
              <w:pStyle w:val="TableParagraph"/>
              <w:spacing w:line="288" w:lineRule="auto" w:before="81"/>
              <w:ind w:left="108"/>
              <w:rPr>
                <w:sz w:val="22"/>
              </w:rPr>
            </w:pPr>
            <w:r>
              <w:rPr>
                <w:sz w:val="22"/>
              </w:rPr>
              <w:t>The</w:t>
            </w:r>
            <w:r>
              <w:rPr>
                <w:spacing w:val="-4"/>
                <w:sz w:val="22"/>
              </w:rPr>
              <w:t> </w:t>
            </w:r>
            <w:r>
              <w:rPr>
                <w:sz w:val="22"/>
              </w:rPr>
              <w:t>Requesting</w:t>
            </w:r>
            <w:r>
              <w:rPr>
                <w:spacing w:val="-16"/>
                <w:sz w:val="22"/>
              </w:rPr>
              <w:t> </w:t>
            </w:r>
            <w:r>
              <w:rPr>
                <w:sz w:val="22"/>
              </w:rPr>
              <w:t>Agency</w:t>
            </w:r>
            <w:r>
              <w:rPr>
                <w:spacing w:val="-5"/>
                <w:sz w:val="22"/>
              </w:rPr>
              <w:t> </w:t>
            </w:r>
            <w:r>
              <w:rPr>
                <w:sz w:val="22"/>
              </w:rPr>
              <w:t>has</w:t>
            </w:r>
            <w:r>
              <w:rPr>
                <w:spacing w:val="-3"/>
                <w:sz w:val="22"/>
              </w:rPr>
              <w:t> </w:t>
            </w:r>
            <w:r>
              <w:rPr>
                <w:sz w:val="22"/>
              </w:rPr>
              <w:t>three</w:t>
            </w:r>
            <w:r>
              <w:rPr>
                <w:spacing w:val="-4"/>
                <w:sz w:val="22"/>
              </w:rPr>
              <w:t> </w:t>
            </w:r>
            <w:r>
              <w:rPr>
                <w:sz w:val="22"/>
              </w:rPr>
              <w:t>(3)</w:t>
            </w:r>
            <w:r>
              <w:rPr>
                <w:spacing w:val="-4"/>
                <w:sz w:val="22"/>
              </w:rPr>
              <w:t> </w:t>
            </w:r>
            <w:r>
              <w:rPr>
                <w:sz w:val="22"/>
              </w:rPr>
              <w:t>options</w:t>
            </w:r>
            <w:r>
              <w:rPr>
                <w:spacing w:val="-3"/>
                <w:sz w:val="22"/>
              </w:rPr>
              <w:t> </w:t>
            </w:r>
            <w:r>
              <w:rPr>
                <w:sz w:val="22"/>
              </w:rPr>
              <w:t>to</w:t>
            </w:r>
            <w:r>
              <w:rPr>
                <w:spacing w:val="-5"/>
                <w:sz w:val="22"/>
              </w:rPr>
              <w:t> </w:t>
            </w:r>
            <w:r>
              <w:rPr>
                <w:sz w:val="22"/>
              </w:rPr>
              <w:t>extend</w:t>
            </w:r>
            <w:r>
              <w:rPr>
                <w:spacing w:val="-4"/>
                <w:sz w:val="22"/>
              </w:rPr>
              <w:t> </w:t>
            </w:r>
            <w:r>
              <w:rPr>
                <w:sz w:val="22"/>
              </w:rPr>
              <w:t>the</w:t>
            </w:r>
            <w:r>
              <w:rPr>
                <w:spacing w:val="-5"/>
                <w:sz w:val="22"/>
              </w:rPr>
              <w:t> </w:t>
            </w:r>
            <w:r>
              <w:rPr>
                <w:sz w:val="22"/>
              </w:rPr>
              <w:t>Standing Offer Term, each option having a two (2) year duration.</w:t>
            </w:r>
          </w:p>
          <w:p>
            <w:pPr>
              <w:pStyle w:val="TableParagraph"/>
              <w:spacing w:line="288" w:lineRule="auto" w:before="79"/>
              <w:ind w:left="108" w:right="545"/>
              <w:rPr>
                <w:sz w:val="22"/>
              </w:rPr>
            </w:pPr>
            <w:r>
              <w:rPr>
                <w:sz w:val="22"/>
              </w:rPr>
              <w:t>The</w:t>
            </w:r>
            <w:r>
              <w:rPr>
                <w:spacing w:val="-4"/>
                <w:sz w:val="22"/>
              </w:rPr>
              <w:t> </w:t>
            </w:r>
            <w:r>
              <w:rPr>
                <w:sz w:val="22"/>
              </w:rPr>
              <w:t>minimum</w:t>
            </w:r>
            <w:r>
              <w:rPr>
                <w:spacing w:val="-5"/>
                <w:sz w:val="22"/>
              </w:rPr>
              <w:t> </w:t>
            </w:r>
            <w:r>
              <w:rPr>
                <w:sz w:val="22"/>
              </w:rPr>
              <w:t>period</w:t>
            </w:r>
            <w:r>
              <w:rPr>
                <w:spacing w:val="-4"/>
                <w:sz w:val="22"/>
              </w:rPr>
              <w:t> </w:t>
            </w:r>
            <w:r>
              <w:rPr>
                <w:sz w:val="22"/>
              </w:rPr>
              <w:t>of</w:t>
            </w:r>
            <w:r>
              <w:rPr>
                <w:spacing w:val="-4"/>
                <w:sz w:val="22"/>
              </w:rPr>
              <w:t> </w:t>
            </w:r>
            <w:r>
              <w:rPr>
                <w:sz w:val="22"/>
              </w:rPr>
              <w:t>notice</w:t>
            </w:r>
            <w:r>
              <w:rPr>
                <w:spacing w:val="-4"/>
                <w:sz w:val="22"/>
              </w:rPr>
              <w:t> </w:t>
            </w:r>
            <w:r>
              <w:rPr>
                <w:sz w:val="22"/>
              </w:rPr>
              <w:t>for</w:t>
            </w:r>
            <w:r>
              <w:rPr>
                <w:spacing w:val="-4"/>
                <w:sz w:val="22"/>
              </w:rPr>
              <w:t> </w:t>
            </w:r>
            <w:r>
              <w:rPr>
                <w:sz w:val="22"/>
              </w:rPr>
              <w:t>exercising</w:t>
            </w:r>
            <w:r>
              <w:rPr>
                <w:spacing w:val="-4"/>
                <w:sz w:val="22"/>
              </w:rPr>
              <w:t> </w:t>
            </w:r>
            <w:r>
              <w:rPr>
                <w:sz w:val="22"/>
              </w:rPr>
              <w:t>an</w:t>
            </w:r>
            <w:r>
              <w:rPr>
                <w:spacing w:val="-7"/>
                <w:sz w:val="22"/>
              </w:rPr>
              <w:t> </w:t>
            </w:r>
            <w:r>
              <w:rPr>
                <w:sz w:val="22"/>
              </w:rPr>
              <w:t>extension</w:t>
            </w:r>
            <w:r>
              <w:rPr>
                <w:spacing w:val="-4"/>
                <w:sz w:val="22"/>
              </w:rPr>
              <w:t> </w:t>
            </w:r>
            <w:r>
              <w:rPr>
                <w:sz w:val="22"/>
              </w:rPr>
              <w:t>option</w:t>
            </w:r>
            <w:r>
              <w:rPr>
                <w:spacing w:val="-4"/>
                <w:sz w:val="22"/>
              </w:rPr>
              <w:t> </w:t>
            </w:r>
            <w:r>
              <w:rPr>
                <w:sz w:val="22"/>
              </w:rPr>
              <w:t>is 20 Business Days before the expiry of the Standing Offer Term.</w:t>
            </w:r>
          </w:p>
        </w:tc>
      </w:tr>
      <w:tr>
        <w:trPr>
          <w:trHeight w:val="3436" w:hRule="atLeast"/>
        </w:trPr>
        <w:tc>
          <w:tcPr>
            <w:tcW w:w="2972" w:type="dxa"/>
            <w:shd w:val="clear" w:color="auto" w:fill="F5F7F8"/>
          </w:tcPr>
          <w:p>
            <w:pPr>
              <w:pStyle w:val="TableParagraph"/>
              <w:tabs>
                <w:tab w:pos="504" w:val="left" w:leader="none"/>
              </w:tabs>
              <w:spacing w:before="81"/>
              <w:rPr>
                <w:b/>
                <w:i/>
                <w:sz w:val="22"/>
              </w:rPr>
            </w:pPr>
            <w:r>
              <w:rPr>
                <w:b/>
                <w:i/>
                <w:spacing w:val="-5"/>
                <w:sz w:val="22"/>
              </w:rPr>
              <w:t>6.</w:t>
            </w:r>
            <w:r>
              <w:rPr>
                <w:b/>
                <w:i/>
                <w:sz w:val="22"/>
              </w:rPr>
              <w:tab/>
              <w:t>Panel</w:t>
            </w:r>
            <w:r>
              <w:rPr>
                <w:b/>
                <w:i/>
                <w:spacing w:val="-9"/>
                <w:sz w:val="22"/>
              </w:rPr>
              <w:t> </w:t>
            </w:r>
            <w:r>
              <w:rPr>
                <w:b/>
                <w:i/>
                <w:sz w:val="22"/>
              </w:rPr>
              <w:t>Standing</w:t>
            </w:r>
            <w:r>
              <w:rPr>
                <w:b/>
                <w:i/>
                <w:spacing w:val="-9"/>
                <w:sz w:val="22"/>
              </w:rPr>
              <w:t> </w:t>
            </w:r>
            <w:r>
              <w:rPr>
                <w:b/>
                <w:i/>
                <w:spacing w:val="-4"/>
                <w:sz w:val="22"/>
              </w:rPr>
              <w:t>Offer</w:t>
            </w:r>
          </w:p>
        </w:tc>
        <w:tc>
          <w:tcPr>
            <w:tcW w:w="7221" w:type="dxa"/>
          </w:tcPr>
          <w:p>
            <w:pPr>
              <w:pStyle w:val="TableParagraph"/>
              <w:spacing w:line="288" w:lineRule="auto" w:before="81"/>
              <w:ind w:left="108" w:right="116" w:hanging="1"/>
              <w:rPr>
                <w:sz w:val="22"/>
              </w:rPr>
            </w:pPr>
            <w:r>
              <w:rPr>
                <w:sz w:val="22"/>
              </w:rPr>
              <w:t>This</w:t>
            </w:r>
            <w:r>
              <w:rPr>
                <w:spacing w:val="-3"/>
                <w:sz w:val="22"/>
              </w:rPr>
              <w:t> </w:t>
            </w:r>
            <w:r>
              <w:rPr>
                <w:sz w:val="22"/>
              </w:rPr>
              <w:t>Standing</w:t>
            </w:r>
            <w:r>
              <w:rPr>
                <w:spacing w:val="-3"/>
                <w:sz w:val="22"/>
              </w:rPr>
              <w:t> </w:t>
            </w:r>
            <w:r>
              <w:rPr>
                <w:sz w:val="22"/>
              </w:rPr>
              <w:t>Offer</w:t>
            </w:r>
            <w:r>
              <w:rPr>
                <w:spacing w:val="-3"/>
                <w:sz w:val="22"/>
              </w:rPr>
              <w:t> </w:t>
            </w:r>
            <w:r>
              <w:rPr>
                <w:sz w:val="22"/>
              </w:rPr>
              <w:t>is</w:t>
            </w:r>
            <w:r>
              <w:rPr>
                <w:spacing w:val="-3"/>
                <w:sz w:val="22"/>
              </w:rPr>
              <w:t> </w:t>
            </w:r>
            <w:r>
              <w:rPr>
                <w:sz w:val="22"/>
              </w:rPr>
              <w:t>to</w:t>
            </w:r>
            <w:r>
              <w:rPr>
                <w:spacing w:val="-4"/>
                <w:sz w:val="22"/>
              </w:rPr>
              <w:t> </w:t>
            </w:r>
            <w:r>
              <w:rPr>
                <w:sz w:val="22"/>
              </w:rPr>
              <w:t>establish</w:t>
            </w:r>
            <w:r>
              <w:rPr>
                <w:spacing w:val="-4"/>
                <w:sz w:val="22"/>
              </w:rPr>
              <w:t> </w:t>
            </w:r>
            <w:r>
              <w:rPr>
                <w:sz w:val="22"/>
              </w:rPr>
              <w:t>a</w:t>
            </w:r>
            <w:r>
              <w:rPr>
                <w:spacing w:val="-4"/>
                <w:sz w:val="22"/>
              </w:rPr>
              <w:t> </w:t>
            </w:r>
            <w:r>
              <w:rPr>
                <w:sz w:val="22"/>
              </w:rPr>
              <w:t>Panel</w:t>
            </w:r>
            <w:r>
              <w:rPr>
                <w:spacing w:val="-2"/>
                <w:sz w:val="22"/>
              </w:rPr>
              <w:t> </w:t>
            </w:r>
            <w:r>
              <w:rPr>
                <w:sz w:val="22"/>
              </w:rPr>
              <w:t>under</w:t>
            </w:r>
            <w:r>
              <w:rPr>
                <w:spacing w:val="-3"/>
                <w:sz w:val="22"/>
              </w:rPr>
              <w:t> </w:t>
            </w:r>
            <w:r>
              <w:rPr>
                <w:sz w:val="22"/>
              </w:rPr>
              <w:t>Part</w:t>
            </w:r>
            <w:r>
              <w:rPr>
                <w:spacing w:val="-3"/>
                <w:sz w:val="22"/>
              </w:rPr>
              <w:t> </w:t>
            </w:r>
            <w:r>
              <w:rPr>
                <w:sz w:val="22"/>
              </w:rPr>
              <w:t>5,</w:t>
            </w:r>
            <w:r>
              <w:rPr>
                <w:spacing w:val="-3"/>
                <w:sz w:val="22"/>
              </w:rPr>
              <w:t> </w:t>
            </w:r>
            <w:r>
              <w:rPr>
                <w:sz w:val="22"/>
              </w:rPr>
              <w:t>Section</w:t>
            </w:r>
            <w:r>
              <w:rPr>
                <w:spacing w:val="-3"/>
                <w:sz w:val="22"/>
              </w:rPr>
              <w:t> </w:t>
            </w:r>
            <w:r>
              <w:rPr>
                <w:sz w:val="22"/>
              </w:rPr>
              <w:t>26</w:t>
            </w:r>
            <w:r>
              <w:rPr>
                <w:spacing w:val="-3"/>
                <w:sz w:val="22"/>
              </w:rPr>
              <w:t> </w:t>
            </w:r>
            <w:r>
              <w:rPr>
                <w:sz w:val="22"/>
              </w:rPr>
              <w:t>of the </w:t>
            </w:r>
            <w:r>
              <w:rPr>
                <w:i/>
                <w:sz w:val="22"/>
              </w:rPr>
              <w:t>Procurement Act 2020 </w:t>
            </w:r>
            <w:r>
              <w:rPr>
                <w:sz w:val="22"/>
              </w:rPr>
              <w:t>(WA).</w:t>
            </w:r>
          </w:p>
          <w:p>
            <w:pPr>
              <w:pStyle w:val="TableParagraph"/>
              <w:spacing w:before="79"/>
              <w:ind w:left="108"/>
              <w:rPr>
                <w:sz w:val="22"/>
              </w:rPr>
            </w:pPr>
            <w:r>
              <w:rPr>
                <w:sz w:val="22"/>
              </w:rPr>
              <w:t>Clause</w:t>
            </w:r>
            <w:r>
              <w:rPr>
                <w:spacing w:val="-7"/>
                <w:sz w:val="22"/>
              </w:rPr>
              <w:t> </w:t>
            </w:r>
            <w:r>
              <w:rPr>
                <w:sz w:val="22"/>
              </w:rPr>
              <w:t>4</w:t>
            </w:r>
            <w:r>
              <w:rPr>
                <w:spacing w:val="-7"/>
                <w:sz w:val="22"/>
              </w:rPr>
              <w:t> </w:t>
            </w:r>
            <w:r>
              <w:rPr>
                <w:sz w:val="22"/>
              </w:rPr>
              <w:t>(Panels)</w:t>
            </w:r>
            <w:r>
              <w:rPr>
                <w:spacing w:val="-7"/>
                <w:sz w:val="22"/>
              </w:rPr>
              <w:t> </w:t>
            </w:r>
            <w:r>
              <w:rPr>
                <w:sz w:val="22"/>
              </w:rPr>
              <w:t>of</w:t>
            </w:r>
            <w:r>
              <w:rPr>
                <w:spacing w:val="-7"/>
                <w:sz w:val="22"/>
              </w:rPr>
              <w:t> </w:t>
            </w:r>
            <w:r>
              <w:rPr>
                <w:sz w:val="22"/>
              </w:rPr>
              <w:t>the</w:t>
            </w:r>
            <w:r>
              <w:rPr>
                <w:spacing w:val="-8"/>
                <w:sz w:val="22"/>
              </w:rPr>
              <w:t> </w:t>
            </w:r>
            <w:r>
              <w:rPr>
                <w:sz w:val="22"/>
              </w:rPr>
              <w:t>Standing</w:t>
            </w:r>
            <w:r>
              <w:rPr>
                <w:spacing w:val="-7"/>
                <w:sz w:val="22"/>
              </w:rPr>
              <w:t> </w:t>
            </w:r>
            <w:r>
              <w:rPr>
                <w:sz w:val="22"/>
              </w:rPr>
              <w:t>Offer</w:t>
            </w:r>
            <w:r>
              <w:rPr>
                <w:spacing w:val="-7"/>
                <w:sz w:val="22"/>
              </w:rPr>
              <w:t> </w:t>
            </w:r>
            <w:r>
              <w:rPr>
                <w:sz w:val="22"/>
              </w:rPr>
              <w:t>Conditions</w:t>
            </w:r>
            <w:r>
              <w:rPr>
                <w:spacing w:val="-7"/>
                <w:sz w:val="22"/>
              </w:rPr>
              <w:t> </w:t>
            </w:r>
            <w:r>
              <w:rPr>
                <w:spacing w:val="-2"/>
                <w:sz w:val="22"/>
              </w:rPr>
              <w:t>applies.</w:t>
            </w:r>
          </w:p>
          <w:p>
            <w:pPr>
              <w:pStyle w:val="TableParagraph"/>
              <w:spacing w:line="288" w:lineRule="auto" w:before="132"/>
              <w:ind w:left="108" w:right="116" w:hanging="1"/>
              <w:rPr>
                <w:sz w:val="22"/>
              </w:rPr>
            </w:pPr>
            <w:r>
              <w:rPr>
                <w:sz w:val="22"/>
              </w:rPr>
              <w:t>Annexure</w:t>
            </w:r>
            <w:r>
              <w:rPr>
                <w:spacing w:val="-15"/>
                <w:sz w:val="22"/>
              </w:rPr>
              <w:t> </w:t>
            </w:r>
            <w:r>
              <w:rPr>
                <w:sz w:val="22"/>
              </w:rPr>
              <w:t>A</w:t>
            </w:r>
            <w:r>
              <w:rPr>
                <w:spacing w:val="-15"/>
                <w:sz w:val="22"/>
              </w:rPr>
              <w:t> </w:t>
            </w:r>
            <w:r>
              <w:rPr>
                <w:sz w:val="22"/>
              </w:rPr>
              <w:t>to</w:t>
            </w:r>
            <w:r>
              <w:rPr>
                <w:spacing w:val="-4"/>
                <w:sz w:val="22"/>
              </w:rPr>
              <w:t> </w:t>
            </w:r>
            <w:r>
              <w:rPr>
                <w:sz w:val="22"/>
              </w:rPr>
              <w:t>this</w:t>
            </w:r>
            <w:r>
              <w:rPr>
                <w:spacing w:val="-4"/>
                <w:sz w:val="22"/>
              </w:rPr>
              <w:t> </w:t>
            </w:r>
            <w:r>
              <w:rPr>
                <w:sz w:val="22"/>
              </w:rPr>
              <w:t>document</w:t>
            </w:r>
            <w:r>
              <w:rPr>
                <w:spacing w:val="-4"/>
                <w:sz w:val="22"/>
              </w:rPr>
              <w:t> </w:t>
            </w:r>
            <w:r>
              <w:rPr>
                <w:sz w:val="22"/>
              </w:rPr>
              <w:t>describes</w:t>
            </w:r>
            <w:r>
              <w:rPr>
                <w:spacing w:val="-4"/>
                <w:sz w:val="22"/>
              </w:rPr>
              <w:t> </w:t>
            </w:r>
            <w:r>
              <w:rPr>
                <w:sz w:val="22"/>
              </w:rPr>
              <w:t>the</w:t>
            </w:r>
            <w:r>
              <w:rPr>
                <w:spacing w:val="-4"/>
                <w:sz w:val="22"/>
              </w:rPr>
              <w:t> </w:t>
            </w:r>
            <w:r>
              <w:rPr>
                <w:sz w:val="22"/>
              </w:rPr>
              <w:t>process</w:t>
            </w:r>
            <w:r>
              <w:rPr>
                <w:spacing w:val="-4"/>
                <w:sz w:val="22"/>
              </w:rPr>
              <w:t> </w:t>
            </w:r>
            <w:r>
              <w:rPr>
                <w:sz w:val="22"/>
              </w:rPr>
              <w:t>established</w:t>
            </w:r>
            <w:r>
              <w:rPr>
                <w:spacing w:val="-4"/>
                <w:sz w:val="22"/>
              </w:rPr>
              <w:t> </w:t>
            </w:r>
            <w:r>
              <w:rPr>
                <w:sz w:val="22"/>
              </w:rPr>
              <w:t>by</w:t>
            </w:r>
            <w:r>
              <w:rPr>
                <w:spacing w:val="-4"/>
                <w:sz w:val="22"/>
              </w:rPr>
              <w:t> </w:t>
            </w:r>
            <w:r>
              <w:rPr>
                <w:sz w:val="22"/>
              </w:rPr>
              <w:t>the Requesting Agency which applies to Eligible Customers purchasing from the Panel (the Buying Rules).</w:t>
            </w:r>
          </w:p>
          <w:p>
            <w:pPr>
              <w:pStyle w:val="TableParagraph"/>
              <w:spacing w:line="288" w:lineRule="auto" w:before="79"/>
              <w:ind w:left="108" w:right="116" w:hanging="1"/>
              <w:rPr>
                <w:sz w:val="22"/>
              </w:rPr>
            </w:pPr>
            <w:r>
              <w:rPr>
                <w:sz w:val="22"/>
              </w:rPr>
              <w:t>The</w:t>
            </w:r>
            <w:r>
              <w:rPr>
                <w:spacing w:val="-5"/>
                <w:sz w:val="22"/>
              </w:rPr>
              <w:t> </w:t>
            </w:r>
            <w:r>
              <w:rPr>
                <w:sz w:val="22"/>
              </w:rPr>
              <w:t>Buying</w:t>
            </w:r>
            <w:r>
              <w:rPr>
                <w:spacing w:val="-5"/>
                <w:sz w:val="22"/>
              </w:rPr>
              <w:t> </w:t>
            </w:r>
            <w:r>
              <w:rPr>
                <w:sz w:val="22"/>
              </w:rPr>
              <w:t>Rules</w:t>
            </w:r>
            <w:r>
              <w:rPr>
                <w:spacing w:val="-4"/>
                <w:sz w:val="22"/>
              </w:rPr>
              <w:t> </w:t>
            </w:r>
            <w:r>
              <w:rPr>
                <w:sz w:val="22"/>
              </w:rPr>
              <w:t>are</w:t>
            </w:r>
            <w:r>
              <w:rPr>
                <w:spacing w:val="-4"/>
                <w:sz w:val="22"/>
              </w:rPr>
              <w:t> </w:t>
            </w:r>
            <w:r>
              <w:rPr>
                <w:sz w:val="22"/>
              </w:rPr>
              <w:t>described</w:t>
            </w:r>
            <w:r>
              <w:rPr>
                <w:spacing w:val="-4"/>
                <w:sz w:val="22"/>
              </w:rPr>
              <w:t> </w:t>
            </w:r>
            <w:r>
              <w:rPr>
                <w:sz w:val="22"/>
              </w:rPr>
              <w:t>in</w:t>
            </w:r>
            <w:r>
              <w:rPr>
                <w:spacing w:val="-16"/>
                <w:sz w:val="22"/>
              </w:rPr>
              <w:t> </w:t>
            </w:r>
            <w:r>
              <w:rPr>
                <w:sz w:val="22"/>
              </w:rPr>
              <w:t>Annexure</w:t>
            </w:r>
            <w:r>
              <w:rPr>
                <w:spacing w:val="-14"/>
                <w:sz w:val="22"/>
              </w:rPr>
              <w:t> </w:t>
            </w:r>
            <w:r>
              <w:rPr>
                <w:sz w:val="22"/>
              </w:rPr>
              <w:t>A</w:t>
            </w:r>
            <w:r>
              <w:rPr>
                <w:spacing w:val="-15"/>
                <w:sz w:val="22"/>
              </w:rPr>
              <w:t> </w:t>
            </w:r>
            <w:r>
              <w:rPr>
                <w:sz w:val="22"/>
              </w:rPr>
              <w:t>and</w:t>
            </w:r>
            <w:r>
              <w:rPr>
                <w:spacing w:val="-4"/>
                <w:sz w:val="22"/>
              </w:rPr>
              <w:t> </w:t>
            </w:r>
            <w:r>
              <w:rPr>
                <w:sz w:val="22"/>
              </w:rPr>
              <w:t>referenced</w:t>
            </w:r>
            <w:r>
              <w:rPr>
                <w:spacing w:val="-4"/>
                <w:sz w:val="22"/>
              </w:rPr>
              <w:t> </w:t>
            </w:r>
            <w:r>
              <w:rPr>
                <w:sz w:val="22"/>
              </w:rPr>
              <w:t>in</w:t>
            </w:r>
            <w:r>
              <w:rPr>
                <w:spacing w:val="-4"/>
                <w:sz w:val="22"/>
              </w:rPr>
              <w:t> </w:t>
            </w:r>
            <w:r>
              <w:rPr>
                <w:sz w:val="22"/>
              </w:rPr>
              <w:t>these Standing Offer Details for the Supplier’s information only and do not form part of the Standing Offer (if formed) or any Contract established under the Standing Offer.</w:t>
            </w:r>
          </w:p>
        </w:tc>
      </w:tr>
      <w:tr>
        <w:trPr>
          <w:trHeight w:val="767" w:hRule="atLeast"/>
        </w:trPr>
        <w:tc>
          <w:tcPr>
            <w:tcW w:w="2972" w:type="dxa"/>
            <w:shd w:val="clear" w:color="auto" w:fill="F5F7F8"/>
          </w:tcPr>
          <w:p>
            <w:pPr>
              <w:pStyle w:val="TableParagraph"/>
              <w:tabs>
                <w:tab w:pos="504" w:val="left" w:leader="none"/>
              </w:tabs>
              <w:spacing w:line="288" w:lineRule="auto" w:before="80"/>
              <w:ind w:left="505" w:right="642" w:hanging="398"/>
              <w:rPr>
                <w:b/>
                <w:i/>
                <w:sz w:val="22"/>
              </w:rPr>
            </w:pPr>
            <w:r>
              <w:rPr>
                <w:b/>
                <w:i/>
                <w:spacing w:val="-6"/>
                <w:sz w:val="22"/>
              </w:rPr>
              <w:t>7.</w:t>
            </w:r>
            <w:r>
              <w:rPr>
                <w:b/>
                <w:i/>
                <w:sz w:val="22"/>
              </w:rPr>
              <w:tab/>
              <w:t>No</w:t>
            </w:r>
            <w:r>
              <w:rPr>
                <w:b/>
                <w:i/>
                <w:spacing w:val="-5"/>
                <w:sz w:val="22"/>
              </w:rPr>
              <w:t> </w:t>
            </w:r>
            <w:r>
              <w:rPr>
                <w:b/>
                <w:i/>
                <w:sz w:val="22"/>
              </w:rPr>
              <w:t>Exclusivity</w:t>
            </w:r>
            <w:r>
              <w:rPr>
                <w:b/>
                <w:i/>
                <w:spacing w:val="-5"/>
                <w:sz w:val="22"/>
              </w:rPr>
              <w:t> </w:t>
            </w:r>
            <w:r>
              <w:rPr>
                <w:b/>
                <w:i/>
                <w:sz w:val="22"/>
              </w:rPr>
              <w:t>or</w:t>
            </w:r>
            <w:r>
              <w:rPr>
                <w:b/>
                <w:i/>
                <w:sz w:val="22"/>
              </w:rPr>
              <w:t> Minimum</w:t>
            </w:r>
            <w:r>
              <w:rPr>
                <w:b/>
                <w:i/>
                <w:spacing w:val="-11"/>
                <w:sz w:val="22"/>
              </w:rPr>
              <w:t> </w:t>
            </w:r>
            <w:r>
              <w:rPr>
                <w:b/>
                <w:i/>
                <w:spacing w:val="-2"/>
                <w:sz w:val="22"/>
              </w:rPr>
              <w:t>Volum</w:t>
            </w:r>
            <w:r>
              <w:rPr>
                <w:b/>
                <w:i/>
                <w:spacing w:val="-2"/>
                <w:sz w:val="22"/>
              </w:rPr>
              <w:t>e</w:t>
            </w:r>
          </w:p>
        </w:tc>
        <w:tc>
          <w:tcPr>
            <w:tcW w:w="7221" w:type="dxa"/>
          </w:tcPr>
          <w:p>
            <w:pPr>
              <w:pStyle w:val="TableParagraph"/>
              <w:spacing w:before="80"/>
              <w:ind w:left="108"/>
              <w:rPr>
                <w:sz w:val="22"/>
              </w:rPr>
            </w:pPr>
            <w:r>
              <w:rPr>
                <w:sz w:val="22"/>
              </w:rPr>
              <w:t>Clause</w:t>
            </w:r>
            <w:r>
              <w:rPr>
                <w:spacing w:val="-7"/>
                <w:sz w:val="22"/>
              </w:rPr>
              <w:t> </w:t>
            </w:r>
            <w:r>
              <w:rPr>
                <w:sz w:val="22"/>
              </w:rPr>
              <w:t>2.5</w:t>
            </w:r>
            <w:r>
              <w:rPr>
                <w:spacing w:val="-8"/>
                <w:sz w:val="22"/>
              </w:rPr>
              <w:t> </w:t>
            </w:r>
            <w:r>
              <w:rPr>
                <w:sz w:val="22"/>
              </w:rPr>
              <w:t>of</w:t>
            </w:r>
            <w:r>
              <w:rPr>
                <w:spacing w:val="-6"/>
                <w:sz w:val="22"/>
              </w:rPr>
              <w:t> </w:t>
            </w:r>
            <w:r>
              <w:rPr>
                <w:sz w:val="22"/>
              </w:rPr>
              <w:t>the</w:t>
            </w:r>
            <w:r>
              <w:rPr>
                <w:spacing w:val="-7"/>
                <w:sz w:val="22"/>
              </w:rPr>
              <w:t> </w:t>
            </w:r>
            <w:r>
              <w:rPr>
                <w:sz w:val="22"/>
              </w:rPr>
              <w:t>Standing</w:t>
            </w:r>
            <w:r>
              <w:rPr>
                <w:spacing w:val="-7"/>
                <w:sz w:val="22"/>
              </w:rPr>
              <w:t> </w:t>
            </w:r>
            <w:r>
              <w:rPr>
                <w:sz w:val="22"/>
              </w:rPr>
              <w:t>Offer</w:t>
            </w:r>
            <w:r>
              <w:rPr>
                <w:spacing w:val="-7"/>
                <w:sz w:val="22"/>
              </w:rPr>
              <w:t> </w:t>
            </w:r>
            <w:r>
              <w:rPr>
                <w:sz w:val="22"/>
              </w:rPr>
              <w:t>Conditions</w:t>
            </w:r>
            <w:r>
              <w:rPr>
                <w:spacing w:val="-6"/>
                <w:sz w:val="22"/>
              </w:rPr>
              <w:t> </w:t>
            </w:r>
            <w:r>
              <w:rPr>
                <w:spacing w:val="-2"/>
                <w:sz w:val="22"/>
              </w:rPr>
              <w:t>applies.</w:t>
            </w:r>
          </w:p>
        </w:tc>
      </w:tr>
      <w:tr>
        <w:trPr>
          <w:trHeight w:val="6344" w:hRule="atLeast"/>
        </w:trPr>
        <w:tc>
          <w:tcPr>
            <w:tcW w:w="2972" w:type="dxa"/>
            <w:shd w:val="clear" w:color="auto" w:fill="F5F7F8"/>
          </w:tcPr>
          <w:p>
            <w:pPr>
              <w:pStyle w:val="TableParagraph"/>
              <w:tabs>
                <w:tab w:pos="504" w:val="left" w:leader="none"/>
              </w:tabs>
              <w:spacing w:line="288" w:lineRule="auto" w:before="80"/>
              <w:ind w:left="505" w:right="865" w:hanging="398"/>
              <w:rPr>
                <w:b/>
                <w:i/>
                <w:sz w:val="22"/>
              </w:rPr>
            </w:pPr>
            <w:r>
              <w:rPr>
                <w:b/>
                <w:i/>
                <w:spacing w:val="-6"/>
                <w:sz w:val="22"/>
              </w:rPr>
              <w:t>8.</w:t>
            </w:r>
            <w:r>
              <w:rPr>
                <w:b/>
                <w:i/>
                <w:sz w:val="22"/>
              </w:rPr>
              <w:tab/>
              <w:t>Price</w:t>
            </w:r>
            <w:r>
              <w:rPr>
                <w:b/>
                <w:i/>
                <w:spacing w:val="-16"/>
                <w:sz w:val="22"/>
              </w:rPr>
              <w:t> </w:t>
            </w:r>
            <w:r>
              <w:rPr>
                <w:b/>
                <w:i/>
                <w:sz w:val="22"/>
              </w:rPr>
              <w:t>and</w:t>
            </w:r>
            <w:r>
              <w:rPr>
                <w:b/>
                <w:i/>
                <w:spacing w:val="-15"/>
                <w:sz w:val="22"/>
              </w:rPr>
              <w:t> </w:t>
            </w:r>
            <w:r>
              <w:rPr>
                <w:b/>
                <w:i/>
                <w:sz w:val="22"/>
              </w:rPr>
              <w:t>Price</w:t>
            </w:r>
            <w:r>
              <w:rPr>
                <w:b/>
                <w:i/>
                <w:sz w:val="22"/>
              </w:rPr>
              <w:t> </w:t>
            </w:r>
            <w:r>
              <w:rPr>
                <w:b/>
                <w:i/>
                <w:spacing w:val="-2"/>
                <w:sz w:val="22"/>
              </w:rPr>
              <w:t>Adjustment</w:t>
            </w:r>
          </w:p>
        </w:tc>
        <w:tc>
          <w:tcPr>
            <w:tcW w:w="7221" w:type="dxa"/>
          </w:tcPr>
          <w:p>
            <w:pPr>
              <w:pStyle w:val="TableParagraph"/>
              <w:spacing w:before="80"/>
              <w:ind w:left="108"/>
              <w:rPr>
                <w:sz w:val="22"/>
              </w:rPr>
            </w:pPr>
            <w:r>
              <w:rPr>
                <w:sz w:val="22"/>
              </w:rPr>
              <w:t>Prices</w:t>
            </w:r>
            <w:r>
              <w:rPr>
                <w:spacing w:val="-6"/>
                <w:sz w:val="22"/>
              </w:rPr>
              <w:t> </w:t>
            </w:r>
            <w:r>
              <w:rPr>
                <w:sz w:val="22"/>
              </w:rPr>
              <w:t>are</w:t>
            </w:r>
            <w:r>
              <w:rPr>
                <w:spacing w:val="-5"/>
                <w:sz w:val="22"/>
              </w:rPr>
              <w:t> </w:t>
            </w:r>
            <w:r>
              <w:rPr>
                <w:sz w:val="22"/>
              </w:rPr>
              <w:t>fixed</w:t>
            </w:r>
            <w:r>
              <w:rPr>
                <w:spacing w:val="-5"/>
                <w:sz w:val="22"/>
              </w:rPr>
              <w:t> </w:t>
            </w:r>
            <w:r>
              <w:rPr>
                <w:sz w:val="22"/>
              </w:rPr>
              <w:t>for</w:t>
            </w:r>
            <w:r>
              <w:rPr>
                <w:spacing w:val="-6"/>
                <w:sz w:val="22"/>
              </w:rPr>
              <w:t> </w:t>
            </w:r>
            <w:r>
              <w:rPr>
                <w:sz w:val="22"/>
              </w:rPr>
              <w:t>the</w:t>
            </w:r>
            <w:r>
              <w:rPr>
                <w:spacing w:val="-5"/>
                <w:sz w:val="22"/>
              </w:rPr>
              <w:t> </w:t>
            </w:r>
            <w:r>
              <w:rPr>
                <w:sz w:val="22"/>
              </w:rPr>
              <w:t>first</w:t>
            </w:r>
            <w:r>
              <w:rPr>
                <w:spacing w:val="-5"/>
                <w:sz w:val="22"/>
              </w:rPr>
              <w:t> </w:t>
            </w:r>
            <w:r>
              <w:rPr>
                <w:sz w:val="22"/>
              </w:rPr>
              <w:t>year</w:t>
            </w:r>
            <w:r>
              <w:rPr>
                <w:spacing w:val="-6"/>
                <w:sz w:val="22"/>
              </w:rPr>
              <w:t> </w:t>
            </w:r>
            <w:r>
              <w:rPr>
                <w:sz w:val="22"/>
              </w:rPr>
              <w:t>of</w:t>
            </w:r>
            <w:r>
              <w:rPr>
                <w:spacing w:val="-5"/>
                <w:sz w:val="22"/>
              </w:rPr>
              <w:t> </w:t>
            </w:r>
            <w:r>
              <w:rPr>
                <w:sz w:val="22"/>
              </w:rPr>
              <w:t>the</w:t>
            </w:r>
            <w:r>
              <w:rPr>
                <w:spacing w:val="-5"/>
                <w:sz w:val="22"/>
              </w:rPr>
              <w:t> </w:t>
            </w:r>
            <w:r>
              <w:rPr>
                <w:sz w:val="22"/>
              </w:rPr>
              <w:t>Standing</w:t>
            </w:r>
            <w:r>
              <w:rPr>
                <w:spacing w:val="-5"/>
                <w:sz w:val="22"/>
              </w:rPr>
              <w:t> </w:t>
            </w:r>
            <w:r>
              <w:rPr>
                <w:sz w:val="22"/>
              </w:rPr>
              <w:t>Offer</w:t>
            </w:r>
            <w:r>
              <w:rPr>
                <w:spacing w:val="-9"/>
                <w:sz w:val="22"/>
              </w:rPr>
              <w:t> </w:t>
            </w:r>
            <w:r>
              <w:rPr>
                <w:spacing w:val="-2"/>
                <w:sz w:val="22"/>
              </w:rPr>
              <w:t>Term.</w:t>
            </w:r>
          </w:p>
          <w:p>
            <w:pPr>
              <w:pStyle w:val="TableParagraph"/>
              <w:tabs>
                <w:tab w:pos="675" w:val="left" w:leader="none"/>
                <w:tab w:pos="7143" w:val="left" w:leader="none"/>
              </w:tabs>
              <w:spacing w:before="130"/>
              <w:ind w:left="78"/>
              <w:rPr>
                <w:b/>
                <w:sz w:val="22"/>
              </w:rPr>
            </w:pPr>
            <w:r>
              <w:rPr>
                <w:b/>
                <w:color w:val="000000"/>
                <w:spacing w:val="-5"/>
                <w:sz w:val="22"/>
                <w:shd w:fill="F1F1F1" w:color="auto" w:val="clear"/>
              </w:rPr>
              <w:t>8.1</w:t>
            </w:r>
            <w:r>
              <w:rPr>
                <w:b/>
                <w:color w:val="000000"/>
                <w:sz w:val="22"/>
                <w:shd w:fill="F1F1F1" w:color="auto" w:val="clear"/>
              </w:rPr>
              <w:tab/>
              <w:t>Price</w:t>
            </w:r>
            <w:r>
              <w:rPr>
                <w:b/>
                <w:color w:val="000000"/>
                <w:spacing w:val="-16"/>
                <w:sz w:val="22"/>
                <w:shd w:fill="F1F1F1" w:color="auto" w:val="clear"/>
              </w:rPr>
              <w:t> </w:t>
            </w:r>
            <w:r>
              <w:rPr>
                <w:b/>
                <w:color w:val="000000"/>
                <w:sz w:val="22"/>
                <w:shd w:fill="F1F1F1" w:color="auto" w:val="clear"/>
              </w:rPr>
              <w:t>Adjustment</w:t>
            </w:r>
            <w:r>
              <w:rPr>
                <w:b/>
                <w:color w:val="000000"/>
                <w:spacing w:val="-13"/>
                <w:sz w:val="22"/>
                <w:shd w:fill="F1F1F1" w:color="auto" w:val="clear"/>
              </w:rPr>
              <w:t> </w:t>
            </w:r>
            <w:r>
              <w:rPr>
                <w:b/>
                <w:color w:val="000000"/>
                <w:spacing w:val="-2"/>
                <w:sz w:val="22"/>
                <w:shd w:fill="F1F1F1" w:color="auto" w:val="clear"/>
              </w:rPr>
              <w:t>Request</w:t>
            </w:r>
            <w:r>
              <w:rPr>
                <w:b/>
                <w:color w:val="000000"/>
                <w:sz w:val="22"/>
                <w:shd w:fill="F1F1F1" w:color="auto" w:val="clear"/>
              </w:rPr>
              <w:tab/>
            </w:r>
          </w:p>
          <w:p>
            <w:pPr>
              <w:pStyle w:val="TableParagraph"/>
              <w:spacing w:line="288" w:lineRule="auto" w:before="131"/>
              <w:ind w:right="146"/>
              <w:rPr>
                <w:sz w:val="22"/>
              </w:rPr>
            </w:pPr>
            <w:r>
              <w:rPr>
                <w:sz w:val="22"/>
              </w:rPr>
              <w:t>The</w:t>
            </w:r>
            <w:r>
              <w:rPr>
                <w:spacing w:val="-4"/>
                <w:sz w:val="22"/>
              </w:rPr>
              <w:t> </w:t>
            </w:r>
            <w:r>
              <w:rPr>
                <w:sz w:val="22"/>
              </w:rPr>
              <w:t>Supplier</w:t>
            </w:r>
            <w:r>
              <w:rPr>
                <w:spacing w:val="-4"/>
                <w:sz w:val="22"/>
              </w:rPr>
              <w:t> </w:t>
            </w:r>
            <w:r>
              <w:rPr>
                <w:sz w:val="22"/>
              </w:rPr>
              <w:t>may</w:t>
            </w:r>
            <w:r>
              <w:rPr>
                <w:spacing w:val="-4"/>
                <w:sz w:val="22"/>
              </w:rPr>
              <w:t> </w:t>
            </w:r>
            <w:r>
              <w:rPr>
                <w:sz w:val="22"/>
              </w:rPr>
              <w:t>seek</w:t>
            </w:r>
            <w:r>
              <w:rPr>
                <w:spacing w:val="-5"/>
                <w:sz w:val="22"/>
              </w:rPr>
              <w:t> </w:t>
            </w:r>
            <w:r>
              <w:rPr>
                <w:sz w:val="22"/>
              </w:rPr>
              <w:t>adjustment</w:t>
            </w:r>
            <w:r>
              <w:rPr>
                <w:spacing w:val="-4"/>
                <w:sz w:val="22"/>
              </w:rPr>
              <w:t> </w:t>
            </w:r>
            <w:r>
              <w:rPr>
                <w:sz w:val="22"/>
              </w:rPr>
              <w:t>of</w:t>
            </w:r>
            <w:r>
              <w:rPr>
                <w:spacing w:val="-4"/>
                <w:sz w:val="22"/>
              </w:rPr>
              <w:t> </w:t>
            </w:r>
            <w:r>
              <w:rPr>
                <w:sz w:val="22"/>
              </w:rPr>
              <w:t>the</w:t>
            </w:r>
            <w:r>
              <w:rPr>
                <w:spacing w:val="-4"/>
                <w:sz w:val="22"/>
              </w:rPr>
              <w:t> </w:t>
            </w:r>
            <w:r>
              <w:rPr>
                <w:sz w:val="22"/>
              </w:rPr>
              <w:t>Price</w:t>
            </w:r>
            <w:r>
              <w:rPr>
                <w:spacing w:val="-5"/>
                <w:sz w:val="22"/>
              </w:rPr>
              <w:t> </w:t>
            </w:r>
            <w:r>
              <w:rPr>
                <w:sz w:val="22"/>
              </w:rPr>
              <w:t>during</w:t>
            </w:r>
            <w:r>
              <w:rPr>
                <w:spacing w:val="-4"/>
                <w:sz w:val="22"/>
              </w:rPr>
              <w:t> </w:t>
            </w:r>
            <w:r>
              <w:rPr>
                <w:sz w:val="22"/>
              </w:rPr>
              <w:t>the</w:t>
            </w:r>
            <w:r>
              <w:rPr>
                <w:spacing w:val="-4"/>
                <w:sz w:val="22"/>
              </w:rPr>
              <w:t> </w:t>
            </w:r>
            <w:r>
              <w:rPr>
                <w:sz w:val="22"/>
              </w:rPr>
              <w:t>Standing Offer Term, subject to compliance with the requirements below.</w:t>
            </w:r>
          </w:p>
          <w:p>
            <w:pPr>
              <w:pStyle w:val="TableParagraph"/>
              <w:spacing w:before="79"/>
              <w:rPr>
                <w:sz w:val="22"/>
              </w:rPr>
            </w:pPr>
            <w:r>
              <w:rPr>
                <w:sz w:val="22"/>
              </w:rPr>
              <w:t>The</w:t>
            </w:r>
            <w:r>
              <w:rPr>
                <w:spacing w:val="-7"/>
                <w:sz w:val="22"/>
              </w:rPr>
              <w:t> </w:t>
            </w:r>
            <w:r>
              <w:rPr>
                <w:sz w:val="22"/>
              </w:rPr>
              <w:t>Supplier</w:t>
            </w:r>
            <w:r>
              <w:rPr>
                <w:spacing w:val="-7"/>
                <w:sz w:val="22"/>
              </w:rPr>
              <w:t> </w:t>
            </w:r>
            <w:r>
              <w:rPr>
                <w:sz w:val="22"/>
              </w:rPr>
              <w:t>must</w:t>
            </w:r>
            <w:r>
              <w:rPr>
                <w:spacing w:val="-7"/>
                <w:sz w:val="22"/>
              </w:rPr>
              <w:t> </w:t>
            </w:r>
            <w:r>
              <w:rPr>
                <w:sz w:val="22"/>
              </w:rPr>
              <w:t>ensure</w:t>
            </w:r>
            <w:r>
              <w:rPr>
                <w:spacing w:val="-7"/>
                <w:sz w:val="22"/>
              </w:rPr>
              <w:t> </w:t>
            </w:r>
            <w:r>
              <w:rPr>
                <w:sz w:val="22"/>
              </w:rPr>
              <w:t>the</w:t>
            </w:r>
            <w:r>
              <w:rPr>
                <w:spacing w:val="-7"/>
                <w:sz w:val="22"/>
              </w:rPr>
              <w:t> </w:t>
            </w:r>
            <w:r>
              <w:rPr>
                <w:sz w:val="22"/>
              </w:rPr>
              <w:t>Price</w:t>
            </w:r>
            <w:r>
              <w:rPr>
                <w:spacing w:val="-7"/>
                <w:sz w:val="22"/>
              </w:rPr>
              <w:t> </w:t>
            </w:r>
            <w:r>
              <w:rPr>
                <w:sz w:val="22"/>
              </w:rPr>
              <w:t>adjustment</w:t>
            </w:r>
            <w:r>
              <w:rPr>
                <w:spacing w:val="-7"/>
                <w:sz w:val="22"/>
              </w:rPr>
              <w:t> </w:t>
            </w:r>
            <w:r>
              <w:rPr>
                <w:sz w:val="22"/>
              </w:rPr>
              <w:t>request</w:t>
            </w:r>
            <w:r>
              <w:rPr>
                <w:spacing w:val="-7"/>
                <w:sz w:val="22"/>
              </w:rPr>
              <w:t> </w:t>
            </w:r>
            <w:r>
              <w:rPr>
                <w:spacing w:val="-5"/>
                <w:sz w:val="22"/>
              </w:rPr>
              <w:t>is:</w:t>
            </w:r>
          </w:p>
          <w:p>
            <w:pPr>
              <w:pStyle w:val="TableParagraph"/>
              <w:numPr>
                <w:ilvl w:val="0"/>
                <w:numId w:val="31"/>
              </w:numPr>
              <w:tabs>
                <w:tab w:pos="558" w:val="left" w:leader="none"/>
                <w:tab w:pos="561" w:val="left" w:leader="none"/>
              </w:tabs>
              <w:spacing w:line="288" w:lineRule="auto" w:before="131" w:after="0"/>
              <w:ind w:left="561" w:right="117" w:hanging="454"/>
              <w:jc w:val="left"/>
              <w:rPr>
                <w:sz w:val="22"/>
              </w:rPr>
            </w:pPr>
            <w:r>
              <w:rPr>
                <w:sz w:val="22"/>
              </w:rPr>
              <w:t>made</w:t>
            </w:r>
            <w:r>
              <w:rPr>
                <w:spacing w:val="-4"/>
                <w:sz w:val="22"/>
              </w:rPr>
              <w:t> </w:t>
            </w:r>
            <w:r>
              <w:rPr>
                <w:sz w:val="22"/>
              </w:rPr>
              <w:t>in</w:t>
            </w:r>
            <w:r>
              <w:rPr>
                <w:spacing w:val="-4"/>
                <w:sz w:val="22"/>
              </w:rPr>
              <w:t> </w:t>
            </w:r>
            <w:r>
              <w:rPr>
                <w:sz w:val="22"/>
              </w:rPr>
              <w:t>writing</w:t>
            </w:r>
            <w:r>
              <w:rPr>
                <w:spacing w:val="-4"/>
                <w:sz w:val="22"/>
              </w:rPr>
              <w:t> </w:t>
            </w:r>
            <w:r>
              <w:rPr>
                <w:sz w:val="22"/>
              </w:rPr>
              <w:t>to</w:t>
            </w:r>
            <w:r>
              <w:rPr>
                <w:spacing w:val="-4"/>
                <w:sz w:val="22"/>
              </w:rPr>
              <w:t> </w:t>
            </w:r>
            <w:r>
              <w:rPr>
                <w:sz w:val="22"/>
              </w:rPr>
              <w:t>the</w:t>
            </w:r>
            <w:r>
              <w:rPr>
                <w:spacing w:val="-4"/>
                <w:sz w:val="22"/>
              </w:rPr>
              <w:t> </w:t>
            </w:r>
            <w:r>
              <w:rPr>
                <w:sz w:val="22"/>
              </w:rPr>
              <w:t>Requesting</w:t>
            </w:r>
            <w:r>
              <w:rPr>
                <w:spacing w:val="-15"/>
                <w:sz w:val="22"/>
              </w:rPr>
              <w:t> </w:t>
            </w:r>
            <w:r>
              <w:rPr>
                <w:sz w:val="22"/>
              </w:rPr>
              <w:t>Agency</w:t>
            </w:r>
            <w:r>
              <w:rPr>
                <w:spacing w:val="-4"/>
                <w:sz w:val="22"/>
              </w:rPr>
              <w:t> </w:t>
            </w:r>
            <w:r>
              <w:rPr>
                <w:sz w:val="22"/>
              </w:rPr>
              <w:t>and</w:t>
            </w:r>
            <w:r>
              <w:rPr>
                <w:spacing w:val="-4"/>
                <w:sz w:val="22"/>
              </w:rPr>
              <w:t> </w:t>
            </w:r>
            <w:r>
              <w:rPr>
                <w:sz w:val="22"/>
              </w:rPr>
              <w:t>includes</w:t>
            </w:r>
            <w:r>
              <w:rPr>
                <w:spacing w:val="-4"/>
                <w:sz w:val="22"/>
              </w:rPr>
              <w:t> </w:t>
            </w:r>
            <w:r>
              <w:rPr>
                <w:sz w:val="22"/>
              </w:rPr>
              <w:t>evidence</w:t>
            </w:r>
            <w:r>
              <w:rPr>
                <w:spacing w:val="-4"/>
                <w:sz w:val="22"/>
              </w:rPr>
              <w:t> </w:t>
            </w:r>
            <w:r>
              <w:rPr>
                <w:sz w:val="22"/>
              </w:rPr>
              <w:t>to justify the requested Price adjustment;</w:t>
            </w:r>
          </w:p>
          <w:p>
            <w:pPr>
              <w:pStyle w:val="TableParagraph"/>
              <w:numPr>
                <w:ilvl w:val="0"/>
                <w:numId w:val="31"/>
              </w:numPr>
              <w:tabs>
                <w:tab w:pos="558" w:val="left" w:leader="none"/>
                <w:tab w:pos="561" w:val="left" w:leader="none"/>
              </w:tabs>
              <w:spacing w:line="288" w:lineRule="auto" w:before="81" w:after="0"/>
              <w:ind w:left="561" w:right="264" w:hanging="454"/>
              <w:jc w:val="left"/>
              <w:rPr>
                <w:sz w:val="22"/>
              </w:rPr>
            </w:pPr>
            <w:r>
              <w:rPr>
                <w:sz w:val="22"/>
              </w:rPr>
              <w:t>submitted</w:t>
            </w:r>
            <w:r>
              <w:rPr>
                <w:spacing w:val="-4"/>
                <w:sz w:val="22"/>
              </w:rPr>
              <w:t> </w:t>
            </w:r>
            <w:r>
              <w:rPr>
                <w:sz w:val="22"/>
              </w:rPr>
              <w:t>no</w:t>
            </w:r>
            <w:r>
              <w:rPr>
                <w:spacing w:val="-4"/>
                <w:sz w:val="22"/>
              </w:rPr>
              <w:t> </w:t>
            </w:r>
            <w:r>
              <w:rPr>
                <w:sz w:val="22"/>
              </w:rPr>
              <w:t>more</w:t>
            </w:r>
            <w:r>
              <w:rPr>
                <w:spacing w:val="-4"/>
                <w:sz w:val="22"/>
              </w:rPr>
              <w:t> </w:t>
            </w:r>
            <w:r>
              <w:rPr>
                <w:sz w:val="22"/>
              </w:rPr>
              <w:t>than</w:t>
            </w:r>
            <w:r>
              <w:rPr>
                <w:spacing w:val="-4"/>
                <w:sz w:val="22"/>
              </w:rPr>
              <w:t> </w:t>
            </w:r>
            <w:r>
              <w:rPr>
                <w:sz w:val="22"/>
              </w:rPr>
              <w:t>30</w:t>
            </w:r>
            <w:r>
              <w:rPr>
                <w:spacing w:val="-3"/>
                <w:sz w:val="22"/>
              </w:rPr>
              <w:t> </w:t>
            </w:r>
            <w:r>
              <w:rPr>
                <w:sz w:val="22"/>
              </w:rPr>
              <w:t>Business</w:t>
            </w:r>
            <w:r>
              <w:rPr>
                <w:spacing w:val="-4"/>
                <w:sz w:val="22"/>
              </w:rPr>
              <w:t> </w:t>
            </w:r>
            <w:r>
              <w:rPr>
                <w:sz w:val="22"/>
              </w:rPr>
              <w:t>Days</w:t>
            </w:r>
            <w:r>
              <w:rPr>
                <w:spacing w:val="-4"/>
                <w:sz w:val="22"/>
              </w:rPr>
              <w:t> </w:t>
            </w:r>
            <w:r>
              <w:rPr>
                <w:sz w:val="22"/>
              </w:rPr>
              <w:t>prior</w:t>
            </w:r>
            <w:r>
              <w:rPr>
                <w:spacing w:val="-5"/>
                <w:sz w:val="22"/>
              </w:rPr>
              <w:t> </w:t>
            </w:r>
            <w:r>
              <w:rPr>
                <w:sz w:val="22"/>
              </w:rPr>
              <w:t>to</w:t>
            </w:r>
            <w:r>
              <w:rPr>
                <w:spacing w:val="-4"/>
                <w:sz w:val="22"/>
              </w:rPr>
              <w:t> </w:t>
            </w:r>
            <w:r>
              <w:rPr>
                <w:sz w:val="22"/>
              </w:rPr>
              <w:t>an</w:t>
            </w:r>
            <w:r>
              <w:rPr>
                <w:spacing w:val="-4"/>
                <w:sz w:val="22"/>
              </w:rPr>
              <w:t> </w:t>
            </w:r>
            <w:r>
              <w:rPr>
                <w:sz w:val="22"/>
              </w:rPr>
              <w:t>anniversary of the Standing Offer Commencement Date; and</w:t>
            </w:r>
          </w:p>
          <w:p>
            <w:pPr>
              <w:pStyle w:val="TableParagraph"/>
              <w:numPr>
                <w:ilvl w:val="0"/>
                <w:numId w:val="31"/>
              </w:numPr>
              <w:tabs>
                <w:tab w:pos="559" w:val="left" w:leader="none"/>
                <w:tab w:pos="561" w:val="left" w:leader="none"/>
              </w:tabs>
              <w:spacing w:line="288" w:lineRule="auto" w:before="79" w:after="0"/>
              <w:ind w:left="561" w:right="171" w:hanging="454"/>
              <w:jc w:val="left"/>
              <w:rPr>
                <w:sz w:val="22"/>
              </w:rPr>
            </w:pPr>
            <w:r>
              <w:rPr>
                <w:sz w:val="22"/>
              </w:rPr>
              <w:t>submitted</w:t>
            </w:r>
            <w:r>
              <w:rPr>
                <w:spacing w:val="-4"/>
                <w:sz w:val="22"/>
              </w:rPr>
              <w:t> </w:t>
            </w:r>
            <w:r>
              <w:rPr>
                <w:sz w:val="22"/>
              </w:rPr>
              <w:t>no</w:t>
            </w:r>
            <w:r>
              <w:rPr>
                <w:spacing w:val="-4"/>
                <w:sz w:val="22"/>
              </w:rPr>
              <w:t> </w:t>
            </w:r>
            <w:r>
              <w:rPr>
                <w:sz w:val="22"/>
              </w:rPr>
              <w:t>more</w:t>
            </w:r>
            <w:r>
              <w:rPr>
                <w:spacing w:val="-4"/>
                <w:sz w:val="22"/>
              </w:rPr>
              <w:t> </w:t>
            </w:r>
            <w:r>
              <w:rPr>
                <w:sz w:val="22"/>
              </w:rPr>
              <w:t>than</w:t>
            </w:r>
            <w:r>
              <w:rPr>
                <w:spacing w:val="-4"/>
                <w:sz w:val="22"/>
              </w:rPr>
              <w:t> </w:t>
            </w:r>
            <w:r>
              <w:rPr>
                <w:sz w:val="22"/>
              </w:rPr>
              <w:t>once</w:t>
            </w:r>
            <w:r>
              <w:rPr>
                <w:spacing w:val="-4"/>
                <w:sz w:val="22"/>
              </w:rPr>
              <w:t> </w:t>
            </w:r>
            <w:r>
              <w:rPr>
                <w:sz w:val="22"/>
              </w:rPr>
              <w:t>per</w:t>
            </w:r>
            <w:r>
              <w:rPr>
                <w:spacing w:val="-4"/>
                <w:sz w:val="22"/>
              </w:rPr>
              <w:t> </w:t>
            </w:r>
            <w:r>
              <w:rPr>
                <w:sz w:val="22"/>
              </w:rPr>
              <w:t>annum</w:t>
            </w:r>
            <w:r>
              <w:rPr>
                <w:spacing w:val="-5"/>
                <w:sz w:val="22"/>
              </w:rPr>
              <w:t> </w:t>
            </w:r>
            <w:r>
              <w:rPr>
                <w:sz w:val="22"/>
              </w:rPr>
              <w:t>during</w:t>
            </w:r>
            <w:r>
              <w:rPr>
                <w:spacing w:val="-4"/>
                <w:sz w:val="22"/>
              </w:rPr>
              <w:t> </w:t>
            </w:r>
            <w:r>
              <w:rPr>
                <w:sz w:val="22"/>
              </w:rPr>
              <w:t>the</w:t>
            </w:r>
            <w:r>
              <w:rPr>
                <w:spacing w:val="-4"/>
                <w:sz w:val="22"/>
              </w:rPr>
              <w:t> </w:t>
            </w:r>
            <w:r>
              <w:rPr>
                <w:sz w:val="22"/>
              </w:rPr>
              <w:t>Standing</w:t>
            </w:r>
            <w:r>
              <w:rPr>
                <w:spacing w:val="-4"/>
                <w:sz w:val="22"/>
              </w:rPr>
              <w:t> </w:t>
            </w:r>
            <w:r>
              <w:rPr>
                <w:sz w:val="22"/>
              </w:rPr>
              <w:t>Offer </w:t>
            </w:r>
            <w:r>
              <w:rPr>
                <w:spacing w:val="-2"/>
                <w:sz w:val="22"/>
              </w:rPr>
              <w:t>Term.</w:t>
            </w:r>
          </w:p>
          <w:p>
            <w:pPr>
              <w:pStyle w:val="TableParagraph"/>
              <w:spacing w:line="288" w:lineRule="auto" w:before="81"/>
              <w:rPr>
                <w:sz w:val="22"/>
              </w:rPr>
            </w:pPr>
            <w:r>
              <w:rPr>
                <w:sz w:val="22"/>
              </w:rPr>
              <w:t>If</w:t>
            </w:r>
            <w:r>
              <w:rPr>
                <w:spacing w:val="-5"/>
                <w:sz w:val="22"/>
              </w:rPr>
              <w:t> </w:t>
            </w:r>
            <w:r>
              <w:rPr>
                <w:sz w:val="22"/>
              </w:rPr>
              <w:t>a</w:t>
            </w:r>
            <w:r>
              <w:rPr>
                <w:spacing w:val="-5"/>
                <w:sz w:val="22"/>
              </w:rPr>
              <w:t> </w:t>
            </w:r>
            <w:r>
              <w:rPr>
                <w:sz w:val="22"/>
              </w:rPr>
              <w:t>request</w:t>
            </w:r>
            <w:r>
              <w:rPr>
                <w:spacing w:val="-5"/>
                <w:sz w:val="22"/>
              </w:rPr>
              <w:t> </w:t>
            </w:r>
            <w:r>
              <w:rPr>
                <w:sz w:val="22"/>
              </w:rPr>
              <w:t>is</w:t>
            </w:r>
            <w:r>
              <w:rPr>
                <w:spacing w:val="-5"/>
                <w:sz w:val="22"/>
              </w:rPr>
              <w:t> </w:t>
            </w:r>
            <w:r>
              <w:rPr>
                <w:sz w:val="22"/>
              </w:rPr>
              <w:t>approved</w:t>
            </w:r>
            <w:r>
              <w:rPr>
                <w:spacing w:val="-6"/>
                <w:sz w:val="22"/>
              </w:rPr>
              <w:t> </w:t>
            </w:r>
            <w:r>
              <w:rPr>
                <w:sz w:val="22"/>
              </w:rPr>
              <w:t>by</w:t>
            </w:r>
            <w:r>
              <w:rPr>
                <w:spacing w:val="-5"/>
                <w:sz w:val="22"/>
              </w:rPr>
              <w:t> </w:t>
            </w:r>
            <w:r>
              <w:rPr>
                <w:sz w:val="22"/>
              </w:rPr>
              <w:t>the</w:t>
            </w:r>
            <w:r>
              <w:rPr>
                <w:spacing w:val="-5"/>
                <w:sz w:val="22"/>
              </w:rPr>
              <w:t> </w:t>
            </w:r>
            <w:r>
              <w:rPr>
                <w:sz w:val="22"/>
              </w:rPr>
              <w:t>Requesting</w:t>
            </w:r>
            <w:r>
              <w:rPr>
                <w:spacing w:val="-16"/>
                <w:sz w:val="22"/>
              </w:rPr>
              <w:t> </w:t>
            </w:r>
            <w:r>
              <w:rPr>
                <w:sz w:val="22"/>
              </w:rPr>
              <w:t>Agency,</w:t>
            </w:r>
            <w:r>
              <w:rPr>
                <w:spacing w:val="-4"/>
                <w:sz w:val="22"/>
              </w:rPr>
              <w:t> </w:t>
            </w:r>
            <w:r>
              <w:rPr>
                <w:sz w:val="22"/>
              </w:rPr>
              <w:t>the</w:t>
            </w:r>
            <w:r>
              <w:rPr>
                <w:spacing w:val="-5"/>
                <w:sz w:val="22"/>
              </w:rPr>
              <w:t> </w:t>
            </w:r>
            <w:r>
              <w:rPr>
                <w:sz w:val="22"/>
              </w:rPr>
              <w:t>Price</w:t>
            </w:r>
            <w:r>
              <w:rPr>
                <w:spacing w:val="-6"/>
                <w:sz w:val="22"/>
              </w:rPr>
              <w:t> </w:t>
            </w:r>
            <w:r>
              <w:rPr>
                <w:sz w:val="22"/>
              </w:rPr>
              <w:t>will</w:t>
            </w:r>
            <w:r>
              <w:rPr>
                <w:spacing w:val="-5"/>
                <w:sz w:val="22"/>
              </w:rPr>
              <w:t> </w:t>
            </w:r>
            <w:r>
              <w:rPr>
                <w:sz w:val="22"/>
              </w:rPr>
              <w:t>be adjusted using the Price Adjustment Method specified below (the </w:t>
            </w:r>
            <w:r>
              <w:rPr>
                <w:b/>
                <w:sz w:val="22"/>
              </w:rPr>
              <w:t>Adjusted Price</w:t>
            </w:r>
            <w:r>
              <w:rPr>
                <w:sz w:val="22"/>
              </w:rPr>
              <w:t>).</w:t>
            </w:r>
          </w:p>
          <w:p>
            <w:pPr>
              <w:pStyle w:val="TableParagraph"/>
              <w:tabs>
                <w:tab w:pos="675" w:val="left" w:leader="none"/>
                <w:tab w:pos="7143" w:val="left" w:leader="none"/>
              </w:tabs>
              <w:spacing w:before="80"/>
              <w:ind w:left="78"/>
              <w:rPr>
                <w:b/>
                <w:sz w:val="22"/>
              </w:rPr>
            </w:pPr>
            <w:r>
              <w:rPr>
                <w:b/>
                <w:color w:val="000000"/>
                <w:spacing w:val="-5"/>
                <w:sz w:val="22"/>
                <w:shd w:fill="F1F1F1" w:color="auto" w:val="clear"/>
              </w:rPr>
              <w:t>8.2</w:t>
            </w:r>
            <w:r>
              <w:rPr>
                <w:b/>
                <w:color w:val="000000"/>
                <w:sz w:val="22"/>
                <w:shd w:fill="F1F1F1" w:color="auto" w:val="clear"/>
              </w:rPr>
              <w:tab/>
              <w:t>Price</w:t>
            </w:r>
            <w:r>
              <w:rPr>
                <w:b/>
                <w:color w:val="000000"/>
                <w:spacing w:val="-16"/>
                <w:sz w:val="22"/>
                <w:shd w:fill="F1F1F1" w:color="auto" w:val="clear"/>
              </w:rPr>
              <w:t> </w:t>
            </w:r>
            <w:r>
              <w:rPr>
                <w:b/>
                <w:color w:val="000000"/>
                <w:sz w:val="22"/>
                <w:shd w:fill="F1F1F1" w:color="auto" w:val="clear"/>
              </w:rPr>
              <w:t>Adjustment</w:t>
            </w:r>
            <w:r>
              <w:rPr>
                <w:b/>
                <w:color w:val="000000"/>
                <w:spacing w:val="-13"/>
                <w:sz w:val="22"/>
                <w:shd w:fill="F1F1F1" w:color="auto" w:val="clear"/>
              </w:rPr>
              <w:t> </w:t>
            </w:r>
            <w:r>
              <w:rPr>
                <w:b/>
                <w:color w:val="000000"/>
                <w:spacing w:val="-2"/>
                <w:sz w:val="22"/>
                <w:shd w:fill="F1F1F1" w:color="auto" w:val="clear"/>
              </w:rPr>
              <w:t>Method</w:t>
            </w:r>
            <w:r>
              <w:rPr>
                <w:b/>
                <w:color w:val="000000"/>
                <w:sz w:val="22"/>
                <w:shd w:fill="F1F1F1" w:color="auto" w:val="clear"/>
              </w:rPr>
              <w:tab/>
            </w:r>
          </w:p>
          <w:p>
            <w:pPr>
              <w:pStyle w:val="TableParagraph"/>
              <w:spacing w:before="130"/>
              <w:ind w:left="108"/>
              <w:rPr>
                <w:sz w:val="22"/>
              </w:rPr>
            </w:pPr>
            <w:r>
              <w:rPr>
                <w:sz w:val="22"/>
              </w:rPr>
              <w:t>In</w:t>
            </w:r>
            <w:r>
              <w:rPr>
                <w:spacing w:val="-3"/>
                <w:sz w:val="22"/>
              </w:rPr>
              <w:t> </w:t>
            </w:r>
            <w:r>
              <w:rPr>
                <w:sz w:val="22"/>
              </w:rPr>
              <w:t>this</w:t>
            </w:r>
            <w:r>
              <w:rPr>
                <w:spacing w:val="-3"/>
                <w:sz w:val="22"/>
              </w:rPr>
              <w:t> </w:t>
            </w:r>
            <w:r>
              <w:rPr>
                <w:spacing w:val="-2"/>
                <w:sz w:val="22"/>
              </w:rPr>
              <w:t>item:</w:t>
            </w:r>
          </w:p>
          <w:p>
            <w:pPr>
              <w:pStyle w:val="TableParagraph"/>
              <w:spacing w:line="300" w:lineRule="atLeast" w:before="84"/>
              <w:ind w:left="561" w:hanging="454"/>
              <w:rPr>
                <w:sz w:val="22"/>
              </w:rPr>
            </w:pPr>
            <w:r>
              <w:rPr>
                <w:sz w:val="22"/>
              </w:rPr>
              <mc:AlternateContent>
                <mc:Choice Requires="wps">
                  <w:drawing>
                    <wp:anchor distT="0" distB="0" distL="0" distR="0" allowOverlap="1" layoutInCell="1" locked="0" behindDoc="1" simplePos="0" relativeHeight="484440064">
                      <wp:simplePos x="0" y="0"/>
                      <wp:positionH relativeFrom="column">
                        <wp:posOffset>1508760</wp:posOffset>
                      </wp:positionH>
                      <wp:positionV relativeFrom="paragraph">
                        <wp:posOffset>83171</wp:posOffset>
                      </wp:positionV>
                      <wp:extent cx="39370" cy="16129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39370" cy="161290"/>
                                <a:chExt cx="39370" cy="161290"/>
                              </a:xfrm>
                            </wpg:grpSpPr>
                            <wps:wsp>
                              <wps:cNvPr id="68" name="Graphic 68"/>
                              <wps:cNvSpPr/>
                              <wps:spPr>
                                <a:xfrm>
                                  <a:off x="0" y="0"/>
                                  <a:ext cx="39370" cy="161290"/>
                                </a:xfrm>
                                <a:custGeom>
                                  <a:avLst/>
                                  <a:gdLst/>
                                  <a:ahLst/>
                                  <a:cxnLst/>
                                  <a:rect l="l" t="t" r="r" b="b"/>
                                  <a:pathLst>
                                    <a:path w="39370" h="161290">
                                      <a:moveTo>
                                        <a:pt x="38862" y="0"/>
                                      </a:moveTo>
                                      <a:lnTo>
                                        <a:pt x="0" y="0"/>
                                      </a:lnTo>
                                      <a:lnTo>
                                        <a:pt x="0" y="160782"/>
                                      </a:lnTo>
                                      <a:lnTo>
                                        <a:pt x="38862" y="160782"/>
                                      </a:lnTo>
                                      <a:lnTo>
                                        <a:pt x="38862" y="0"/>
                                      </a:lnTo>
                                      <a:close/>
                                    </a:path>
                                  </a:pathLst>
                                </a:custGeom>
                                <a:solidFill>
                                  <a:srgbClr val="E7FFFF"/>
                                </a:solidFill>
                              </wps:spPr>
                              <wps:bodyPr wrap="square" lIns="0" tIns="0" rIns="0" bIns="0" rtlCol="0">
                                <a:prstTxWarp prst="textNoShape">
                                  <a:avLst/>
                                </a:prstTxWarp>
                                <a:noAutofit/>
                              </wps:bodyPr>
                            </wps:wsp>
                          </wpg:wgp>
                        </a:graphicData>
                      </a:graphic>
                    </wp:anchor>
                  </w:drawing>
                </mc:Choice>
                <mc:Fallback>
                  <w:pict>
                    <v:group style="position:absolute;margin-left:118.800003pt;margin-top:6.548944pt;width:3.1pt;height:12.7pt;mso-position-horizontal-relative:column;mso-position-vertical-relative:paragraph;z-index:-18876416" id="docshapegroup66" coordorigin="2376,131" coordsize="62,254">
                      <v:rect style="position:absolute;left:2376;top:130;width:62;height:254" id="docshape67" filled="true" fillcolor="#e7ffff" stroked="false">
                        <v:fill type="solid"/>
                      </v:rect>
                      <w10:wrap type="none"/>
                    </v:group>
                  </w:pict>
                </mc:Fallback>
              </mc:AlternateContent>
            </w:r>
            <w:r>
              <w:rPr>
                <w:sz w:val="22"/>
              </w:rPr>
              <w:t>(a)</w:t>
            </w:r>
            <w:r>
              <w:rPr>
                <w:spacing w:val="80"/>
                <w:sz w:val="22"/>
              </w:rPr>
              <w:t> </w:t>
            </w:r>
            <w:r>
              <w:rPr>
                <w:b/>
                <w:sz w:val="22"/>
              </w:rPr>
              <w:t>Wage</w:t>
            </w:r>
            <w:r>
              <w:rPr>
                <w:b/>
                <w:spacing w:val="-4"/>
                <w:sz w:val="22"/>
              </w:rPr>
              <w:t> </w:t>
            </w:r>
            <w:r>
              <w:rPr>
                <w:b/>
                <w:sz w:val="22"/>
              </w:rPr>
              <w:t>Price</w:t>
            </w:r>
            <w:r>
              <w:rPr>
                <w:b/>
                <w:spacing w:val="-3"/>
                <w:sz w:val="22"/>
              </w:rPr>
              <w:t> </w:t>
            </w:r>
            <w:r>
              <w:rPr>
                <w:b/>
                <w:sz w:val="22"/>
              </w:rPr>
              <w:t>Index</w:t>
            </w:r>
            <w:r>
              <w:rPr>
                <w:b/>
                <w:spacing w:val="-4"/>
                <w:sz w:val="22"/>
              </w:rPr>
              <w:t> </w:t>
            </w:r>
            <w:r>
              <w:rPr>
                <w:sz w:val="22"/>
              </w:rPr>
              <w:t>means</w:t>
            </w:r>
            <w:r>
              <w:rPr>
                <w:spacing w:val="-4"/>
                <w:sz w:val="22"/>
              </w:rPr>
              <w:t> </w:t>
            </w:r>
            <w:r>
              <w:rPr>
                <w:sz w:val="22"/>
              </w:rPr>
              <w:t>the</w:t>
            </w:r>
            <w:r>
              <w:rPr>
                <w:spacing w:val="-4"/>
                <w:sz w:val="22"/>
              </w:rPr>
              <w:t> </w:t>
            </w:r>
            <w:r>
              <w:rPr>
                <w:sz w:val="22"/>
              </w:rPr>
              <w:t>Index</w:t>
            </w:r>
            <w:r>
              <w:rPr>
                <w:spacing w:val="-5"/>
                <w:sz w:val="22"/>
              </w:rPr>
              <w:t> </w:t>
            </w:r>
            <w:r>
              <w:rPr>
                <w:sz w:val="22"/>
              </w:rPr>
              <w:t>published</w:t>
            </w:r>
            <w:r>
              <w:rPr>
                <w:spacing w:val="-4"/>
                <w:sz w:val="22"/>
              </w:rPr>
              <w:t> </w:t>
            </w:r>
            <w:r>
              <w:rPr>
                <w:sz w:val="22"/>
              </w:rPr>
              <w:t>from</w:t>
            </w:r>
            <w:r>
              <w:rPr>
                <w:spacing w:val="-5"/>
                <w:sz w:val="22"/>
              </w:rPr>
              <w:t> </w:t>
            </w:r>
            <w:r>
              <w:rPr>
                <w:sz w:val="22"/>
              </w:rPr>
              <w:t>time</w:t>
            </w:r>
            <w:r>
              <w:rPr>
                <w:spacing w:val="-4"/>
                <w:sz w:val="22"/>
              </w:rPr>
              <w:t> </w:t>
            </w:r>
            <w:r>
              <w:rPr>
                <w:sz w:val="22"/>
              </w:rPr>
              <w:t>to</w:t>
            </w:r>
            <w:r>
              <w:rPr>
                <w:spacing w:val="-4"/>
                <w:sz w:val="22"/>
              </w:rPr>
              <w:t> </w:t>
            </w:r>
            <w:r>
              <w:rPr>
                <w:sz w:val="22"/>
              </w:rPr>
              <w:t>time</w:t>
            </w:r>
            <w:r>
              <w:rPr>
                <w:spacing w:val="-4"/>
                <w:sz w:val="22"/>
              </w:rPr>
              <w:t> </w:t>
            </w:r>
            <w:r>
              <w:rPr>
                <w:sz w:val="22"/>
              </w:rPr>
              <w:t>by the Department of</w:t>
            </w:r>
            <w:r>
              <w:rPr>
                <w:spacing w:val="-2"/>
                <w:sz w:val="22"/>
              </w:rPr>
              <w:t> </w:t>
            </w:r>
            <w:r>
              <w:rPr>
                <w:sz w:val="22"/>
              </w:rPr>
              <w:t>Treasury WA.</w:t>
            </w:r>
            <w:r>
              <w:rPr>
                <w:spacing w:val="40"/>
                <w:sz w:val="22"/>
              </w:rPr>
              <w:t> </w:t>
            </w:r>
            <w:r>
              <w:rPr>
                <w:sz w:val="22"/>
              </w:rPr>
              <w:t>If that index number is no longer</w:t>
            </w:r>
          </w:p>
        </w:tc>
      </w:tr>
    </w:tbl>
    <w:p>
      <w:pPr>
        <w:pStyle w:val="TableParagraph"/>
        <w:spacing w:after="0" w:line="300" w:lineRule="atLeast"/>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12161" w:hRule="atLeast"/>
        </w:trPr>
        <w:tc>
          <w:tcPr>
            <w:tcW w:w="2972" w:type="dxa"/>
            <w:shd w:val="clear" w:color="auto" w:fill="F5F7F8"/>
          </w:tcPr>
          <w:p>
            <w:pPr>
              <w:pStyle w:val="TableParagraph"/>
              <w:ind w:left="0"/>
              <w:rPr>
                <w:rFonts w:ascii="Times New Roman"/>
                <w:sz w:val="20"/>
              </w:rPr>
            </w:pPr>
          </w:p>
        </w:tc>
        <w:tc>
          <w:tcPr>
            <w:tcW w:w="7221" w:type="dxa"/>
          </w:tcPr>
          <w:p>
            <w:pPr>
              <w:pStyle w:val="TableParagraph"/>
              <w:spacing w:line="288" w:lineRule="auto"/>
              <w:ind w:left="561"/>
              <w:rPr>
                <w:sz w:val="22"/>
              </w:rPr>
            </w:pPr>
            <w:r>
              <w:rPr>
                <w:sz w:val="22"/>
              </w:rPr>
              <w:t>published,</w:t>
            </w:r>
            <w:r>
              <w:rPr>
                <w:spacing w:val="-6"/>
                <w:sz w:val="22"/>
              </w:rPr>
              <w:t> </w:t>
            </w:r>
            <w:r>
              <w:rPr>
                <w:sz w:val="22"/>
              </w:rPr>
              <w:t>any</w:t>
            </w:r>
            <w:r>
              <w:rPr>
                <w:spacing w:val="-6"/>
                <w:sz w:val="22"/>
              </w:rPr>
              <w:t> </w:t>
            </w:r>
            <w:r>
              <w:rPr>
                <w:sz w:val="22"/>
              </w:rPr>
              <w:t>reasonably</w:t>
            </w:r>
            <w:r>
              <w:rPr>
                <w:spacing w:val="-6"/>
                <w:sz w:val="22"/>
              </w:rPr>
              <w:t> </w:t>
            </w:r>
            <w:r>
              <w:rPr>
                <w:sz w:val="22"/>
              </w:rPr>
              <w:t>substituted</w:t>
            </w:r>
            <w:r>
              <w:rPr>
                <w:spacing w:val="-6"/>
                <w:sz w:val="22"/>
              </w:rPr>
              <w:t> </w:t>
            </w:r>
            <w:r>
              <w:rPr>
                <w:sz w:val="22"/>
              </w:rPr>
              <w:t>index</w:t>
            </w:r>
            <w:r>
              <w:rPr>
                <w:spacing w:val="-6"/>
                <w:sz w:val="22"/>
              </w:rPr>
              <w:t> </w:t>
            </w:r>
            <w:r>
              <w:rPr>
                <w:sz w:val="22"/>
              </w:rPr>
              <w:t>published</w:t>
            </w:r>
            <w:r>
              <w:rPr>
                <w:spacing w:val="-6"/>
                <w:sz w:val="22"/>
              </w:rPr>
              <w:t> </w:t>
            </w:r>
            <w:r>
              <w:rPr>
                <w:sz w:val="22"/>
              </w:rPr>
              <w:t>by</w:t>
            </w:r>
            <w:r>
              <w:rPr>
                <w:spacing w:val="-6"/>
                <w:sz w:val="22"/>
              </w:rPr>
              <w:t> </w:t>
            </w:r>
            <w:r>
              <w:rPr>
                <w:sz w:val="22"/>
              </w:rPr>
              <w:t>the Australian Bureau of Statistics.</w:t>
            </w:r>
          </w:p>
          <w:p>
            <w:pPr>
              <w:pStyle w:val="TableParagraph"/>
              <w:numPr>
                <w:ilvl w:val="0"/>
                <w:numId w:val="32"/>
              </w:numPr>
              <w:tabs>
                <w:tab w:pos="558" w:val="left" w:leader="none"/>
                <w:tab w:pos="561" w:val="left" w:leader="none"/>
              </w:tabs>
              <w:spacing w:line="288" w:lineRule="auto" w:before="80" w:after="0"/>
              <w:ind w:left="561" w:right="171" w:hanging="454"/>
              <w:jc w:val="left"/>
              <w:rPr>
                <w:sz w:val="22"/>
              </w:rPr>
            </w:pPr>
            <w:r>
              <w:rPr>
                <w:b/>
                <w:sz w:val="22"/>
              </w:rPr>
              <w:t>Wage Price Index Percentage Change </w:t>
            </w:r>
            <w:r>
              <w:rPr>
                <w:sz w:val="22"/>
              </w:rPr>
              <w:t>is the annual percentage change</w:t>
            </w:r>
            <w:r>
              <w:rPr>
                <w:spacing w:val="-6"/>
                <w:sz w:val="22"/>
              </w:rPr>
              <w:t> </w:t>
            </w:r>
            <w:r>
              <w:rPr>
                <w:sz w:val="22"/>
              </w:rPr>
              <w:t>in</w:t>
            </w:r>
            <w:r>
              <w:rPr>
                <w:spacing w:val="-5"/>
                <w:sz w:val="22"/>
              </w:rPr>
              <w:t> </w:t>
            </w:r>
            <w:r>
              <w:rPr>
                <w:sz w:val="22"/>
              </w:rPr>
              <w:t>the</w:t>
            </w:r>
            <w:r>
              <w:rPr>
                <w:spacing w:val="-5"/>
                <w:sz w:val="22"/>
              </w:rPr>
              <w:t> </w:t>
            </w:r>
            <w:r>
              <w:rPr>
                <w:sz w:val="22"/>
              </w:rPr>
              <w:t>WPI</w:t>
            </w:r>
            <w:r>
              <w:rPr>
                <w:spacing w:val="-5"/>
                <w:sz w:val="22"/>
              </w:rPr>
              <w:t> </w:t>
            </w:r>
            <w:r>
              <w:rPr>
                <w:sz w:val="22"/>
              </w:rPr>
              <w:t>(Western</w:t>
            </w:r>
            <w:r>
              <w:rPr>
                <w:spacing w:val="-16"/>
                <w:sz w:val="22"/>
              </w:rPr>
              <w:t> </w:t>
            </w:r>
            <w:r>
              <w:rPr>
                <w:sz w:val="22"/>
              </w:rPr>
              <w:t>Australia)</w:t>
            </w:r>
            <w:r>
              <w:rPr>
                <w:spacing w:val="-5"/>
                <w:sz w:val="22"/>
              </w:rPr>
              <w:t> </w:t>
            </w:r>
            <w:r>
              <w:rPr>
                <w:sz w:val="22"/>
              </w:rPr>
              <w:t>reported</w:t>
            </w:r>
            <w:r>
              <w:rPr>
                <w:spacing w:val="-5"/>
                <w:sz w:val="22"/>
              </w:rPr>
              <w:t> </w:t>
            </w:r>
            <w:r>
              <w:rPr>
                <w:sz w:val="22"/>
              </w:rPr>
              <w:t>by</w:t>
            </w:r>
            <w:r>
              <w:rPr>
                <w:spacing w:val="-5"/>
                <w:sz w:val="22"/>
              </w:rPr>
              <w:t> </w:t>
            </w:r>
            <w:r>
              <w:rPr>
                <w:sz w:val="22"/>
              </w:rPr>
              <w:t>the</w:t>
            </w:r>
            <w:r>
              <w:rPr>
                <w:spacing w:val="-5"/>
                <w:sz w:val="22"/>
              </w:rPr>
              <w:t> </w:t>
            </w:r>
            <w:r>
              <w:rPr>
                <w:sz w:val="22"/>
              </w:rPr>
              <w:t>Department of Treasury WA</w:t>
            </w:r>
            <w:r>
              <w:rPr>
                <w:spacing w:val="-2"/>
                <w:sz w:val="22"/>
              </w:rPr>
              <w:t> </w:t>
            </w:r>
            <w:r>
              <w:rPr>
                <w:sz w:val="22"/>
              </w:rPr>
              <w:t>and calculated by reference to the latest quarter WPI index number over the same quarter of the preceding year.</w:t>
            </w:r>
          </w:p>
          <w:p>
            <w:pPr>
              <w:pStyle w:val="TableParagraph"/>
              <w:numPr>
                <w:ilvl w:val="0"/>
                <w:numId w:val="32"/>
              </w:numPr>
              <w:tabs>
                <w:tab w:pos="559" w:val="left" w:leader="none"/>
                <w:tab w:pos="561" w:val="left" w:leader="none"/>
              </w:tabs>
              <w:spacing w:line="288" w:lineRule="auto" w:before="81" w:after="0"/>
              <w:ind w:left="561" w:right="536" w:hanging="454"/>
              <w:jc w:val="left"/>
              <w:rPr>
                <w:sz w:val="22"/>
              </w:rPr>
            </w:pPr>
            <w:r>
              <w:rPr>
                <w:b/>
                <w:sz w:val="22"/>
              </w:rPr>
              <w:t>Price</w:t>
            </w:r>
            <w:r>
              <w:rPr>
                <w:b/>
                <w:spacing w:val="-5"/>
                <w:sz w:val="22"/>
              </w:rPr>
              <w:t> </w:t>
            </w:r>
            <w:r>
              <w:rPr>
                <w:sz w:val="22"/>
              </w:rPr>
              <w:t>means</w:t>
            </w:r>
            <w:r>
              <w:rPr>
                <w:spacing w:val="-5"/>
                <w:sz w:val="22"/>
              </w:rPr>
              <w:t> </w:t>
            </w:r>
            <w:r>
              <w:rPr>
                <w:sz w:val="22"/>
              </w:rPr>
              <w:t>that</w:t>
            </w:r>
            <w:r>
              <w:rPr>
                <w:spacing w:val="-5"/>
                <w:sz w:val="22"/>
              </w:rPr>
              <w:t> </w:t>
            </w:r>
            <w:r>
              <w:rPr>
                <w:sz w:val="22"/>
              </w:rPr>
              <w:t>specified</w:t>
            </w:r>
            <w:r>
              <w:rPr>
                <w:spacing w:val="-5"/>
                <w:sz w:val="22"/>
              </w:rPr>
              <w:t> </w:t>
            </w:r>
            <w:r>
              <w:rPr>
                <w:sz w:val="22"/>
              </w:rPr>
              <w:t>in</w:t>
            </w:r>
            <w:r>
              <w:rPr>
                <w:spacing w:val="-5"/>
                <w:sz w:val="22"/>
              </w:rPr>
              <w:t> </w:t>
            </w:r>
            <w:r>
              <w:rPr>
                <w:sz w:val="22"/>
              </w:rPr>
              <w:t>the</w:t>
            </w:r>
            <w:r>
              <w:rPr>
                <w:spacing w:val="-5"/>
                <w:sz w:val="22"/>
              </w:rPr>
              <w:t> </w:t>
            </w:r>
            <w:r>
              <w:rPr>
                <w:sz w:val="22"/>
              </w:rPr>
              <w:t>Standing</w:t>
            </w:r>
            <w:r>
              <w:rPr>
                <w:spacing w:val="-5"/>
                <w:sz w:val="22"/>
              </w:rPr>
              <w:t> </w:t>
            </w:r>
            <w:r>
              <w:rPr>
                <w:sz w:val="22"/>
              </w:rPr>
              <w:t>Offer</w:t>
            </w:r>
            <w:r>
              <w:rPr>
                <w:spacing w:val="-5"/>
                <w:sz w:val="22"/>
              </w:rPr>
              <w:t> </w:t>
            </w:r>
            <w:r>
              <w:rPr>
                <w:sz w:val="22"/>
              </w:rPr>
              <w:t>(as</w:t>
            </w:r>
            <w:r>
              <w:rPr>
                <w:spacing w:val="-5"/>
                <w:sz w:val="22"/>
              </w:rPr>
              <w:t> </w:t>
            </w:r>
            <w:r>
              <w:rPr>
                <w:sz w:val="22"/>
              </w:rPr>
              <w:t>previously adjusted if relevant) exclusive of GST.</w:t>
            </w:r>
          </w:p>
          <w:p>
            <w:pPr>
              <w:pStyle w:val="TableParagraph"/>
              <w:spacing w:before="79"/>
              <w:rPr>
                <w:sz w:val="22"/>
              </w:rPr>
            </w:pPr>
            <w:r>
              <w:rPr>
                <w:sz w:val="22"/>
              </w:rPr>
              <w:t>The</w:t>
            </w:r>
            <w:r>
              <w:rPr>
                <w:spacing w:val="-16"/>
                <w:sz w:val="22"/>
              </w:rPr>
              <w:t> </w:t>
            </w:r>
            <w:r>
              <w:rPr>
                <w:sz w:val="22"/>
              </w:rPr>
              <w:t>Adjusted</w:t>
            </w:r>
            <w:r>
              <w:rPr>
                <w:spacing w:val="-8"/>
                <w:sz w:val="22"/>
              </w:rPr>
              <w:t> </w:t>
            </w:r>
            <w:r>
              <w:rPr>
                <w:sz w:val="22"/>
              </w:rPr>
              <w:t>Price</w:t>
            </w:r>
            <w:r>
              <w:rPr>
                <w:spacing w:val="-7"/>
                <w:sz w:val="22"/>
              </w:rPr>
              <w:t> </w:t>
            </w:r>
            <w:r>
              <w:rPr>
                <w:sz w:val="22"/>
              </w:rPr>
              <w:t>will</w:t>
            </w:r>
            <w:r>
              <w:rPr>
                <w:spacing w:val="-8"/>
                <w:sz w:val="22"/>
              </w:rPr>
              <w:t> </w:t>
            </w:r>
            <w:r>
              <w:rPr>
                <w:sz w:val="22"/>
              </w:rPr>
              <w:t>be</w:t>
            </w:r>
            <w:r>
              <w:rPr>
                <w:spacing w:val="-6"/>
                <w:sz w:val="22"/>
              </w:rPr>
              <w:t> </w:t>
            </w:r>
            <w:r>
              <w:rPr>
                <w:sz w:val="22"/>
              </w:rPr>
              <w:t>calculated</w:t>
            </w:r>
            <w:r>
              <w:rPr>
                <w:spacing w:val="-7"/>
                <w:sz w:val="22"/>
              </w:rPr>
              <w:t> </w:t>
            </w:r>
            <w:r>
              <w:rPr>
                <w:sz w:val="22"/>
              </w:rPr>
              <w:t>by</w:t>
            </w:r>
            <w:r>
              <w:rPr>
                <w:spacing w:val="-7"/>
                <w:sz w:val="22"/>
              </w:rPr>
              <w:t> </w:t>
            </w:r>
            <w:r>
              <w:rPr>
                <w:sz w:val="22"/>
              </w:rPr>
              <w:t>applying</w:t>
            </w:r>
            <w:r>
              <w:rPr>
                <w:spacing w:val="-6"/>
                <w:sz w:val="22"/>
              </w:rPr>
              <w:t> </w:t>
            </w:r>
            <w:r>
              <w:rPr>
                <w:sz w:val="22"/>
              </w:rPr>
              <w:t>the</w:t>
            </w:r>
            <w:r>
              <w:rPr>
                <w:spacing w:val="-7"/>
                <w:sz w:val="22"/>
              </w:rPr>
              <w:t> </w:t>
            </w:r>
            <w:r>
              <w:rPr>
                <w:sz w:val="22"/>
              </w:rPr>
              <w:t>following</w:t>
            </w:r>
            <w:r>
              <w:rPr>
                <w:spacing w:val="-6"/>
                <w:sz w:val="22"/>
              </w:rPr>
              <w:t> </w:t>
            </w:r>
            <w:r>
              <w:rPr>
                <w:spacing w:val="-2"/>
                <w:sz w:val="22"/>
              </w:rPr>
              <w:t>formula:</w:t>
            </w:r>
          </w:p>
          <w:p>
            <w:pPr>
              <w:pStyle w:val="TableParagraph"/>
              <w:spacing w:before="131"/>
              <w:ind w:left="561"/>
              <w:rPr>
                <w:i/>
                <w:sz w:val="22"/>
              </w:rPr>
            </w:pPr>
            <w:r>
              <w:rPr>
                <w:i/>
                <w:sz w:val="22"/>
              </w:rPr>
              <w:t>Adjusted</w:t>
            </w:r>
            <w:r>
              <w:rPr>
                <w:i/>
                <w:spacing w:val="-7"/>
                <w:sz w:val="22"/>
              </w:rPr>
              <w:t> </w:t>
            </w:r>
            <w:r>
              <w:rPr>
                <w:i/>
                <w:sz w:val="22"/>
              </w:rPr>
              <w:t>Price</w:t>
            </w:r>
            <w:r>
              <w:rPr>
                <w:i/>
                <w:spacing w:val="-6"/>
                <w:sz w:val="22"/>
              </w:rPr>
              <w:t> </w:t>
            </w:r>
            <w:r>
              <w:rPr>
                <w:i/>
                <w:sz w:val="22"/>
              </w:rPr>
              <w:t>=</w:t>
            </w:r>
            <w:r>
              <w:rPr>
                <w:i/>
                <w:spacing w:val="-6"/>
                <w:sz w:val="22"/>
              </w:rPr>
              <w:t> </w:t>
            </w:r>
            <w:r>
              <w:rPr>
                <w:i/>
                <w:sz w:val="22"/>
              </w:rPr>
              <w:t>Price</w:t>
            </w:r>
            <w:r>
              <w:rPr>
                <w:i/>
                <w:spacing w:val="-6"/>
                <w:sz w:val="22"/>
              </w:rPr>
              <w:t> </w:t>
            </w:r>
            <w:r>
              <w:rPr>
                <w:i/>
                <w:sz w:val="22"/>
              </w:rPr>
              <w:t>+</w:t>
            </w:r>
            <w:r>
              <w:rPr>
                <w:i/>
                <w:spacing w:val="-6"/>
                <w:sz w:val="22"/>
              </w:rPr>
              <w:t> </w:t>
            </w:r>
            <w:r>
              <w:rPr>
                <w:i/>
                <w:sz w:val="22"/>
              </w:rPr>
              <w:t>(Price</w:t>
            </w:r>
            <w:r>
              <w:rPr>
                <w:i/>
                <w:spacing w:val="-7"/>
                <w:sz w:val="22"/>
              </w:rPr>
              <w:t> </w:t>
            </w:r>
            <w:r>
              <w:rPr>
                <w:i/>
                <w:sz w:val="22"/>
              </w:rPr>
              <w:t>x</w:t>
            </w:r>
            <w:r>
              <w:rPr>
                <w:i/>
                <w:spacing w:val="-6"/>
                <w:sz w:val="22"/>
              </w:rPr>
              <w:t> </w:t>
            </w:r>
            <w:r>
              <w:rPr>
                <w:i/>
                <w:sz w:val="22"/>
              </w:rPr>
              <w:t>WPI</w:t>
            </w:r>
            <w:r>
              <w:rPr>
                <w:i/>
                <w:spacing w:val="-6"/>
                <w:sz w:val="22"/>
              </w:rPr>
              <w:t> </w:t>
            </w:r>
            <w:r>
              <w:rPr>
                <w:i/>
                <w:sz w:val="22"/>
              </w:rPr>
              <w:t>Percentage</w:t>
            </w:r>
            <w:r>
              <w:rPr>
                <w:i/>
                <w:spacing w:val="-6"/>
                <w:sz w:val="22"/>
              </w:rPr>
              <w:t> </w:t>
            </w:r>
            <w:r>
              <w:rPr>
                <w:i/>
                <w:sz w:val="22"/>
              </w:rPr>
              <w:t>Change</w:t>
            </w:r>
            <w:r>
              <w:rPr>
                <w:i/>
                <w:spacing w:val="-6"/>
                <w:sz w:val="22"/>
              </w:rPr>
              <w:t> </w:t>
            </w:r>
            <w:r>
              <w:rPr>
                <w:i/>
                <w:spacing w:val="-4"/>
                <w:sz w:val="22"/>
              </w:rPr>
              <w:t>(%))</w:t>
            </w:r>
          </w:p>
          <w:p>
            <w:pPr>
              <w:pStyle w:val="TableParagraph"/>
              <w:numPr>
                <w:ilvl w:val="1"/>
                <w:numId w:val="33"/>
              </w:numPr>
              <w:tabs>
                <w:tab w:pos="675" w:val="left" w:leader="none"/>
                <w:tab w:pos="7143" w:val="left" w:leader="none"/>
              </w:tabs>
              <w:spacing w:line="240" w:lineRule="auto" w:before="130" w:after="0"/>
              <w:ind w:left="675" w:right="0" w:hanging="597"/>
              <w:jc w:val="left"/>
              <w:rPr>
                <w:b/>
                <w:sz w:val="22"/>
              </w:rPr>
            </w:pPr>
            <w:r>
              <w:rPr>
                <w:b/>
                <w:color w:val="000000"/>
                <w:sz w:val="22"/>
                <w:shd w:fill="F1F1F1" w:color="auto" w:val="clear"/>
              </w:rPr>
              <w:t>WPI</w:t>
            </w:r>
            <w:r>
              <w:rPr>
                <w:b/>
                <w:color w:val="000000"/>
                <w:spacing w:val="-10"/>
                <w:sz w:val="22"/>
                <w:shd w:fill="F1F1F1" w:color="auto" w:val="clear"/>
              </w:rPr>
              <w:t> </w:t>
            </w:r>
            <w:r>
              <w:rPr>
                <w:b/>
                <w:color w:val="000000"/>
                <w:sz w:val="22"/>
                <w:shd w:fill="F1F1F1" w:color="auto" w:val="clear"/>
              </w:rPr>
              <w:t>Percentage</w:t>
            </w:r>
            <w:r>
              <w:rPr>
                <w:b/>
                <w:color w:val="000000"/>
                <w:spacing w:val="-10"/>
                <w:sz w:val="22"/>
                <w:shd w:fill="F1F1F1" w:color="auto" w:val="clear"/>
              </w:rPr>
              <w:t> </w:t>
            </w:r>
            <w:r>
              <w:rPr>
                <w:b/>
                <w:color w:val="000000"/>
                <w:sz w:val="22"/>
                <w:shd w:fill="F1F1F1" w:color="auto" w:val="clear"/>
              </w:rPr>
              <w:t>Change</w:t>
            </w:r>
            <w:r>
              <w:rPr>
                <w:b/>
                <w:color w:val="000000"/>
                <w:spacing w:val="-10"/>
                <w:sz w:val="22"/>
                <w:shd w:fill="F1F1F1" w:color="auto" w:val="clear"/>
              </w:rPr>
              <w:t> </w:t>
            </w:r>
            <w:r>
              <w:rPr>
                <w:b/>
                <w:color w:val="000000"/>
                <w:sz w:val="22"/>
                <w:shd w:fill="F1F1F1" w:color="auto" w:val="clear"/>
              </w:rPr>
              <w:t>Calculation</w:t>
            </w:r>
            <w:r>
              <w:rPr>
                <w:b/>
                <w:color w:val="000000"/>
                <w:spacing w:val="-10"/>
                <w:sz w:val="22"/>
                <w:shd w:fill="F1F1F1" w:color="auto" w:val="clear"/>
              </w:rPr>
              <w:t> </w:t>
            </w:r>
            <w:r>
              <w:rPr>
                <w:b/>
                <w:color w:val="000000"/>
                <w:spacing w:val="-2"/>
                <w:sz w:val="22"/>
                <w:shd w:fill="F1F1F1" w:color="auto" w:val="clear"/>
              </w:rPr>
              <w:t>Example</w:t>
            </w:r>
            <w:r>
              <w:rPr>
                <w:b/>
                <w:color w:val="000000"/>
                <w:sz w:val="22"/>
                <w:shd w:fill="F1F1F1" w:color="auto" w:val="clear"/>
              </w:rPr>
              <w:tab/>
            </w:r>
          </w:p>
          <w:p>
            <w:pPr>
              <w:pStyle w:val="TableParagraph"/>
              <w:spacing w:line="288" w:lineRule="auto" w:before="131"/>
              <w:ind w:left="108"/>
              <w:rPr>
                <w:sz w:val="22"/>
              </w:rPr>
            </w:pPr>
            <w:r>
              <w:rPr>
                <w:sz w:val="22"/>
              </w:rPr>
              <w:t>The</w:t>
            </w:r>
            <w:r>
              <w:rPr>
                <w:spacing w:val="-4"/>
                <w:sz w:val="22"/>
              </w:rPr>
              <w:t> </w:t>
            </w:r>
            <w:r>
              <w:rPr>
                <w:sz w:val="22"/>
              </w:rPr>
              <w:t>example</w:t>
            </w:r>
            <w:r>
              <w:rPr>
                <w:spacing w:val="-4"/>
                <w:sz w:val="22"/>
              </w:rPr>
              <w:t> </w:t>
            </w:r>
            <w:r>
              <w:rPr>
                <w:sz w:val="22"/>
              </w:rPr>
              <w:t>below</w:t>
            </w:r>
            <w:r>
              <w:rPr>
                <w:spacing w:val="-5"/>
                <w:sz w:val="22"/>
              </w:rPr>
              <w:t> </w:t>
            </w:r>
            <w:r>
              <w:rPr>
                <w:sz w:val="22"/>
              </w:rPr>
              <w:t>illustrates</w:t>
            </w:r>
            <w:r>
              <w:rPr>
                <w:spacing w:val="-4"/>
                <w:sz w:val="22"/>
              </w:rPr>
              <w:t> </w:t>
            </w:r>
            <w:r>
              <w:rPr>
                <w:sz w:val="22"/>
              </w:rPr>
              <w:t>the</w:t>
            </w:r>
            <w:r>
              <w:rPr>
                <w:spacing w:val="-4"/>
                <w:sz w:val="22"/>
              </w:rPr>
              <w:t> </w:t>
            </w:r>
            <w:r>
              <w:rPr>
                <w:sz w:val="22"/>
              </w:rPr>
              <w:t>computation</w:t>
            </w:r>
            <w:r>
              <w:rPr>
                <w:spacing w:val="-4"/>
                <w:sz w:val="22"/>
              </w:rPr>
              <w:t> </w:t>
            </w:r>
            <w:r>
              <w:rPr>
                <w:sz w:val="22"/>
              </w:rPr>
              <w:t>of</w:t>
            </w:r>
            <w:r>
              <w:rPr>
                <w:spacing w:val="-4"/>
                <w:sz w:val="22"/>
              </w:rPr>
              <w:t> </w:t>
            </w:r>
            <w:r>
              <w:rPr>
                <w:sz w:val="22"/>
              </w:rPr>
              <w:t>the</w:t>
            </w:r>
            <w:r>
              <w:rPr>
                <w:spacing w:val="-4"/>
                <w:sz w:val="22"/>
              </w:rPr>
              <w:t> </w:t>
            </w:r>
            <w:r>
              <w:rPr>
                <w:sz w:val="22"/>
              </w:rPr>
              <w:t>WPI</w:t>
            </w:r>
            <w:r>
              <w:rPr>
                <w:spacing w:val="-4"/>
                <w:sz w:val="22"/>
              </w:rPr>
              <w:t> </w:t>
            </w:r>
            <w:r>
              <w:rPr>
                <w:sz w:val="22"/>
              </w:rPr>
              <w:t>Percentage Change (%) by reference the December Quarter 2023:</w:t>
            </w:r>
          </w:p>
          <w:p>
            <w:pPr>
              <w:pStyle w:val="TableParagraph"/>
              <w:spacing w:line="362" w:lineRule="auto" w:before="80"/>
              <w:ind w:left="561" w:right="1835"/>
              <w:rPr>
                <w:i/>
                <w:sz w:val="22"/>
              </w:rPr>
            </w:pPr>
            <w:r>
              <w:rPr>
                <w:i/>
                <w:sz w:val="22"/>
              </w:rPr>
              <w:t>C</w:t>
            </w:r>
            <w:r>
              <w:rPr>
                <w:i/>
                <w:spacing w:val="-5"/>
                <w:sz w:val="22"/>
              </w:rPr>
              <w:t> </w:t>
            </w:r>
            <w:r>
              <w:rPr>
                <w:i/>
                <w:sz w:val="22"/>
              </w:rPr>
              <w:t>/</w:t>
            </w:r>
            <w:r>
              <w:rPr>
                <w:i/>
                <w:spacing w:val="-4"/>
                <w:sz w:val="22"/>
              </w:rPr>
              <w:t> </w:t>
            </w:r>
            <w:r>
              <w:rPr>
                <w:i/>
                <w:sz w:val="22"/>
              </w:rPr>
              <w:t>B</w:t>
            </w:r>
            <w:r>
              <w:rPr>
                <w:i/>
                <w:spacing w:val="-5"/>
                <w:sz w:val="22"/>
              </w:rPr>
              <w:t> </w:t>
            </w:r>
            <w:r>
              <w:rPr>
                <w:i/>
                <w:sz w:val="22"/>
              </w:rPr>
              <w:t>x</w:t>
            </w:r>
            <w:r>
              <w:rPr>
                <w:i/>
                <w:spacing w:val="-4"/>
                <w:sz w:val="22"/>
              </w:rPr>
              <w:t> </w:t>
            </w:r>
            <w:r>
              <w:rPr>
                <w:i/>
                <w:sz w:val="22"/>
              </w:rPr>
              <w:t>100</w:t>
            </w:r>
            <w:r>
              <w:rPr>
                <w:i/>
                <w:spacing w:val="-4"/>
                <w:sz w:val="22"/>
              </w:rPr>
              <w:t> </w:t>
            </w:r>
            <w:r>
              <w:rPr>
                <w:i/>
                <w:sz w:val="22"/>
              </w:rPr>
              <w:t>=</w:t>
            </w:r>
            <w:r>
              <w:rPr>
                <w:i/>
                <w:spacing w:val="-4"/>
                <w:sz w:val="22"/>
              </w:rPr>
              <w:t> </w:t>
            </w:r>
            <w:r>
              <w:rPr>
                <w:i/>
                <w:sz w:val="22"/>
              </w:rPr>
              <w:t>WPI</w:t>
            </w:r>
            <w:r>
              <w:rPr>
                <w:i/>
                <w:spacing w:val="-4"/>
                <w:sz w:val="22"/>
              </w:rPr>
              <w:t> </w:t>
            </w:r>
            <w:r>
              <w:rPr>
                <w:i/>
                <w:sz w:val="22"/>
              </w:rPr>
              <w:t>Percentage</w:t>
            </w:r>
            <w:r>
              <w:rPr>
                <w:i/>
                <w:spacing w:val="-4"/>
                <w:sz w:val="22"/>
              </w:rPr>
              <w:t> </w:t>
            </w:r>
            <w:r>
              <w:rPr>
                <w:i/>
                <w:sz w:val="22"/>
              </w:rPr>
              <w:t>Change</w:t>
            </w:r>
            <w:r>
              <w:rPr>
                <w:i/>
                <w:spacing w:val="-4"/>
                <w:sz w:val="22"/>
              </w:rPr>
              <w:t> </w:t>
            </w:r>
            <w:r>
              <w:rPr>
                <w:i/>
                <w:sz w:val="22"/>
              </w:rPr>
              <w:t>(%)</w:t>
            </w:r>
            <w:r>
              <w:rPr>
                <w:i/>
                <w:sz w:val="22"/>
              </w:rPr>
              <w:t> </w:t>
            </w:r>
            <w:r>
              <w:rPr>
                <w:i/>
                <w:spacing w:val="-2"/>
                <w:sz w:val="22"/>
              </w:rPr>
              <w:t>Where:</w:t>
            </w:r>
          </w:p>
          <w:p>
            <w:pPr>
              <w:pStyle w:val="TableParagraph"/>
              <w:spacing w:before="3"/>
              <w:ind w:left="561"/>
              <w:rPr>
                <w:i/>
                <w:sz w:val="22"/>
              </w:rPr>
            </w:pPr>
            <w:r>
              <w:rPr>
                <w:i/>
                <w:sz w:val="22"/>
              </w:rPr>
              <w:t>A</w:t>
            </w:r>
            <w:r>
              <w:rPr>
                <w:i/>
                <w:spacing w:val="-13"/>
                <w:sz w:val="22"/>
              </w:rPr>
              <w:t> </w:t>
            </w:r>
            <w:r>
              <w:rPr>
                <w:i/>
                <w:sz w:val="22"/>
              </w:rPr>
              <w:t>=</w:t>
            </w:r>
            <w:r>
              <w:rPr>
                <w:i/>
                <w:spacing w:val="-5"/>
                <w:sz w:val="22"/>
              </w:rPr>
              <w:t> </w:t>
            </w:r>
            <w:r>
              <w:rPr>
                <w:i/>
                <w:sz w:val="22"/>
              </w:rPr>
              <w:t>Index</w:t>
            </w:r>
            <w:r>
              <w:rPr>
                <w:i/>
                <w:spacing w:val="-5"/>
                <w:sz w:val="22"/>
              </w:rPr>
              <w:t> </w:t>
            </w:r>
            <w:r>
              <w:rPr>
                <w:i/>
                <w:sz w:val="22"/>
              </w:rPr>
              <w:t>number</w:t>
            </w:r>
            <w:r>
              <w:rPr>
                <w:i/>
                <w:spacing w:val="-5"/>
                <w:sz w:val="22"/>
              </w:rPr>
              <w:t> </w:t>
            </w:r>
            <w:r>
              <w:rPr>
                <w:i/>
                <w:sz w:val="22"/>
              </w:rPr>
              <w:t>for</w:t>
            </w:r>
            <w:r>
              <w:rPr>
                <w:i/>
                <w:spacing w:val="-4"/>
                <w:sz w:val="22"/>
              </w:rPr>
              <w:t> </w:t>
            </w:r>
            <w:r>
              <w:rPr>
                <w:i/>
                <w:sz w:val="22"/>
              </w:rPr>
              <w:t>the</w:t>
            </w:r>
            <w:r>
              <w:rPr>
                <w:i/>
                <w:spacing w:val="-5"/>
                <w:sz w:val="22"/>
              </w:rPr>
              <w:t> </w:t>
            </w:r>
            <w:r>
              <w:rPr>
                <w:i/>
                <w:sz w:val="22"/>
              </w:rPr>
              <w:t>WPI</w:t>
            </w:r>
            <w:r>
              <w:rPr>
                <w:i/>
                <w:spacing w:val="-5"/>
                <w:sz w:val="22"/>
              </w:rPr>
              <w:t> </w:t>
            </w:r>
            <w:r>
              <w:rPr>
                <w:i/>
                <w:sz w:val="22"/>
              </w:rPr>
              <w:t>(WA)</w:t>
            </w:r>
            <w:r>
              <w:rPr>
                <w:i/>
                <w:spacing w:val="-3"/>
                <w:sz w:val="22"/>
              </w:rPr>
              <w:t> </w:t>
            </w:r>
            <w:r>
              <w:rPr>
                <w:i/>
                <w:sz w:val="22"/>
              </w:rPr>
              <w:t>Dec</w:t>
            </w:r>
            <w:r>
              <w:rPr>
                <w:i/>
                <w:spacing w:val="-5"/>
                <w:sz w:val="22"/>
              </w:rPr>
              <w:t> </w:t>
            </w:r>
            <w:r>
              <w:rPr>
                <w:i/>
                <w:sz w:val="22"/>
              </w:rPr>
              <w:t>Qtr</w:t>
            </w:r>
            <w:r>
              <w:rPr>
                <w:i/>
                <w:spacing w:val="-5"/>
                <w:sz w:val="22"/>
              </w:rPr>
              <w:t> </w:t>
            </w:r>
            <w:r>
              <w:rPr>
                <w:i/>
                <w:spacing w:val="-4"/>
                <w:sz w:val="22"/>
              </w:rPr>
              <w:t>2023</w:t>
            </w:r>
          </w:p>
          <w:p>
            <w:pPr>
              <w:pStyle w:val="TableParagraph"/>
              <w:spacing w:before="131"/>
              <w:ind w:left="561"/>
              <w:rPr>
                <w:i/>
                <w:sz w:val="22"/>
              </w:rPr>
            </w:pPr>
            <w:r>
              <w:rPr>
                <w:i/>
                <w:sz w:val="22"/>
              </w:rPr>
              <w:t>B</w:t>
            </w:r>
            <w:r>
              <w:rPr>
                <w:i/>
                <w:spacing w:val="-5"/>
                <w:sz w:val="22"/>
              </w:rPr>
              <w:t> </w:t>
            </w:r>
            <w:r>
              <w:rPr>
                <w:i/>
                <w:sz w:val="22"/>
              </w:rPr>
              <w:t>=</w:t>
            </w:r>
            <w:r>
              <w:rPr>
                <w:i/>
                <w:spacing w:val="-5"/>
                <w:sz w:val="22"/>
              </w:rPr>
              <w:t> </w:t>
            </w:r>
            <w:r>
              <w:rPr>
                <w:i/>
                <w:sz w:val="22"/>
              </w:rPr>
              <w:t>Index</w:t>
            </w:r>
            <w:r>
              <w:rPr>
                <w:i/>
                <w:spacing w:val="-4"/>
                <w:sz w:val="22"/>
              </w:rPr>
              <w:t> </w:t>
            </w:r>
            <w:r>
              <w:rPr>
                <w:i/>
                <w:sz w:val="22"/>
              </w:rPr>
              <w:t>number</w:t>
            </w:r>
            <w:r>
              <w:rPr>
                <w:i/>
                <w:spacing w:val="-5"/>
                <w:sz w:val="22"/>
              </w:rPr>
              <w:t> </w:t>
            </w:r>
            <w:r>
              <w:rPr>
                <w:i/>
                <w:sz w:val="22"/>
              </w:rPr>
              <w:t>for</w:t>
            </w:r>
            <w:r>
              <w:rPr>
                <w:i/>
                <w:spacing w:val="-5"/>
                <w:sz w:val="22"/>
              </w:rPr>
              <w:t> </w:t>
            </w:r>
            <w:r>
              <w:rPr>
                <w:i/>
                <w:sz w:val="22"/>
              </w:rPr>
              <w:t>the</w:t>
            </w:r>
            <w:r>
              <w:rPr>
                <w:i/>
                <w:spacing w:val="-4"/>
                <w:sz w:val="22"/>
              </w:rPr>
              <w:t> </w:t>
            </w:r>
            <w:r>
              <w:rPr>
                <w:i/>
                <w:sz w:val="22"/>
              </w:rPr>
              <w:t>WPI</w:t>
            </w:r>
            <w:r>
              <w:rPr>
                <w:i/>
                <w:spacing w:val="-5"/>
                <w:sz w:val="22"/>
              </w:rPr>
              <w:t> </w:t>
            </w:r>
            <w:r>
              <w:rPr>
                <w:i/>
                <w:sz w:val="22"/>
              </w:rPr>
              <w:t>(WA)</w:t>
            </w:r>
            <w:r>
              <w:rPr>
                <w:i/>
                <w:spacing w:val="-4"/>
                <w:sz w:val="22"/>
              </w:rPr>
              <w:t> </w:t>
            </w:r>
            <w:r>
              <w:rPr>
                <w:i/>
                <w:sz w:val="22"/>
              </w:rPr>
              <w:t>Dec</w:t>
            </w:r>
            <w:r>
              <w:rPr>
                <w:i/>
                <w:spacing w:val="-4"/>
                <w:sz w:val="22"/>
              </w:rPr>
              <w:t> </w:t>
            </w:r>
            <w:r>
              <w:rPr>
                <w:i/>
                <w:sz w:val="22"/>
              </w:rPr>
              <w:t>Qtr</w:t>
            </w:r>
            <w:r>
              <w:rPr>
                <w:i/>
                <w:spacing w:val="-5"/>
                <w:sz w:val="22"/>
              </w:rPr>
              <w:t> </w:t>
            </w:r>
            <w:r>
              <w:rPr>
                <w:i/>
                <w:spacing w:val="-4"/>
                <w:sz w:val="22"/>
              </w:rPr>
              <w:t>2022</w:t>
            </w:r>
          </w:p>
          <w:p>
            <w:pPr>
              <w:pStyle w:val="TableParagraph"/>
              <w:spacing w:before="130"/>
              <w:ind w:left="562"/>
              <w:rPr>
                <w:i/>
                <w:sz w:val="22"/>
              </w:rPr>
            </w:pPr>
            <w:r>
              <w:rPr>
                <w:i/>
                <w:sz w:val="22"/>
              </w:rPr>
              <w:t>C</w:t>
            </w:r>
            <w:r>
              <w:rPr>
                <w:i/>
                <w:spacing w:val="-3"/>
                <w:sz w:val="22"/>
              </w:rPr>
              <w:t> </w:t>
            </w:r>
            <w:r>
              <w:rPr>
                <w:i/>
                <w:sz w:val="22"/>
              </w:rPr>
              <w:t>=</w:t>
            </w:r>
            <w:r>
              <w:rPr>
                <w:i/>
                <w:spacing w:val="-10"/>
                <w:sz w:val="22"/>
              </w:rPr>
              <w:t> </w:t>
            </w:r>
            <w:r>
              <w:rPr>
                <w:i/>
                <w:sz w:val="22"/>
              </w:rPr>
              <w:t>A</w:t>
            </w:r>
            <w:r>
              <w:rPr>
                <w:i/>
                <w:spacing w:val="-10"/>
                <w:sz w:val="22"/>
              </w:rPr>
              <w:t> </w:t>
            </w:r>
            <w:r>
              <w:rPr>
                <w:i/>
                <w:sz w:val="22"/>
              </w:rPr>
              <w:t>-</w:t>
            </w:r>
            <w:r>
              <w:rPr>
                <w:i/>
                <w:spacing w:val="-2"/>
                <w:sz w:val="22"/>
              </w:rPr>
              <w:t> </w:t>
            </w:r>
            <w:r>
              <w:rPr>
                <w:i/>
                <w:spacing w:val="-10"/>
                <w:sz w:val="22"/>
              </w:rPr>
              <w:t>B</w:t>
            </w:r>
          </w:p>
          <w:p>
            <w:pPr>
              <w:pStyle w:val="TableParagraph"/>
              <w:spacing w:before="131"/>
              <w:ind w:left="562"/>
              <w:rPr>
                <w:b/>
                <w:i/>
                <w:sz w:val="22"/>
              </w:rPr>
            </w:pPr>
            <w:r>
              <w:rPr>
                <w:b/>
                <w:i/>
                <w:sz w:val="22"/>
              </w:rPr>
              <w:t>WPI</w:t>
            </w:r>
            <w:r>
              <w:rPr>
                <w:b/>
                <w:i/>
                <w:spacing w:val="-6"/>
                <w:sz w:val="22"/>
              </w:rPr>
              <w:t> </w:t>
            </w:r>
            <w:r>
              <w:rPr>
                <w:b/>
                <w:i/>
                <w:sz w:val="22"/>
              </w:rPr>
              <w:t>Percentage</w:t>
            </w:r>
            <w:r>
              <w:rPr>
                <w:b/>
                <w:i/>
                <w:spacing w:val="-6"/>
                <w:sz w:val="22"/>
              </w:rPr>
              <w:t> </w:t>
            </w:r>
            <w:r>
              <w:rPr>
                <w:b/>
                <w:i/>
                <w:sz w:val="22"/>
              </w:rPr>
              <w:t>Change</w:t>
            </w:r>
            <w:r>
              <w:rPr>
                <w:b/>
                <w:i/>
                <w:spacing w:val="-6"/>
                <w:sz w:val="22"/>
              </w:rPr>
              <w:t> </w:t>
            </w:r>
            <w:r>
              <w:rPr>
                <w:b/>
                <w:i/>
                <w:sz w:val="22"/>
              </w:rPr>
              <w:t>is</w:t>
            </w:r>
            <w:r>
              <w:rPr>
                <w:b/>
                <w:i/>
                <w:spacing w:val="-6"/>
                <w:sz w:val="22"/>
              </w:rPr>
              <w:t> </w:t>
            </w:r>
            <w:r>
              <w:rPr>
                <w:b/>
                <w:i/>
                <w:sz w:val="22"/>
              </w:rPr>
              <w:t>4.7/129.3</w:t>
            </w:r>
            <w:r>
              <w:rPr>
                <w:b/>
                <w:i/>
                <w:spacing w:val="-5"/>
                <w:sz w:val="22"/>
              </w:rPr>
              <w:t> </w:t>
            </w:r>
            <w:r>
              <w:rPr>
                <w:b/>
                <w:i/>
                <w:sz w:val="22"/>
              </w:rPr>
              <w:t>x</w:t>
            </w:r>
            <w:r>
              <w:rPr>
                <w:b/>
                <w:i/>
                <w:spacing w:val="-6"/>
                <w:sz w:val="22"/>
              </w:rPr>
              <w:t> </w:t>
            </w:r>
            <w:r>
              <w:rPr>
                <w:b/>
                <w:i/>
                <w:sz w:val="22"/>
              </w:rPr>
              <w:t>100</w:t>
            </w:r>
            <w:r>
              <w:rPr>
                <w:b/>
                <w:i/>
                <w:spacing w:val="-6"/>
                <w:sz w:val="22"/>
              </w:rPr>
              <w:t> </w:t>
            </w:r>
            <w:r>
              <w:rPr>
                <w:b/>
                <w:i/>
                <w:sz w:val="22"/>
              </w:rPr>
              <w:t>=</w:t>
            </w:r>
            <w:r>
              <w:rPr>
                <w:b/>
                <w:i/>
                <w:spacing w:val="-6"/>
                <w:sz w:val="22"/>
              </w:rPr>
              <w:t> </w:t>
            </w:r>
            <w:r>
              <w:rPr>
                <w:b/>
                <w:i/>
                <w:spacing w:val="-4"/>
                <w:sz w:val="22"/>
              </w:rPr>
              <w:t>3.6%</w:t>
            </w:r>
          </w:p>
          <w:p>
            <w:pPr>
              <w:pStyle w:val="TableParagraph"/>
              <w:spacing w:before="131"/>
              <w:ind w:left="561"/>
              <w:rPr>
                <w:sz w:val="22"/>
              </w:rPr>
            </w:pPr>
            <w:r>
              <w:rPr>
                <w:sz w:val="22"/>
              </w:rPr>
              <w:t>A</w:t>
            </w:r>
            <w:r>
              <w:rPr>
                <w:spacing w:val="-16"/>
                <w:sz w:val="22"/>
              </w:rPr>
              <w:t> </w:t>
            </w:r>
            <w:r>
              <w:rPr>
                <w:sz w:val="22"/>
              </w:rPr>
              <w:t>=</w:t>
            </w:r>
            <w:r>
              <w:rPr>
                <w:spacing w:val="-6"/>
                <w:sz w:val="22"/>
              </w:rPr>
              <w:t> </w:t>
            </w:r>
            <w:r>
              <w:rPr>
                <w:sz w:val="22"/>
              </w:rPr>
              <w:t>134.0</w:t>
            </w:r>
            <w:r>
              <w:rPr>
                <w:spacing w:val="-5"/>
                <w:sz w:val="22"/>
              </w:rPr>
              <w:t> </w:t>
            </w:r>
            <w:r>
              <w:rPr>
                <w:sz w:val="22"/>
              </w:rPr>
              <w:t>(Index</w:t>
            </w:r>
            <w:r>
              <w:rPr>
                <w:spacing w:val="-5"/>
                <w:sz w:val="22"/>
              </w:rPr>
              <w:t> </w:t>
            </w:r>
            <w:r>
              <w:rPr>
                <w:sz w:val="22"/>
              </w:rPr>
              <w:t>number</w:t>
            </w:r>
            <w:r>
              <w:rPr>
                <w:spacing w:val="-6"/>
                <w:sz w:val="22"/>
              </w:rPr>
              <w:t> </w:t>
            </w:r>
            <w:r>
              <w:rPr>
                <w:sz w:val="22"/>
              </w:rPr>
              <w:t>for</w:t>
            </w:r>
            <w:r>
              <w:rPr>
                <w:spacing w:val="-5"/>
                <w:sz w:val="22"/>
              </w:rPr>
              <w:t> </w:t>
            </w:r>
            <w:r>
              <w:rPr>
                <w:sz w:val="22"/>
              </w:rPr>
              <w:t>the</w:t>
            </w:r>
            <w:r>
              <w:rPr>
                <w:spacing w:val="-5"/>
                <w:sz w:val="22"/>
              </w:rPr>
              <w:t> </w:t>
            </w:r>
            <w:r>
              <w:rPr>
                <w:sz w:val="22"/>
              </w:rPr>
              <w:t>WPI</w:t>
            </w:r>
            <w:r>
              <w:rPr>
                <w:spacing w:val="-5"/>
                <w:sz w:val="22"/>
              </w:rPr>
              <w:t> </w:t>
            </w:r>
            <w:r>
              <w:rPr>
                <w:sz w:val="22"/>
              </w:rPr>
              <w:t>(WA)</w:t>
            </w:r>
            <w:r>
              <w:rPr>
                <w:spacing w:val="-6"/>
                <w:sz w:val="22"/>
              </w:rPr>
              <w:t> </w:t>
            </w:r>
            <w:r>
              <w:rPr>
                <w:sz w:val="22"/>
              </w:rPr>
              <w:t>Dec</w:t>
            </w:r>
            <w:r>
              <w:rPr>
                <w:spacing w:val="-5"/>
                <w:sz w:val="22"/>
              </w:rPr>
              <w:t> </w:t>
            </w:r>
            <w:r>
              <w:rPr>
                <w:sz w:val="22"/>
              </w:rPr>
              <w:t>Qtr</w:t>
            </w:r>
            <w:r>
              <w:rPr>
                <w:spacing w:val="-5"/>
                <w:sz w:val="22"/>
              </w:rPr>
              <w:t> </w:t>
            </w:r>
            <w:r>
              <w:rPr>
                <w:spacing w:val="-2"/>
                <w:sz w:val="22"/>
              </w:rPr>
              <w:t>2023)</w:t>
            </w:r>
          </w:p>
          <w:p>
            <w:pPr>
              <w:pStyle w:val="TableParagraph"/>
              <w:spacing w:before="130"/>
              <w:ind w:left="561"/>
              <w:rPr>
                <w:i/>
                <w:sz w:val="22"/>
              </w:rPr>
            </w:pPr>
            <w:r>
              <w:rPr>
                <w:i/>
                <w:spacing w:val="-2"/>
                <w:sz w:val="22"/>
              </w:rPr>
              <w:t>minus</w:t>
            </w:r>
          </w:p>
          <w:p>
            <w:pPr>
              <w:pStyle w:val="TableParagraph"/>
              <w:spacing w:before="131"/>
              <w:ind w:left="561"/>
              <w:rPr>
                <w:sz w:val="22"/>
              </w:rPr>
            </w:pPr>
            <w:r>
              <w:rPr>
                <w:sz w:val="22"/>
              </w:rPr>
              <w:t>B</w:t>
            </w:r>
            <w:r>
              <w:rPr>
                <w:spacing w:val="-7"/>
                <w:sz w:val="22"/>
              </w:rPr>
              <w:t> </w:t>
            </w:r>
            <w:r>
              <w:rPr>
                <w:sz w:val="22"/>
              </w:rPr>
              <w:t>=</w:t>
            </w:r>
            <w:r>
              <w:rPr>
                <w:spacing w:val="-5"/>
                <w:sz w:val="22"/>
              </w:rPr>
              <w:t> </w:t>
            </w:r>
            <w:r>
              <w:rPr>
                <w:sz w:val="22"/>
              </w:rPr>
              <w:t>129.3</w:t>
            </w:r>
            <w:r>
              <w:rPr>
                <w:spacing w:val="-5"/>
                <w:sz w:val="22"/>
              </w:rPr>
              <w:t> </w:t>
            </w:r>
            <w:r>
              <w:rPr>
                <w:sz w:val="22"/>
              </w:rPr>
              <w:t>(Index</w:t>
            </w:r>
            <w:r>
              <w:rPr>
                <w:spacing w:val="-5"/>
                <w:sz w:val="22"/>
              </w:rPr>
              <w:t> </w:t>
            </w:r>
            <w:r>
              <w:rPr>
                <w:sz w:val="22"/>
              </w:rPr>
              <w:t>number</w:t>
            </w:r>
            <w:r>
              <w:rPr>
                <w:spacing w:val="-5"/>
                <w:sz w:val="22"/>
              </w:rPr>
              <w:t> </w:t>
            </w:r>
            <w:r>
              <w:rPr>
                <w:sz w:val="22"/>
              </w:rPr>
              <w:t>for</w:t>
            </w:r>
            <w:r>
              <w:rPr>
                <w:spacing w:val="-5"/>
                <w:sz w:val="22"/>
              </w:rPr>
              <w:t> </w:t>
            </w:r>
            <w:r>
              <w:rPr>
                <w:sz w:val="22"/>
              </w:rPr>
              <w:t>the</w:t>
            </w:r>
            <w:r>
              <w:rPr>
                <w:spacing w:val="-5"/>
                <w:sz w:val="22"/>
              </w:rPr>
              <w:t> </w:t>
            </w:r>
            <w:r>
              <w:rPr>
                <w:sz w:val="22"/>
              </w:rPr>
              <w:t>WPI</w:t>
            </w:r>
            <w:r>
              <w:rPr>
                <w:spacing w:val="-6"/>
                <w:sz w:val="22"/>
              </w:rPr>
              <w:t> </w:t>
            </w:r>
            <w:r>
              <w:rPr>
                <w:sz w:val="22"/>
              </w:rPr>
              <w:t>(WA)</w:t>
            </w:r>
            <w:r>
              <w:rPr>
                <w:spacing w:val="-5"/>
                <w:sz w:val="22"/>
              </w:rPr>
              <w:t> </w:t>
            </w:r>
            <w:r>
              <w:rPr>
                <w:sz w:val="22"/>
              </w:rPr>
              <w:t>Dec</w:t>
            </w:r>
            <w:r>
              <w:rPr>
                <w:spacing w:val="-5"/>
                <w:sz w:val="22"/>
              </w:rPr>
              <w:t> </w:t>
            </w:r>
            <w:r>
              <w:rPr>
                <w:sz w:val="22"/>
              </w:rPr>
              <w:t>Qtr</w:t>
            </w:r>
            <w:r>
              <w:rPr>
                <w:spacing w:val="-5"/>
                <w:sz w:val="22"/>
              </w:rPr>
              <w:t> </w:t>
            </w:r>
            <w:r>
              <w:rPr>
                <w:spacing w:val="-2"/>
                <w:sz w:val="22"/>
              </w:rPr>
              <w:t>2022)</w:t>
            </w:r>
          </w:p>
          <w:p>
            <w:pPr>
              <w:pStyle w:val="TableParagraph"/>
              <w:spacing w:before="131"/>
              <w:ind w:left="561"/>
              <w:rPr>
                <w:sz w:val="22"/>
              </w:rPr>
            </w:pPr>
            <w:r>
              <w:rPr>
                <w:sz w:val="22"/>
              </w:rPr>
              <w:t>C</w:t>
            </w:r>
            <w:r>
              <w:rPr>
                <w:spacing w:val="-5"/>
                <w:sz w:val="22"/>
              </w:rPr>
              <w:t> </w:t>
            </w:r>
            <w:r>
              <w:rPr>
                <w:sz w:val="22"/>
              </w:rPr>
              <w:t>=</w:t>
            </w:r>
            <w:r>
              <w:rPr>
                <w:spacing w:val="-4"/>
                <w:sz w:val="22"/>
              </w:rPr>
              <w:t> </w:t>
            </w:r>
            <w:r>
              <w:rPr>
                <w:sz w:val="22"/>
              </w:rPr>
              <w:t>4.7</w:t>
            </w:r>
            <w:r>
              <w:rPr>
                <w:spacing w:val="-4"/>
                <w:sz w:val="22"/>
              </w:rPr>
              <w:t> </w:t>
            </w:r>
            <w:r>
              <w:rPr>
                <w:sz w:val="22"/>
              </w:rPr>
              <w:t>(Change</w:t>
            </w:r>
            <w:r>
              <w:rPr>
                <w:spacing w:val="-3"/>
                <w:sz w:val="22"/>
              </w:rPr>
              <w:t> </w:t>
            </w:r>
            <w:r>
              <w:rPr>
                <w:sz w:val="22"/>
              </w:rPr>
              <w:t>in</w:t>
            </w:r>
            <w:r>
              <w:rPr>
                <w:spacing w:val="-4"/>
                <w:sz w:val="22"/>
              </w:rPr>
              <w:t> </w:t>
            </w:r>
            <w:r>
              <w:rPr>
                <w:sz w:val="22"/>
              </w:rPr>
              <w:t>index</w:t>
            </w:r>
            <w:r>
              <w:rPr>
                <w:spacing w:val="-4"/>
                <w:sz w:val="22"/>
              </w:rPr>
              <w:t> </w:t>
            </w:r>
            <w:r>
              <w:rPr>
                <w:spacing w:val="-2"/>
                <w:sz w:val="22"/>
              </w:rPr>
              <w:t>points)</w:t>
            </w:r>
          </w:p>
          <w:p>
            <w:pPr>
              <w:pStyle w:val="TableParagraph"/>
              <w:numPr>
                <w:ilvl w:val="1"/>
                <w:numId w:val="33"/>
              </w:numPr>
              <w:tabs>
                <w:tab w:pos="108" w:val="left" w:leader="none"/>
                <w:tab w:pos="675" w:val="left" w:leader="none"/>
                <w:tab w:pos="7143" w:val="left" w:leader="none"/>
              </w:tabs>
              <w:spacing w:line="240" w:lineRule="auto" w:before="129" w:after="0"/>
              <w:ind w:left="675" w:right="0" w:hanging="597"/>
              <w:jc w:val="left"/>
              <w:rPr>
                <w:b/>
                <w:sz w:val="22"/>
              </w:rPr>
            </w:pPr>
            <w:r>
              <w:rPr>
                <w:b/>
                <w:color w:val="000000"/>
                <w:sz w:val="22"/>
                <w:shd w:fill="F1F1F1" w:color="auto" w:val="clear"/>
              </w:rPr>
              <w:t>Application</w:t>
            </w:r>
            <w:r>
              <w:rPr>
                <w:b/>
                <w:color w:val="000000"/>
                <w:spacing w:val="-7"/>
                <w:sz w:val="22"/>
                <w:shd w:fill="F1F1F1" w:color="auto" w:val="clear"/>
              </w:rPr>
              <w:t> </w:t>
            </w:r>
            <w:r>
              <w:rPr>
                <w:b/>
                <w:color w:val="000000"/>
                <w:sz w:val="22"/>
                <w:shd w:fill="F1F1F1" w:color="auto" w:val="clear"/>
              </w:rPr>
              <w:t>of</w:t>
            </w:r>
            <w:r>
              <w:rPr>
                <w:b/>
                <w:color w:val="000000"/>
                <w:spacing w:val="-14"/>
                <w:sz w:val="22"/>
                <w:shd w:fill="F1F1F1" w:color="auto" w:val="clear"/>
              </w:rPr>
              <w:t> </w:t>
            </w:r>
            <w:r>
              <w:rPr>
                <w:b/>
                <w:color w:val="000000"/>
                <w:sz w:val="22"/>
                <w:shd w:fill="F1F1F1" w:color="auto" w:val="clear"/>
              </w:rPr>
              <w:t>Adjusted</w:t>
            </w:r>
            <w:r>
              <w:rPr>
                <w:b/>
                <w:color w:val="000000"/>
                <w:spacing w:val="-7"/>
                <w:sz w:val="22"/>
                <w:shd w:fill="F1F1F1" w:color="auto" w:val="clear"/>
              </w:rPr>
              <w:t> </w:t>
            </w:r>
            <w:r>
              <w:rPr>
                <w:b/>
                <w:color w:val="000000"/>
                <w:sz w:val="22"/>
                <w:shd w:fill="F1F1F1" w:color="auto" w:val="clear"/>
              </w:rPr>
              <w:t>Price</w:t>
            </w:r>
            <w:r>
              <w:rPr>
                <w:b/>
                <w:color w:val="000000"/>
                <w:spacing w:val="-6"/>
                <w:sz w:val="22"/>
                <w:shd w:fill="F1F1F1" w:color="auto" w:val="clear"/>
              </w:rPr>
              <w:t> </w:t>
            </w:r>
            <w:r>
              <w:rPr>
                <w:b/>
                <w:color w:val="000000"/>
                <w:sz w:val="22"/>
                <w:shd w:fill="F1F1F1" w:color="auto" w:val="clear"/>
              </w:rPr>
              <w:t>–</w:t>
            </w:r>
            <w:r>
              <w:rPr>
                <w:b/>
                <w:color w:val="000000"/>
                <w:spacing w:val="-7"/>
                <w:sz w:val="22"/>
                <w:shd w:fill="F1F1F1" w:color="auto" w:val="clear"/>
              </w:rPr>
              <w:t> </w:t>
            </w:r>
            <w:r>
              <w:rPr>
                <w:b/>
                <w:color w:val="000000"/>
                <w:sz w:val="22"/>
                <w:shd w:fill="F1F1F1" w:color="auto" w:val="clear"/>
              </w:rPr>
              <w:t>New</w:t>
            </w:r>
            <w:r>
              <w:rPr>
                <w:b/>
                <w:color w:val="000000"/>
                <w:spacing w:val="-7"/>
                <w:sz w:val="22"/>
                <w:shd w:fill="F1F1F1" w:color="auto" w:val="clear"/>
              </w:rPr>
              <w:t> </w:t>
            </w:r>
            <w:r>
              <w:rPr>
                <w:b/>
                <w:color w:val="000000"/>
                <w:spacing w:val="-2"/>
                <w:sz w:val="22"/>
                <w:shd w:fill="F1F1F1" w:color="auto" w:val="clear"/>
              </w:rPr>
              <w:t>Contracts</w:t>
            </w:r>
            <w:r>
              <w:rPr>
                <w:b/>
                <w:color w:val="000000"/>
                <w:sz w:val="22"/>
                <w:shd w:fill="F1F1F1" w:color="auto" w:val="clear"/>
              </w:rPr>
              <w:tab/>
            </w:r>
          </w:p>
          <w:p>
            <w:pPr>
              <w:pStyle w:val="TableParagraph"/>
              <w:spacing w:line="288" w:lineRule="auto" w:before="131"/>
              <w:ind w:left="108" w:right="146"/>
              <w:rPr>
                <w:sz w:val="22"/>
              </w:rPr>
            </w:pPr>
            <w:r>
              <w:rPr>
                <w:sz w:val="22"/>
              </w:rPr>
              <w:t>The</w:t>
            </w:r>
            <w:r>
              <w:rPr>
                <w:spacing w:val="-15"/>
                <w:sz w:val="22"/>
              </w:rPr>
              <w:t> </w:t>
            </w:r>
            <w:r>
              <w:rPr>
                <w:sz w:val="22"/>
              </w:rPr>
              <w:t>Adjusted</w:t>
            </w:r>
            <w:r>
              <w:rPr>
                <w:spacing w:val="-4"/>
                <w:sz w:val="22"/>
              </w:rPr>
              <w:t> </w:t>
            </w:r>
            <w:r>
              <w:rPr>
                <w:sz w:val="22"/>
              </w:rPr>
              <w:t>Price</w:t>
            </w:r>
            <w:r>
              <w:rPr>
                <w:spacing w:val="-4"/>
                <w:sz w:val="22"/>
              </w:rPr>
              <w:t> </w:t>
            </w:r>
            <w:r>
              <w:rPr>
                <w:sz w:val="22"/>
              </w:rPr>
              <w:t>may</w:t>
            </w:r>
            <w:r>
              <w:rPr>
                <w:spacing w:val="-4"/>
                <w:sz w:val="22"/>
              </w:rPr>
              <w:t> </w:t>
            </w:r>
            <w:r>
              <w:rPr>
                <w:sz w:val="22"/>
              </w:rPr>
              <w:t>only</w:t>
            </w:r>
            <w:r>
              <w:rPr>
                <w:spacing w:val="-4"/>
                <w:sz w:val="22"/>
              </w:rPr>
              <w:t> </w:t>
            </w:r>
            <w:r>
              <w:rPr>
                <w:sz w:val="22"/>
              </w:rPr>
              <w:t>be</w:t>
            </w:r>
            <w:r>
              <w:rPr>
                <w:spacing w:val="-4"/>
                <w:sz w:val="22"/>
              </w:rPr>
              <w:t> </w:t>
            </w:r>
            <w:r>
              <w:rPr>
                <w:sz w:val="22"/>
              </w:rPr>
              <w:t>applied</w:t>
            </w:r>
            <w:r>
              <w:rPr>
                <w:spacing w:val="-4"/>
                <w:sz w:val="22"/>
              </w:rPr>
              <w:t> </w:t>
            </w:r>
            <w:r>
              <w:rPr>
                <w:sz w:val="22"/>
              </w:rPr>
              <w:t>to</w:t>
            </w:r>
            <w:r>
              <w:rPr>
                <w:spacing w:val="-4"/>
                <w:sz w:val="22"/>
              </w:rPr>
              <w:t> </w:t>
            </w:r>
            <w:r>
              <w:rPr>
                <w:sz w:val="22"/>
              </w:rPr>
              <w:t>new</w:t>
            </w:r>
            <w:r>
              <w:rPr>
                <w:spacing w:val="-5"/>
                <w:sz w:val="22"/>
              </w:rPr>
              <w:t> </w:t>
            </w:r>
            <w:r>
              <w:rPr>
                <w:sz w:val="22"/>
              </w:rPr>
              <w:t>Contracts</w:t>
            </w:r>
            <w:r>
              <w:rPr>
                <w:spacing w:val="-4"/>
                <w:sz w:val="22"/>
              </w:rPr>
              <w:t> </w:t>
            </w:r>
            <w:r>
              <w:rPr>
                <w:sz w:val="22"/>
              </w:rPr>
              <w:t>formed</w:t>
            </w:r>
            <w:r>
              <w:rPr>
                <w:spacing w:val="-4"/>
                <w:sz w:val="22"/>
              </w:rPr>
              <w:t> </w:t>
            </w:r>
            <w:r>
              <w:rPr>
                <w:sz w:val="22"/>
              </w:rPr>
              <w:t>under the Standing Offer after the Price adjustment request has been approved by the Requesting Agency in writing.</w:t>
            </w:r>
          </w:p>
          <w:p>
            <w:pPr>
              <w:pStyle w:val="TableParagraph"/>
              <w:numPr>
                <w:ilvl w:val="1"/>
                <w:numId w:val="33"/>
              </w:numPr>
              <w:tabs>
                <w:tab w:pos="675" w:val="left" w:leader="none"/>
                <w:tab w:pos="7143" w:val="left" w:leader="none"/>
              </w:tabs>
              <w:spacing w:line="240" w:lineRule="auto" w:before="80" w:after="0"/>
              <w:ind w:left="675" w:right="0" w:hanging="597"/>
              <w:jc w:val="left"/>
              <w:rPr>
                <w:b/>
                <w:sz w:val="22"/>
              </w:rPr>
            </w:pPr>
            <w:r>
              <w:rPr>
                <w:b/>
                <w:color w:val="000000"/>
                <w:sz w:val="22"/>
                <w:shd w:fill="F1F1F1" w:color="auto" w:val="clear"/>
              </w:rPr>
              <w:t>Application</w:t>
            </w:r>
            <w:r>
              <w:rPr>
                <w:b/>
                <w:color w:val="000000"/>
                <w:spacing w:val="-8"/>
                <w:sz w:val="22"/>
                <w:shd w:fill="F1F1F1" w:color="auto" w:val="clear"/>
              </w:rPr>
              <w:t> </w:t>
            </w:r>
            <w:r>
              <w:rPr>
                <w:b/>
                <w:color w:val="000000"/>
                <w:sz w:val="22"/>
                <w:shd w:fill="F1F1F1" w:color="auto" w:val="clear"/>
              </w:rPr>
              <w:t>of</w:t>
            </w:r>
            <w:r>
              <w:rPr>
                <w:b/>
                <w:color w:val="000000"/>
                <w:spacing w:val="-15"/>
                <w:sz w:val="22"/>
                <w:shd w:fill="F1F1F1" w:color="auto" w:val="clear"/>
              </w:rPr>
              <w:t> </w:t>
            </w:r>
            <w:r>
              <w:rPr>
                <w:b/>
                <w:color w:val="000000"/>
                <w:sz w:val="22"/>
                <w:shd w:fill="F1F1F1" w:color="auto" w:val="clear"/>
              </w:rPr>
              <w:t>Adjusted</w:t>
            </w:r>
            <w:r>
              <w:rPr>
                <w:b/>
                <w:color w:val="000000"/>
                <w:spacing w:val="-7"/>
                <w:sz w:val="22"/>
                <w:shd w:fill="F1F1F1" w:color="auto" w:val="clear"/>
              </w:rPr>
              <w:t> </w:t>
            </w:r>
            <w:r>
              <w:rPr>
                <w:b/>
                <w:color w:val="000000"/>
                <w:sz w:val="22"/>
                <w:shd w:fill="F1F1F1" w:color="auto" w:val="clear"/>
              </w:rPr>
              <w:t>Price</w:t>
            </w:r>
            <w:r>
              <w:rPr>
                <w:b/>
                <w:color w:val="000000"/>
                <w:spacing w:val="-7"/>
                <w:sz w:val="22"/>
                <w:shd w:fill="F1F1F1" w:color="auto" w:val="clear"/>
              </w:rPr>
              <w:t> </w:t>
            </w:r>
            <w:r>
              <w:rPr>
                <w:b/>
                <w:color w:val="000000"/>
                <w:sz w:val="22"/>
                <w:shd w:fill="F1F1F1" w:color="auto" w:val="clear"/>
              </w:rPr>
              <w:t>–</w:t>
            </w:r>
            <w:r>
              <w:rPr>
                <w:b/>
                <w:color w:val="000000"/>
                <w:spacing w:val="-8"/>
                <w:sz w:val="22"/>
                <w:shd w:fill="F1F1F1" w:color="auto" w:val="clear"/>
              </w:rPr>
              <w:t> </w:t>
            </w:r>
            <w:r>
              <w:rPr>
                <w:b/>
                <w:color w:val="000000"/>
                <w:sz w:val="22"/>
                <w:shd w:fill="F1F1F1" w:color="auto" w:val="clear"/>
              </w:rPr>
              <w:t>Exiting</w:t>
            </w:r>
            <w:r>
              <w:rPr>
                <w:b/>
                <w:color w:val="000000"/>
                <w:spacing w:val="-7"/>
                <w:sz w:val="22"/>
                <w:shd w:fill="F1F1F1" w:color="auto" w:val="clear"/>
              </w:rPr>
              <w:t> </w:t>
            </w:r>
            <w:r>
              <w:rPr>
                <w:b/>
                <w:color w:val="000000"/>
                <w:spacing w:val="-2"/>
                <w:sz w:val="22"/>
                <w:shd w:fill="F1F1F1" w:color="auto" w:val="clear"/>
              </w:rPr>
              <w:t>Contracts</w:t>
            </w:r>
            <w:r>
              <w:rPr>
                <w:b/>
                <w:color w:val="000000"/>
                <w:sz w:val="22"/>
                <w:shd w:fill="F1F1F1" w:color="auto" w:val="clear"/>
              </w:rPr>
              <w:tab/>
            </w:r>
          </w:p>
          <w:p>
            <w:pPr>
              <w:pStyle w:val="TableParagraph"/>
              <w:spacing w:line="288" w:lineRule="auto" w:before="131"/>
              <w:ind w:left="108" w:right="146"/>
              <w:rPr>
                <w:sz w:val="22"/>
              </w:rPr>
            </w:pPr>
            <w:r>
              <w:rPr>
                <w:sz w:val="22"/>
              </w:rPr>
              <w:t>Any</w:t>
            </w:r>
            <w:r>
              <w:rPr>
                <w:spacing w:val="-4"/>
                <w:sz w:val="22"/>
              </w:rPr>
              <w:t> </w:t>
            </w:r>
            <w:r>
              <w:rPr>
                <w:sz w:val="22"/>
              </w:rPr>
              <w:t>request</w:t>
            </w:r>
            <w:r>
              <w:rPr>
                <w:spacing w:val="-5"/>
                <w:sz w:val="22"/>
              </w:rPr>
              <w:t> </w:t>
            </w:r>
            <w:r>
              <w:rPr>
                <w:sz w:val="22"/>
              </w:rPr>
              <w:t>by</w:t>
            </w:r>
            <w:r>
              <w:rPr>
                <w:spacing w:val="-4"/>
                <w:sz w:val="22"/>
              </w:rPr>
              <w:t> </w:t>
            </w:r>
            <w:r>
              <w:rPr>
                <w:sz w:val="22"/>
              </w:rPr>
              <w:t>the</w:t>
            </w:r>
            <w:r>
              <w:rPr>
                <w:spacing w:val="-4"/>
                <w:sz w:val="22"/>
              </w:rPr>
              <w:t> </w:t>
            </w:r>
            <w:r>
              <w:rPr>
                <w:sz w:val="22"/>
              </w:rPr>
              <w:t>Supplier</w:t>
            </w:r>
            <w:r>
              <w:rPr>
                <w:spacing w:val="-4"/>
                <w:sz w:val="22"/>
              </w:rPr>
              <w:t> </w:t>
            </w:r>
            <w:r>
              <w:rPr>
                <w:sz w:val="22"/>
              </w:rPr>
              <w:t>for</w:t>
            </w:r>
            <w:r>
              <w:rPr>
                <w:spacing w:val="-4"/>
                <w:sz w:val="22"/>
              </w:rPr>
              <w:t> </w:t>
            </w:r>
            <w:r>
              <w:rPr>
                <w:sz w:val="22"/>
              </w:rPr>
              <w:t>back-payment</w:t>
            </w:r>
            <w:r>
              <w:rPr>
                <w:spacing w:val="-4"/>
                <w:sz w:val="22"/>
              </w:rPr>
              <w:t> </w:t>
            </w:r>
            <w:r>
              <w:rPr>
                <w:sz w:val="22"/>
              </w:rPr>
              <w:t>of</w:t>
            </w:r>
            <w:r>
              <w:rPr>
                <w:spacing w:val="-4"/>
                <w:sz w:val="22"/>
              </w:rPr>
              <w:t> </w:t>
            </w:r>
            <w:r>
              <w:rPr>
                <w:sz w:val="22"/>
              </w:rPr>
              <w:t>an</w:t>
            </w:r>
            <w:r>
              <w:rPr>
                <w:spacing w:val="-16"/>
                <w:sz w:val="22"/>
              </w:rPr>
              <w:t> </w:t>
            </w:r>
            <w:r>
              <w:rPr>
                <w:sz w:val="22"/>
              </w:rPr>
              <w:t>Adjusted</w:t>
            </w:r>
            <w:r>
              <w:rPr>
                <w:spacing w:val="-4"/>
                <w:sz w:val="22"/>
              </w:rPr>
              <w:t> </w:t>
            </w:r>
            <w:r>
              <w:rPr>
                <w:sz w:val="22"/>
              </w:rPr>
              <w:t>Price under a Contract formed under the Standing Offer will not be </w:t>
            </w:r>
            <w:r>
              <w:rPr>
                <w:spacing w:val="-2"/>
                <w:sz w:val="22"/>
              </w:rPr>
              <w:t>considered.</w:t>
            </w:r>
          </w:p>
          <w:p>
            <w:pPr>
              <w:pStyle w:val="TableParagraph"/>
              <w:numPr>
                <w:ilvl w:val="1"/>
                <w:numId w:val="33"/>
              </w:numPr>
              <w:tabs>
                <w:tab w:pos="675" w:val="left" w:leader="none"/>
                <w:tab w:pos="7143" w:val="left" w:leader="none"/>
              </w:tabs>
              <w:spacing w:line="240" w:lineRule="auto" w:before="80" w:after="0"/>
              <w:ind w:left="675" w:right="0" w:hanging="597"/>
              <w:jc w:val="left"/>
              <w:rPr>
                <w:b/>
                <w:sz w:val="22"/>
              </w:rPr>
            </w:pPr>
            <w:r>
              <w:rPr>
                <w:b/>
                <w:color w:val="000000"/>
                <w:sz w:val="22"/>
                <w:shd w:fill="F1F1F1" w:color="auto" w:val="clear"/>
              </w:rPr>
              <w:t>Price</w:t>
            </w:r>
            <w:r>
              <w:rPr>
                <w:b/>
                <w:color w:val="000000"/>
                <w:spacing w:val="-8"/>
                <w:sz w:val="22"/>
                <w:shd w:fill="F1F1F1" w:color="auto" w:val="clear"/>
              </w:rPr>
              <w:t> </w:t>
            </w:r>
            <w:r>
              <w:rPr>
                <w:b/>
                <w:color w:val="000000"/>
                <w:spacing w:val="-2"/>
                <w:sz w:val="22"/>
                <w:shd w:fill="F1F1F1" w:color="auto" w:val="clear"/>
              </w:rPr>
              <w:t>reductions</w:t>
            </w:r>
            <w:r>
              <w:rPr>
                <w:b/>
                <w:color w:val="000000"/>
                <w:sz w:val="22"/>
                <w:shd w:fill="F1F1F1" w:color="auto" w:val="clear"/>
              </w:rPr>
              <w:tab/>
            </w:r>
          </w:p>
          <w:p>
            <w:pPr>
              <w:pStyle w:val="TableParagraph"/>
              <w:spacing w:line="288" w:lineRule="auto" w:before="130"/>
              <w:ind w:left="108" w:right="146"/>
              <w:rPr>
                <w:sz w:val="22"/>
              </w:rPr>
            </w:pPr>
            <w:r>
              <w:rPr>
                <w:sz w:val="22"/>
              </w:rPr>
              <w:t>A</w:t>
            </w:r>
            <w:r>
              <w:rPr>
                <w:spacing w:val="-15"/>
                <w:sz w:val="22"/>
              </w:rPr>
              <w:t> </w:t>
            </w:r>
            <w:r>
              <w:rPr>
                <w:sz w:val="22"/>
              </w:rPr>
              <w:t>Supplier</w:t>
            </w:r>
            <w:r>
              <w:rPr>
                <w:spacing w:val="-4"/>
                <w:sz w:val="22"/>
              </w:rPr>
              <w:t> </w:t>
            </w:r>
            <w:r>
              <w:rPr>
                <w:sz w:val="22"/>
              </w:rPr>
              <w:t>may</w:t>
            </w:r>
            <w:r>
              <w:rPr>
                <w:spacing w:val="-4"/>
                <w:sz w:val="22"/>
              </w:rPr>
              <w:t> </w:t>
            </w:r>
            <w:r>
              <w:rPr>
                <w:sz w:val="22"/>
              </w:rPr>
              <w:t>reduce</w:t>
            </w:r>
            <w:r>
              <w:rPr>
                <w:spacing w:val="-4"/>
                <w:sz w:val="22"/>
              </w:rPr>
              <w:t> </w:t>
            </w:r>
            <w:r>
              <w:rPr>
                <w:sz w:val="22"/>
              </w:rPr>
              <w:t>its</w:t>
            </w:r>
            <w:r>
              <w:rPr>
                <w:spacing w:val="-4"/>
                <w:sz w:val="22"/>
              </w:rPr>
              <w:t> </w:t>
            </w:r>
            <w:r>
              <w:rPr>
                <w:sz w:val="22"/>
              </w:rPr>
              <w:t>maximum</w:t>
            </w:r>
            <w:r>
              <w:rPr>
                <w:spacing w:val="-5"/>
                <w:sz w:val="22"/>
              </w:rPr>
              <w:t> </w:t>
            </w:r>
            <w:r>
              <w:rPr>
                <w:sz w:val="22"/>
              </w:rPr>
              <w:t>hourly</w:t>
            </w:r>
            <w:r>
              <w:rPr>
                <w:spacing w:val="-4"/>
                <w:sz w:val="22"/>
              </w:rPr>
              <w:t> </w:t>
            </w:r>
            <w:r>
              <w:rPr>
                <w:sz w:val="22"/>
              </w:rPr>
              <w:t>rates</w:t>
            </w:r>
            <w:r>
              <w:rPr>
                <w:spacing w:val="-4"/>
                <w:sz w:val="22"/>
              </w:rPr>
              <w:t> </w:t>
            </w:r>
            <w:r>
              <w:rPr>
                <w:sz w:val="22"/>
              </w:rPr>
              <w:t>under</w:t>
            </w:r>
            <w:r>
              <w:rPr>
                <w:spacing w:val="-4"/>
                <w:sz w:val="22"/>
              </w:rPr>
              <w:t> </w:t>
            </w:r>
            <w:r>
              <w:rPr>
                <w:sz w:val="22"/>
              </w:rPr>
              <w:t>the</w:t>
            </w:r>
            <w:r>
              <w:rPr>
                <w:spacing w:val="-5"/>
                <w:sz w:val="22"/>
              </w:rPr>
              <w:t> </w:t>
            </w:r>
            <w:r>
              <w:rPr>
                <w:sz w:val="22"/>
              </w:rPr>
              <w:t>Standing Offer at any time.</w:t>
            </w:r>
          </w:p>
        </w:tc>
      </w:tr>
      <w:tr>
        <w:trPr>
          <w:trHeight w:val="1071" w:hRule="atLeast"/>
        </w:trPr>
        <w:tc>
          <w:tcPr>
            <w:tcW w:w="2972" w:type="dxa"/>
            <w:shd w:val="clear" w:color="auto" w:fill="F5F7F8"/>
          </w:tcPr>
          <w:p>
            <w:pPr>
              <w:pStyle w:val="TableParagraph"/>
              <w:tabs>
                <w:tab w:pos="504" w:val="left" w:leader="none"/>
              </w:tabs>
              <w:spacing w:line="288" w:lineRule="auto" w:before="80"/>
              <w:ind w:left="505" w:right="1184" w:hanging="398"/>
              <w:rPr>
                <w:b/>
                <w:i/>
                <w:sz w:val="22"/>
              </w:rPr>
            </w:pPr>
            <w:r>
              <w:rPr>
                <w:b/>
                <w:i/>
                <w:spacing w:val="-6"/>
                <w:sz w:val="22"/>
              </w:rPr>
              <w:t>9.</w:t>
            </w:r>
            <w:r>
              <w:rPr>
                <w:b/>
                <w:i/>
                <w:sz w:val="22"/>
              </w:rPr>
              <w:tab/>
            </w:r>
            <w:r>
              <w:rPr>
                <w:b/>
                <w:i/>
                <w:spacing w:val="-2"/>
                <w:sz w:val="22"/>
              </w:rPr>
              <w:t>Confidential</w:t>
            </w:r>
            <w:r>
              <w:rPr>
                <w:b/>
                <w:i/>
                <w:spacing w:val="-2"/>
                <w:sz w:val="22"/>
              </w:rPr>
              <w:t> Information</w:t>
            </w:r>
          </w:p>
        </w:tc>
        <w:tc>
          <w:tcPr>
            <w:tcW w:w="7221" w:type="dxa"/>
          </w:tcPr>
          <w:p>
            <w:pPr>
              <w:pStyle w:val="TableParagraph"/>
              <w:spacing w:line="288" w:lineRule="auto" w:before="80"/>
              <w:ind w:left="108"/>
              <w:rPr>
                <w:sz w:val="22"/>
              </w:rPr>
            </w:pPr>
            <w:r>
              <w:rPr>
                <w:sz w:val="22"/>
              </w:rPr>
              <w:t>For the purposes of paragraph (b) of the definition of “Confidential Information” in clause 1.1 of the Standing Offer Conditions, the Requesting</w:t>
            </w:r>
            <w:r>
              <w:rPr>
                <w:spacing w:val="-16"/>
                <w:sz w:val="22"/>
              </w:rPr>
              <w:t> </w:t>
            </w:r>
            <w:r>
              <w:rPr>
                <w:sz w:val="22"/>
              </w:rPr>
              <w:t>Agency</w:t>
            </w:r>
            <w:r>
              <w:rPr>
                <w:spacing w:val="-6"/>
                <w:sz w:val="22"/>
              </w:rPr>
              <w:t> </w:t>
            </w:r>
            <w:r>
              <w:rPr>
                <w:sz w:val="22"/>
              </w:rPr>
              <w:t>does</w:t>
            </w:r>
            <w:r>
              <w:rPr>
                <w:spacing w:val="-5"/>
                <w:sz w:val="22"/>
              </w:rPr>
              <w:t> </w:t>
            </w:r>
            <w:r>
              <w:rPr>
                <w:sz w:val="22"/>
              </w:rPr>
              <w:t>not</w:t>
            </w:r>
            <w:r>
              <w:rPr>
                <w:spacing w:val="-5"/>
                <w:sz w:val="22"/>
              </w:rPr>
              <w:t> </w:t>
            </w:r>
            <w:r>
              <w:rPr>
                <w:sz w:val="22"/>
              </w:rPr>
              <w:t>specify</w:t>
            </w:r>
            <w:r>
              <w:rPr>
                <w:spacing w:val="-6"/>
                <w:sz w:val="22"/>
              </w:rPr>
              <w:t> </w:t>
            </w:r>
            <w:r>
              <w:rPr>
                <w:sz w:val="22"/>
              </w:rPr>
              <w:t>any</w:t>
            </w:r>
            <w:r>
              <w:rPr>
                <w:spacing w:val="-5"/>
                <w:sz w:val="22"/>
              </w:rPr>
              <w:t> </w:t>
            </w:r>
            <w:r>
              <w:rPr>
                <w:sz w:val="22"/>
              </w:rPr>
              <w:t>information</w:t>
            </w:r>
            <w:r>
              <w:rPr>
                <w:spacing w:val="-5"/>
                <w:sz w:val="22"/>
              </w:rPr>
              <w:t> </w:t>
            </w:r>
            <w:r>
              <w:rPr>
                <w:sz w:val="22"/>
              </w:rPr>
              <w:t>as</w:t>
            </w:r>
            <w:r>
              <w:rPr>
                <w:spacing w:val="-5"/>
                <w:sz w:val="22"/>
              </w:rPr>
              <w:t> </w:t>
            </w:r>
            <w:r>
              <w:rPr>
                <w:sz w:val="22"/>
              </w:rPr>
              <w:t>confidential.</w:t>
            </w:r>
          </w:p>
        </w:tc>
      </w:tr>
      <w:tr>
        <w:trPr>
          <w:trHeight w:val="766" w:hRule="atLeast"/>
        </w:trPr>
        <w:tc>
          <w:tcPr>
            <w:tcW w:w="2972" w:type="dxa"/>
            <w:shd w:val="clear" w:color="auto" w:fill="F5F7F8"/>
          </w:tcPr>
          <w:p>
            <w:pPr>
              <w:pStyle w:val="TableParagraph"/>
              <w:spacing w:before="80"/>
              <w:rPr>
                <w:b/>
                <w:i/>
                <w:sz w:val="22"/>
              </w:rPr>
            </w:pPr>
            <w:r>
              <w:rPr>
                <w:b/>
                <w:i/>
                <w:sz w:val="22"/>
              </w:rPr>
              <w:t>10.</w:t>
            </w:r>
            <w:r>
              <w:rPr>
                <w:b/>
                <w:i/>
                <w:spacing w:val="26"/>
                <w:sz w:val="22"/>
              </w:rPr>
              <w:t> </w:t>
            </w:r>
            <w:r>
              <w:rPr>
                <w:b/>
                <w:i/>
                <w:spacing w:val="-2"/>
                <w:sz w:val="22"/>
              </w:rPr>
              <w:t>Privacy</w:t>
            </w:r>
          </w:p>
        </w:tc>
        <w:tc>
          <w:tcPr>
            <w:tcW w:w="7221" w:type="dxa"/>
          </w:tcPr>
          <w:p>
            <w:pPr>
              <w:pStyle w:val="TableParagraph"/>
              <w:spacing w:line="288" w:lineRule="auto" w:before="80"/>
              <w:ind w:left="108"/>
              <w:rPr>
                <w:sz w:val="22"/>
              </w:rPr>
            </w:pPr>
            <w:r>
              <w:rPr>
                <w:sz w:val="22"/>
              </w:rPr>
              <w:t>For</w:t>
            </w:r>
            <w:r>
              <w:rPr>
                <w:spacing w:val="-5"/>
                <w:sz w:val="22"/>
              </w:rPr>
              <w:t> </w:t>
            </w:r>
            <w:r>
              <w:rPr>
                <w:sz w:val="22"/>
              </w:rPr>
              <w:t>the</w:t>
            </w:r>
            <w:r>
              <w:rPr>
                <w:spacing w:val="-5"/>
                <w:sz w:val="22"/>
              </w:rPr>
              <w:t> </w:t>
            </w:r>
            <w:r>
              <w:rPr>
                <w:sz w:val="22"/>
              </w:rPr>
              <w:t>purposes</w:t>
            </w:r>
            <w:r>
              <w:rPr>
                <w:spacing w:val="-5"/>
                <w:sz w:val="22"/>
              </w:rPr>
              <w:t> </w:t>
            </w:r>
            <w:r>
              <w:rPr>
                <w:sz w:val="22"/>
              </w:rPr>
              <w:t>of</w:t>
            </w:r>
            <w:r>
              <w:rPr>
                <w:spacing w:val="-5"/>
                <w:sz w:val="22"/>
              </w:rPr>
              <w:t> </w:t>
            </w:r>
            <w:r>
              <w:rPr>
                <w:sz w:val="22"/>
              </w:rPr>
              <w:t>clause</w:t>
            </w:r>
            <w:r>
              <w:rPr>
                <w:spacing w:val="-5"/>
                <w:sz w:val="22"/>
              </w:rPr>
              <w:t> </w:t>
            </w:r>
            <w:r>
              <w:rPr>
                <w:sz w:val="22"/>
              </w:rPr>
              <w:t>13.6(b)(iii)</w:t>
            </w:r>
            <w:r>
              <w:rPr>
                <w:spacing w:val="-5"/>
                <w:sz w:val="22"/>
              </w:rPr>
              <w:t> </w:t>
            </w:r>
            <w:r>
              <w:rPr>
                <w:sz w:val="22"/>
              </w:rPr>
              <w:t>of</w:t>
            </w:r>
            <w:r>
              <w:rPr>
                <w:spacing w:val="-5"/>
                <w:sz w:val="22"/>
              </w:rPr>
              <w:t> </w:t>
            </w:r>
            <w:r>
              <w:rPr>
                <w:sz w:val="22"/>
              </w:rPr>
              <w:t>the</w:t>
            </w:r>
            <w:r>
              <w:rPr>
                <w:spacing w:val="-5"/>
                <w:sz w:val="22"/>
              </w:rPr>
              <w:t> </w:t>
            </w:r>
            <w:r>
              <w:rPr>
                <w:sz w:val="22"/>
              </w:rPr>
              <w:t>Standing</w:t>
            </w:r>
            <w:r>
              <w:rPr>
                <w:spacing w:val="-5"/>
                <w:sz w:val="22"/>
              </w:rPr>
              <w:t> </w:t>
            </w:r>
            <w:r>
              <w:rPr>
                <w:sz w:val="22"/>
              </w:rPr>
              <w:t>Offer</w:t>
            </w:r>
            <w:r>
              <w:rPr>
                <w:spacing w:val="-5"/>
                <w:sz w:val="22"/>
              </w:rPr>
              <w:t> </w:t>
            </w:r>
            <w:r>
              <w:rPr>
                <w:sz w:val="22"/>
              </w:rPr>
              <w:t>Conditions, the Requesting Agency does not specify any privacy procedures.</w:t>
            </w:r>
          </w:p>
        </w:tc>
      </w:tr>
      <w:tr>
        <w:trPr>
          <w:trHeight w:val="464" w:hRule="atLeast"/>
        </w:trPr>
        <w:tc>
          <w:tcPr>
            <w:tcW w:w="2972" w:type="dxa"/>
            <w:shd w:val="clear" w:color="auto" w:fill="F5F7F8"/>
          </w:tcPr>
          <w:p>
            <w:pPr>
              <w:pStyle w:val="TableParagraph"/>
              <w:spacing w:before="80"/>
              <w:rPr>
                <w:b/>
                <w:i/>
                <w:sz w:val="22"/>
              </w:rPr>
            </w:pPr>
            <w:r>
              <w:rPr>
                <w:b/>
                <w:i/>
                <w:sz w:val="22"/>
              </w:rPr>
              <w:t>11.</w:t>
            </w:r>
            <w:r>
              <w:rPr>
                <w:b/>
                <w:i/>
                <w:spacing w:val="26"/>
                <w:sz w:val="22"/>
              </w:rPr>
              <w:t> </w:t>
            </w:r>
            <w:r>
              <w:rPr>
                <w:b/>
                <w:i/>
                <w:spacing w:val="-2"/>
                <w:sz w:val="22"/>
              </w:rPr>
              <w:t>Warranties</w:t>
            </w:r>
          </w:p>
        </w:tc>
        <w:tc>
          <w:tcPr>
            <w:tcW w:w="7221" w:type="dxa"/>
          </w:tcPr>
          <w:p>
            <w:pPr>
              <w:pStyle w:val="TableParagraph"/>
              <w:spacing w:before="80"/>
              <w:ind w:left="108"/>
              <w:rPr>
                <w:sz w:val="22"/>
              </w:rPr>
            </w:pPr>
            <w:r>
              <w:rPr>
                <w:sz w:val="22"/>
              </w:rPr>
              <w:t>For</w:t>
            </w:r>
            <w:r>
              <w:rPr>
                <w:spacing w:val="-7"/>
                <w:sz w:val="22"/>
              </w:rPr>
              <w:t> </w:t>
            </w:r>
            <w:r>
              <w:rPr>
                <w:sz w:val="22"/>
              </w:rPr>
              <w:t>the</w:t>
            </w:r>
            <w:r>
              <w:rPr>
                <w:spacing w:val="-7"/>
                <w:sz w:val="22"/>
              </w:rPr>
              <w:t> </w:t>
            </w:r>
            <w:r>
              <w:rPr>
                <w:sz w:val="22"/>
              </w:rPr>
              <w:t>purposes</w:t>
            </w:r>
            <w:r>
              <w:rPr>
                <w:spacing w:val="-7"/>
                <w:sz w:val="22"/>
              </w:rPr>
              <w:t> </w:t>
            </w:r>
            <w:r>
              <w:rPr>
                <w:sz w:val="22"/>
              </w:rPr>
              <w:t>of</w:t>
            </w:r>
            <w:r>
              <w:rPr>
                <w:spacing w:val="-7"/>
                <w:sz w:val="22"/>
              </w:rPr>
              <w:t> </w:t>
            </w:r>
            <w:r>
              <w:rPr>
                <w:sz w:val="22"/>
              </w:rPr>
              <w:t>the</w:t>
            </w:r>
            <w:r>
              <w:rPr>
                <w:spacing w:val="-8"/>
                <w:sz w:val="22"/>
              </w:rPr>
              <w:t> </w:t>
            </w:r>
            <w:r>
              <w:rPr>
                <w:sz w:val="22"/>
              </w:rPr>
              <w:t>Standing</w:t>
            </w:r>
            <w:r>
              <w:rPr>
                <w:spacing w:val="-7"/>
                <w:sz w:val="22"/>
              </w:rPr>
              <w:t> </w:t>
            </w:r>
            <w:r>
              <w:rPr>
                <w:sz w:val="22"/>
              </w:rPr>
              <w:t>Offer,</w:t>
            </w:r>
            <w:r>
              <w:rPr>
                <w:spacing w:val="-7"/>
                <w:sz w:val="22"/>
              </w:rPr>
              <w:t> </w:t>
            </w:r>
            <w:r>
              <w:rPr>
                <w:sz w:val="22"/>
              </w:rPr>
              <w:t>no</w:t>
            </w:r>
            <w:r>
              <w:rPr>
                <w:spacing w:val="-7"/>
                <w:sz w:val="22"/>
              </w:rPr>
              <w:t> </w:t>
            </w:r>
            <w:r>
              <w:rPr>
                <w:sz w:val="22"/>
              </w:rPr>
              <w:t>warranties</w:t>
            </w:r>
            <w:r>
              <w:rPr>
                <w:spacing w:val="-7"/>
                <w:sz w:val="22"/>
              </w:rPr>
              <w:t> </w:t>
            </w:r>
            <w:r>
              <w:rPr>
                <w:sz w:val="22"/>
              </w:rPr>
              <w:t>are</w:t>
            </w:r>
            <w:r>
              <w:rPr>
                <w:spacing w:val="-7"/>
                <w:sz w:val="22"/>
              </w:rPr>
              <w:t> </w:t>
            </w:r>
            <w:r>
              <w:rPr>
                <w:spacing w:val="-2"/>
                <w:sz w:val="22"/>
              </w:rPr>
              <w:t>specified.</w:t>
            </w:r>
          </w:p>
        </w:tc>
      </w:tr>
    </w:tbl>
    <w:p>
      <w:pPr>
        <w:pStyle w:val="TableParagraph"/>
        <w:spacing w:after="0"/>
        <w:rPr>
          <w:sz w:val="22"/>
        </w:rPr>
        <w:sectPr>
          <w:pgSz w:w="11910" w:h="16840"/>
          <w:pgMar w:header="468" w:footer="716" w:top="780" w:bottom="900" w:left="566" w:right="425"/>
        </w:sectPr>
      </w:pPr>
    </w:p>
    <w:p>
      <w:pPr>
        <w:pStyle w:val="BodyText"/>
        <w:spacing w:before="101" w:after="1"/>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2 Standing Offer – Insurances" w:id="156"/>
            <w:bookmarkEnd w:id="156"/>
            <w:r>
              <w:rPr/>
            </w:r>
            <w:bookmarkStart w:name="_bookmark69" w:id="157"/>
            <w:bookmarkEnd w:id="157"/>
            <w:r>
              <w:rPr/>
            </w:r>
            <w:r>
              <w:rPr>
                <w:b/>
                <w:sz w:val="24"/>
              </w:rPr>
              <w:t>H.2</w:t>
            </w:r>
            <w:r>
              <w:rPr>
                <w:b/>
                <w:spacing w:val="72"/>
                <w:w w:val="150"/>
                <w:sz w:val="24"/>
              </w:rPr>
              <w:t> </w:t>
            </w:r>
            <w:r>
              <w:rPr>
                <w:b/>
                <w:sz w:val="22"/>
              </w:rPr>
              <w:t>STANDING</w:t>
            </w:r>
            <w:r>
              <w:rPr>
                <w:b/>
                <w:spacing w:val="-7"/>
                <w:sz w:val="22"/>
              </w:rPr>
              <w:t> </w:t>
            </w:r>
            <w:r>
              <w:rPr>
                <w:b/>
                <w:sz w:val="22"/>
              </w:rPr>
              <w:t>OFFER</w:t>
            </w:r>
            <w:r>
              <w:rPr>
                <w:b/>
                <w:spacing w:val="-6"/>
                <w:sz w:val="22"/>
              </w:rPr>
              <w:t> </w:t>
            </w:r>
            <w:r>
              <w:rPr>
                <w:b/>
                <w:sz w:val="22"/>
              </w:rPr>
              <w:t>–</w:t>
            </w:r>
            <w:r>
              <w:rPr>
                <w:b/>
                <w:spacing w:val="-7"/>
                <w:sz w:val="22"/>
              </w:rPr>
              <w:t> </w:t>
            </w:r>
            <w:r>
              <w:rPr>
                <w:b/>
                <w:spacing w:val="-2"/>
                <w:sz w:val="22"/>
              </w:rPr>
              <w:t>INSURANCES</w:t>
            </w:r>
          </w:p>
        </w:tc>
      </w:tr>
      <w:tr>
        <w:trPr>
          <w:trHeight w:val="423" w:hRule="atLeast"/>
        </w:trPr>
        <w:tc>
          <w:tcPr>
            <w:tcW w:w="2972" w:type="dxa"/>
            <w:shd w:val="clear" w:color="auto" w:fill="00537D"/>
          </w:tcPr>
          <w:p>
            <w:pPr>
              <w:pStyle w:val="TableParagraph"/>
              <w:spacing w:before="60"/>
              <w:rPr>
                <w:b/>
                <w:sz w:val="22"/>
              </w:rPr>
            </w:pPr>
            <w:r>
              <w:rPr>
                <w:b/>
                <w:color w:val="FFFFFF"/>
                <w:spacing w:val="-4"/>
                <w:sz w:val="22"/>
              </w:rPr>
              <w:t>Item</w:t>
            </w:r>
          </w:p>
        </w:tc>
        <w:tc>
          <w:tcPr>
            <w:tcW w:w="7221" w:type="dxa"/>
            <w:shd w:val="clear" w:color="auto" w:fill="00537D"/>
          </w:tcPr>
          <w:p>
            <w:pPr>
              <w:pStyle w:val="TableParagraph"/>
              <w:spacing w:before="60"/>
              <w:ind w:left="108"/>
              <w:rPr>
                <w:b/>
                <w:sz w:val="22"/>
              </w:rPr>
            </w:pPr>
            <w:r>
              <w:rPr>
                <w:b/>
                <w:color w:val="FFFFFF"/>
                <w:spacing w:val="-2"/>
                <w:sz w:val="22"/>
              </w:rPr>
              <w:t>Details</w:t>
            </w:r>
          </w:p>
        </w:tc>
      </w:tr>
      <w:tr>
        <w:trPr>
          <w:trHeight w:val="2748" w:hRule="atLeast"/>
        </w:trPr>
        <w:tc>
          <w:tcPr>
            <w:tcW w:w="2972" w:type="dxa"/>
            <w:shd w:val="clear" w:color="auto" w:fill="F5F7F8"/>
          </w:tcPr>
          <w:p>
            <w:pPr>
              <w:pStyle w:val="TableParagraph"/>
              <w:spacing w:before="81"/>
              <w:rPr>
                <w:b/>
                <w:i/>
                <w:sz w:val="22"/>
              </w:rPr>
            </w:pPr>
            <w:r>
              <w:rPr>
                <w:b/>
                <w:i/>
                <w:sz w:val="22"/>
              </w:rPr>
              <w:t>12.</w:t>
            </w:r>
            <w:r>
              <w:rPr>
                <w:b/>
                <w:i/>
                <w:spacing w:val="23"/>
                <w:sz w:val="22"/>
              </w:rPr>
              <w:t> </w:t>
            </w:r>
            <w:r>
              <w:rPr>
                <w:b/>
                <w:i/>
                <w:sz w:val="22"/>
              </w:rPr>
              <w:t>Public</w:t>
            </w:r>
            <w:r>
              <w:rPr>
                <w:b/>
                <w:i/>
                <w:spacing w:val="-4"/>
                <w:sz w:val="22"/>
              </w:rPr>
              <w:t> </w:t>
            </w:r>
            <w:r>
              <w:rPr>
                <w:b/>
                <w:i/>
                <w:spacing w:val="-2"/>
                <w:sz w:val="22"/>
              </w:rPr>
              <w:t>Liability</w:t>
            </w:r>
          </w:p>
        </w:tc>
        <w:tc>
          <w:tcPr>
            <w:tcW w:w="7221" w:type="dxa"/>
          </w:tcPr>
          <w:p>
            <w:pPr>
              <w:pStyle w:val="TableParagraph"/>
              <w:spacing w:before="81"/>
              <w:ind w:left="108"/>
              <w:rPr>
                <w:sz w:val="22"/>
              </w:rPr>
            </w:pPr>
            <w:r>
              <w:rPr>
                <w:sz w:val="22"/>
              </w:rPr>
              <w:t>Public</w:t>
            </w:r>
            <w:r>
              <w:rPr>
                <w:spacing w:val="-9"/>
                <w:sz w:val="22"/>
              </w:rPr>
              <w:t> </w:t>
            </w:r>
            <w:r>
              <w:rPr>
                <w:sz w:val="22"/>
              </w:rPr>
              <w:t>liability</w:t>
            </w:r>
            <w:r>
              <w:rPr>
                <w:spacing w:val="-9"/>
                <w:sz w:val="22"/>
              </w:rPr>
              <w:t> </w:t>
            </w:r>
            <w:r>
              <w:rPr>
                <w:sz w:val="22"/>
              </w:rPr>
              <w:t>insurance</w:t>
            </w:r>
            <w:r>
              <w:rPr>
                <w:spacing w:val="-10"/>
                <w:sz w:val="22"/>
              </w:rPr>
              <w:t> </w:t>
            </w:r>
            <w:r>
              <w:rPr>
                <w:spacing w:val="-2"/>
                <w:sz w:val="22"/>
              </w:rPr>
              <w:t>covering:</w:t>
            </w:r>
          </w:p>
          <w:p>
            <w:pPr>
              <w:pStyle w:val="TableParagraph"/>
              <w:numPr>
                <w:ilvl w:val="0"/>
                <w:numId w:val="34"/>
              </w:numPr>
              <w:tabs>
                <w:tab w:pos="558" w:val="left" w:leader="none"/>
                <w:tab w:pos="561" w:val="left" w:leader="none"/>
              </w:tabs>
              <w:spacing w:line="288" w:lineRule="auto" w:before="130" w:after="0"/>
              <w:ind w:left="561" w:right="191" w:hanging="454"/>
              <w:jc w:val="left"/>
              <w:rPr>
                <w:sz w:val="22"/>
              </w:rPr>
            </w:pPr>
            <w:r>
              <w:rPr>
                <w:sz w:val="22"/>
              </w:rPr>
              <w:t>the</w:t>
            </w:r>
            <w:r>
              <w:rPr>
                <w:spacing w:val="-4"/>
                <w:sz w:val="22"/>
              </w:rPr>
              <w:t> </w:t>
            </w:r>
            <w:r>
              <w:rPr>
                <w:sz w:val="22"/>
              </w:rPr>
              <w:t>legal</w:t>
            </w:r>
            <w:r>
              <w:rPr>
                <w:spacing w:val="-4"/>
                <w:sz w:val="22"/>
              </w:rPr>
              <w:t> </w:t>
            </w:r>
            <w:r>
              <w:rPr>
                <w:sz w:val="22"/>
              </w:rPr>
              <w:t>liability</w:t>
            </w:r>
            <w:r>
              <w:rPr>
                <w:spacing w:val="-4"/>
                <w:sz w:val="22"/>
              </w:rPr>
              <w:t> </w:t>
            </w:r>
            <w:r>
              <w:rPr>
                <w:sz w:val="22"/>
              </w:rPr>
              <w:t>of</w:t>
            </w:r>
            <w:r>
              <w:rPr>
                <w:spacing w:val="-5"/>
                <w:sz w:val="22"/>
              </w:rPr>
              <w:t> </w:t>
            </w:r>
            <w:r>
              <w:rPr>
                <w:sz w:val="22"/>
              </w:rPr>
              <w:t>the</w:t>
            </w:r>
            <w:r>
              <w:rPr>
                <w:spacing w:val="-5"/>
                <w:sz w:val="22"/>
              </w:rPr>
              <w:t> </w:t>
            </w:r>
            <w:r>
              <w:rPr>
                <w:sz w:val="22"/>
              </w:rPr>
              <w:t>Supplier</w:t>
            </w:r>
            <w:r>
              <w:rPr>
                <w:spacing w:val="-4"/>
                <w:sz w:val="22"/>
              </w:rPr>
              <w:t> </w:t>
            </w:r>
            <w:r>
              <w:rPr>
                <w:sz w:val="22"/>
              </w:rPr>
              <w:t>and</w:t>
            </w:r>
            <w:r>
              <w:rPr>
                <w:spacing w:val="-4"/>
                <w:sz w:val="22"/>
              </w:rPr>
              <w:t> </w:t>
            </w:r>
            <w:r>
              <w:rPr>
                <w:sz w:val="22"/>
              </w:rPr>
              <w:t>the</w:t>
            </w:r>
            <w:r>
              <w:rPr>
                <w:spacing w:val="-4"/>
                <w:sz w:val="22"/>
              </w:rPr>
              <w:t> </w:t>
            </w:r>
            <w:r>
              <w:rPr>
                <w:sz w:val="22"/>
              </w:rPr>
              <w:t>Supplier</w:t>
            </w:r>
            <w:r>
              <w:rPr>
                <w:spacing w:val="-4"/>
                <w:sz w:val="22"/>
              </w:rPr>
              <w:t> </w:t>
            </w:r>
            <w:r>
              <w:rPr>
                <w:sz w:val="22"/>
              </w:rPr>
              <w:t>Personnel</w:t>
            </w:r>
            <w:r>
              <w:rPr>
                <w:spacing w:val="-4"/>
                <w:sz w:val="22"/>
              </w:rPr>
              <w:t> </w:t>
            </w:r>
            <w:r>
              <w:rPr>
                <w:sz w:val="22"/>
              </w:rPr>
              <w:t>arising out</w:t>
            </w:r>
            <w:r>
              <w:rPr>
                <w:spacing w:val="-1"/>
                <w:sz w:val="22"/>
              </w:rPr>
              <w:t> </w:t>
            </w:r>
            <w:r>
              <w:rPr>
                <w:sz w:val="22"/>
              </w:rPr>
              <w:t>of</w:t>
            </w:r>
            <w:r>
              <w:rPr>
                <w:spacing w:val="-1"/>
                <w:sz w:val="22"/>
              </w:rPr>
              <w:t> </w:t>
            </w:r>
            <w:r>
              <w:rPr>
                <w:sz w:val="22"/>
              </w:rPr>
              <w:t>the</w:t>
            </w:r>
            <w:r>
              <w:rPr>
                <w:spacing w:val="-1"/>
                <w:sz w:val="22"/>
              </w:rPr>
              <w:t> </w:t>
            </w:r>
            <w:r>
              <w:rPr>
                <w:sz w:val="22"/>
              </w:rPr>
              <w:t>Standing</w:t>
            </w:r>
            <w:r>
              <w:rPr>
                <w:spacing w:val="-1"/>
                <w:sz w:val="22"/>
              </w:rPr>
              <w:t> </w:t>
            </w:r>
            <w:r>
              <w:rPr>
                <w:sz w:val="22"/>
              </w:rPr>
              <w:t>Offer,</w:t>
            </w:r>
            <w:r>
              <w:rPr>
                <w:spacing w:val="-1"/>
                <w:sz w:val="22"/>
              </w:rPr>
              <w:t> </w:t>
            </w:r>
            <w:r>
              <w:rPr>
                <w:sz w:val="22"/>
              </w:rPr>
              <w:t>including</w:t>
            </w:r>
            <w:r>
              <w:rPr>
                <w:spacing w:val="-2"/>
                <w:sz w:val="22"/>
              </w:rPr>
              <w:t> </w:t>
            </w:r>
            <w:r>
              <w:rPr>
                <w:sz w:val="22"/>
              </w:rPr>
              <w:t>site</w:t>
            </w:r>
            <w:r>
              <w:rPr>
                <w:spacing w:val="-1"/>
                <w:sz w:val="22"/>
              </w:rPr>
              <w:t> </w:t>
            </w:r>
            <w:r>
              <w:rPr>
                <w:sz w:val="22"/>
              </w:rPr>
              <w:t>visits,</w:t>
            </w:r>
            <w:r>
              <w:rPr>
                <w:spacing w:val="-1"/>
                <w:sz w:val="22"/>
              </w:rPr>
              <w:t> </w:t>
            </w:r>
            <w:r>
              <w:rPr>
                <w:sz w:val="22"/>
              </w:rPr>
              <w:t>for</w:t>
            </w:r>
            <w:r>
              <w:rPr>
                <w:spacing w:val="-3"/>
                <w:sz w:val="22"/>
              </w:rPr>
              <w:t> </w:t>
            </w:r>
            <w:r>
              <w:rPr>
                <w:sz w:val="22"/>
              </w:rPr>
              <w:t>an</w:t>
            </w:r>
            <w:r>
              <w:rPr>
                <w:spacing w:val="-1"/>
                <w:sz w:val="22"/>
              </w:rPr>
              <w:t> </w:t>
            </w:r>
            <w:r>
              <w:rPr>
                <w:sz w:val="22"/>
              </w:rPr>
              <w:t>amount</w:t>
            </w:r>
            <w:r>
              <w:rPr>
                <w:spacing w:val="-1"/>
                <w:sz w:val="22"/>
              </w:rPr>
              <w:t> </w:t>
            </w:r>
            <w:r>
              <w:rPr>
                <w:sz w:val="22"/>
              </w:rPr>
              <w:t>of</w:t>
            </w:r>
            <w:r>
              <w:rPr>
                <w:spacing w:val="-1"/>
                <w:sz w:val="22"/>
              </w:rPr>
              <w:t> </w:t>
            </w:r>
            <w:r>
              <w:rPr>
                <w:sz w:val="22"/>
              </w:rPr>
              <w:t>not less than </w:t>
            </w:r>
            <w:r>
              <w:rPr>
                <w:b/>
                <w:sz w:val="22"/>
              </w:rPr>
              <w:t>$20 million </w:t>
            </w:r>
            <w:r>
              <w:rPr>
                <w:sz w:val="22"/>
              </w:rPr>
              <w:t>for any one occurrence and unlimited in the number of occurrences happening in the any one period of insurance; and</w:t>
            </w:r>
          </w:p>
          <w:p>
            <w:pPr>
              <w:pStyle w:val="TableParagraph"/>
              <w:numPr>
                <w:ilvl w:val="0"/>
                <w:numId w:val="34"/>
              </w:numPr>
              <w:tabs>
                <w:tab w:pos="558" w:val="left" w:leader="none"/>
                <w:tab w:pos="561" w:val="left" w:leader="none"/>
              </w:tabs>
              <w:spacing w:line="288" w:lineRule="auto" w:before="80" w:after="0"/>
              <w:ind w:left="561" w:right="165" w:hanging="454"/>
              <w:jc w:val="left"/>
              <w:rPr>
                <w:sz w:val="22"/>
              </w:rPr>
            </w:pPr>
            <w:r>
              <w:rPr>
                <w:sz w:val="22"/>
              </w:rPr>
              <w:t>indemnification</w:t>
            </w:r>
            <w:r>
              <w:rPr>
                <w:spacing w:val="-4"/>
                <w:sz w:val="22"/>
              </w:rPr>
              <w:t> </w:t>
            </w:r>
            <w:r>
              <w:rPr>
                <w:sz w:val="22"/>
              </w:rPr>
              <w:t>of</w:t>
            </w:r>
            <w:r>
              <w:rPr>
                <w:spacing w:val="-4"/>
                <w:sz w:val="22"/>
              </w:rPr>
              <w:t> </w:t>
            </w:r>
            <w:r>
              <w:rPr>
                <w:sz w:val="22"/>
              </w:rPr>
              <w:t>the</w:t>
            </w:r>
            <w:r>
              <w:rPr>
                <w:spacing w:val="-4"/>
                <w:sz w:val="22"/>
              </w:rPr>
              <w:t> </w:t>
            </w:r>
            <w:r>
              <w:rPr>
                <w:sz w:val="22"/>
              </w:rPr>
              <w:t>Requesting</w:t>
            </w:r>
            <w:r>
              <w:rPr>
                <w:spacing w:val="-16"/>
                <w:sz w:val="22"/>
              </w:rPr>
              <w:t> </w:t>
            </w:r>
            <w:r>
              <w:rPr>
                <w:sz w:val="22"/>
              </w:rPr>
              <w:t>Agency</w:t>
            </w:r>
            <w:r>
              <w:rPr>
                <w:spacing w:val="-4"/>
                <w:sz w:val="22"/>
              </w:rPr>
              <w:t> </w:t>
            </w:r>
            <w:r>
              <w:rPr>
                <w:sz w:val="22"/>
              </w:rPr>
              <w:t>as</w:t>
            </w:r>
            <w:r>
              <w:rPr>
                <w:spacing w:val="-4"/>
                <w:sz w:val="22"/>
              </w:rPr>
              <w:t> </w:t>
            </w:r>
            <w:r>
              <w:rPr>
                <w:sz w:val="22"/>
              </w:rPr>
              <w:t>principal</w:t>
            </w:r>
            <w:r>
              <w:rPr>
                <w:spacing w:val="-4"/>
                <w:sz w:val="22"/>
              </w:rPr>
              <w:t> </w:t>
            </w:r>
            <w:r>
              <w:rPr>
                <w:sz w:val="22"/>
              </w:rPr>
              <w:t>to</w:t>
            </w:r>
            <w:r>
              <w:rPr>
                <w:spacing w:val="-4"/>
                <w:sz w:val="22"/>
              </w:rPr>
              <w:t> </w:t>
            </w:r>
            <w:r>
              <w:rPr>
                <w:sz w:val="22"/>
              </w:rPr>
              <w:t>the</w:t>
            </w:r>
            <w:r>
              <w:rPr>
                <w:spacing w:val="-5"/>
                <w:sz w:val="22"/>
              </w:rPr>
              <w:t> </w:t>
            </w:r>
            <w:r>
              <w:rPr>
                <w:sz w:val="22"/>
              </w:rPr>
              <w:t>extent of its liability arising out of the Services.</w:t>
            </w:r>
          </w:p>
        </w:tc>
      </w:tr>
      <w:tr>
        <w:trPr>
          <w:trHeight w:val="3436" w:hRule="atLeast"/>
        </w:trPr>
        <w:tc>
          <w:tcPr>
            <w:tcW w:w="2972" w:type="dxa"/>
            <w:shd w:val="clear" w:color="auto" w:fill="F5F7F8"/>
          </w:tcPr>
          <w:p>
            <w:pPr>
              <w:pStyle w:val="TableParagraph"/>
              <w:spacing w:line="288" w:lineRule="auto" w:before="80"/>
              <w:ind w:left="505" w:right="512" w:hanging="398"/>
              <w:rPr>
                <w:b/>
                <w:i/>
                <w:sz w:val="22"/>
              </w:rPr>
            </w:pPr>
            <w:r>
              <w:rPr>
                <w:b/>
                <w:i/>
                <w:sz w:val="22"/>
              </w:rPr>
              <w:t>13. Workers’</w:t>
            </w:r>
            <w:r>
              <w:rPr>
                <w:b/>
                <w:i/>
                <w:sz w:val="22"/>
              </w:rPr>
              <w:t> </w:t>
            </w:r>
            <w:r>
              <w:rPr>
                <w:b/>
                <w:i/>
                <w:spacing w:val="-2"/>
                <w:sz w:val="22"/>
              </w:rPr>
              <w:t>Compensation</w:t>
            </w:r>
          </w:p>
        </w:tc>
        <w:tc>
          <w:tcPr>
            <w:tcW w:w="7221" w:type="dxa"/>
          </w:tcPr>
          <w:p>
            <w:pPr>
              <w:pStyle w:val="TableParagraph"/>
              <w:spacing w:line="288" w:lineRule="auto" w:before="80"/>
              <w:ind w:left="108"/>
              <w:rPr>
                <w:sz w:val="22"/>
              </w:rPr>
            </w:pPr>
            <w:r>
              <w:rPr>
                <w:sz w:val="22"/>
              </w:rPr>
              <w:t>Workers’ compensation insurance in accordance with the provisions of the</w:t>
            </w:r>
            <w:r>
              <w:rPr>
                <w:spacing w:val="-7"/>
                <w:sz w:val="22"/>
              </w:rPr>
              <w:t> </w:t>
            </w:r>
            <w:r>
              <w:rPr>
                <w:i/>
                <w:sz w:val="22"/>
              </w:rPr>
              <w:t>Workers’</w:t>
            </w:r>
            <w:r>
              <w:rPr>
                <w:i/>
                <w:spacing w:val="-16"/>
                <w:sz w:val="22"/>
              </w:rPr>
              <w:t> </w:t>
            </w:r>
            <w:r>
              <w:rPr>
                <w:i/>
                <w:sz w:val="22"/>
              </w:rPr>
              <w:t>Compensation</w:t>
            </w:r>
            <w:r>
              <w:rPr>
                <w:i/>
                <w:spacing w:val="-5"/>
                <w:sz w:val="22"/>
              </w:rPr>
              <w:t> </w:t>
            </w:r>
            <w:r>
              <w:rPr>
                <w:i/>
                <w:sz w:val="22"/>
              </w:rPr>
              <w:t>and</w:t>
            </w:r>
            <w:r>
              <w:rPr>
                <w:i/>
                <w:spacing w:val="-6"/>
                <w:sz w:val="22"/>
              </w:rPr>
              <w:t> </w:t>
            </w:r>
            <w:r>
              <w:rPr>
                <w:i/>
                <w:sz w:val="22"/>
              </w:rPr>
              <w:t>Injury</w:t>
            </w:r>
            <w:r>
              <w:rPr>
                <w:i/>
                <w:spacing w:val="-6"/>
                <w:sz w:val="22"/>
              </w:rPr>
              <w:t> </w:t>
            </w:r>
            <w:r>
              <w:rPr>
                <w:i/>
                <w:sz w:val="22"/>
              </w:rPr>
              <w:t>Management</w:t>
            </w:r>
            <w:r>
              <w:rPr>
                <w:i/>
                <w:spacing w:val="-14"/>
                <w:sz w:val="22"/>
              </w:rPr>
              <w:t> </w:t>
            </w:r>
            <w:r>
              <w:rPr>
                <w:i/>
                <w:sz w:val="22"/>
              </w:rPr>
              <w:t>Act</w:t>
            </w:r>
            <w:r>
              <w:rPr>
                <w:i/>
                <w:spacing w:val="-6"/>
                <w:sz w:val="22"/>
              </w:rPr>
              <w:t> </w:t>
            </w:r>
            <w:r>
              <w:rPr>
                <w:i/>
                <w:sz w:val="22"/>
              </w:rPr>
              <w:t>2023</w:t>
            </w:r>
            <w:r>
              <w:rPr>
                <w:i/>
                <w:spacing w:val="-5"/>
                <w:sz w:val="22"/>
              </w:rPr>
              <w:t> </w:t>
            </w:r>
            <w:r>
              <w:rPr>
                <w:sz w:val="22"/>
              </w:rPr>
              <w:t>(WA)</w:t>
            </w:r>
            <w:r>
              <w:rPr>
                <w:spacing w:val="-6"/>
                <w:sz w:val="22"/>
              </w:rPr>
              <w:t> </w:t>
            </w:r>
            <w:r>
              <w:rPr>
                <w:sz w:val="22"/>
              </w:rPr>
              <w:t>(the </w:t>
            </w:r>
            <w:r>
              <w:rPr>
                <w:b/>
                <w:sz w:val="22"/>
              </w:rPr>
              <w:t>WCIM Act</w:t>
            </w:r>
            <w:r>
              <w:rPr>
                <w:sz w:val="22"/>
              </w:rPr>
              <w:t>).</w:t>
            </w:r>
          </w:p>
          <w:p>
            <w:pPr>
              <w:pStyle w:val="TableParagraph"/>
              <w:spacing w:before="81"/>
              <w:ind w:left="108"/>
              <w:rPr>
                <w:sz w:val="22"/>
              </w:rPr>
            </w:pPr>
            <w:r>
              <w:rPr>
                <w:sz w:val="22"/>
              </w:rPr>
              <w:t>The</w:t>
            </w:r>
            <w:r>
              <w:rPr>
                <w:spacing w:val="-7"/>
                <w:sz w:val="22"/>
              </w:rPr>
              <w:t> </w:t>
            </w:r>
            <w:r>
              <w:rPr>
                <w:sz w:val="22"/>
              </w:rPr>
              <w:t>insurance</w:t>
            </w:r>
            <w:r>
              <w:rPr>
                <w:spacing w:val="-7"/>
                <w:sz w:val="22"/>
              </w:rPr>
              <w:t> </w:t>
            </w:r>
            <w:r>
              <w:rPr>
                <w:sz w:val="22"/>
              </w:rPr>
              <w:t>policy</w:t>
            </w:r>
            <w:r>
              <w:rPr>
                <w:spacing w:val="-7"/>
                <w:sz w:val="22"/>
              </w:rPr>
              <w:t> </w:t>
            </w:r>
            <w:r>
              <w:rPr>
                <w:sz w:val="22"/>
              </w:rPr>
              <w:t>must</w:t>
            </w:r>
            <w:r>
              <w:rPr>
                <w:spacing w:val="-6"/>
                <w:sz w:val="22"/>
              </w:rPr>
              <w:t> </w:t>
            </w:r>
            <w:r>
              <w:rPr>
                <w:spacing w:val="-2"/>
                <w:sz w:val="22"/>
              </w:rPr>
              <w:t>include:</w:t>
            </w:r>
          </w:p>
          <w:p>
            <w:pPr>
              <w:pStyle w:val="TableParagraph"/>
              <w:numPr>
                <w:ilvl w:val="0"/>
                <w:numId w:val="35"/>
              </w:numPr>
              <w:tabs>
                <w:tab w:pos="559" w:val="left" w:leader="none"/>
              </w:tabs>
              <w:spacing w:line="240" w:lineRule="auto" w:before="129" w:after="0"/>
              <w:ind w:left="559" w:right="0" w:hanging="451"/>
              <w:jc w:val="left"/>
              <w:rPr>
                <w:sz w:val="22"/>
              </w:rPr>
            </w:pPr>
            <w:r>
              <w:rPr>
                <w:sz w:val="22"/>
              </w:rPr>
              <w:t>common</w:t>
            </w:r>
            <w:r>
              <w:rPr>
                <w:spacing w:val="-6"/>
                <w:sz w:val="22"/>
              </w:rPr>
              <w:t> </w:t>
            </w:r>
            <w:r>
              <w:rPr>
                <w:sz w:val="22"/>
              </w:rPr>
              <w:t>law</w:t>
            </w:r>
            <w:r>
              <w:rPr>
                <w:spacing w:val="-6"/>
                <w:sz w:val="22"/>
              </w:rPr>
              <w:t> </w:t>
            </w:r>
            <w:r>
              <w:rPr>
                <w:sz w:val="22"/>
              </w:rPr>
              <w:t>liability</w:t>
            </w:r>
            <w:r>
              <w:rPr>
                <w:spacing w:val="-5"/>
                <w:sz w:val="22"/>
              </w:rPr>
              <w:t> </w:t>
            </w:r>
            <w:r>
              <w:rPr>
                <w:sz w:val="22"/>
              </w:rPr>
              <w:t>cover</w:t>
            </w:r>
            <w:r>
              <w:rPr>
                <w:spacing w:val="-5"/>
                <w:sz w:val="22"/>
              </w:rPr>
              <w:t> </w:t>
            </w:r>
            <w:r>
              <w:rPr>
                <w:sz w:val="22"/>
              </w:rPr>
              <w:t>for</w:t>
            </w:r>
            <w:r>
              <w:rPr>
                <w:spacing w:val="-5"/>
                <w:sz w:val="22"/>
              </w:rPr>
              <w:t> </w:t>
            </w:r>
            <w:r>
              <w:rPr>
                <w:sz w:val="22"/>
              </w:rPr>
              <w:t>an</w:t>
            </w:r>
            <w:r>
              <w:rPr>
                <w:spacing w:val="-5"/>
                <w:sz w:val="22"/>
              </w:rPr>
              <w:t> </w:t>
            </w:r>
            <w:r>
              <w:rPr>
                <w:sz w:val="22"/>
              </w:rPr>
              <w:t>amount</w:t>
            </w:r>
            <w:r>
              <w:rPr>
                <w:spacing w:val="-5"/>
                <w:sz w:val="22"/>
              </w:rPr>
              <w:t> </w:t>
            </w:r>
            <w:r>
              <w:rPr>
                <w:sz w:val="22"/>
              </w:rPr>
              <w:t>of</w:t>
            </w:r>
            <w:r>
              <w:rPr>
                <w:spacing w:val="-5"/>
                <w:sz w:val="22"/>
              </w:rPr>
              <w:t> </w:t>
            </w:r>
            <w:r>
              <w:rPr>
                <w:sz w:val="22"/>
              </w:rPr>
              <w:t>not</w:t>
            </w:r>
            <w:r>
              <w:rPr>
                <w:spacing w:val="-5"/>
                <w:sz w:val="22"/>
              </w:rPr>
              <w:t> </w:t>
            </w:r>
            <w:r>
              <w:rPr>
                <w:sz w:val="22"/>
              </w:rPr>
              <w:t>less</w:t>
            </w:r>
            <w:r>
              <w:rPr>
                <w:spacing w:val="-5"/>
                <w:sz w:val="22"/>
              </w:rPr>
              <w:t> </w:t>
            </w:r>
            <w:r>
              <w:rPr>
                <w:spacing w:val="-4"/>
                <w:sz w:val="22"/>
              </w:rPr>
              <w:t>than</w:t>
            </w:r>
          </w:p>
          <w:p>
            <w:pPr>
              <w:pStyle w:val="TableParagraph"/>
              <w:spacing w:line="288" w:lineRule="auto" w:before="51"/>
              <w:ind w:left="561"/>
              <w:rPr>
                <w:sz w:val="22"/>
              </w:rPr>
            </w:pPr>
            <w:r>
              <w:rPr>
                <w:b/>
                <w:sz w:val="22"/>
              </w:rPr>
              <w:t>$50</w:t>
            </w:r>
            <w:r>
              <w:rPr>
                <w:b/>
                <w:spacing w:val="-3"/>
                <w:sz w:val="22"/>
              </w:rPr>
              <w:t> </w:t>
            </w:r>
            <w:r>
              <w:rPr>
                <w:b/>
                <w:sz w:val="22"/>
              </w:rPr>
              <w:t>million</w:t>
            </w:r>
            <w:r>
              <w:rPr>
                <w:b/>
                <w:spacing w:val="-5"/>
                <w:sz w:val="22"/>
              </w:rPr>
              <w:t> </w:t>
            </w:r>
            <w:r>
              <w:rPr>
                <w:sz w:val="22"/>
              </w:rPr>
              <w:t>for</w:t>
            </w:r>
            <w:r>
              <w:rPr>
                <w:spacing w:val="-3"/>
                <w:sz w:val="22"/>
              </w:rPr>
              <w:t> </w:t>
            </w:r>
            <w:r>
              <w:rPr>
                <w:sz w:val="22"/>
              </w:rPr>
              <w:t>any</w:t>
            </w:r>
            <w:r>
              <w:rPr>
                <w:spacing w:val="-3"/>
                <w:sz w:val="22"/>
              </w:rPr>
              <w:t> </w:t>
            </w:r>
            <w:r>
              <w:rPr>
                <w:sz w:val="22"/>
              </w:rPr>
              <w:t>one</w:t>
            </w:r>
            <w:r>
              <w:rPr>
                <w:spacing w:val="-4"/>
                <w:sz w:val="22"/>
              </w:rPr>
              <w:t> </w:t>
            </w:r>
            <w:r>
              <w:rPr>
                <w:sz w:val="22"/>
              </w:rPr>
              <w:t>event</w:t>
            </w:r>
            <w:r>
              <w:rPr>
                <w:spacing w:val="-3"/>
                <w:sz w:val="22"/>
              </w:rPr>
              <w:t> </w:t>
            </w:r>
            <w:r>
              <w:rPr>
                <w:sz w:val="22"/>
              </w:rPr>
              <w:t>in</w:t>
            </w:r>
            <w:r>
              <w:rPr>
                <w:spacing w:val="-3"/>
                <w:sz w:val="22"/>
              </w:rPr>
              <w:t> </w:t>
            </w:r>
            <w:r>
              <w:rPr>
                <w:sz w:val="22"/>
              </w:rPr>
              <w:t>respect</w:t>
            </w:r>
            <w:r>
              <w:rPr>
                <w:spacing w:val="-3"/>
                <w:sz w:val="22"/>
              </w:rPr>
              <w:t> </w:t>
            </w:r>
            <w:r>
              <w:rPr>
                <w:sz w:val="22"/>
              </w:rPr>
              <w:t>of</w:t>
            </w:r>
            <w:r>
              <w:rPr>
                <w:spacing w:val="-3"/>
                <w:sz w:val="22"/>
              </w:rPr>
              <w:t> </w:t>
            </w:r>
            <w:r>
              <w:rPr>
                <w:sz w:val="22"/>
              </w:rPr>
              <w:t>workers</w:t>
            </w:r>
            <w:r>
              <w:rPr>
                <w:spacing w:val="-3"/>
                <w:sz w:val="22"/>
              </w:rPr>
              <w:t> </w:t>
            </w:r>
            <w:r>
              <w:rPr>
                <w:sz w:val="22"/>
              </w:rPr>
              <w:t>of</w:t>
            </w:r>
            <w:r>
              <w:rPr>
                <w:spacing w:val="-3"/>
                <w:sz w:val="22"/>
              </w:rPr>
              <w:t> </w:t>
            </w:r>
            <w:r>
              <w:rPr>
                <w:sz w:val="22"/>
              </w:rPr>
              <w:t>the</w:t>
            </w:r>
            <w:r>
              <w:rPr>
                <w:spacing w:val="-3"/>
                <w:sz w:val="22"/>
              </w:rPr>
              <w:t> </w:t>
            </w:r>
            <w:r>
              <w:rPr>
                <w:sz w:val="22"/>
              </w:rPr>
              <w:t>Supplier; </w:t>
            </w:r>
            <w:r>
              <w:rPr>
                <w:spacing w:val="-4"/>
                <w:sz w:val="22"/>
              </w:rPr>
              <w:t>and</w:t>
            </w:r>
          </w:p>
          <w:p>
            <w:pPr>
              <w:pStyle w:val="TableParagraph"/>
              <w:numPr>
                <w:ilvl w:val="0"/>
                <w:numId w:val="35"/>
              </w:numPr>
              <w:tabs>
                <w:tab w:pos="558" w:val="left" w:leader="none"/>
                <w:tab w:pos="561" w:val="left" w:leader="none"/>
              </w:tabs>
              <w:spacing w:line="288" w:lineRule="auto" w:before="81" w:after="0"/>
              <w:ind w:left="561" w:right="269" w:hanging="454"/>
              <w:jc w:val="left"/>
              <w:rPr>
                <w:sz w:val="22"/>
              </w:rPr>
            </w:pPr>
            <w:r>
              <w:rPr>
                <w:sz w:val="22"/>
              </w:rPr>
              <w:t>principal’s indemnity cover (by policy extension or otherwise), covering</w:t>
            </w:r>
            <w:r>
              <w:rPr>
                <w:spacing w:val="-5"/>
                <w:sz w:val="22"/>
              </w:rPr>
              <w:t> </w:t>
            </w:r>
            <w:r>
              <w:rPr>
                <w:sz w:val="22"/>
              </w:rPr>
              <w:t>any</w:t>
            </w:r>
            <w:r>
              <w:rPr>
                <w:spacing w:val="-5"/>
                <w:sz w:val="22"/>
              </w:rPr>
              <w:t> </w:t>
            </w:r>
            <w:r>
              <w:rPr>
                <w:sz w:val="22"/>
              </w:rPr>
              <w:t>claims</w:t>
            </w:r>
            <w:r>
              <w:rPr>
                <w:spacing w:val="-5"/>
                <w:sz w:val="22"/>
              </w:rPr>
              <w:t> </w:t>
            </w:r>
            <w:r>
              <w:rPr>
                <w:sz w:val="22"/>
              </w:rPr>
              <w:t>or</w:t>
            </w:r>
            <w:r>
              <w:rPr>
                <w:spacing w:val="-5"/>
                <w:sz w:val="22"/>
              </w:rPr>
              <w:t> </w:t>
            </w:r>
            <w:r>
              <w:rPr>
                <w:sz w:val="22"/>
              </w:rPr>
              <w:t>liability</w:t>
            </w:r>
            <w:r>
              <w:rPr>
                <w:spacing w:val="-5"/>
                <w:sz w:val="22"/>
              </w:rPr>
              <w:t> </w:t>
            </w:r>
            <w:r>
              <w:rPr>
                <w:sz w:val="22"/>
              </w:rPr>
              <w:t>that</w:t>
            </w:r>
            <w:r>
              <w:rPr>
                <w:spacing w:val="-6"/>
                <w:sz w:val="22"/>
              </w:rPr>
              <w:t> </w:t>
            </w:r>
            <w:r>
              <w:rPr>
                <w:sz w:val="22"/>
              </w:rPr>
              <w:t>may</w:t>
            </w:r>
            <w:r>
              <w:rPr>
                <w:spacing w:val="-5"/>
                <w:sz w:val="22"/>
              </w:rPr>
              <w:t> </w:t>
            </w:r>
            <w:r>
              <w:rPr>
                <w:sz w:val="22"/>
              </w:rPr>
              <w:t>arise</w:t>
            </w:r>
            <w:r>
              <w:rPr>
                <w:spacing w:val="-5"/>
                <w:sz w:val="22"/>
              </w:rPr>
              <w:t> </w:t>
            </w:r>
            <w:r>
              <w:rPr>
                <w:sz w:val="22"/>
              </w:rPr>
              <w:t>under</w:t>
            </w:r>
            <w:r>
              <w:rPr>
                <w:spacing w:val="-5"/>
                <w:sz w:val="22"/>
              </w:rPr>
              <w:t> </w:t>
            </w:r>
            <w:r>
              <w:rPr>
                <w:sz w:val="22"/>
              </w:rPr>
              <w:t>the</w:t>
            </w:r>
            <w:r>
              <w:rPr>
                <w:spacing w:val="-5"/>
                <w:sz w:val="22"/>
              </w:rPr>
              <w:t> </w:t>
            </w:r>
            <w:r>
              <w:rPr>
                <w:sz w:val="22"/>
              </w:rPr>
              <w:t>principal’s indemnity described in section 217 of the WCIM Act.</w:t>
            </w:r>
          </w:p>
        </w:tc>
      </w:tr>
    </w:tbl>
    <w:p>
      <w:pPr>
        <w:pStyle w:val="BodyText"/>
        <w:spacing w:before="11"/>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3 Standing Offer – Security Checks and" w:id="158"/>
            <w:bookmarkEnd w:id="158"/>
            <w:r>
              <w:rPr/>
            </w:r>
            <w:bookmarkStart w:name="_bookmark70" w:id="159"/>
            <w:bookmarkEnd w:id="159"/>
            <w:r>
              <w:rPr/>
            </w:r>
            <w:r>
              <w:rPr>
                <w:b/>
                <w:sz w:val="24"/>
              </w:rPr>
              <w:t>H.3</w:t>
            </w:r>
            <w:r>
              <w:rPr>
                <w:b/>
                <w:spacing w:val="69"/>
                <w:w w:val="150"/>
                <w:sz w:val="24"/>
              </w:rPr>
              <w:t> </w:t>
            </w:r>
            <w:r>
              <w:rPr>
                <w:b/>
                <w:sz w:val="22"/>
              </w:rPr>
              <w:t>STANDING</w:t>
            </w:r>
            <w:r>
              <w:rPr>
                <w:b/>
                <w:spacing w:val="-8"/>
                <w:sz w:val="22"/>
              </w:rPr>
              <w:t> </w:t>
            </w:r>
            <w:r>
              <w:rPr>
                <w:b/>
                <w:sz w:val="22"/>
              </w:rPr>
              <w:t>OFFER</w:t>
            </w:r>
            <w:r>
              <w:rPr>
                <w:b/>
                <w:spacing w:val="-8"/>
                <w:sz w:val="22"/>
              </w:rPr>
              <w:t> </w:t>
            </w:r>
            <w:r>
              <w:rPr>
                <w:b/>
                <w:sz w:val="22"/>
              </w:rPr>
              <w:t>–</w:t>
            </w:r>
            <w:r>
              <w:rPr>
                <w:b/>
                <w:spacing w:val="-7"/>
                <w:sz w:val="22"/>
              </w:rPr>
              <w:t> </w:t>
            </w:r>
            <w:r>
              <w:rPr>
                <w:b/>
                <w:sz w:val="22"/>
              </w:rPr>
              <w:t>SECURITY</w:t>
            </w:r>
            <w:r>
              <w:rPr>
                <w:b/>
                <w:spacing w:val="-10"/>
                <w:sz w:val="22"/>
              </w:rPr>
              <w:t> </w:t>
            </w:r>
            <w:r>
              <w:rPr>
                <w:b/>
                <w:sz w:val="22"/>
              </w:rPr>
              <w:t>CHECKS</w:t>
            </w:r>
            <w:r>
              <w:rPr>
                <w:b/>
                <w:spacing w:val="-16"/>
                <w:sz w:val="22"/>
              </w:rPr>
              <w:t> </w:t>
            </w:r>
            <w:r>
              <w:rPr>
                <w:b/>
                <w:sz w:val="22"/>
              </w:rPr>
              <w:t>AND</w:t>
            </w:r>
            <w:r>
              <w:rPr>
                <w:b/>
                <w:spacing w:val="-8"/>
                <w:sz w:val="22"/>
              </w:rPr>
              <w:t> </w:t>
            </w:r>
            <w:r>
              <w:rPr>
                <w:b/>
                <w:spacing w:val="-2"/>
                <w:sz w:val="22"/>
              </w:rPr>
              <w:t>CLEARANCES</w:t>
            </w:r>
          </w:p>
        </w:tc>
      </w:tr>
      <w:tr>
        <w:trPr>
          <w:trHeight w:val="423" w:hRule="atLeast"/>
        </w:trPr>
        <w:tc>
          <w:tcPr>
            <w:tcW w:w="2972" w:type="dxa"/>
            <w:shd w:val="clear" w:color="auto" w:fill="00537D"/>
          </w:tcPr>
          <w:p>
            <w:pPr>
              <w:pStyle w:val="TableParagraph"/>
              <w:spacing w:before="60"/>
              <w:rPr>
                <w:b/>
                <w:sz w:val="22"/>
              </w:rPr>
            </w:pPr>
            <w:r>
              <w:rPr>
                <w:b/>
                <w:color w:val="FFFFFF"/>
                <w:spacing w:val="-4"/>
                <w:sz w:val="22"/>
              </w:rPr>
              <w:t>Item</w:t>
            </w:r>
          </w:p>
        </w:tc>
        <w:tc>
          <w:tcPr>
            <w:tcW w:w="7221" w:type="dxa"/>
            <w:shd w:val="clear" w:color="auto" w:fill="00537D"/>
          </w:tcPr>
          <w:p>
            <w:pPr>
              <w:pStyle w:val="TableParagraph"/>
              <w:spacing w:before="60"/>
              <w:ind w:left="108"/>
              <w:rPr>
                <w:b/>
                <w:sz w:val="22"/>
              </w:rPr>
            </w:pPr>
            <w:r>
              <w:rPr>
                <w:b/>
                <w:color w:val="FFFFFF"/>
                <w:spacing w:val="-2"/>
                <w:sz w:val="22"/>
              </w:rPr>
              <w:t>Details</w:t>
            </w:r>
          </w:p>
        </w:tc>
      </w:tr>
      <w:tr>
        <w:trPr>
          <w:trHeight w:val="1071" w:hRule="atLeast"/>
        </w:trPr>
        <w:tc>
          <w:tcPr>
            <w:tcW w:w="2972" w:type="dxa"/>
            <w:shd w:val="clear" w:color="auto" w:fill="F5F7F8"/>
          </w:tcPr>
          <w:p>
            <w:pPr>
              <w:pStyle w:val="TableParagraph"/>
              <w:spacing w:line="288" w:lineRule="auto" w:before="80"/>
              <w:ind w:left="505" w:right="878" w:hanging="398"/>
              <w:jc w:val="both"/>
              <w:rPr>
                <w:b/>
                <w:i/>
                <w:sz w:val="22"/>
              </w:rPr>
            </w:pPr>
            <w:r>
              <w:rPr>
                <w:b/>
                <w:i/>
                <w:sz w:val="22"/>
              </w:rPr>
              <w:t>14. Screening and</w:t>
            </w:r>
            <w:r>
              <w:rPr>
                <w:b/>
                <w:i/>
                <w:sz w:val="22"/>
              </w:rPr>
              <w:t> National</w:t>
            </w:r>
            <w:r>
              <w:rPr>
                <w:b/>
                <w:i/>
                <w:spacing w:val="-16"/>
                <w:sz w:val="22"/>
              </w:rPr>
              <w:t> </w:t>
            </w:r>
            <w:r>
              <w:rPr>
                <w:b/>
                <w:i/>
                <w:sz w:val="22"/>
              </w:rPr>
              <w:t>Police</w:t>
            </w:r>
            <w:r>
              <w:rPr>
                <w:b/>
                <w:i/>
                <w:sz w:val="22"/>
              </w:rPr>
              <w:t> </w:t>
            </w:r>
            <w:r>
              <w:rPr>
                <w:b/>
                <w:i/>
                <w:spacing w:val="-2"/>
                <w:sz w:val="22"/>
              </w:rPr>
              <w:t>Certificates</w:t>
            </w:r>
          </w:p>
        </w:tc>
        <w:tc>
          <w:tcPr>
            <w:tcW w:w="7221" w:type="dxa"/>
          </w:tcPr>
          <w:p>
            <w:pPr>
              <w:pStyle w:val="TableParagraph"/>
              <w:spacing w:before="80"/>
              <w:ind w:left="108"/>
              <w:rPr>
                <w:sz w:val="22"/>
              </w:rPr>
            </w:pPr>
            <w:r>
              <w:rPr>
                <w:sz w:val="22"/>
              </w:rPr>
              <w:t>Clause</w:t>
            </w:r>
            <w:r>
              <w:rPr>
                <w:spacing w:val="-10"/>
                <w:sz w:val="22"/>
              </w:rPr>
              <w:t> </w:t>
            </w:r>
            <w:r>
              <w:rPr>
                <w:sz w:val="22"/>
              </w:rPr>
              <w:t>11.1</w:t>
            </w:r>
            <w:r>
              <w:rPr>
                <w:spacing w:val="-9"/>
                <w:sz w:val="22"/>
              </w:rPr>
              <w:t> </w:t>
            </w:r>
            <w:r>
              <w:rPr>
                <w:sz w:val="22"/>
              </w:rPr>
              <w:t>of</w:t>
            </w:r>
            <w:r>
              <w:rPr>
                <w:spacing w:val="-9"/>
                <w:sz w:val="22"/>
              </w:rPr>
              <w:t> </w:t>
            </w:r>
            <w:r>
              <w:rPr>
                <w:sz w:val="22"/>
              </w:rPr>
              <w:t>the</w:t>
            </w:r>
            <w:r>
              <w:rPr>
                <w:spacing w:val="-10"/>
                <w:sz w:val="22"/>
              </w:rPr>
              <w:t> </w:t>
            </w:r>
            <w:r>
              <w:rPr>
                <w:sz w:val="22"/>
              </w:rPr>
              <w:t>Standing</w:t>
            </w:r>
            <w:r>
              <w:rPr>
                <w:spacing w:val="-9"/>
                <w:sz w:val="22"/>
              </w:rPr>
              <w:t> </w:t>
            </w:r>
            <w:r>
              <w:rPr>
                <w:sz w:val="22"/>
              </w:rPr>
              <w:t>Offer</w:t>
            </w:r>
            <w:r>
              <w:rPr>
                <w:spacing w:val="-9"/>
                <w:sz w:val="22"/>
              </w:rPr>
              <w:t> </w:t>
            </w:r>
            <w:r>
              <w:rPr>
                <w:sz w:val="22"/>
              </w:rPr>
              <w:t>Conditions</w:t>
            </w:r>
            <w:r>
              <w:rPr>
                <w:spacing w:val="-9"/>
                <w:sz w:val="22"/>
              </w:rPr>
              <w:t> </w:t>
            </w:r>
            <w:r>
              <w:rPr>
                <w:spacing w:val="-2"/>
                <w:sz w:val="22"/>
              </w:rPr>
              <w:t>applies.</w:t>
            </w:r>
          </w:p>
        </w:tc>
      </w:tr>
    </w:tbl>
    <w:p>
      <w:pPr>
        <w:pStyle w:val="BodyText"/>
        <w:spacing w:before="10"/>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4 Standing Offer Administration" w:id="160"/>
            <w:bookmarkEnd w:id="160"/>
            <w:r>
              <w:rPr/>
            </w:r>
            <w:bookmarkStart w:name="_bookmark71" w:id="161"/>
            <w:bookmarkEnd w:id="161"/>
            <w:r>
              <w:rPr/>
            </w:r>
            <w:r>
              <w:rPr>
                <w:b/>
                <w:sz w:val="24"/>
              </w:rPr>
              <w:t>H.4</w:t>
            </w:r>
            <w:r>
              <w:rPr>
                <w:b/>
                <w:spacing w:val="68"/>
                <w:w w:val="150"/>
                <w:sz w:val="24"/>
              </w:rPr>
              <w:t> </w:t>
            </w:r>
            <w:r>
              <w:rPr>
                <w:b/>
                <w:sz w:val="22"/>
              </w:rPr>
              <w:t>STANDING</w:t>
            </w:r>
            <w:r>
              <w:rPr>
                <w:b/>
                <w:spacing w:val="-8"/>
                <w:sz w:val="22"/>
              </w:rPr>
              <w:t> </w:t>
            </w:r>
            <w:r>
              <w:rPr>
                <w:b/>
                <w:sz w:val="22"/>
              </w:rPr>
              <w:t>OFFER</w:t>
            </w:r>
            <w:r>
              <w:rPr>
                <w:b/>
                <w:spacing w:val="-15"/>
                <w:sz w:val="22"/>
              </w:rPr>
              <w:t> </w:t>
            </w:r>
            <w:r>
              <w:rPr>
                <w:b/>
                <w:spacing w:val="-2"/>
                <w:sz w:val="22"/>
              </w:rPr>
              <w:t>ADMINISTRATION</w:t>
            </w:r>
          </w:p>
        </w:tc>
      </w:tr>
      <w:tr>
        <w:trPr>
          <w:trHeight w:val="423" w:hRule="atLeast"/>
        </w:trPr>
        <w:tc>
          <w:tcPr>
            <w:tcW w:w="2972" w:type="dxa"/>
            <w:shd w:val="clear" w:color="auto" w:fill="00537D"/>
          </w:tcPr>
          <w:p>
            <w:pPr>
              <w:pStyle w:val="TableParagraph"/>
              <w:spacing w:before="60"/>
              <w:rPr>
                <w:b/>
                <w:sz w:val="22"/>
              </w:rPr>
            </w:pPr>
            <w:r>
              <w:rPr>
                <w:b/>
                <w:color w:val="FFFFFF"/>
                <w:spacing w:val="-4"/>
                <w:sz w:val="22"/>
              </w:rPr>
              <w:t>Item</w:t>
            </w:r>
          </w:p>
        </w:tc>
        <w:tc>
          <w:tcPr>
            <w:tcW w:w="7221" w:type="dxa"/>
            <w:shd w:val="clear" w:color="auto" w:fill="00537D"/>
          </w:tcPr>
          <w:p>
            <w:pPr>
              <w:pStyle w:val="TableParagraph"/>
              <w:spacing w:before="60"/>
              <w:ind w:left="108"/>
              <w:rPr>
                <w:b/>
                <w:sz w:val="22"/>
              </w:rPr>
            </w:pPr>
            <w:r>
              <w:rPr>
                <w:b/>
                <w:color w:val="FFFFFF"/>
                <w:spacing w:val="-2"/>
                <w:sz w:val="22"/>
              </w:rPr>
              <w:t>Details</w:t>
            </w:r>
          </w:p>
        </w:tc>
      </w:tr>
      <w:tr>
        <w:trPr>
          <w:trHeight w:val="1454" w:hRule="atLeast"/>
        </w:trPr>
        <w:tc>
          <w:tcPr>
            <w:tcW w:w="2972" w:type="dxa"/>
            <w:shd w:val="clear" w:color="auto" w:fill="F5F7F8"/>
          </w:tcPr>
          <w:p>
            <w:pPr>
              <w:pStyle w:val="TableParagraph"/>
              <w:spacing w:line="288" w:lineRule="auto" w:before="80"/>
              <w:ind w:left="505" w:right="365" w:hanging="398"/>
              <w:jc w:val="both"/>
              <w:rPr>
                <w:b/>
                <w:i/>
                <w:sz w:val="22"/>
              </w:rPr>
            </w:pPr>
            <w:r>
              <w:rPr>
                <w:b/>
                <w:i/>
                <w:sz w:val="22"/>
              </w:rPr>
              <w:t>15. Requesting</w:t>
            </w:r>
            <w:r>
              <w:rPr>
                <w:b/>
                <w:i/>
                <w:spacing w:val="-7"/>
                <w:sz w:val="22"/>
              </w:rPr>
              <w:t> </w:t>
            </w:r>
            <w:r>
              <w:rPr>
                <w:b/>
                <w:i/>
                <w:sz w:val="22"/>
              </w:rPr>
              <w:t>Agency</w:t>
            </w:r>
            <w:r>
              <w:rPr>
                <w:b/>
                <w:i/>
                <w:sz w:val="22"/>
              </w:rPr>
              <w:t> Representative and Address</w:t>
            </w:r>
            <w:r>
              <w:rPr>
                <w:b/>
                <w:i/>
                <w:spacing w:val="-7"/>
                <w:sz w:val="22"/>
              </w:rPr>
              <w:t> </w:t>
            </w:r>
            <w:r>
              <w:rPr>
                <w:b/>
                <w:i/>
                <w:sz w:val="22"/>
              </w:rPr>
              <w:t>for</w:t>
            </w:r>
            <w:r>
              <w:rPr>
                <w:b/>
                <w:i/>
                <w:spacing w:val="-7"/>
                <w:sz w:val="22"/>
              </w:rPr>
              <w:t> </w:t>
            </w:r>
            <w:r>
              <w:rPr>
                <w:b/>
                <w:i/>
                <w:spacing w:val="-2"/>
                <w:sz w:val="22"/>
              </w:rPr>
              <w:t>Notice</w:t>
            </w:r>
            <w:r>
              <w:rPr>
                <w:b/>
                <w:i/>
                <w:spacing w:val="-2"/>
                <w:sz w:val="22"/>
              </w:rPr>
              <w:t>s</w:t>
            </w:r>
          </w:p>
        </w:tc>
        <w:tc>
          <w:tcPr>
            <w:tcW w:w="7221" w:type="dxa"/>
          </w:tcPr>
          <w:p>
            <w:pPr>
              <w:pStyle w:val="TableParagraph"/>
              <w:spacing w:line="288" w:lineRule="auto" w:before="80"/>
              <w:ind w:left="108" w:right="146"/>
              <w:rPr>
                <w:sz w:val="22"/>
              </w:rPr>
            </w:pPr>
            <w:r>
              <w:rPr>
                <w:sz w:val="22"/>
              </w:rPr>
              <w:t>The</w:t>
            </w:r>
            <w:r>
              <w:rPr>
                <w:spacing w:val="-9"/>
                <w:sz w:val="22"/>
              </w:rPr>
              <w:t> </w:t>
            </w:r>
            <w:r>
              <w:rPr>
                <w:sz w:val="22"/>
              </w:rPr>
              <w:t>Requesting</w:t>
            </w:r>
            <w:r>
              <w:rPr>
                <w:spacing w:val="-16"/>
                <w:sz w:val="22"/>
              </w:rPr>
              <w:t> </w:t>
            </w:r>
            <w:r>
              <w:rPr>
                <w:sz w:val="22"/>
              </w:rPr>
              <w:t>Agency’s</w:t>
            </w:r>
            <w:r>
              <w:rPr>
                <w:spacing w:val="-6"/>
                <w:sz w:val="22"/>
              </w:rPr>
              <w:t> </w:t>
            </w:r>
            <w:r>
              <w:rPr>
                <w:sz w:val="22"/>
              </w:rPr>
              <w:t>Representative</w:t>
            </w:r>
            <w:r>
              <w:rPr>
                <w:spacing w:val="-7"/>
                <w:sz w:val="22"/>
              </w:rPr>
              <w:t> </w:t>
            </w:r>
            <w:r>
              <w:rPr>
                <w:sz w:val="22"/>
              </w:rPr>
              <w:t>and</w:t>
            </w:r>
            <w:r>
              <w:rPr>
                <w:spacing w:val="-7"/>
                <w:sz w:val="22"/>
              </w:rPr>
              <w:t> </w:t>
            </w:r>
            <w:r>
              <w:rPr>
                <w:sz w:val="22"/>
              </w:rPr>
              <w:t>notice</w:t>
            </w:r>
            <w:r>
              <w:rPr>
                <w:spacing w:val="-7"/>
                <w:sz w:val="22"/>
              </w:rPr>
              <w:t> </w:t>
            </w:r>
            <w:r>
              <w:rPr>
                <w:sz w:val="22"/>
              </w:rPr>
              <w:t>details</w:t>
            </w:r>
            <w:r>
              <w:rPr>
                <w:spacing w:val="-7"/>
                <w:sz w:val="22"/>
              </w:rPr>
              <w:t> </w:t>
            </w:r>
            <w:r>
              <w:rPr>
                <w:sz w:val="22"/>
              </w:rPr>
              <w:t>are specified in the Letter of Appointment.</w:t>
            </w:r>
          </w:p>
          <w:p>
            <w:pPr>
              <w:pStyle w:val="TableParagraph"/>
              <w:spacing w:line="288" w:lineRule="auto" w:before="81"/>
              <w:ind w:left="108"/>
              <w:rPr>
                <w:sz w:val="22"/>
              </w:rPr>
            </w:pPr>
            <w:r>
              <w:rPr>
                <w:sz w:val="22"/>
              </w:rPr>
              <w:t>The</w:t>
            </w:r>
            <w:r>
              <w:rPr>
                <w:spacing w:val="-6"/>
                <w:sz w:val="22"/>
              </w:rPr>
              <w:t> </w:t>
            </w:r>
            <w:r>
              <w:rPr>
                <w:sz w:val="22"/>
              </w:rPr>
              <w:t>Requesting</w:t>
            </w:r>
            <w:r>
              <w:rPr>
                <w:spacing w:val="-16"/>
                <w:sz w:val="22"/>
              </w:rPr>
              <w:t> </w:t>
            </w:r>
            <w:r>
              <w:rPr>
                <w:sz w:val="22"/>
              </w:rPr>
              <w:t>Agency</w:t>
            </w:r>
            <w:r>
              <w:rPr>
                <w:spacing w:val="-5"/>
                <w:sz w:val="22"/>
              </w:rPr>
              <w:t> </w:t>
            </w:r>
            <w:r>
              <w:rPr>
                <w:sz w:val="22"/>
              </w:rPr>
              <w:t>may</w:t>
            </w:r>
            <w:r>
              <w:rPr>
                <w:spacing w:val="-5"/>
                <w:sz w:val="22"/>
              </w:rPr>
              <w:t> </w:t>
            </w:r>
            <w:r>
              <w:rPr>
                <w:sz w:val="22"/>
              </w:rPr>
              <w:t>change</w:t>
            </w:r>
            <w:r>
              <w:rPr>
                <w:spacing w:val="-5"/>
                <w:sz w:val="22"/>
              </w:rPr>
              <w:t> </w:t>
            </w:r>
            <w:r>
              <w:rPr>
                <w:sz w:val="22"/>
              </w:rPr>
              <w:t>its</w:t>
            </w:r>
            <w:r>
              <w:rPr>
                <w:spacing w:val="-5"/>
                <w:sz w:val="22"/>
              </w:rPr>
              <w:t> </w:t>
            </w:r>
            <w:r>
              <w:rPr>
                <w:sz w:val="22"/>
              </w:rPr>
              <w:t>designated</w:t>
            </w:r>
            <w:r>
              <w:rPr>
                <w:spacing w:val="-5"/>
                <w:sz w:val="22"/>
              </w:rPr>
              <w:t> </w:t>
            </w:r>
            <w:r>
              <w:rPr>
                <w:sz w:val="22"/>
              </w:rPr>
              <w:t>representative</w:t>
            </w:r>
            <w:r>
              <w:rPr>
                <w:spacing w:val="-5"/>
                <w:sz w:val="22"/>
              </w:rPr>
              <w:t> </w:t>
            </w:r>
            <w:r>
              <w:rPr>
                <w:sz w:val="22"/>
              </w:rPr>
              <w:t>and notice details at any time by notice to the Supplier.</w:t>
            </w:r>
          </w:p>
        </w:tc>
      </w:tr>
      <w:tr>
        <w:trPr>
          <w:trHeight w:val="2635" w:hRule="atLeast"/>
        </w:trPr>
        <w:tc>
          <w:tcPr>
            <w:tcW w:w="2972" w:type="dxa"/>
            <w:shd w:val="clear" w:color="auto" w:fill="F5F7F8"/>
          </w:tcPr>
          <w:p>
            <w:pPr>
              <w:pStyle w:val="TableParagraph"/>
              <w:spacing w:line="288" w:lineRule="auto" w:before="81"/>
              <w:ind w:left="505" w:hanging="398"/>
              <w:rPr>
                <w:b/>
                <w:i/>
                <w:sz w:val="22"/>
              </w:rPr>
            </w:pPr>
            <w:r>
              <w:rPr>
                <w:b/>
                <w:i/>
                <w:sz w:val="22"/>
              </w:rPr>
              <w:t>16.</w:t>
            </w:r>
            <w:r>
              <w:rPr>
                <w:b/>
                <w:i/>
                <w:spacing w:val="7"/>
                <w:sz w:val="22"/>
              </w:rPr>
              <w:t> </w:t>
            </w:r>
            <w:r>
              <w:rPr>
                <w:b/>
                <w:i/>
                <w:sz w:val="22"/>
              </w:rPr>
              <w:t>Supplier</w:t>
            </w:r>
            <w:r>
              <w:rPr>
                <w:b/>
                <w:i/>
                <w:spacing w:val="-16"/>
                <w:sz w:val="22"/>
              </w:rPr>
              <w:t> </w:t>
            </w:r>
            <w:r>
              <w:rPr>
                <w:b/>
                <w:i/>
                <w:sz w:val="22"/>
              </w:rPr>
              <w:t>Performance</w:t>
            </w:r>
            <w:r>
              <w:rPr>
                <w:b/>
                <w:i/>
                <w:sz w:val="22"/>
              </w:rPr>
              <w:t> </w:t>
            </w:r>
            <w:r>
              <w:rPr>
                <w:b/>
                <w:i/>
                <w:spacing w:val="-2"/>
                <w:sz w:val="22"/>
              </w:rPr>
              <w:t>Management</w:t>
            </w:r>
          </w:p>
        </w:tc>
        <w:tc>
          <w:tcPr>
            <w:tcW w:w="7221" w:type="dxa"/>
          </w:tcPr>
          <w:p>
            <w:pPr>
              <w:pStyle w:val="TableParagraph"/>
              <w:spacing w:line="288" w:lineRule="auto" w:before="81"/>
              <w:ind w:left="108"/>
              <w:rPr>
                <w:sz w:val="22"/>
              </w:rPr>
            </w:pPr>
            <w:r>
              <w:rPr>
                <w:sz w:val="22"/>
              </w:rPr>
              <w:t>For the purposes of clause 17.2 of the Standing Offer Conditions, the following</w:t>
            </w:r>
            <w:r>
              <w:rPr>
                <w:spacing w:val="-6"/>
                <w:sz w:val="22"/>
              </w:rPr>
              <w:t> </w:t>
            </w:r>
            <w:r>
              <w:rPr>
                <w:sz w:val="22"/>
              </w:rPr>
              <w:t>performance</w:t>
            </w:r>
            <w:r>
              <w:rPr>
                <w:spacing w:val="-6"/>
                <w:sz w:val="22"/>
              </w:rPr>
              <w:t> </w:t>
            </w:r>
            <w:r>
              <w:rPr>
                <w:sz w:val="22"/>
              </w:rPr>
              <w:t>management</w:t>
            </w:r>
            <w:r>
              <w:rPr>
                <w:spacing w:val="-6"/>
                <w:sz w:val="22"/>
              </w:rPr>
              <w:t> </w:t>
            </w:r>
            <w:r>
              <w:rPr>
                <w:sz w:val="22"/>
              </w:rPr>
              <w:t>requirements</w:t>
            </w:r>
            <w:r>
              <w:rPr>
                <w:spacing w:val="-6"/>
                <w:sz w:val="22"/>
              </w:rPr>
              <w:t> </w:t>
            </w:r>
            <w:r>
              <w:rPr>
                <w:sz w:val="22"/>
              </w:rPr>
              <w:t>apply</w:t>
            </w:r>
            <w:r>
              <w:rPr>
                <w:spacing w:val="-6"/>
                <w:sz w:val="22"/>
              </w:rPr>
              <w:t> </w:t>
            </w:r>
            <w:r>
              <w:rPr>
                <w:sz w:val="22"/>
              </w:rPr>
              <w:t>to</w:t>
            </w:r>
            <w:r>
              <w:rPr>
                <w:spacing w:val="-7"/>
                <w:sz w:val="22"/>
              </w:rPr>
              <w:t> </w:t>
            </w:r>
            <w:r>
              <w:rPr>
                <w:sz w:val="22"/>
              </w:rPr>
              <w:t>the</w:t>
            </w:r>
            <w:r>
              <w:rPr>
                <w:spacing w:val="-6"/>
                <w:sz w:val="22"/>
              </w:rPr>
              <w:t> </w:t>
            </w:r>
            <w:r>
              <w:rPr>
                <w:sz w:val="22"/>
              </w:rPr>
              <w:t>Supplier under the Standing Offer:</w:t>
            </w:r>
          </w:p>
          <w:p>
            <w:pPr>
              <w:pStyle w:val="TableParagraph"/>
              <w:spacing w:before="80"/>
              <w:ind w:left="108"/>
              <w:rPr>
                <w:sz w:val="22"/>
              </w:rPr>
            </w:pPr>
            <w:r>
              <w:rPr>
                <w:b/>
                <w:sz w:val="22"/>
              </w:rPr>
              <w:t>Reporting</w:t>
            </w:r>
            <w:r>
              <w:rPr>
                <w:b/>
                <w:spacing w:val="-13"/>
                <w:sz w:val="22"/>
              </w:rPr>
              <w:t> </w:t>
            </w:r>
            <w:r>
              <w:rPr>
                <w:spacing w:val="-10"/>
                <w:sz w:val="22"/>
              </w:rPr>
              <w:t>–</w:t>
            </w:r>
          </w:p>
          <w:p>
            <w:pPr>
              <w:pStyle w:val="TableParagraph"/>
              <w:numPr>
                <w:ilvl w:val="0"/>
                <w:numId w:val="36"/>
              </w:numPr>
              <w:tabs>
                <w:tab w:pos="561" w:val="left" w:leader="none"/>
              </w:tabs>
              <w:spacing w:line="240" w:lineRule="auto" w:before="130" w:after="0"/>
              <w:ind w:left="561" w:right="0" w:hanging="341"/>
              <w:jc w:val="left"/>
              <w:rPr>
                <w:sz w:val="22"/>
              </w:rPr>
            </w:pPr>
            <w:r>
              <w:rPr>
                <w:sz w:val="22"/>
              </w:rPr>
              <w:t>Refer</w:t>
            </w:r>
            <w:r>
              <w:rPr>
                <w:spacing w:val="-12"/>
                <w:sz w:val="22"/>
              </w:rPr>
              <w:t> </w:t>
            </w:r>
            <w:r>
              <w:rPr>
                <w:sz w:val="22"/>
              </w:rPr>
              <w:t>to</w:t>
            </w:r>
            <w:r>
              <w:rPr>
                <w:spacing w:val="-11"/>
                <w:sz w:val="22"/>
              </w:rPr>
              <w:t> </w:t>
            </w:r>
            <w:r>
              <w:rPr>
                <w:sz w:val="22"/>
              </w:rPr>
              <w:t>Section</w:t>
            </w:r>
            <w:r>
              <w:rPr>
                <w:spacing w:val="-11"/>
                <w:sz w:val="22"/>
              </w:rPr>
              <w:t> </w:t>
            </w:r>
            <w:r>
              <w:rPr>
                <w:sz w:val="22"/>
              </w:rPr>
              <w:t>F.2.3</w:t>
            </w:r>
            <w:r>
              <w:rPr>
                <w:spacing w:val="-11"/>
                <w:sz w:val="22"/>
              </w:rPr>
              <w:t> </w:t>
            </w:r>
            <w:r>
              <w:rPr>
                <w:sz w:val="22"/>
              </w:rPr>
              <w:t>(Standing</w:t>
            </w:r>
            <w:r>
              <w:rPr>
                <w:spacing w:val="-11"/>
                <w:sz w:val="22"/>
              </w:rPr>
              <w:t> </w:t>
            </w:r>
            <w:r>
              <w:rPr>
                <w:sz w:val="22"/>
              </w:rPr>
              <w:t>Offer</w:t>
            </w:r>
            <w:r>
              <w:rPr>
                <w:spacing w:val="-12"/>
                <w:sz w:val="22"/>
              </w:rPr>
              <w:t> </w:t>
            </w:r>
            <w:r>
              <w:rPr>
                <w:sz w:val="22"/>
              </w:rPr>
              <w:t>Reporting</w:t>
            </w:r>
            <w:r>
              <w:rPr>
                <w:spacing w:val="-11"/>
                <w:sz w:val="22"/>
              </w:rPr>
              <w:t> </w:t>
            </w:r>
            <w:r>
              <w:rPr>
                <w:spacing w:val="-2"/>
                <w:sz w:val="22"/>
              </w:rPr>
              <w:t>Requirements)</w:t>
            </w:r>
          </w:p>
          <w:p>
            <w:pPr>
              <w:pStyle w:val="TableParagraph"/>
              <w:spacing w:before="130"/>
              <w:rPr>
                <w:b/>
                <w:sz w:val="22"/>
              </w:rPr>
            </w:pPr>
            <w:r>
              <w:rPr>
                <w:b/>
                <w:sz w:val="22"/>
              </w:rPr>
              <w:t>Key</w:t>
            </w:r>
            <w:r>
              <w:rPr>
                <w:b/>
                <w:spacing w:val="-11"/>
                <w:sz w:val="22"/>
              </w:rPr>
              <w:t> </w:t>
            </w:r>
            <w:r>
              <w:rPr>
                <w:b/>
                <w:sz w:val="22"/>
              </w:rPr>
              <w:t>Performance</w:t>
            </w:r>
            <w:r>
              <w:rPr>
                <w:b/>
                <w:spacing w:val="-11"/>
                <w:sz w:val="22"/>
              </w:rPr>
              <w:t> </w:t>
            </w:r>
            <w:r>
              <w:rPr>
                <w:b/>
                <w:sz w:val="22"/>
              </w:rPr>
              <w:t>Indicators</w:t>
            </w:r>
            <w:r>
              <w:rPr>
                <w:b/>
                <w:spacing w:val="-10"/>
                <w:sz w:val="22"/>
              </w:rPr>
              <w:t> </w:t>
            </w:r>
            <w:r>
              <w:rPr>
                <w:b/>
                <w:spacing w:val="-2"/>
                <w:sz w:val="22"/>
              </w:rPr>
              <w:t>(KPIs)</w:t>
            </w:r>
          </w:p>
          <w:p>
            <w:pPr>
              <w:pStyle w:val="TableParagraph"/>
              <w:numPr>
                <w:ilvl w:val="0"/>
                <w:numId w:val="36"/>
              </w:numPr>
              <w:tabs>
                <w:tab w:pos="561" w:val="left" w:leader="none"/>
              </w:tabs>
              <w:spacing w:line="240" w:lineRule="auto" w:before="129" w:after="0"/>
              <w:ind w:left="561" w:right="0" w:hanging="341"/>
              <w:jc w:val="left"/>
              <w:rPr>
                <w:sz w:val="22"/>
              </w:rPr>
            </w:pPr>
            <w:r>
              <w:rPr>
                <w:sz w:val="22"/>
              </w:rPr>
              <w:t>Refer</w:t>
            </w:r>
            <w:r>
              <w:rPr>
                <w:spacing w:val="-12"/>
                <w:sz w:val="22"/>
              </w:rPr>
              <w:t> </w:t>
            </w:r>
            <w:r>
              <w:rPr>
                <w:sz w:val="22"/>
              </w:rPr>
              <w:t>to</w:t>
            </w:r>
            <w:r>
              <w:rPr>
                <w:spacing w:val="-11"/>
                <w:sz w:val="22"/>
              </w:rPr>
              <w:t> </w:t>
            </w:r>
            <w:r>
              <w:rPr>
                <w:sz w:val="22"/>
              </w:rPr>
              <w:t>Section</w:t>
            </w:r>
            <w:r>
              <w:rPr>
                <w:spacing w:val="-11"/>
                <w:sz w:val="22"/>
              </w:rPr>
              <w:t> </w:t>
            </w:r>
            <w:r>
              <w:rPr>
                <w:sz w:val="22"/>
              </w:rPr>
              <w:t>F.2.3</w:t>
            </w:r>
            <w:r>
              <w:rPr>
                <w:spacing w:val="-11"/>
                <w:sz w:val="22"/>
              </w:rPr>
              <w:t> </w:t>
            </w:r>
            <w:r>
              <w:rPr>
                <w:sz w:val="22"/>
              </w:rPr>
              <w:t>(Standing</w:t>
            </w:r>
            <w:r>
              <w:rPr>
                <w:spacing w:val="-11"/>
                <w:sz w:val="22"/>
              </w:rPr>
              <w:t> </w:t>
            </w:r>
            <w:r>
              <w:rPr>
                <w:sz w:val="22"/>
              </w:rPr>
              <w:t>Offer</w:t>
            </w:r>
            <w:r>
              <w:rPr>
                <w:spacing w:val="-12"/>
                <w:sz w:val="22"/>
              </w:rPr>
              <w:t> </w:t>
            </w:r>
            <w:r>
              <w:rPr>
                <w:sz w:val="22"/>
              </w:rPr>
              <w:t>Reporting</w:t>
            </w:r>
            <w:r>
              <w:rPr>
                <w:spacing w:val="-11"/>
                <w:sz w:val="22"/>
              </w:rPr>
              <w:t> </w:t>
            </w:r>
            <w:r>
              <w:rPr>
                <w:spacing w:val="-2"/>
                <w:sz w:val="22"/>
              </w:rPr>
              <w:t>Requirements)</w:t>
            </w:r>
          </w:p>
        </w:tc>
      </w:tr>
    </w:tbl>
    <w:p>
      <w:pPr>
        <w:pStyle w:val="TableParagraph"/>
        <w:spacing w:after="0" w:line="240" w:lineRule="auto"/>
        <w:jc w:val="left"/>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782" w:hRule="atLeast"/>
        </w:trPr>
        <w:tc>
          <w:tcPr>
            <w:tcW w:w="2972" w:type="dxa"/>
            <w:shd w:val="clear" w:color="auto" w:fill="F5F7F8"/>
          </w:tcPr>
          <w:p>
            <w:pPr>
              <w:pStyle w:val="TableParagraph"/>
              <w:ind w:left="0"/>
              <w:rPr>
                <w:rFonts w:ascii="Times New Roman"/>
                <w:sz w:val="20"/>
              </w:rPr>
            </w:pPr>
          </w:p>
        </w:tc>
        <w:tc>
          <w:tcPr>
            <w:tcW w:w="7221" w:type="dxa"/>
          </w:tcPr>
          <w:p>
            <w:pPr>
              <w:pStyle w:val="TableParagraph"/>
              <w:ind w:left="108"/>
              <w:rPr>
                <w:b/>
                <w:sz w:val="22"/>
              </w:rPr>
            </w:pPr>
            <w:r>
              <w:rPr>
                <w:b/>
                <w:sz w:val="22"/>
              </w:rPr>
              <w:t>Supplier</w:t>
            </w:r>
            <w:r>
              <w:rPr>
                <w:b/>
                <w:spacing w:val="-11"/>
                <w:sz w:val="22"/>
              </w:rPr>
              <w:t> </w:t>
            </w:r>
            <w:r>
              <w:rPr>
                <w:b/>
                <w:sz w:val="22"/>
              </w:rPr>
              <w:t>Meetings</w:t>
            </w:r>
            <w:r>
              <w:rPr>
                <w:b/>
                <w:spacing w:val="-10"/>
                <w:sz w:val="22"/>
              </w:rPr>
              <w:t> –</w:t>
            </w:r>
          </w:p>
          <w:p>
            <w:pPr>
              <w:pStyle w:val="TableParagraph"/>
              <w:numPr>
                <w:ilvl w:val="0"/>
                <w:numId w:val="37"/>
              </w:numPr>
              <w:tabs>
                <w:tab w:pos="561" w:val="left" w:leader="none"/>
              </w:tabs>
              <w:spacing w:line="240" w:lineRule="auto" w:before="130" w:after="0"/>
              <w:ind w:left="561" w:right="0" w:hanging="340"/>
              <w:jc w:val="left"/>
              <w:rPr>
                <w:sz w:val="22"/>
              </w:rPr>
            </w:pPr>
            <w:r>
              <w:rPr>
                <w:sz w:val="22"/>
              </w:rPr>
              <w:t>Refer</w:t>
            </w:r>
            <w:r>
              <w:rPr>
                <w:spacing w:val="-12"/>
                <w:sz w:val="22"/>
              </w:rPr>
              <w:t> </w:t>
            </w:r>
            <w:r>
              <w:rPr>
                <w:sz w:val="22"/>
              </w:rPr>
              <w:t>to</w:t>
            </w:r>
            <w:r>
              <w:rPr>
                <w:spacing w:val="-11"/>
                <w:sz w:val="22"/>
              </w:rPr>
              <w:t> </w:t>
            </w:r>
            <w:r>
              <w:rPr>
                <w:sz w:val="22"/>
              </w:rPr>
              <w:t>Section</w:t>
            </w:r>
            <w:r>
              <w:rPr>
                <w:spacing w:val="-11"/>
                <w:sz w:val="22"/>
              </w:rPr>
              <w:t> </w:t>
            </w:r>
            <w:r>
              <w:rPr>
                <w:sz w:val="22"/>
              </w:rPr>
              <w:t>F.2.3</w:t>
            </w:r>
            <w:r>
              <w:rPr>
                <w:spacing w:val="-11"/>
                <w:sz w:val="22"/>
              </w:rPr>
              <w:t> </w:t>
            </w:r>
            <w:r>
              <w:rPr>
                <w:sz w:val="22"/>
              </w:rPr>
              <w:t>(Standing</w:t>
            </w:r>
            <w:r>
              <w:rPr>
                <w:spacing w:val="-11"/>
                <w:sz w:val="22"/>
              </w:rPr>
              <w:t> </w:t>
            </w:r>
            <w:r>
              <w:rPr>
                <w:sz w:val="22"/>
              </w:rPr>
              <w:t>Offer</w:t>
            </w:r>
            <w:r>
              <w:rPr>
                <w:spacing w:val="-12"/>
                <w:sz w:val="22"/>
              </w:rPr>
              <w:t> </w:t>
            </w:r>
            <w:r>
              <w:rPr>
                <w:sz w:val="22"/>
              </w:rPr>
              <w:t>Reporting</w:t>
            </w:r>
            <w:r>
              <w:rPr>
                <w:spacing w:val="-11"/>
                <w:sz w:val="22"/>
              </w:rPr>
              <w:t> </w:t>
            </w:r>
            <w:r>
              <w:rPr>
                <w:spacing w:val="-2"/>
                <w:sz w:val="22"/>
              </w:rPr>
              <w:t>Requirements)</w:t>
            </w:r>
          </w:p>
        </w:tc>
      </w:tr>
    </w:tbl>
    <w:p>
      <w:pPr>
        <w:pStyle w:val="BodyText"/>
        <w:spacing w:before="4" w:after="1"/>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5 Standing Offer – Special Conditions" w:id="162"/>
            <w:bookmarkEnd w:id="162"/>
            <w:r>
              <w:rPr/>
            </w:r>
            <w:bookmarkStart w:name="_bookmark72" w:id="163"/>
            <w:bookmarkEnd w:id="163"/>
            <w:r>
              <w:rPr/>
            </w:r>
            <w:r>
              <w:rPr>
                <w:b/>
                <w:sz w:val="24"/>
              </w:rPr>
              <w:t>H.5</w:t>
            </w:r>
            <w:r>
              <w:rPr>
                <w:b/>
                <w:spacing w:val="70"/>
                <w:w w:val="150"/>
                <w:sz w:val="24"/>
              </w:rPr>
              <w:t> </w:t>
            </w:r>
            <w:r>
              <w:rPr>
                <w:b/>
                <w:sz w:val="22"/>
              </w:rPr>
              <w:t>STANDING</w:t>
            </w:r>
            <w:r>
              <w:rPr>
                <w:b/>
                <w:spacing w:val="-7"/>
                <w:sz w:val="22"/>
              </w:rPr>
              <w:t> </w:t>
            </w:r>
            <w:r>
              <w:rPr>
                <w:b/>
                <w:sz w:val="22"/>
              </w:rPr>
              <w:t>OFFER</w:t>
            </w:r>
            <w:r>
              <w:rPr>
                <w:b/>
                <w:spacing w:val="-8"/>
                <w:sz w:val="22"/>
              </w:rPr>
              <w:t> </w:t>
            </w:r>
            <w:r>
              <w:rPr>
                <w:b/>
                <w:sz w:val="22"/>
              </w:rPr>
              <w:t>–</w:t>
            </w:r>
            <w:r>
              <w:rPr>
                <w:b/>
                <w:spacing w:val="-7"/>
                <w:sz w:val="22"/>
              </w:rPr>
              <w:t> </w:t>
            </w:r>
            <w:r>
              <w:rPr>
                <w:b/>
                <w:sz w:val="22"/>
              </w:rPr>
              <w:t>SPECIAL</w:t>
            </w:r>
            <w:r>
              <w:rPr>
                <w:b/>
                <w:spacing w:val="-12"/>
                <w:sz w:val="22"/>
              </w:rPr>
              <w:t> </w:t>
            </w:r>
            <w:r>
              <w:rPr>
                <w:b/>
                <w:spacing w:val="-2"/>
                <w:sz w:val="22"/>
              </w:rPr>
              <w:t>CONDITIONS</w:t>
            </w:r>
          </w:p>
        </w:tc>
      </w:tr>
      <w:tr>
        <w:trPr>
          <w:trHeight w:val="423" w:hRule="atLeast"/>
        </w:trPr>
        <w:tc>
          <w:tcPr>
            <w:tcW w:w="2972" w:type="dxa"/>
            <w:shd w:val="clear" w:color="auto" w:fill="00537D"/>
          </w:tcPr>
          <w:p>
            <w:pPr>
              <w:pStyle w:val="TableParagraph"/>
              <w:spacing w:before="60"/>
              <w:rPr>
                <w:b/>
                <w:sz w:val="22"/>
              </w:rPr>
            </w:pPr>
            <w:r>
              <w:rPr>
                <w:b/>
                <w:color w:val="FFFFFF"/>
                <w:spacing w:val="-4"/>
                <w:sz w:val="22"/>
              </w:rPr>
              <w:t>Item</w:t>
            </w:r>
          </w:p>
        </w:tc>
        <w:tc>
          <w:tcPr>
            <w:tcW w:w="7221" w:type="dxa"/>
            <w:shd w:val="clear" w:color="auto" w:fill="00537D"/>
          </w:tcPr>
          <w:p>
            <w:pPr>
              <w:pStyle w:val="TableParagraph"/>
              <w:spacing w:before="60"/>
              <w:ind w:left="108"/>
              <w:rPr>
                <w:b/>
                <w:sz w:val="22"/>
              </w:rPr>
            </w:pPr>
            <w:r>
              <w:rPr>
                <w:b/>
                <w:color w:val="FFFFFF"/>
                <w:spacing w:val="-2"/>
                <w:sz w:val="22"/>
              </w:rPr>
              <w:t>Details</w:t>
            </w:r>
          </w:p>
        </w:tc>
      </w:tr>
      <w:tr>
        <w:trPr>
          <w:trHeight w:val="1678" w:hRule="atLeast"/>
        </w:trPr>
        <w:tc>
          <w:tcPr>
            <w:tcW w:w="2972" w:type="dxa"/>
            <w:shd w:val="clear" w:color="auto" w:fill="F5F7F8"/>
          </w:tcPr>
          <w:p>
            <w:pPr>
              <w:pStyle w:val="TableParagraph"/>
              <w:spacing w:line="288" w:lineRule="auto" w:before="81"/>
              <w:ind w:left="505" w:hanging="398"/>
              <w:rPr>
                <w:b/>
                <w:i/>
                <w:sz w:val="22"/>
              </w:rPr>
            </w:pPr>
            <w:r>
              <w:rPr>
                <w:b/>
                <w:i/>
                <w:sz w:val="22"/>
              </w:rPr>
              <w:t>17.</w:t>
            </w:r>
            <w:r>
              <w:rPr>
                <w:b/>
                <w:i/>
                <w:spacing w:val="-2"/>
                <w:sz w:val="22"/>
              </w:rPr>
              <w:t> </w:t>
            </w:r>
            <w:r>
              <w:rPr>
                <w:b/>
                <w:i/>
                <w:sz w:val="22"/>
              </w:rPr>
              <w:t>Termination</w:t>
            </w:r>
            <w:r>
              <w:rPr>
                <w:b/>
                <w:i/>
                <w:spacing w:val="-16"/>
                <w:sz w:val="22"/>
              </w:rPr>
              <w:t> </w:t>
            </w:r>
            <w:r>
              <w:rPr>
                <w:b/>
                <w:i/>
                <w:sz w:val="22"/>
              </w:rPr>
              <w:t>Without</w:t>
            </w:r>
            <w:r>
              <w:rPr>
                <w:b/>
                <w:i/>
                <w:sz w:val="22"/>
              </w:rPr>
              <w:t> </w:t>
            </w:r>
            <w:r>
              <w:rPr>
                <w:b/>
                <w:i/>
                <w:spacing w:val="-2"/>
                <w:sz w:val="22"/>
              </w:rPr>
              <w:t>Cause</w:t>
            </w:r>
          </w:p>
        </w:tc>
        <w:tc>
          <w:tcPr>
            <w:tcW w:w="7221" w:type="dxa"/>
          </w:tcPr>
          <w:p>
            <w:pPr>
              <w:pStyle w:val="TableParagraph"/>
              <w:spacing w:line="288" w:lineRule="auto" w:before="81"/>
              <w:ind w:right="197"/>
              <w:rPr>
                <w:sz w:val="22"/>
              </w:rPr>
            </w:pPr>
            <w:r>
              <w:rPr>
                <w:sz w:val="22"/>
              </w:rPr>
              <w:t>The</w:t>
            </w:r>
            <w:r>
              <w:rPr>
                <w:spacing w:val="-3"/>
                <w:sz w:val="22"/>
              </w:rPr>
              <w:t> </w:t>
            </w:r>
            <w:r>
              <w:rPr>
                <w:sz w:val="22"/>
              </w:rPr>
              <w:t>Requesting</w:t>
            </w:r>
            <w:r>
              <w:rPr>
                <w:spacing w:val="-15"/>
                <w:sz w:val="22"/>
              </w:rPr>
              <w:t> </w:t>
            </w:r>
            <w:r>
              <w:rPr>
                <w:sz w:val="22"/>
              </w:rPr>
              <w:t>Agency</w:t>
            </w:r>
            <w:r>
              <w:rPr>
                <w:spacing w:val="-4"/>
                <w:sz w:val="22"/>
              </w:rPr>
              <w:t> </w:t>
            </w:r>
            <w:r>
              <w:rPr>
                <w:sz w:val="22"/>
              </w:rPr>
              <w:t>may,</w:t>
            </w:r>
            <w:r>
              <w:rPr>
                <w:spacing w:val="-3"/>
                <w:sz w:val="22"/>
              </w:rPr>
              <w:t> </w:t>
            </w:r>
            <w:r>
              <w:rPr>
                <w:sz w:val="22"/>
              </w:rPr>
              <w:t>in</w:t>
            </w:r>
            <w:r>
              <w:rPr>
                <w:spacing w:val="-3"/>
                <w:sz w:val="22"/>
              </w:rPr>
              <w:t> </w:t>
            </w:r>
            <w:r>
              <w:rPr>
                <w:sz w:val="22"/>
              </w:rPr>
              <w:t>its</w:t>
            </w:r>
            <w:r>
              <w:rPr>
                <w:spacing w:val="-3"/>
                <w:sz w:val="22"/>
              </w:rPr>
              <w:t> </w:t>
            </w:r>
            <w:r>
              <w:rPr>
                <w:sz w:val="22"/>
              </w:rPr>
              <w:t>absolute</w:t>
            </w:r>
            <w:r>
              <w:rPr>
                <w:spacing w:val="-3"/>
                <w:sz w:val="22"/>
              </w:rPr>
              <w:t> </w:t>
            </w:r>
            <w:r>
              <w:rPr>
                <w:sz w:val="22"/>
              </w:rPr>
              <w:t>discretion</w:t>
            </w:r>
            <w:r>
              <w:rPr>
                <w:spacing w:val="-3"/>
                <w:sz w:val="22"/>
              </w:rPr>
              <w:t> </w:t>
            </w:r>
            <w:r>
              <w:rPr>
                <w:sz w:val="22"/>
              </w:rPr>
              <w:t>and</w:t>
            </w:r>
            <w:r>
              <w:rPr>
                <w:spacing w:val="-3"/>
                <w:sz w:val="22"/>
              </w:rPr>
              <w:t> </w:t>
            </w:r>
            <w:r>
              <w:rPr>
                <w:sz w:val="22"/>
              </w:rPr>
              <w:t>for</w:t>
            </w:r>
            <w:r>
              <w:rPr>
                <w:spacing w:val="-3"/>
                <w:sz w:val="22"/>
              </w:rPr>
              <w:t> </w:t>
            </w:r>
            <w:r>
              <w:rPr>
                <w:sz w:val="22"/>
              </w:rPr>
              <w:t>its</w:t>
            </w:r>
            <w:r>
              <w:rPr>
                <w:spacing w:val="-3"/>
                <w:sz w:val="22"/>
              </w:rPr>
              <w:t> </w:t>
            </w:r>
            <w:r>
              <w:rPr>
                <w:sz w:val="22"/>
              </w:rPr>
              <w:t>sole benefit,</w:t>
            </w:r>
            <w:r>
              <w:rPr>
                <w:spacing w:val="-4"/>
                <w:sz w:val="22"/>
              </w:rPr>
              <w:t> </w:t>
            </w:r>
            <w:r>
              <w:rPr>
                <w:sz w:val="22"/>
              </w:rPr>
              <w:t>terminate</w:t>
            </w:r>
            <w:r>
              <w:rPr>
                <w:spacing w:val="-4"/>
                <w:sz w:val="22"/>
              </w:rPr>
              <w:t> </w:t>
            </w:r>
            <w:r>
              <w:rPr>
                <w:sz w:val="22"/>
              </w:rPr>
              <w:t>this</w:t>
            </w:r>
            <w:r>
              <w:rPr>
                <w:spacing w:val="-4"/>
                <w:sz w:val="22"/>
              </w:rPr>
              <w:t> </w:t>
            </w:r>
            <w:r>
              <w:rPr>
                <w:sz w:val="22"/>
              </w:rPr>
              <w:t>Standing</w:t>
            </w:r>
            <w:r>
              <w:rPr>
                <w:spacing w:val="-4"/>
                <w:sz w:val="22"/>
              </w:rPr>
              <w:t> </w:t>
            </w:r>
            <w:r>
              <w:rPr>
                <w:sz w:val="22"/>
              </w:rPr>
              <w:t>Offer</w:t>
            </w:r>
            <w:r>
              <w:rPr>
                <w:spacing w:val="-3"/>
                <w:sz w:val="22"/>
              </w:rPr>
              <w:t> </w:t>
            </w:r>
            <w:r>
              <w:rPr>
                <w:sz w:val="22"/>
              </w:rPr>
              <w:t>without</w:t>
            </w:r>
            <w:r>
              <w:rPr>
                <w:spacing w:val="-4"/>
                <w:sz w:val="22"/>
              </w:rPr>
              <w:t> </w:t>
            </w:r>
            <w:r>
              <w:rPr>
                <w:sz w:val="22"/>
              </w:rPr>
              <w:t>cause</w:t>
            </w:r>
            <w:r>
              <w:rPr>
                <w:spacing w:val="-4"/>
                <w:sz w:val="22"/>
              </w:rPr>
              <w:t> </w:t>
            </w:r>
            <w:r>
              <w:rPr>
                <w:sz w:val="22"/>
              </w:rPr>
              <w:t>in</w:t>
            </w:r>
            <w:r>
              <w:rPr>
                <w:spacing w:val="-4"/>
                <w:sz w:val="22"/>
              </w:rPr>
              <w:t> </w:t>
            </w:r>
            <w:r>
              <w:rPr>
                <w:sz w:val="22"/>
              </w:rPr>
              <w:t>whole</w:t>
            </w:r>
            <w:r>
              <w:rPr>
                <w:spacing w:val="-5"/>
                <w:sz w:val="22"/>
              </w:rPr>
              <w:t> </w:t>
            </w:r>
            <w:r>
              <w:rPr>
                <w:sz w:val="22"/>
              </w:rPr>
              <w:t>or</w:t>
            </w:r>
            <w:r>
              <w:rPr>
                <w:spacing w:val="-4"/>
                <w:sz w:val="22"/>
              </w:rPr>
              <w:t> </w:t>
            </w:r>
            <w:r>
              <w:rPr>
                <w:sz w:val="22"/>
              </w:rPr>
              <w:t>in</w:t>
            </w:r>
            <w:r>
              <w:rPr>
                <w:spacing w:val="-4"/>
                <w:sz w:val="22"/>
              </w:rPr>
              <w:t> </w:t>
            </w:r>
            <w:r>
              <w:rPr>
                <w:sz w:val="22"/>
              </w:rPr>
              <w:t>part at any time by 30 days (or such other period as may be agreed between</w:t>
            </w:r>
            <w:r>
              <w:rPr>
                <w:spacing w:val="-3"/>
                <w:sz w:val="22"/>
              </w:rPr>
              <w:t> </w:t>
            </w:r>
            <w:r>
              <w:rPr>
                <w:sz w:val="22"/>
              </w:rPr>
              <w:t>the</w:t>
            </w:r>
            <w:r>
              <w:rPr>
                <w:spacing w:val="-3"/>
                <w:sz w:val="22"/>
              </w:rPr>
              <w:t> </w:t>
            </w:r>
            <w:r>
              <w:rPr>
                <w:sz w:val="22"/>
              </w:rPr>
              <w:t>parties)</w:t>
            </w:r>
            <w:r>
              <w:rPr>
                <w:spacing w:val="-3"/>
                <w:sz w:val="22"/>
              </w:rPr>
              <w:t> </w:t>
            </w:r>
            <w:r>
              <w:rPr>
                <w:sz w:val="22"/>
              </w:rPr>
              <w:t>prior</w:t>
            </w:r>
            <w:r>
              <w:rPr>
                <w:spacing w:val="-3"/>
                <w:sz w:val="22"/>
              </w:rPr>
              <w:t> </w:t>
            </w:r>
            <w:r>
              <w:rPr>
                <w:sz w:val="22"/>
              </w:rPr>
              <w:t>written</w:t>
            </w:r>
            <w:r>
              <w:rPr>
                <w:spacing w:val="-3"/>
                <w:sz w:val="22"/>
              </w:rPr>
              <w:t> </w:t>
            </w:r>
            <w:r>
              <w:rPr>
                <w:sz w:val="22"/>
              </w:rPr>
              <w:t>notice</w:t>
            </w:r>
            <w:r>
              <w:rPr>
                <w:spacing w:val="-3"/>
                <w:sz w:val="22"/>
              </w:rPr>
              <w:t> </w:t>
            </w:r>
            <w:r>
              <w:rPr>
                <w:sz w:val="22"/>
              </w:rPr>
              <w:t>to</w:t>
            </w:r>
            <w:r>
              <w:rPr>
                <w:spacing w:val="-3"/>
                <w:sz w:val="22"/>
              </w:rPr>
              <w:t> </w:t>
            </w:r>
            <w:r>
              <w:rPr>
                <w:sz w:val="22"/>
              </w:rPr>
              <w:t>the</w:t>
            </w:r>
            <w:r>
              <w:rPr>
                <w:spacing w:val="-3"/>
                <w:sz w:val="22"/>
              </w:rPr>
              <w:t> </w:t>
            </w:r>
            <w:r>
              <w:rPr>
                <w:sz w:val="22"/>
              </w:rPr>
              <w:t>Supplier,</w:t>
            </w:r>
            <w:r>
              <w:rPr>
                <w:spacing w:val="-3"/>
                <w:sz w:val="22"/>
              </w:rPr>
              <w:t> </w:t>
            </w:r>
            <w:r>
              <w:rPr>
                <w:sz w:val="22"/>
              </w:rPr>
              <w:t>in</w:t>
            </w:r>
            <w:r>
              <w:rPr>
                <w:spacing w:val="-3"/>
                <w:sz w:val="22"/>
              </w:rPr>
              <w:t> </w:t>
            </w:r>
            <w:r>
              <w:rPr>
                <w:sz w:val="22"/>
              </w:rPr>
              <w:t>which</w:t>
            </w:r>
            <w:r>
              <w:rPr>
                <w:spacing w:val="-3"/>
                <w:sz w:val="22"/>
              </w:rPr>
              <w:t> </w:t>
            </w:r>
            <w:r>
              <w:rPr>
                <w:sz w:val="22"/>
              </w:rPr>
              <w:t>case clause 20.2 of the Standing Offer Conditions applies.</w:t>
            </w:r>
          </w:p>
        </w:tc>
      </w:tr>
      <w:tr>
        <w:trPr>
          <w:trHeight w:val="1678" w:hRule="atLeast"/>
        </w:trPr>
        <w:tc>
          <w:tcPr>
            <w:tcW w:w="2972" w:type="dxa"/>
            <w:shd w:val="clear" w:color="auto" w:fill="F5F7F8"/>
          </w:tcPr>
          <w:p>
            <w:pPr>
              <w:pStyle w:val="TableParagraph"/>
              <w:spacing w:before="80"/>
              <w:rPr>
                <w:b/>
                <w:i/>
                <w:sz w:val="22"/>
              </w:rPr>
            </w:pPr>
            <w:r>
              <w:rPr>
                <w:b/>
                <w:i/>
                <w:sz w:val="22"/>
              </w:rPr>
              <w:t>18.</w:t>
            </w:r>
            <w:r>
              <w:rPr>
                <w:b/>
                <w:i/>
                <w:spacing w:val="26"/>
                <w:sz w:val="22"/>
              </w:rPr>
              <w:t> </w:t>
            </w:r>
            <w:r>
              <w:rPr>
                <w:b/>
                <w:i/>
                <w:spacing w:val="-2"/>
                <w:sz w:val="22"/>
              </w:rPr>
              <w:t>Extension</w:t>
            </w:r>
          </w:p>
        </w:tc>
        <w:tc>
          <w:tcPr>
            <w:tcW w:w="7221" w:type="dxa"/>
          </w:tcPr>
          <w:p>
            <w:pPr>
              <w:pStyle w:val="TableParagraph"/>
              <w:spacing w:line="288" w:lineRule="auto" w:before="80"/>
              <w:ind w:left="108" w:right="197"/>
              <w:rPr>
                <w:sz w:val="22"/>
              </w:rPr>
            </w:pPr>
            <w:r>
              <w:rPr>
                <w:sz w:val="22"/>
              </w:rPr>
              <w:t>If</w:t>
            </w:r>
            <w:r>
              <w:rPr>
                <w:spacing w:val="-2"/>
                <w:sz w:val="22"/>
              </w:rPr>
              <w:t> </w:t>
            </w:r>
            <w:r>
              <w:rPr>
                <w:sz w:val="22"/>
              </w:rPr>
              <w:t>the</w:t>
            </w:r>
            <w:r>
              <w:rPr>
                <w:spacing w:val="-2"/>
                <w:sz w:val="22"/>
              </w:rPr>
              <w:t> </w:t>
            </w:r>
            <w:r>
              <w:rPr>
                <w:sz w:val="22"/>
              </w:rPr>
              <w:t>Requesting</w:t>
            </w:r>
            <w:r>
              <w:rPr>
                <w:spacing w:val="-14"/>
                <w:sz w:val="22"/>
              </w:rPr>
              <w:t> </w:t>
            </w:r>
            <w:r>
              <w:rPr>
                <w:sz w:val="22"/>
              </w:rPr>
              <w:t>Agency</w:t>
            </w:r>
            <w:r>
              <w:rPr>
                <w:spacing w:val="-1"/>
                <w:sz w:val="22"/>
              </w:rPr>
              <w:t> </w:t>
            </w:r>
            <w:r>
              <w:rPr>
                <w:sz w:val="22"/>
              </w:rPr>
              <w:t>exercises</w:t>
            </w:r>
            <w:r>
              <w:rPr>
                <w:spacing w:val="-2"/>
                <w:sz w:val="22"/>
              </w:rPr>
              <w:t> </w:t>
            </w:r>
            <w:r>
              <w:rPr>
                <w:sz w:val="22"/>
              </w:rPr>
              <w:t>its</w:t>
            </w:r>
            <w:r>
              <w:rPr>
                <w:spacing w:val="-2"/>
                <w:sz w:val="22"/>
              </w:rPr>
              <w:t> </w:t>
            </w:r>
            <w:r>
              <w:rPr>
                <w:sz w:val="22"/>
              </w:rPr>
              <w:t>discretion</w:t>
            </w:r>
            <w:r>
              <w:rPr>
                <w:spacing w:val="-3"/>
                <w:sz w:val="22"/>
              </w:rPr>
              <w:t> </w:t>
            </w:r>
            <w:r>
              <w:rPr>
                <w:sz w:val="22"/>
              </w:rPr>
              <w:t>under</w:t>
            </w:r>
            <w:r>
              <w:rPr>
                <w:spacing w:val="-2"/>
                <w:sz w:val="22"/>
              </w:rPr>
              <w:t> </w:t>
            </w:r>
            <w:r>
              <w:rPr>
                <w:sz w:val="22"/>
              </w:rPr>
              <w:t>clause</w:t>
            </w:r>
            <w:r>
              <w:rPr>
                <w:spacing w:val="-2"/>
                <w:sz w:val="22"/>
              </w:rPr>
              <w:t> </w:t>
            </w:r>
            <w:r>
              <w:rPr>
                <w:sz w:val="22"/>
              </w:rPr>
              <w:t>2.4</w:t>
            </w:r>
            <w:r>
              <w:rPr>
                <w:spacing w:val="-2"/>
                <w:sz w:val="22"/>
              </w:rPr>
              <w:t> </w:t>
            </w:r>
            <w:r>
              <w:rPr>
                <w:sz w:val="22"/>
              </w:rPr>
              <w:t>of the Standing Offer Conditions not to extend this Standing Offer, including</w:t>
            </w:r>
            <w:r>
              <w:rPr>
                <w:spacing w:val="-5"/>
                <w:sz w:val="22"/>
              </w:rPr>
              <w:t> </w:t>
            </w:r>
            <w:r>
              <w:rPr>
                <w:sz w:val="22"/>
              </w:rPr>
              <w:t>where</w:t>
            </w:r>
            <w:r>
              <w:rPr>
                <w:spacing w:val="-5"/>
                <w:sz w:val="22"/>
              </w:rPr>
              <w:t> </w:t>
            </w:r>
            <w:r>
              <w:rPr>
                <w:sz w:val="22"/>
              </w:rPr>
              <w:t>other</w:t>
            </w:r>
            <w:r>
              <w:rPr>
                <w:spacing w:val="-5"/>
                <w:sz w:val="22"/>
              </w:rPr>
              <w:t> </w:t>
            </w:r>
            <w:r>
              <w:rPr>
                <w:sz w:val="22"/>
              </w:rPr>
              <w:t>standing</w:t>
            </w:r>
            <w:r>
              <w:rPr>
                <w:spacing w:val="-5"/>
                <w:sz w:val="22"/>
              </w:rPr>
              <w:t> </w:t>
            </w:r>
            <w:r>
              <w:rPr>
                <w:sz w:val="22"/>
              </w:rPr>
              <w:t>offers</w:t>
            </w:r>
            <w:r>
              <w:rPr>
                <w:spacing w:val="-5"/>
                <w:sz w:val="22"/>
              </w:rPr>
              <w:t> </w:t>
            </w:r>
            <w:r>
              <w:rPr>
                <w:sz w:val="22"/>
              </w:rPr>
              <w:t>for</w:t>
            </w:r>
            <w:r>
              <w:rPr>
                <w:spacing w:val="-5"/>
                <w:sz w:val="22"/>
              </w:rPr>
              <w:t> </w:t>
            </w:r>
            <w:r>
              <w:rPr>
                <w:sz w:val="22"/>
              </w:rPr>
              <w:t>the</w:t>
            </w:r>
            <w:r>
              <w:rPr>
                <w:spacing w:val="-5"/>
                <w:sz w:val="22"/>
              </w:rPr>
              <w:t> </w:t>
            </w:r>
            <w:r>
              <w:rPr>
                <w:sz w:val="22"/>
              </w:rPr>
              <w:t>Panel</w:t>
            </w:r>
            <w:r>
              <w:rPr>
                <w:spacing w:val="-5"/>
                <w:sz w:val="22"/>
              </w:rPr>
              <w:t> </w:t>
            </w:r>
            <w:r>
              <w:rPr>
                <w:sz w:val="22"/>
              </w:rPr>
              <w:t>are</w:t>
            </w:r>
            <w:r>
              <w:rPr>
                <w:spacing w:val="-5"/>
                <w:sz w:val="22"/>
              </w:rPr>
              <w:t> </w:t>
            </w:r>
            <w:r>
              <w:rPr>
                <w:sz w:val="22"/>
              </w:rPr>
              <w:t>extended,</w:t>
            </w:r>
            <w:r>
              <w:rPr>
                <w:spacing w:val="-5"/>
                <w:sz w:val="22"/>
              </w:rPr>
              <w:t> </w:t>
            </w:r>
            <w:r>
              <w:rPr>
                <w:sz w:val="22"/>
              </w:rPr>
              <w:t>the Requesting</w:t>
            </w:r>
            <w:r>
              <w:rPr>
                <w:spacing w:val="-10"/>
                <w:sz w:val="22"/>
              </w:rPr>
              <w:t> </w:t>
            </w:r>
            <w:r>
              <w:rPr>
                <w:sz w:val="22"/>
              </w:rPr>
              <w:t>Agency is under no obligation to provide any reasons or evidence for the use of its discretion.</w:t>
            </w:r>
          </w:p>
        </w:tc>
      </w:tr>
      <w:tr>
        <w:trPr>
          <w:trHeight w:val="3212" w:hRule="atLeast"/>
        </w:trPr>
        <w:tc>
          <w:tcPr>
            <w:tcW w:w="2972" w:type="dxa"/>
            <w:shd w:val="clear" w:color="auto" w:fill="F5F7F8"/>
          </w:tcPr>
          <w:p>
            <w:pPr>
              <w:pStyle w:val="TableParagraph"/>
              <w:spacing w:line="288" w:lineRule="auto" w:before="80"/>
              <w:ind w:left="505" w:right="573" w:hanging="398"/>
              <w:rPr>
                <w:b/>
                <w:i/>
                <w:sz w:val="22"/>
              </w:rPr>
            </w:pPr>
            <w:r>
              <w:rPr>
                <w:b/>
                <w:i/>
                <w:sz w:val="22"/>
              </w:rPr>
              <w:t>19.</w:t>
            </w:r>
            <w:r>
              <w:rPr>
                <w:b/>
                <w:i/>
                <w:spacing w:val="40"/>
                <w:sz w:val="22"/>
              </w:rPr>
              <w:t> </w:t>
            </w:r>
            <w:r>
              <w:rPr>
                <w:b/>
                <w:i/>
                <w:sz w:val="22"/>
              </w:rPr>
              <w:t>Compliance with</w:t>
            </w:r>
            <w:r>
              <w:rPr>
                <w:b/>
                <w:i/>
                <w:sz w:val="22"/>
              </w:rPr>
              <w:t> Building</w:t>
            </w:r>
            <w:r>
              <w:rPr>
                <w:b/>
                <w:i/>
                <w:spacing w:val="-5"/>
                <w:sz w:val="22"/>
              </w:rPr>
              <w:t> </w:t>
            </w:r>
            <w:r>
              <w:rPr>
                <w:b/>
                <w:i/>
                <w:sz w:val="22"/>
              </w:rPr>
              <w:t>Services (Registration)</w:t>
            </w:r>
            <w:r>
              <w:rPr>
                <w:b/>
                <w:i/>
                <w:spacing w:val="-4"/>
                <w:sz w:val="22"/>
              </w:rPr>
              <w:t> </w:t>
            </w:r>
            <w:r>
              <w:rPr>
                <w:b/>
                <w:i/>
                <w:sz w:val="22"/>
              </w:rPr>
              <w:t>Act 2011</w:t>
            </w:r>
            <w:r>
              <w:rPr>
                <w:b/>
                <w:i/>
                <w:spacing w:val="-16"/>
                <w:sz w:val="22"/>
              </w:rPr>
              <w:t> </w:t>
            </w:r>
            <w:r>
              <w:rPr>
                <w:b/>
                <w:i/>
                <w:sz w:val="22"/>
              </w:rPr>
              <w:t>(the</w:t>
            </w:r>
            <w:r>
              <w:rPr>
                <w:b/>
                <w:i/>
                <w:spacing w:val="-15"/>
                <w:sz w:val="22"/>
              </w:rPr>
              <w:t> </w:t>
            </w:r>
            <w:r>
              <w:rPr>
                <w:b/>
                <w:i/>
                <w:sz w:val="22"/>
              </w:rPr>
              <w:t>Building</w:t>
            </w:r>
            <w:r>
              <w:rPr>
                <w:b/>
                <w:i/>
                <w:sz w:val="22"/>
              </w:rPr>
              <w:t> Services Act)</w:t>
            </w:r>
          </w:p>
        </w:tc>
        <w:tc>
          <w:tcPr>
            <w:tcW w:w="7221" w:type="dxa"/>
          </w:tcPr>
          <w:p>
            <w:pPr>
              <w:pStyle w:val="TableParagraph"/>
              <w:spacing w:line="288" w:lineRule="auto" w:before="120"/>
              <w:ind w:left="108" w:right="94"/>
              <w:jc w:val="both"/>
              <w:rPr>
                <w:sz w:val="22"/>
              </w:rPr>
            </w:pPr>
            <w:r>
              <w:rPr>
                <w:sz w:val="22"/>
              </w:rPr>
              <w:t>Where required to be registered under the Building Services Act, Suppliers must provide to the Requesting Agency evidence of registration either:</w:t>
            </w:r>
          </w:p>
          <w:p>
            <w:pPr>
              <w:pStyle w:val="TableParagraph"/>
              <w:numPr>
                <w:ilvl w:val="0"/>
                <w:numId w:val="38"/>
              </w:numPr>
              <w:tabs>
                <w:tab w:pos="466" w:val="left" w:leader="none"/>
                <w:tab w:pos="468" w:val="left" w:leader="none"/>
              </w:tabs>
              <w:spacing w:line="288" w:lineRule="auto" w:before="120" w:after="0"/>
              <w:ind w:left="468" w:right="968" w:hanging="361"/>
              <w:jc w:val="left"/>
              <w:rPr>
                <w:sz w:val="22"/>
              </w:rPr>
            </w:pPr>
            <w:r>
              <w:rPr>
                <w:sz w:val="22"/>
              </w:rPr>
              <w:t>by</w:t>
            </w:r>
            <w:r>
              <w:rPr>
                <w:spacing w:val="-5"/>
                <w:sz w:val="22"/>
              </w:rPr>
              <w:t> </w:t>
            </w:r>
            <w:r>
              <w:rPr>
                <w:sz w:val="22"/>
              </w:rPr>
              <w:t>the</w:t>
            </w:r>
            <w:r>
              <w:rPr>
                <w:spacing w:val="-5"/>
                <w:sz w:val="22"/>
              </w:rPr>
              <w:t> </w:t>
            </w:r>
            <w:r>
              <w:rPr>
                <w:sz w:val="22"/>
              </w:rPr>
              <w:t>date</w:t>
            </w:r>
            <w:r>
              <w:rPr>
                <w:spacing w:val="-5"/>
                <w:sz w:val="22"/>
              </w:rPr>
              <w:t> </w:t>
            </w:r>
            <w:r>
              <w:rPr>
                <w:sz w:val="22"/>
              </w:rPr>
              <w:t>the</w:t>
            </w:r>
            <w:r>
              <w:rPr>
                <w:spacing w:val="-5"/>
                <w:sz w:val="22"/>
              </w:rPr>
              <w:t> </w:t>
            </w:r>
            <w:r>
              <w:rPr>
                <w:sz w:val="22"/>
              </w:rPr>
              <w:t>requirement</w:t>
            </w:r>
            <w:r>
              <w:rPr>
                <w:spacing w:val="-5"/>
                <w:sz w:val="22"/>
              </w:rPr>
              <w:t> </w:t>
            </w:r>
            <w:r>
              <w:rPr>
                <w:sz w:val="22"/>
              </w:rPr>
              <w:t>commences</w:t>
            </w:r>
            <w:r>
              <w:rPr>
                <w:spacing w:val="-5"/>
                <w:sz w:val="22"/>
              </w:rPr>
              <w:t> </w:t>
            </w:r>
            <w:r>
              <w:rPr>
                <w:sz w:val="22"/>
              </w:rPr>
              <w:t>under</w:t>
            </w:r>
            <w:r>
              <w:rPr>
                <w:spacing w:val="-5"/>
                <w:sz w:val="22"/>
              </w:rPr>
              <w:t> </w:t>
            </w:r>
            <w:r>
              <w:rPr>
                <w:sz w:val="22"/>
              </w:rPr>
              <w:t>the</w:t>
            </w:r>
            <w:r>
              <w:rPr>
                <w:spacing w:val="-5"/>
                <w:sz w:val="22"/>
              </w:rPr>
              <w:t> </w:t>
            </w:r>
            <w:r>
              <w:rPr>
                <w:sz w:val="22"/>
              </w:rPr>
              <w:t>Building Services Act; or</w:t>
            </w:r>
          </w:p>
          <w:p>
            <w:pPr>
              <w:pStyle w:val="TableParagraph"/>
              <w:numPr>
                <w:ilvl w:val="0"/>
                <w:numId w:val="38"/>
              </w:numPr>
              <w:tabs>
                <w:tab w:pos="466" w:val="left" w:leader="none"/>
                <w:tab w:pos="468" w:val="left" w:leader="none"/>
              </w:tabs>
              <w:spacing w:line="288" w:lineRule="auto" w:before="79" w:after="0"/>
              <w:ind w:left="468" w:right="644" w:hanging="361"/>
              <w:jc w:val="left"/>
              <w:rPr>
                <w:sz w:val="22"/>
              </w:rPr>
            </w:pPr>
            <w:r>
              <w:rPr>
                <w:sz w:val="22"/>
              </w:rPr>
              <w:t>if</w:t>
            </w:r>
            <w:r>
              <w:rPr>
                <w:spacing w:val="-5"/>
                <w:sz w:val="22"/>
              </w:rPr>
              <w:t> </w:t>
            </w:r>
            <w:r>
              <w:rPr>
                <w:sz w:val="22"/>
              </w:rPr>
              <w:t>the</w:t>
            </w:r>
            <w:r>
              <w:rPr>
                <w:spacing w:val="-5"/>
                <w:sz w:val="22"/>
              </w:rPr>
              <w:t> </w:t>
            </w:r>
            <w:r>
              <w:rPr>
                <w:sz w:val="22"/>
              </w:rPr>
              <w:t>Standing</w:t>
            </w:r>
            <w:r>
              <w:rPr>
                <w:spacing w:val="-5"/>
                <w:sz w:val="22"/>
              </w:rPr>
              <w:t> </w:t>
            </w:r>
            <w:r>
              <w:rPr>
                <w:sz w:val="22"/>
              </w:rPr>
              <w:t>Offer</w:t>
            </w:r>
            <w:r>
              <w:rPr>
                <w:spacing w:val="-5"/>
                <w:sz w:val="22"/>
              </w:rPr>
              <w:t> </w:t>
            </w:r>
            <w:r>
              <w:rPr>
                <w:sz w:val="22"/>
              </w:rPr>
              <w:t>Commencement</w:t>
            </w:r>
            <w:r>
              <w:rPr>
                <w:spacing w:val="-5"/>
                <w:sz w:val="22"/>
              </w:rPr>
              <w:t> </w:t>
            </w:r>
            <w:r>
              <w:rPr>
                <w:sz w:val="22"/>
              </w:rPr>
              <w:t>Date</w:t>
            </w:r>
            <w:r>
              <w:rPr>
                <w:spacing w:val="-5"/>
                <w:sz w:val="22"/>
              </w:rPr>
              <w:t> </w:t>
            </w:r>
            <w:r>
              <w:rPr>
                <w:sz w:val="22"/>
              </w:rPr>
              <w:t>is</w:t>
            </w:r>
            <w:r>
              <w:rPr>
                <w:spacing w:val="-5"/>
                <w:sz w:val="22"/>
              </w:rPr>
              <w:t> </w:t>
            </w:r>
            <w:r>
              <w:rPr>
                <w:sz w:val="22"/>
              </w:rPr>
              <w:t>after</w:t>
            </w:r>
            <w:r>
              <w:rPr>
                <w:spacing w:val="-5"/>
                <w:sz w:val="22"/>
              </w:rPr>
              <w:t> </w:t>
            </w:r>
            <w:r>
              <w:rPr>
                <w:sz w:val="22"/>
              </w:rPr>
              <w:t>the</w:t>
            </w:r>
            <w:r>
              <w:rPr>
                <w:spacing w:val="-5"/>
                <w:sz w:val="22"/>
              </w:rPr>
              <w:t> </w:t>
            </w:r>
            <w:r>
              <w:rPr>
                <w:sz w:val="22"/>
              </w:rPr>
              <w:t>date</w:t>
            </w:r>
            <w:r>
              <w:rPr>
                <w:spacing w:val="-5"/>
                <w:sz w:val="22"/>
              </w:rPr>
              <w:t> </w:t>
            </w:r>
            <w:r>
              <w:rPr>
                <w:sz w:val="22"/>
              </w:rPr>
              <w:t>the requirement commences in the Building Services</w:t>
            </w:r>
            <w:r>
              <w:rPr>
                <w:spacing w:val="-7"/>
                <w:sz w:val="22"/>
              </w:rPr>
              <w:t> </w:t>
            </w:r>
            <w:r>
              <w:rPr>
                <w:sz w:val="22"/>
              </w:rPr>
              <w:t>Act, within 5 Business Days of the Standing Offer Commencement Date.</w:t>
            </w:r>
          </w:p>
          <w:p>
            <w:pPr>
              <w:pStyle w:val="TableParagraph"/>
              <w:spacing w:before="81"/>
              <w:ind w:left="108"/>
              <w:rPr>
                <w:sz w:val="22"/>
              </w:rPr>
            </w:pPr>
            <w:r>
              <w:rPr>
                <w:sz w:val="22"/>
              </w:rPr>
              <w:t>Failure</w:t>
            </w:r>
            <w:r>
              <w:rPr>
                <w:spacing w:val="-6"/>
                <w:sz w:val="22"/>
              </w:rPr>
              <w:t> </w:t>
            </w:r>
            <w:r>
              <w:rPr>
                <w:sz w:val="22"/>
              </w:rPr>
              <w:t>to</w:t>
            </w:r>
            <w:r>
              <w:rPr>
                <w:spacing w:val="-6"/>
                <w:sz w:val="22"/>
              </w:rPr>
              <w:t> </w:t>
            </w:r>
            <w:r>
              <w:rPr>
                <w:sz w:val="22"/>
              </w:rPr>
              <w:t>provide</w:t>
            </w:r>
            <w:r>
              <w:rPr>
                <w:spacing w:val="-5"/>
                <w:sz w:val="22"/>
              </w:rPr>
              <w:t> </w:t>
            </w:r>
            <w:r>
              <w:rPr>
                <w:sz w:val="22"/>
              </w:rPr>
              <w:t>evidence</w:t>
            </w:r>
            <w:r>
              <w:rPr>
                <w:spacing w:val="-6"/>
                <w:sz w:val="22"/>
              </w:rPr>
              <w:t> </w:t>
            </w:r>
            <w:r>
              <w:rPr>
                <w:sz w:val="22"/>
              </w:rPr>
              <w:t>of</w:t>
            </w:r>
            <w:r>
              <w:rPr>
                <w:spacing w:val="-5"/>
                <w:sz w:val="22"/>
              </w:rPr>
              <w:t> </w:t>
            </w:r>
            <w:r>
              <w:rPr>
                <w:sz w:val="22"/>
              </w:rPr>
              <w:t>registration</w:t>
            </w:r>
            <w:r>
              <w:rPr>
                <w:spacing w:val="-6"/>
                <w:sz w:val="22"/>
              </w:rPr>
              <w:t> </w:t>
            </w:r>
            <w:r>
              <w:rPr>
                <w:sz w:val="22"/>
              </w:rPr>
              <w:t>is</w:t>
            </w:r>
            <w:r>
              <w:rPr>
                <w:spacing w:val="-6"/>
                <w:sz w:val="22"/>
              </w:rPr>
              <w:t> </w:t>
            </w:r>
            <w:r>
              <w:rPr>
                <w:sz w:val="22"/>
              </w:rPr>
              <w:t>an</w:t>
            </w:r>
            <w:r>
              <w:rPr>
                <w:spacing w:val="-6"/>
                <w:sz w:val="22"/>
              </w:rPr>
              <w:t> </w:t>
            </w:r>
            <w:r>
              <w:rPr>
                <w:sz w:val="22"/>
              </w:rPr>
              <w:t>Event</w:t>
            </w:r>
            <w:r>
              <w:rPr>
                <w:spacing w:val="-6"/>
                <w:sz w:val="22"/>
              </w:rPr>
              <w:t> </w:t>
            </w:r>
            <w:r>
              <w:rPr>
                <w:sz w:val="22"/>
              </w:rPr>
              <w:t>of</w:t>
            </w:r>
            <w:r>
              <w:rPr>
                <w:spacing w:val="-5"/>
                <w:sz w:val="22"/>
              </w:rPr>
              <w:t> </w:t>
            </w:r>
            <w:r>
              <w:rPr>
                <w:spacing w:val="-2"/>
                <w:sz w:val="22"/>
              </w:rPr>
              <w:t>Default.</w:t>
            </w:r>
          </w:p>
        </w:tc>
      </w:tr>
      <w:tr>
        <w:trPr>
          <w:trHeight w:val="5640" w:hRule="atLeast"/>
        </w:trPr>
        <w:tc>
          <w:tcPr>
            <w:tcW w:w="2972" w:type="dxa"/>
            <w:shd w:val="clear" w:color="auto" w:fill="F5F7F8"/>
          </w:tcPr>
          <w:p>
            <w:pPr>
              <w:pStyle w:val="TableParagraph"/>
              <w:spacing w:line="288" w:lineRule="auto" w:before="80"/>
              <w:ind w:left="505" w:hanging="398"/>
              <w:rPr>
                <w:b/>
                <w:i/>
                <w:sz w:val="22"/>
              </w:rPr>
            </w:pPr>
            <w:r>
              <w:rPr>
                <w:b/>
                <w:i/>
                <w:sz w:val="22"/>
              </w:rPr>
              <w:t>20.</w:t>
            </w:r>
            <w:r>
              <w:rPr>
                <w:b/>
                <w:i/>
                <w:spacing w:val="40"/>
                <w:sz w:val="22"/>
              </w:rPr>
              <w:t> </w:t>
            </w:r>
            <w:r>
              <w:rPr>
                <w:b/>
                <w:i/>
                <w:sz w:val="22"/>
              </w:rPr>
              <w:t>Requesting Agency</w:t>
            </w:r>
            <w:r>
              <w:rPr>
                <w:b/>
                <w:i/>
                <w:sz w:val="22"/>
              </w:rPr>
              <w:t> Variations</w:t>
            </w:r>
            <w:r>
              <w:rPr>
                <w:b/>
                <w:i/>
                <w:spacing w:val="-16"/>
                <w:sz w:val="22"/>
              </w:rPr>
              <w:t> </w:t>
            </w:r>
            <w:r>
              <w:rPr>
                <w:b/>
                <w:i/>
                <w:sz w:val="22"/>
              </w:rPr>
              <w:t>to</w:t>
            </w:r>
            <w:r>
              <w:rPr>
                <w:b/>
                <w:i/>
                <w:spacing w:val="-15"/>
                <w:sz w:val="22"/>
              </w:rPr>
              <w:t> </w:t>
            </w:r>
            <w:r>
              <w:rPr>
                <w:b/>
                <w:i/>
                <w:sz w:val="22"/>
              </w:rPr>
              <w:t>Standing</w:t>
            </w:r>
            <w:r>
              <w:rPr>
                <w:b/>
                <w:i/>
                <w:sz w:val="22"/>
              </w:rPr>
              <w:t> </w:t>
            </w:r>
            <w:r>
              <w:rPr>
                <w:b/>
                <w:i/>
                <w:spacing w:val="-2"/>
                <w:sz w:val="22"/>
              </w:rPr>
              <w:t>Offer</w:t>
            </w:r>
          </w:p>
        </w:tc>
        <w:tc>
          <w:tcPr>
            <w:tcW w:w="7221" w:type="dxa"/>
          </w:tcPr>
          <w:p>
            <w:pPr>
              <w:pStyle w:val="TableParagraph"/>
              <w:numPr>
                <w:ilvl w:val="0"/>
                <w:numId w:val="39"/>
              </w:numPr>
              <w:tabs>
                <w:tab w:pos="466" w:val="left" w:leader="none"/>
                <w:tab w:pos="468" w:val="left" w:leader="none"/>
              </w:tabs>
              <w:spacing w:line="288" w:lineRule="auto" w:before="80" w:after="0"/>
              <w:ind w:left="468" w:right="255" w:hanging="361"/>
              <w:jc w:val="left"/>
              <w:rPr>
                <w:sz w:val="22"/>
              </w:rPr>
            </w:pPr>
            <w:r>
              <w:rPr>
                <w:sz w:val="22"/>
              </w:rPr>
              <w:t>During</w:t>
            </w:r>
            <w:r>
              <w:rPr>
                <w:spacing w:val="-11"/>
                <w:sz w:val="22"/>
              </w:rPr>
              <w:t> </w:t>
            </w:r>
            <w:r>
              <w:rPr>
                <w:sz w:val="22"/>
              </w:rPr>
              <w:t>the</w:t>
            </w:r>
            <w:r>
              <w:rPr>
                <w:spacing w:val="-8"/>
                <w:sz w:val="22"/>
              </w:rPr>
              <w:t> </w:t>
            </w:r>
            <w:r>
              <w:rPr>
                <w:sz w:val="22"/>
              </w:rPr>
              <w:t>Standing</w:t>
            </w:r>
            <w:r>
              <w:rPr>
                <w:spacing w:val="-8"/>
                <w:sz w:val="22"/>
              </w:rPr>
              <w:t> </w:t>
            </w:r>
            <w:r>
              <w:rPr>
                <w:sz w:val="22"/>
              </w:rPr>
              <w:t>Offer</w:t>
            </w:r>
            <w:r>
              <w:rPr>
                <w:spacing w:val="-11"/>
                <w:sz w:val="22"/>
              </w:rPr>
              <w:t> </w:t>
            </w:r>
            <w:r>
              <w:rPr>
                <w:sz w:val="22"/>
              </w:rPr>
              <w:t>Term,</w:t>
            </w:r>
            <w:r>
              <w:rPr>
                <w:spacing w:val="-8"/>
                <w:sz w:val="22"/>
              </w:rPr>
              <w:t> </w:t>
            </w:r>
            <w:r>
              <w:rPr>
                <w:sz w:val="22"/>
              </w:rPr>
              <w:t>the</w:t>
            </w:r>
            <w:r>
              <w:rPr>
                <w:spacing w:val="-8"/>
                <w:sz w:val="22"/>
              </w:rPr>
              <w:t> </w:t>
            </w:r>
            <w:r>
              <w:rPr>
                <w:sz w:val="22"/>
              </w:rPr>
              <w:t>Requesting</w:t>
            </w:r>
            <w:r>
              <w:rPr>
                <w:spacing w:val="-16"/>
                <w:sz w:val="22"/>
              </w:rPr>
              <w:t> </w:t>
            </w:r>
            <w:r>
              <w:rPr>
                <w:sz w:val="22"/>
              </w:rPr>
              <w:t>Agency</w:t>
            </w:r>
            <w:r>
              <w:rPr>
                <w:spacing w:val="-7"/>
                <w:sz w:val="22"/>
              </w:rPr>
              <w:t> </w:t>
            </w:r>
            <w:r>
              <w:rPr>
                <w:sz w:val="22"/>
              </w:rPr>
              <w:t>may</w:t>
            </w:r>
            <w:r>
              <w:rPr>
                <w:spacing w:val="-8"/>
                <w:sz w:val="22"/>
              </w:rPr>
              <w:t> </w:t>
            </w:r>
            <w:r>
              <w:rPr>
                <w:sz w:val="22"/>
              </w:rPr>
              <w:t>notify all Suppliers of a change request relating to any terms of the Standing Offer (</w:t>
            </w:r>
            <w:r>
              <w:rPr>
                <w:b/>
                <w:sz w:val="22"/>
              </w:rPr>
              <w:t>Change Notice</w:t>
            </w:r>
            <w:r>
              <w:rPr>
                <w:sz w:val="22"/>
              </w:rPr>
              <w:t>).</w:t>
            </w:r>
          </w:p>
          <w:p>
            <w:pPr>
              <w:pStyle w:val="TableParagraph"/>
              <w:numPr>
                <w:ilvl w:val="0"/>
                <w:numId w:val="39"/>
              </w:numPr>
              <w:tabs>
                <w:tab w:pos="466" w:val="left" w:leader="none"/>
                <w:tab w:pos="468" w:val="left" w:leader="none"/>
              </w:tabs>
              <w:spacing w:line="288" w:lineRule="auto" w:before="79" w:after="0"/>
              <w:ind w:left="468" w:right="261" w:hanging="361"/>
              <w:jc w:val="left"/>
              <w:rPr>
                <w:sz w:val="22"/>
              </w:rPr>
            </w:pPr>
            <w:r>
              <w:rPr>
                <w:sz w:val="22"/>
              </w:rPr>
              <w:t>On</w:t>
            </w:r>
            <w:r>
              <w:rPr>
                <w:spacing w:val="-5"/>
                <w:sz w:val="22"/>
              </w:rPr>
              <w:t> </w:t>
            </w:r>
            <w:r>
              <w:rPr>
                <w:sz w:val="22"/>
              </w:rPr>
              <w:t>receipt</w:t>
            </w:r>
            <w:r>
              <w:rPr>
                <w:spacing w:val="-5"/>
                <w:sz w:val="22"/>
              </w:rPr>
              <w:t> </w:t>
            </w:r>
            <w:r>
              <w:rPr>
                <w:sz w:val="22"/>
              </w:rPr>
              <w:t>of</w:t>
            </w:r>
            <w:r>
              <w:rPr>
                <w:spacing w:val="-5"/>
                <w:sz w:val="22"/>
              </w:rPr>
              <w:t> </w:t>
            </w:r>
            <w:r>
              <w:rPr>
                <w:sz w:val="22"/>
              </w:rPr>
              <w:t>a</w:t>
            </w:r>
            <w:r>
              <w:rPr>
                <w:spacing w:val="-5"/>
                <w:sz w:val="22"/>
              </w:rPr>
              <w:t> </w:t>
            </w:r>
            <w:r>
              <w:rPr>
                <w:sz w:val="22"/>
              </w:rPr>
              <w:t>Change</w:t>
            </w:r>
            <w:r>
              <w:rPr>
                <w:spacing w:val="-5"/>
                <w:sz w:val="22"/>
              </w:rPr>
              <w:t> </w:t>
            </w:r>
            <w:r>
              <w:rPr>
                <w:sz w:val="22"/>
              </w:rPr>
              <w:t>Notice,</w:t>
            </w:r>
            <w:r>
              <w:rPr>
                <w:spacing w:val="-5"/>
                <w:sz w:val="22"/>
              </w:rPr>
              <w:t> </w:t>
            </w:r>
            <w:r>
              <w:rPr>
                <w:sz w:val="22"/>
              </w:rPr>
              <w:t>a</w:t>
            </w:r>
            <w:r>
              <w:rPr>
                <w:spacing w:val="-5"/>
                <w:sz w:val="22"/>
              </w:rPr>
              <w:t> </w:t>
            </w:r>
            <w:r>
              <w:rPr>
                <w:sz w:val="22"/>
              </w:rPr>
              <w:t>Supplier</w:t>
            </w:r>
            <w:r>
              <w:rPr>
                <w:spacing w:val="-5"/>
                <w:sz w:val="22"/>
              </w:rPr>
              <w:t> </w:t>
            </w:r>
            <w:r>
              <w:rPr>
                <w:sz w:val="22"/>
              </w:rPr>
              <w:t>may,</w:t>
            </w:r>
            <w:r>
              <w:rPr>
                <w:spacing w:val="-5"/>
                <w:sz w:val="22"/>
              </w:rPr>
              <w:t> </w:t>
            </w:r>
            <w:r>
              <w:rPr>
                <w:sz w:val="22"/>
              </w:rPr>
              <w:t>within</w:t>
            </w:r>
            <w:r>
              <w:rPr>
                <w:spacing w:val="-5"/>
                <w:sz w:val="22"/>
              </w:rPr>
              <w:t> </w:t>
            </w:r>
            <w:r>
              <w:rPr>
                <w:sz w:val="22"/>
              </w:rPr>
              <w:t>10</w:t>
            </w:r>
            <w:r>
              <w:rPr>
                <w:spacing w:val="-5"/>
                <w:sz w:val="22"/>
              </w:rPr>
              <w:t> </w:t>
            </w:r>
            <w:r>
              <w:rPr>
                <w:sz w:val="22"/>
              </w:rPr>
              <w:t>Business Days of the Change Notice, notify the Requesting Agency:</w:t>
            </w:r>
          </w:p>
          <w:p>
            <w:pPr>
              <w:pStyle w:val="TableParagraph"/>
              <w:numPr>
                <w:ilvl w:val="1"/>
                <w:numId w:val="39"/>
              </w:numPr>
              <w:tabs>
                <w:tab w:pos="1001" w:val="left" w:leader="none"/>
              </w:tabs>
              <w:spacing w:line="240" w:lineRule="auto" w:before="81" w:after="0"/>
              <w:ind w:left="1001" w:right="0" w:hanging="471"/>
              <w:jc w:val="left"/>
              <w:rPr>
                <w:sz w:val="22"/>
              </w:rPr>
            </w:pPr>
            <w:r>
              <w:rPr>
                <w:sz w:val="22"/>
              </w:rPr>
              <w:t>that</w:t>
            </w:r>
            <w:r>
              <w:rPr>
                <w:spacing w:val="-6"/>
                <w:sz w:val="22"/>
              </w:rPr>
              <w:t> </w:t>
            </w:r>
            <w:r>
              <w:rPr>
                <w:sz w:val="22"/>
              </w:rPr>
              <w:t>the</w:t>
            </w:r>
            <w:r>
              <w:rPr>
                <w:spacing w:val="-6"/>
                <w:sz w:val="22"/>
              </w:rPr>
              <w:t> </w:t>
            </w:r>
            <w:r>
              <w:rPr>
                <w:sz w:val="22"/>
              </w:rPr>
              <w:t>Supplier</w:t>
            </w:r>
            <w:r>
              <w:rPr>
                <w:spacing w:val="-6"/>
                <w:sz w:val="22"/>
              </w:rPr>
              <w:t> </w:t>
            </w:r>
            <w:r>
              <w:rPr>
                <w:sz w:val="22"/>
              </w:rPr>
              <w:t>accepts</w:t>
            </w:r>
            <w:r>
              <w:rPr>
                <w:spacing w:val="-6"/>
                <w:sz w:val="22"/>
              </w:rPr>
              <w:t> </w:t>
            </w:r>
            <w:r>
              <w:rPr>
                <w:sz w:val="22"/>
              </w:rPr>
              <w:t>the</w:t>
            </w:r>
            <w:r>
              <w:rPr>
                <w:spacing w:val="-6"/>
                <w:sz w:val="22"/>
              </w:rPr>
              <w:t> </w:t>
            </w:r>
            <w:r>
              <w:rPr>
                <w:sz w:val="22"/>
              </w:rPr>
              <w:t>Change</w:t>
            </w:r>
            <w:r>
              <w:rPr>
                <w:spacing w:val="-6"/>
                <w:sz w:val="22"/>
              </w:rPr>
              <w:t> </w:t>
            </w:r>
            <w:r>
              <w:rPr>
                <w:spacing w:val="-2"/>
                <w:sz w:val="22"/>
              </w:rPr>
              <w:t>Notice;</w:t>
            </w:r>
          </w:p>
          <w:p>
            <w:pPr>
              <w:pStyle w:val="TableParagraph"/>
              <w:numPr>
                <w:ilvl w:val="1"/>
                <w:numId w:val="39"/>
              </w:numPr>
              <w:tabs>
                <w:tab w:pos="1001" w:val="left" w:leader="none"/>
              </w:tabs>
              <w:spacing w:line="288" w:lineRule="auto" w:before="131" w:after="0"/>
              <w:ind w:left="1001" w:right="412" w:hanging="519"/>
              <w:jc w:val="left"/>
              <w:rPr>
                <w:sz w:val="22"/>
              </w:rPr>
            </w:pPr>
            <w:r>
              <w:rPr>
                <w:sz w:val="22"/>
              </w:rPr>
              <w:t>that the Supplier elects to negotiate the Change Notice, in which case the Supplier's participation on the Panel will be suspended</w:t>
            </w:r>
            <w:r>
              <w:rPr>
                <w:spacing w:val="-5"/>
                <w:sz w:val="22"/>
              </w:rPr>
              <w:t> </w:t>
            </w:r>
            <w:r>
              <w:rPr>
                <w:sz w:val="22"/>
              </w:rPr>
              <w:t>until</w:t>
            </w:r>
            <w:r>
              <w:rPr>
                <w:spacing w:val="-5"/>
                <w:sz w:val="22"/>
              </w:rPr>
              <w:t> </w:t>
            </w:r>
            <w:r>
              <w:rPr>
                <w:sz w:val="22"/>
              </w:rPr>
              <w:t>the</w:t>
            </w:r>
            <w:r>
              <w:rPr>
                <w:spacing w:val="-4"/>
                <w:sz w:val="22"/>
              </w:rPr>
              <w:t> </w:t>
            </w:r>
            <w:r>
              <w:rPr>
                <w:sz w:val="22"/>
              </w:rPr>
              <w:t>Requesting</w:t>
            </w:r>
            <w:r>
              <w:rPr>
                <w:spacing w:val="-16"/>
                <w:sz w:val="22"/>
              </w:rPr>
              <w:t> </w:t>
            </w:r>
            <w:r>
              <w:rPr>
                <w:sz w:val="22"/>
              </w:rPr>
              <w:t>Agency</w:t>
            </w:r>
            <w:r>
              <w:rPr>
                <w:spacing w:val="-4"/>
                <w:sz w:val="22"/>
              </w:rPr>
              <w:t> </w:t>
            </w:r>
            <w:r>
              <w:rPr>
                <w:sz w:val="22"/>
              </w:rPr>
              <w:t>and</w:t>
            </w:r>
            <w:r>
              <w:rPr>
                <w:spacing w:val="-5"/>
                <w:sz w:val="22"/>
              </w:rPr>
              <w:t> </w:t>
            </w:r>
            <w:r>
              <w:rPr>
                <w:sz w:val="22"/>
              </w:rPr>
              <w:t>Supplier</w:t>
            </w:r>
            <w:r>
              <w:rPr>
                <w:spacing w:val="-5"/>
                <w:sz w:val="22"/>
              </w:rPr>
              <w:t> </w:t>
            </w:r>
            <w:r>
              <w:rPr>
                <w:sz w:val="22"/>
              </w:rPr>
              <w:t>agree the</w:t>
            </w:r>
            <w:r>
              <w:rPr>
                <w:spacing w:val="-4"/>
                <w:sz w:val="22"/>
              </w:rPr>
              <w:t> </w:t>
            </w:r>
            <w:r>
              <w:rPr>
                <w:sz w:val="22"/>
              </w:rPr>
              <w:t>terms</w:t>
            </w:r>
            <w:r>
              <w:rPr>
                <w:spacing w:val="-4"/>
                <w:sz w:val="22"/>
              </w:rPr>
              <w:t> </w:t>
            </w:r>
            <w:r>
              <w:rPr>
                <w:sz w:val="22"/>
              </w:rPr>
              <w:t>of</w:t>
            </w:r>
            <w:r>
              <w:rPr>
                <w:spacing w:val="-4"/>
                <w:sz w:val="22"/>
              </w:rPr>
              <w:t> </w:t>
            </w:r>
            <w:r>
              <w:rPr>
                <w:sz w:val="22"/>
              </w:rPr>
              <w:t>the</w:t>
            </w:r>
            <w:r>
              <w:rPr>
                <w:spacing w:val="-4"/>
                <w:sz w:val="22"/>
              </w:rPr>
              <w:t> </w:t>
            </w:r>
            <w:r>
              <w:rPr>
                <w:sz w:val="22"/>
              </w:rPr>
              <w:t>Change</w:t>
            </w:r>
            <w:r>
              <w:rPr>
                <w:spacing w:val="-4"/>
                <w:sz w:val="22"/>
              </w:rPr>
              <w:t> </w:t>
            </w:r>
            <w:r>
              <w:rPr>
                <w:sz w:val="22"/>
              </w:rPr>
              <w:t>Notice</w:t>
            </w:r>
            <w:r>
              <w:rPr>
                <w:spacing w:val="-4"/>
                <w:sz w:val="22"/>
              </w:rPr>
              <w:t> </w:t>
            </w:r>
            <w:r>
              <w:rPr>
                <w:sz w:val="22"/>
              </w:rPr>
              <w:t>that</w:t>
            </w:r>
            <w:r>
              <w:rPr>
                <w:spacing w:val="-5"/>
                <w:sz w:val="22"/>
              </w:rPr>
              <w:t> </w:t>
            </w:r>
            <w:r>
              <w:rPr>
                <w:sz w:val="22"/>
              </w:rPr>
              <w:t>amend</w:t>
            </w:r>
            <w:r>
              <w:rPr>
                <w:spacing w:val="-4"/>
                <w:sz w:val="22"/>
              </w:rPr>
              <w:t> </w:t>
            </w:r>
            <w:r>
              <w:rPr>
                <w:sz w:val="22"/>
              </w:rPr>
              <w:t>the</w:t>
            </w:r>
            <w:r>
              <w:rPr>
                <w:spacing w:val="-4"/>
                <w:sz w:val="22"/>
              </w:rPr>
              <w:t> </w:t>
            </w:r>
            <w:r>
              <w:rPr>
                <w:sz w:val="22"/>
              </w:rPr>
              <w:t>terms</w:t>
            </w:r>
            <w:r>
              <w:rPr>
                <w:spacing w:val="-4"/>
                <w:sz w:val="22"/>
              </w:rPr>
              <w:t> </w:t>
            </w:r>
            <w:r>
              <w:rPr>
                <w:sz w:val="22"/>
              </w:rPr>
              <w:t>of</w:t>
            </w:r>
            <w:r>
              <w:rPr>
                <w:spacing w:val="-4"/>
                <w:sz w:val="22"/>
              </w:rPr>
              <w:t> </w:t>
            </w:r>
            <w:r>
              <w:rPr>
                <w:sz w:val="22"/>
              </w:rPr>
              <w:t>the Standing Offer or the Supplier gives a further notice under paragraph (b)(iii); or</w:t>
            </w:r>
          </w:p>
          <w:p>
            <w:pPr>
              <w:pStyle w:val="TableParagraph"/>
              <w:numPr>
                <w:ilvl w:val="1"/>
                <w:numId w:val="39"/>
              </w:numPr>
              <w:tabs>
                <w:tab w:pos="1001" w:val="left" w:leader="none"/>
              </w:tabs>
              <w:spacing w:line="288" w:lineRule="auto" w:before="80" w:after="0"/>
              <w:ind w:left="1001" w:right="111" w:hanging="568"/>
              <w:jc w:val="left"/>
              <w:rPr>
                <w:sz w:val="22"/>
              </w:rPr>
            </w:pPr>
            <w:r>
              <w:rPr>
                <w:sz w:val="22"/>
              </w:rPr>
              <w:t>that the Supplier rejects the Change Notice, in which case the Supplier will be deemed to have withdrawn from the Panel, and the Supplier's Standing Offer will be terminated under clause</w:t>
            </w:r>
            <w:r>
              <w:rPr>
                <w:spacing w:val="-4"/>
                <w:sz w:val="22"/>
              </w:rPr>
              <w:t> </w:t>
            </w:r>
            <w:r>
              <w:rPr>
                <w:sz w:val="22"/>
              </w:rPr>
              <w:t>20</w:t>
            </w:r>
            <w:r>
              <w:rPr>
                <w:spacing w:val="-4"/>
                <w:sz w:val="22"/>
              </w:rPr>
              <w:t> </w:t>
            </w:r>
            <w:r>
              <w:rPr>
                <w:sz w:val="22"/>
              </w:rPr>
              <w:t>of</w:t>
            </w:r>
            <w:r>
              <w:rPr>
                <w:spacing w:val="-5"/>
                <w:sz w:val="22"/>
              </w:rPr>
              <w:t> </w:t>
            </w:r>
            <w:r>
              <w:rPr>
                <w:sz w:val="22"/>
              </w:rPr>
              <w:t>the</w:t>
            </w:r>
            <w:r>
              <w:rPr>
                <w:spacing w:val="-4"/>
                <w:sz w:val="22"/>
              </w:rPr>
              <w:t> </w:t>
            </w:r>
            <w:r>
              <w:rPr>
                <w:sz w:val="22"/>
              </w:rPr>
              <w:t>Standing</w:t>
            </w:r>
            <w:r>
              <w:rPr>
                <w:spacing w:val="-4"/>
                <w:sz w:val="22"/>
              </w:rPr>
              <w:t> </w:t>
            </w:r>
            <w:r>
              <w:rPr>
                <w:sz w:val="22"/>
              </w:rPr>
              <w:t>Offer</w:t>
            </w:r>
            <w:r>
              <w:rPr>
                <w:spacing w:val="-4"/>
                <w:sz w:val="22"/>
              </w:rPr>
              <w:t> </w:t>
            </w:r>
            <w:r>
              <w:rPr>
                <w:sz w:val="22"/>
              </w:rPr>
              <w:t>Conditions</w:t>
            </w:r>
            <w:r>
              <w:rPr>
                <w:spacing w:val="-4"/>
                <w:sz w:val="22"/>
              </w:rPr>
              <w:t> </w:t>
            </w:r>
            <w:r>
              <w:rPr>
                <w:sz w:val="22"/>
              </w:rPr>
              <w:t>from</w:t>
            </w:r>
            <w:r>
              <w:rPr>
                <w:spacing w:val="-6"/>
                <w:sz w:val="22"/>
              </w:rPr>
              <w:t> </w:t>
            </w:r>
            <w:r>
              <w:rPr>
                <w:sz w:val="22"/>
              </w:rPr>
              <w:t>the</w:t>
            </w:r>
            <w:r>
              <w:rPr>
                <w:spacing w:val="-4"/>
                <w:sz w:val="22"/>
              </w:rPr>
              <w:t> </w:t>
            </w:r>
            <w:r>
              <w:rPr>
                <w:sz w:val="22"/>
              </w:rPr>
              <w:t>date</w:t>
            </w:r>
            <w:r>
              <w:rPr>
                <w:spacing w:val="-4"/>
                <w:sz w:val="22"/>
              </w:rPr>
              <w:t> </w:t>
            </w:r>
            <w:r>
              <w:rPr>
                <w:sz w:val="22"/>
              </w:rPr>
              <w:t>of</w:t>
            </w:r>
            <w:r>
              <w:rPr>
                <w:spacing w:val="-4"/>
                <w:sz w:val="22"/>
              </w:rPr>
              <w:t> </w:t>
            </w:r>
            <w:r>
              <w:rPr>
                <w:sz w:val="22"/>
              </w:rPr>
              <w:t>the Supplier's notice under this paragraph (b)(iii);</w:t>
            </w:r>
          </w:p>
        </w:tc>
      </w:tr>
    </w:tbl>
    <w:p>
      <w:pPr>
        <w:pStyle w:val="TableParagraph"/>
        <w:spacing w:after="0" w:line="288" w:lineRule="auto"/>
        <w:jc w:val="left"/>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5177" w:hRule="atLeast"/>
        </w:trPr>
        <w:tc>
          <w:tcPr>
            <w:tcW w:w="2972" w:type="dxa"/>
            <w:shd w:val="clear" w:color="auto" w:fill="F5F7F8"/>
          </w:tcPr>
          <w:p>
            <w:pPr>
              <w:pStyle w:val="TableParagraph"/>
              <w:ind w:left="0"/>
              <w:rPr>
                <w:rFonts w:ascii="Times New Roman"/>
                <w:sz w:val="20"/>
              </w:rPr>
            </w:pPr>
          </w:p>
        </w:tc>
        <w:tc>
          <w:tcPr>
            <w:tcW w:w="7221" w:type="dxa"/>
          </w:tcPr>
          <w:p>
            <w:pPr>
              <w:pStyle w:val="TableParagraph"/>
              <w:spacing w:line="288" w:lineRule="auto"/>
              <w:ind w:left="421" w:right="71"/>
              <w:rPr>
                <w:sz w:val="22"/>
              </w:rPr>
            </w:pPr>
            <w:r>
              <w:rPr>
                <w:sz w:val="22"/>
              </w:rPr>
              <w:t>and</w:t>
            </w:r>
            <w:r>
              <w:rPr>
                <w:spacing w:val="-4"/>
                <w:sz w:val="22"/>
              </w:rPr>
              <w:t> </w:t>
            </w:r>
            <w:r>
              <w:rPr>
                <w:sz w:val="22"/>
              </w:rPr>
              <w:t>if</w:t>
            </w:r>
            <w:r>
              <w:rPr>
                <w:spacing w:val="-4"/>
                <w:sz w:val="22"/>
              </w:rPr>
              <w:t> </w:t>
            </w:r>
            <w:r>
              <w:rPr>
                <w:sz w:val="22"/>
              </w:rPr>
              <w:t>the</w:t>
            </w:r>
            <w:r>
              <w:rPr>
                <w:spacing w:val="-4"/>
                <w:sz w:val="22"/>
              </w:rPr>
              <w:t> </w:t>
            </w:r>
            <w:r>
              <w:rPr>
                <w:sz w:val="22"/>
              </w:rPr>
              <w:t>Supplier</w:t>
            </w:r>
            <w:r>
              <w:rPr>
                <w:spacing w:val="-4"/>
                <w:sz w:val="22"/>
              </w:rPr>
              <w:t> </w:t>
            </w:r>
            <w:r>
              <w:rPr>
                <w:sz w:val="22"/>
              </w:rPr>
              <w:t>does</w:t>
            </w:r>
            <w:r>
              <w:rPr>
                <w:spacing w:val="-5"/>
                <w:sz w:val="22"/>
              </w:rPr>
              <w:t> </w:t>
            </w:r>
            <w:r>
              <w:rPr>
                <w:sz w:val="22"/>
              </w:rPr>
              <w:t>not</w:t>
            </w:r>
            <w:r>
              <w:rPr>
                <w:spacing w:val="-4"/>
                <w:sz w:val="22"/>
              </w:rPr>
              <w:t> </w:t>
            </w:r>
            <w:r>
              <w:rPr>
                <w:sz w:val="22"/>
              </w:rPr>
              <w:t>give</w:t>
            </w:r>
            <w:r>
              <w:rPr>
                <w:spacing w:val="-4"/>
                <w:sz w:val="22"/>
              </w:rPr>
              <w:t> </w:t>
            </w:r>
            <w:r>
              <w:rPr>
                <w:sz w:val="22"/>
              </w:rPr>
              <w:t>notice</w:t>
            </w:r>
            <w:r>
              <w:rPr>
                <w:spacing w:val="-4"/>
                <w:sz w:val="22"/>
              </w:rPr>
              <w:t> </w:t>
            </w:r>
            <w:r>
              <w:rPr>
                <w:sz w:val="22"/>
              </w:rPr>
              <w:t>to</w:t>
            </w:r>
            <w:r>
              <w:rPr>
                <w:spacing w:val="-4"/>
                <w:sz w:val="22"/>
              </w:rPr>
              <w:t> </w:t>
            </w:r>
            <w:r>
              <w:rPr>
                <w:sz w:val="22"/>
              </w:rPr>
              <w:t>the</w:t>
            </w:r>
            <w:r>
              <w:rPr>
                <w:spacing w:val="-4"/>
                <w:sz w:val="22"/>
              </w:rPr>
              <w:t> </w:t>
            </w:r>
            <w:r>
              <w:rPr>
                <w:sz w:val="22"/>
              </w:rPr>
              <w:t>Requesting</w:t>
            </w:r>
            <w:r>
              <w:rPr>
                <w:spacing w:val="-15"/>
                <w:sz w:val="22"/>
              </w:rPr>
              <w:t> </w:t>
            </w:r>
            <w:r>
              <w:rPr>
                <w:sz w:val="22"/>
              </w:rPr>
              <w:t>Agency</w:t>
            </w:r>
            <w:r>
              <w:rPr>
                <w:spacing w:val="-4"/>
                <w:sz w:val="22"/>
              </w:rPr>
              <w:t> </w:t>
            </w:r>
            <w:r>
              <w:rPr>
                <w:sz w:val="22"/>
              </w:rPr>
              <w:t>as contemplated by paragraph (b)(i), (b)(ii) or (b)(iii) within the period specified in paragraph (b), the Supplier is deemed to accept the terms of that Change Notice.</w:t>
            </w:r>
          </w:p>
          <w:p>
            <w:pPr>
              <w:pStyle w:val="TableParagraph"/>
              <w:numPr>
                <w:ilvl w:val="0"/>
                <w:numId w:val="40"/>
              </w:numPr>
              <w:tabs>
                <w:tab w:pos="466" w:val="left" w:leader="none"/>
              </w:tabs>
              <w:spacing w:line="240" w:lineRule="auto" w:before="80" w:after="0"/>
              <w:ind w:left="466" w:right="0" w:hanging="358"/>
              <w:jc w:val="left"/>
              <w:rPr>
                <w:sz w:val="22"/>
              </w:rPr>
            </w:pPr>
            <w:r>
              <w:rPr>
                <w:sz w:val="22"/>
              </w:rPr>
              <w:t>Notwithstanding</w:t>
            </w:r>
            <w:r>
              <w:rPr>
                <w:spacing w:val="-9"/>
                <w:sz w:val="22"/>
              </w:rPr>
              <w:t> </w:t>
            </w:r>
            <w:r>
              <w:rPr>
                <w:sz w:val="22"/>
              </w:rPr>
              <w:t>clause</w:t>
            </w:r>
            <w:r>
              <w:rPr>
                <w:spacing w:val="-9"/>
                <w:sz w:val="22"/>
              </w:rPr>
              <w:t> </w:t>
            </w:r>
            <w:r>
              <w:rPr>
                <w:sz w:val="22"/>
              </w:rPr>
              <w:t>21.2</w:t>
            </w:r>
            <w:r>
              <w:rPr>
                <w:spacing w:val="-8"/>
                <w:sz w:val="22"/>
              </w:rPr>
              <w:t> </w:t>
            </w:r>
            <w:r>
              <w:rPr>
                <w:sz w:val="22"/>
              </w:rPr>
              <w:t>of</w:t>
            </w:r>
            <w:r>
              <w:rPr>
                <w:spacing w:val="-8"/>
                <w:sz w:val="22"/>
              </w:rPr>
              <w:t> </w:t>
            </w:r>
            <w:r>
              <w:rPr>
                <w:sz w:val="22"/>
              </w:rPr>
              <w:t>the</w:t>
            </w:r>
            <w:r>
              <w:rPr>
                <w:spacing w:val="-9"/>
                <w:sz w:val="22"/>
              </w:rPr>
              <w:t> </w:t>
            </w:r>
            <w:r>
              <w:rPr>
                <w:sz w:val="22"/>
              </w:rPr>
              <w:t>Standing</w:t>
            </w:r>
            <w:r>
              <w:rPr>
                <w:spacing w:val="-9"/>
                <w:sz w:val="22"/>
              </w:rPr>
              <w:t> </w:t>
            </w:r>
            <w:r>
              <w:rPr>
                <w:sz w:val="22"/>
              </w:rPr>
              <w:t>Offer</w:t>
            </w:r>
            <w:r>
              <w:rPr>
                <w:spacing w:val="-8"/>
                <w:sz w:val="22"/>
              </w:rPr>
              <w:t> </w:t>
            </w:r>
            <w:r>
              <w:rPr>
                <w:sz w:val="22"/>
              </w:rPr>
              <w:t>Conditions,</w:t>
            </w:r>
            <w:r>
              <w:rPr>
                <w:spacing w:val="-8"/>
                <w:sz w:val="22"/>
              </w:rPr>
              <w:t> </w:t>
            </w:r>
            <w:r>
              <w:rPr>
                <w:spacing w:val="-5"/>
                <w:sz w:val="22"/>
              </w:rPr>
              <w:t>if:</w:t>
            </w:r>
          </w:p>
          <w:p>
            <w:pPr>
              <w:pStyle w:val="TableParagraph"/>
              <w:numPr>
                <w:ilvl w:val="1"/>
                <w:numId w:val="40"/>
              </w:numPr>
              <w:tabs>
                <w:tab w:pos="860" w:val="left" w:leader="none"/>
              </w:tabs>
              <w:spacing w:line="288" w:lineRule="auto" w:before="131" w:after="0"/>
              <w:ind w:left="860" w:right="186" w:hanging="471"/>
              <w:jc w:val="left"/>
              <w:rPr>
                <w:sz w:val="22"/>
              </w:rPr>
            </w:pPr>
            <w:r>
              <w:rPr>
                <w:sz w:val="22"/>
              </w:rPr>
              <w:t>the Supplier gives notice under paragraph (b)(i) or the Supplier is</w:t>
            </w:r>
            <w:r>
              <w:rPr>
                <w:spacing w:val="-4"/>
                <w:sz w:val="22"/>
              </w:rPr>
              <w:t> </w:t>
            </w:r>
            <w:r>
              <w:rPr>
                <w:sz w:val="22"/>
              </w:rPr>
              <w:t>deemed</w:t>
            </w:r>
            <w:r>
              <w:rPr>
                <w:spacing w:val="-4"/>
                <w:sz w:val="22"/>
              </w:rPr>
              <w:t> </w:t>
            </w:r>
            <w:r>
              <w:rPr>
                <w:sz w:val="22"/>
              </w:rPr>
              <w:t>to</w:t>
            </w:r>
            <w:r>
              <w:rPr>
                <w:spacing w:val="-4"/>
                <w:sz w:val="22"/>
              </w:rPr>
              <w:t> </w:t>
            </w:r>
            <w:r>
              <w:rPr>
                <w:sz w:val="22"/>
              </w:rPr>
              <w:t>accept</w:t>
            </w:r>
            <w:r>
              <w:rPr>
                <w:spacing w:val="-4"/>
                <w:sz w:val="22"/>
              </w:rPr>
              <w:t> </w:t>
            </w:r>
            <w:r>
              <w:rPr>
                <w:sz w:val="22"/>
              </w:rPr>
              <w:t>the</w:t>
            </w:r>
            <w:r>
              <w:rPr>
                <w:spacing w:val="-5"/>
                <w:sz w:val="22"/>
              </w:rPr>
              <w:t> </w:t>
            </w:r>
            <w:r>
              <w:rPr>
                <w:sz w:val="22"/>
              </w:rPr>
              <w:t>Change</w:t>
            </w:r>
            <w:r>
              <w:rPr>
                <w:spacing w:val="-4"/>
                <w:sz w:val="22"/>
              </w:rPr>
              <w:t> </w:t>
            </w:r>
            <w:r>
              <w:rPr>
                <w:sz w:val="22"/>
              </w:rPr>
              <w:t>Notice,</w:t>
            </w:r>
            <w:r>
              <w:rPr>
                <w:spacing w:val="-4"/>
                <w:sz w:val="22"/>
              </w:rPr>
              <w:t> </w:t>
            </w:r>
            <w:r>
              <w:rPr>
                <w:sz w:val="22"/>
              </w:rPr>
              <w:t>the</w:t>
            </w:r>
            <w:r>
              <w:rPr>
                <w:spacing w:val="-4"/>
                <w:sz w:val="22"/>
              </w:rPr>
              <w:t> </w:t>
            </w:r>
            <w:r>
              <w:rPr>
                <w:sz w:val="22"/>
              </w:rPr>
              <w:t>Change</w:t>
            </w:r>
            <w:r>
              <w:rPr>
                <w:spacing w:val="-4"/>
                <w:sz w:val="22"/>
              </w:rPr>
              <w:t> </w:t>
            </w:r>
            <w:r>
              <w:rPr>
                <w:sz w:val="22"/>
              </w:rPr>
              <w:t>Notice</w:t>
            </w:r>
            <w:r>
              <w:rPr>
                <w:spacing w:val="-5"/>
                <w:sz w:val="22"/>
              </w:rPr>
              <w:t> </w:t>
            </w:r>
            <w:r>
              <w:rPr>
                <w:sz w:val="22"/>
              </w:rPr>
              <w:t>will take effect as a variation to the Supplier's Standing Offer from the date that is 10 Business Days after the date of the Change Notice; or</w:t>
            </w:r>
          </w:p>
          <w:p>
            <w:pPr>
              <w:pStyle w:val="TableParagraph"/>
              <w:numPr>
                <w:ilvl w:val="1"/>
                <w:numId w:val="40"/>
              </w:numPr>
              <w:tabs>
                <w:tab w:pos="860" w:val="left" w:leader="none"/>
              </w:tabs>
              <w:spacing w:line="288" w:lineRule="auto" w:before="80" w:after="0"/>
              <w:ind w:left="860" w:right="438" w:hanging="520"/>
              <w:jc w:val="left"/>
              <w:rPr>
                <w:sz w:val="22"/>
              </w:rPr>
            </w:pPr>
            <w:r>
              <w:rPr>
                <w:sz w:val="22"/>
              </w:rPr>
              <w:t>paragraph (b)(ii) applies, and the Requesting Agency and Supplier agree amendments to the Change Notice, the amended Change Notice will take effect as a variation to the Supplier's Standing Offer from the date of the Requesting Agency</w:t>
            </w:r>
            <w:r>
              <w:rPr>
                <w:spacing w:val="-5"/>
                <w:sz w:val="22"/>
              </w:rPr>
              <w:t> </w:t>
            </w:r>
            <w:r>
              <w:rPr>
                <w:sz w:val="22"/>
              </w:rPr>
              <w:t>and</w:t>
            </w:r>
            <w:r>
              <w:rPr>
                <w:spacing w:val="-6"/>
                <w:sz w:val="22"/>
              </w:rPr>
              <w:t> </w:t>
            </w:r>
            <w:r>
              <w:rPr>
                <w:sz w:val="22"/>
              </w:rPr>
              <w:t>Supplier's</w:t>
            </w:r>
            <w:r>
              <w:rPr>
                <w:spacing w:val="-5"/>
                <w:sz w:val="22"/>
              </w:rPr>
              <w:t> </w:t>
            </w:r>
            <w:r>
              <w:rPr>
                <w:sz w:val="22"/>
              </w:rPr>
              <w:t>agreement</w:t>
            </w:r>
            <w:r>
              <w:rPr>
                <w:spacing w:val="-5"/>
                <w:sz w:val="22"/>
              </w:rPr>
              <w:t> </w:t>
            </w:r>
            <w:r>
              <w:rPr>
                <w:sz w:val="22"/>
              </w:rPr>
              <w:t>on</w:t>
            </w:r>
            <w:r>
              <w:rPr>
                <w:spacing w:val="-5"/>
                <w:sz w:val="22"/>
              </w:rPr>
              <w:t> </w:t>
            </w:r>
            <w:r>
              <w:rPr>
                <w:sz w:val="22"/>
              </w:rPr>
              <w:t>the</w:t>
            </w:r>
            <w:r>
              <w:rPr>
                <w:spacing w:val="-5"/>
                <w:sz w:val="22"/>
              </w:rPr>
              <w:t> </w:t>
            </w:r>
            <w:r>
              <w:rPr>
                <w:sz w:val="22"/>
              </w:rPr>
              <w:t>amendments</w:t>
            </w:r>
            <w:r>
              <w:rPr>
                <w:spacing w:val="-5"/>
                <w:sz w:val="22"/>
              </w:rPr>
              <w:t> </w:t>
            </w:r>
            <w:r>
              <w:rPr>
                <w:sz w:val="22"/>
              </w:rPr>
              <w:t>to</w:t>
            </w:r>
            <w:r>
              <w:rPr>
                <w:spacing w:val="-5"/>
                <w:sz w:val="22"/>
              </w:rPr>
              <w:t> </w:t>
            </w:r>
            <w:r>
              <w:rPr>
                <w:sz w:val="22"/>
              </w:rPr>
              <w:t>the Change Notice.</w:t>
            </w:r>
          </w:p>
        </w:tc>
      </w:tr>
      <w:tr>
        <w:trPr>
          <w:trHeight w:val="5332" w:hRule="atLeast"/>
        </w:trPr>
        <w:tc>
          <w:tcPr>
            <w:tcW w:w="2972" w:type="dxa"/>
            <w:shd w:val="clear" w:color="auto" w:fill="F5F7F8"/>
          </w:tcPr>
          <w:p>
            <w:pPr>
              <w:pStyle w:val="TableParagraph"/>
              <w:spacing w:line="288" w:lineRule="auto" w:before="80"/>
              <w:ind w:left="505" w:right="512" w:hanging="398"/>
              <w:rPr>
                <w:b/>
                <w:i/>
                <w:sz w:val="22"/>
              </w:rPr>
            </w:pPr>
            <w:r>
              <w:rPr>
                <w:b/>
                <w:i/>
                <w:sz w:val="22"/>
              </w:rPr>
              <w:t>21.</w:t>
            </w:r>
            <w:r>
              <w:rPr>
                <w:b/>
                <w:i/>
                <w:spacing w:val="7"/>
                <w:sz w:val="22"/>
              </w:rPr>
              <w:t> </w:t>
            </w:r>
            <w:r>
              <w:rPr>
                <w:b/>
                <w:i/>
                <w:sz w:val="22"/>
              </w:rPr>
              <w:t>Obligations</w:t>
            </w:r>
            <w:r>
              <w:rPr>
                <w:b/>
                <w:i/>
                <w:spacing w:val="-15"/>
                <w:sz w:val="22"/>
              </w:rPr>
              <w:t> </w:t>
            </w:r>
            <w:r>
              <w:rPr>
                <w:b/>
                <w:i/>
                <w:sz w:val="22"/>
              </w:rPr>
              <w:t>of</w:t>
            </w:r>
            <w:r>
              <w:rPr>
                <w:b/>
                <w:i/>
                <w:sz w:val="22"/>
              </w:rPr>
              <w:t> </w:t>
            </w:r>
            <w:r>
              <w:rPr>
                <w:b/>
                <w:i/>
                <w:spacing w:val="-2"/>
                <w:sz w:val="22"/>
              </w:rPr>
              <w:t>Suppliers</w:t>
            </w:r>
          </w:p>
        </w:tc>
        <w:tc>
          <w:tcPr>
            <w:tcW w:w="7221" w:type="dxa"/>
          </w:tcPr>
          <w:p>
            <w:pPr>
              <w:pStyle w:val="TableParagraph"/>
              <w:spacing w:line="288" w:lineRule="auto" w:before="120"/>
              <w:ind w:left="108" w:right="94"/>
              <w:jc w:val="both"/>
              <w:rPr>
                <w:sz w:val="22"/>
              </w:rPr>
            </w:pPr>
            <w:r>
              <w:rPr>
                <w:sz w:val="22"/>
              </w:rPr>
              <w:t>Subject to the terms applying to each Contract, a Supplier to WCS2024NR1 may be engaged by another Supplier to WCS2024NR1 to</w:t>
            </w:r>
            <w:r>
              <w:rPr>
                <w:spacing w:val="-8"/>
                <w:sz w:val="22"/>
              </w:rPr>
              <w:t> </w:t>
            </w:r>
            <w:r>
              <w:rPr>
                <w:sz w:val="22"/>
              </w:rPr>
              <w:t>deliver</w:t>
            </w:r>
            <w:r>
              <w:rPr>
                <w:spacing w:val="-8"/>
                <w:sz w:val="22"/>
              </w:rPr>
              <w:t> </w:t>
            </w:r>
            <w:r>
              <w:rPr>
                <w:sz w:val="22"/>
              </w:rPr>
              <w:t>Standing</w:t>
            </w:r>
            <w:r>
              <w:rPr>
                <w:spacing w:val="-7"/>
                <w:sz w:val="22"/>
              </w:rPr>
              <w:t> </w:t>
            </w:r>
            <w:r>
              <w:rPr>
                <w:sz w:val="22"/>
              </w:rPr>
              <w:t>Offer</w:t>
            </w:r>
            <w:r>
              <w:rPr>
                <w:spacing w:val="-8"/>
                <w:sz w:val="22"/>
              </w:rPr>
              <w:t> </w:t>
            </w:r>
            <w:r>
              <w:rPr>
                <w:sz w:val="22"/>
              </w:rPr>
              <w:t>Deliverables</w:t>
            </w:r>
            <w:r>
              <w:rPr>
                <w:spacing w:val="-7"/>
                <w:sz w:val="22"/>
              </w:rPr>
              <w:t> </w:t>
            </w:r>
            <w:r>
              <w:rPr>
                <w:sz w:val="22"/>
              </w:rPr>
              <w:t>in</w:t>
            </w:r>
            <w:r>
              <w:rPr>
                <w:spacing w:val="-7"/>
                <w:sz w:val="22"/>
              </w:rPr>
              <w:t> </w:t>
            </w:r>
            <w:r>
              <w:rPr>
                <w:sz w:val="22"/>
              </w:rPr>
              <w:t>the</w:t>
            </w:r>
            <w:r>
              <w:rPr>
                <w:spacing w:val="-7"/>
                <w:sz w:val="22"/>
              </w:rPr>
              <w:t> </w:t>
            </w:r>
            <w:r>
              <w:rPr>
                <w:sz w:val="22"/>
              </w:rPr>
              <w:t>capacity</w:t>
            </w:r>
            <w:r>
              <w:rPr>
                <w:spacing w:val="-7"/>
                <w:sz w:val="22"/>
              </w:rPr>
              <w:t> </w:t>
            </w:r>
            <w:r>
              <w:rPr>
                <w:sz w:val="22"/>
              </w:rPr>
              <w:t>of</w:t>
            </w:r>
            <w:r>
              <w:rPr>
                <w:spacing w:val="-7"/>
                <w:sz w:val="22"/>
              </w:rPr>
              <w:t> </w:t>
            </w:r>
            <w:r>
              <w:rPr>
                <w:sz w:val="22"/>
              </w:rPr>
              <w:t>a</w:t>
            </w:r>
            <w:r>
              <w:rPr>
                <w:spacing w:val="-7"/>
                <w:sz w:val="22"/>
              </w:rPr>
              <w:t> </w:t>
            </w:r>
            <w:r>
              <w:rPr>
                <w:spacing w:val="-2"/>
                <w:sz w:val="22"/>
              </w:rPr>
              <w:t>subconsultant.</w:t>
            </w:r>
          </w:p>
          <w:p>
            <w:pPr>
              <w:pStyle w:val="TableParagraph"/>
              <w:spacing w:before="120"/>
              <w:ind w:left="108"/>
              <w:jc w:val="both"/>
              <w:rPr>
                <w:sz w:val="22"/>
              </w:rPr>
            </w:pPr>
            <w:r>
              <w:rPr>
                <w:sz w:val="22"/>
              </w:rPr>
              <w:t>Suppliers,</w:t>
            </w:r>
            <w:r>
              <w:rPr>
                <w:spacing w:val="-9"/>
                <w:sz w:val="22"/>
              </w:rPr>
              <w:t> </w:t>
            </w:r>
            <w:r>
              <w:rPr>
                <w:sz w:val="22"/>
              </w:rPr>
              <w:t>agree</w:t>
            </w:r>
            <w:r>
              <w:rPr>
                <w:spacing w:val="-9"/>
                <w:sz w:val="22"/>
              </w:rPr>
              <w:t> </w:t>
            </w:r>
            <w:r>
              <w:rPr>
                <w:spacing w:val="-2"/>
                <w:sz w:val="22"/>
              </w:rPr>
              <w:t>that:</w:t>
            </w:r>
          </w:p>
          <w:p>
            <w:pPr>
              <w:pStyle w:val="TableParagraph"/>
              <w:numPr>
                <w:ilvl w:val="0"/>
                <w:numId w:val="41"/>
              </w:numPr>
              <w:tabs>
                <w:tab w:pos="705" w:val="left" w:leader="none"/>
              </w:tabs>
              <w:spacing w:line="283" w:lineRule="auto" w:before="170" w:after="0"/>
              <w:ind w:left="705" w:right="96" w:hanging="568"/>
              <w:jc w:val="both"/>
              <w:rPr>
                <w:sz w:val="22"/>
              </w:rPr>
            </w:pPr>
            <w:r>
              <w:rPr>
                <w:sz w:val="22"/>
              </w:rPr>
              <w:t>The</w:t>
            </w:r>
            <w:r>
              <w:rPr>
                <w:spacing w:val="-3"/>
                <w:sz w:val="22"/>
              </w:rPr>
              <w:t> </w:t>
            </w:r>
            <w:r>
              <w:rPr>
                <w:sz w:val="22"/>
              </w:rPr>
              <w:t>Requesting</w:t>
            </w:r>
            <w:r>
              <w:rPr>
                <w:spacing w:val="-14"/>
                <w:sz w:val="22"/>
              </w:rPr>
              <w:t> </w:t>
            </w:r>
            <w:r>
              <w:rPr>
                <w:sz w:val="22"/>
              </w:rPr>
              <w:t>Agency</w:t>
            </w:r>
            <w:r>
              <w:rPr>
                <w:spacing w:val="-4"/>
                <w:sz w:val="22"/>
              </w:rPr>
              <w:t> </w:t>
            </w:r>
            <w:r>
              <w:rPr>
                <w:sz w:val="22"/>
              </w:rPr>
              <w:t>and</w:t>
            </w:r>
            <w:r>
              <w:rPr>
                <w:spacing w:val="-3"/>
                <w:sz w:val="22"/>
              </w:rPr>
              <w:t> </w:t>
            </w:r>
            <w:r>
              <w:rPr>
                <w:sz w:val="22"/>
              </w:rPr>
              <w:t>the</w:t>
            </w:r>
            <w:r>
              <w:rPr>
                <w:spacing w:val="-3"/>
                <w:sz w:val="22"/>
              </w:rPr>
              <w:t> </w:t>
            </w:r>
            <w:r>
              <w:rPr>
                <w:sz w:val="22"/>
              </w:rPr>
              <w:t>Eligible</w:t>
            </w:r>
            <w:r>
              <w:rPr>
                <w:spacing w:val="-3"/>
                <w:sz w:val="22"/>
              </w:rPr>
              <w:t> </w:t>
            </w:r>
            <w:r>
              <w:rPr>
                <w:sz w:val="22"/>
              </w:rPr>
              <w:t>Customer</w:t>
            </w:r>
            <w:r>
              <w:rPr>
                <w:spacing w:val="-3"/>
                <w:sz w:val="22"/>
              </w:rPr>
              <w:t> </w:t>
            </w:r>
            <w:r>
              <w:rPr>
                <w:sz w:val="22"/>
              </w:rPr>
              <w:t>are</w:t>
            </w:r>
            <w:r>
              <w:rPr>
                <w:spacing w:val="-3"/>
                <w:sz w:val="22"/>
              </w:rPr>
              <w:t> </w:t>
            </w:r>
            <w:r>
              <w:rPr>
                <w:sz w:val="22"/>
              </w:rPr>
              <w:t>not</w:t>
            </w:r>
            <w:r>
              <w:rPr>
                <w:spacing w:val="-3"/>
                <w:sz w:val="22"/>
              </w:rPr>
              <w:t> </w:t>
            </w:r>
            <w:r>
              <w:rPr>
                <w:sz w:val="22"/>
              </w:rPr>
              <w:t>a</w:t>
            </w:r>
            <w:r>
              <w:rPr>
                <w:spacing w:val="-3"/>
                <w:sz w:val="22"/>
              </w:rPr>
              <w:t> </w:t>
            </w:r>
            <w:r>
              <w:rPr>
                <w:sz w:val="22"/>
              </w:rPr>
              <w:t>party to any contract or arrangement between Suppliers;</w:t>
            </w:r>
          </w:p>
          <w:p>
            <w:pPr>
              <w:pStyle w:val="TableParagraph"/>
              <w:numPr>
                <w:ilvl w:val="0"/>
                <w:numId w:val="41"/>
              </w:numPr>
              <w:tabs>
                <w:tab w:pos="705" w:val="left" w:leader="none"/>
              </w:tabs>
              <w:spacing w:line="285" w:lineRule="auto" w:before="125" w:after="0"/>
              <w:ind w:left="705" w:right="94" w:hanging="568"/>
              <w:jc w:val="both"/>
              <w:rPr>
                <w:sz w:val="22"/>
              </w:rPr>
            </w:pPr>
            <w:r>
              <w:rPr>
                <w:sz w:val="22"/>
              </w:rPr>
              <w:t>The Requesting Agency and the Eligible Customer make no representations</w:t>
            </w:r>
            <w:r>
              <w:rPr>
                <w:spacing w:val="-12"/>
                <w:sz w:val="22"/>
              </w:rPr>
              <w:t> </w:t>
            </w:r>
            <w:r>
              <w:rPr>
                <w:sz w:val="22"/>
              </w:rPr>
              <w:t>as</w:t>
            </w:r>
            <w:r>
              <w:rPr>
                <w:spacing w:val="-12"/>
                <w:sz w:val="22"/>
              </w:rPr>
              <w:t> </w:t>
            </w:r>
            <w:r>
              <w:rPr>
                <w:sz w:val="22"/>
              </w:rPr>
              <w:t>to</w:t>
            </w:r>
            <w:r>
              <w:rPr>
                <w:spacing w:val="-13"/>
                <w:sz w:val="22"/>
              </w:rPr>
              <w:t> </w:t>
            </w:r>
            <w:r>
              <w:rPr>
                <w:sz w:val="22"/>
              </w:rPr>
              <w:t>the</w:t>
            </w:r>
            <w:r>
              <w:rPr>
                <w:spacing w:val="-13"/>
                <w:sz w:val="22"/>
              </w:rPr>
              <w:t> </w:t>
            </w:r>
            <w:r>
              <w:rPr>
                <w:sz w:val="22"/>
              </w:rPr>
              <w:t>capacity</w:t>
            </w:r>
            <w:r>
              <w:rPr>
                <w:spacing w:val="-12"/>
                <w:sz w:val="22"/>
              </w:rPr>
              <w:t> </w:t>
            </w:r>
            <w:r>
              <w:rPr>
                <w:sz w:val="22"/>
              </w:rPr>
              <w:t>and/or</w:t>
            </w:r>
            <w:r>
              <w:rPr>
                <w:spacing w:val="-13"/>
                <w:sz w:val="22"/>
              </w:rPr>
              <w:t> </w:t>
            </w:r>
            <w:r>
              <w:rPr>
                <w:sz w:val="22"/>
              </w:rPr>
              <w:t>capability</w:t>
            </w:r>
            <w:r>
              <w:rPr>
                <w:spacing w:val="-12"/>
                <w:sz w:val="22"/>
              </w:rPr>
              <w:t> </w:t>
            </w:r>
            <w:r>
              <w:rPr>
                <w:sz w:val="22"/>
              </w:rPr>
              <w:t>of</w:t>
            </w:r>
            <w:r>
              <w:rPr>
                <w:spacing w:val="-13"/>
                <w:sz w:val="22"/>
              </w:rPr>
              <w:t> </w:t>
            </w:r>
            <w:r>
              <w:rPr>
                <w:sz w:val="22"/>
              </w:rPr>
              <w:t>any</w:t>
            </w:r>
            <w:r>
              <w:rPr>
                <w:spacing w:val="-11"/>
                <w:sz w:val="22"/>
              </w:rPr>
              <w:t> </w:t>
            </w:r>
            <w:r>
              <w:rPr>
                <w:sz w:val="22"/>
              </w:rPr>
              <w:t>Supplier being engaged as a subconsultant;</w:t>
            </w:r>
          </w:p>
          <w:p>
            <w:pPr>
              <w:pStyle w:val="TableParagraph"/>
              <w:numPr>
                <w:ilvl w:val="0"/>
                <w:numId w:val="41"/>
              </w:numPr>
              <w:tabs>
                <w:tab w:pos="705" w:val="left" w:leader="none"/>
              </w:tabs>
              <w:spacing w:line="285" w:lineRule="auto" w:before="123" w:after="0"/>
              <w:ind w:left="705" w:right="94" w:hanging="568"/>
              <w:jc w:val="both"/>
              <w:rPr>
                <w:sz w:val="22"/>
              </w:rPr>
            </w:pPr>
            <w:r>
              <w:rPr>
                <w:sz w:val="22"/>
              </w:rPr>
              <w:t>The</w:t>
            </w:r>
            <w:r>
              <w:rPr>
                <w:spacing w:val="-11"/>
                <w:sz w:val="22"/>
              </w:rPr>
              <w:t> </w:t>
            </w:r>
            <w:r>
              <w:rPr>
                <w:sz w:val="22"/>
              </w:rPr>
              <w:t>Supplier</w:t>
            </w:r>
            <w:r>
              <w:rPr>
                <w:spacing w:val="-11"/>
                <w:sz w:val="22"/>
              </w:rPr>
              <w:t> </w:t>
            </w:r>
            <w:r>
              <w:rPr>
                <w:sz w:val="22"/>
              </w:rPr>
              <w:t>engaging</w:t>
            </w:r>
            <w:r>
              <w:rPr>
                <w:spacing w:val="-11"/>
                <w:sz w:val="22"/>
              </w:rPr>
              <w:t> </w:t>
            </w:r>
            <w:r>
              <w:rPr>
                <w:sz w:val="22"/>
              </w:rPr>
              <w:t>the</w:t>
            </w:r>
            <w:r>
              <w:rPr>
                <w:spacing w:val="-11"/>
                <w:sz w:val="22"/>
              </w:rPr>
              <w:t> </w:t>
            </w:r>
            <w:r>
              <w:rPr>
                <w:sz w:val="22"/>
              </w:rPr>
              <w:t>subconsultant</w:t>
            </w:r>
            <w:r>
              <w:rPr>
                <w:spacing w:val="-10"/>
                <w:sz w:val="22"/>
              </w:rPr>
              <w:t> </w:t>
            </w:r>
            <w:r>
              <w:rPr>
                <w:sz w:val="22"/>
              </w:rPr>
              <w:t>is</w:t>
            </w:r>
            <w:r>
              <w:rPr>
                <w:spacing w:val="-11"/>
                <w:sz w:val="22"/>
              </w:rPr>
              <w:t> </w:t>
            </w:r>
            <w:r>
              <w:rPr>
                <w:sz w:val="22"/>
              </w:rPr>
              <w:t>expected</w:t>
            </w:r>
            <w:r>
              <w:rPr>
                <w:spacing w:val="-11"/>
                <w:sz w:val="22"/>
              </w:rPr>
              <w:t> </w:t>
            </w:r>
            <w:r>
              <w:rPr>
                <w:sz w:val="22"/>
              </w:rPr>
              <w:t>to</w:t>
            </w:r>
            <w:r>
              <w:rPr>
                <w:spacing w:val="-11"/>
                <w:sz w:val="22"/>
              </w:rPr>
              <w:t> </w:t>
            </w:r>
            <w:r>
              <w:rPr>
                <w:sz w:val="22"/>
              </w:rPr>
              <w:t>undertake its</w:t>
            </w:r>
            <w:r>
              <w:rPr>
                <w:spacing w:val="-1"/>
                <w:sz w:val="22"/>
              </w:rPr>
              <w:t> </w:t>
            </w:r>
            <w:r>
              <w:rPr>
                <w:sz w:val="22"/>
              </w:rPr>
              <w:t>own</w:t>
            </w:r>
            <w:r>
              <w:rPr>
                <w:spacing w:val="-2"/>
                <w:sz w:val="22"/>
              </w:rPr>
              <w:t> </w:t>
            </w:r>
            <w:r>
              <w:rPr>
                <w:sz w:val="22"/>
              </w:rPr>
              <w:t>due</w:t>
            </w:r>
            <w:r>
              <w:rPr>
                <w:spacing w:val="-3"/>
                <w:sz w:val="22"/>
              </w:rPr>
              <w:t> </w:t>
            </w:r>
            <w:r>
              <w:rPr>
                <w:sz w:val="22"/>
              </w:rPr>
              <w:t>diligence</w:t>
            </w:r>
            <w:r>
              <w:rPr>
                <w:spacing w:val="-3"/>
                <w:sz w:val="22"/>
              </w:rPr>
              <w:t> </w:t>
            </w:r>
            <w:r>
              <w:rPr>
                <w:sz w:val="22"/>
              </w:rPr>
              <w:t>with</w:t>
            </w:r>
            <w:r>
              <w:rPr>
                <w:spacing w:val="-2"/>
                <w:sz w:val="22"/>
              </w:rPr>
              <w:t> </w:t>
            </w:r>
            <w:r>
              <w:rPr>
                <w:sz w:val="22"/>
              </w:rPr>
              <w:t>respect</w:t>
            </w:r>
            <w:r>
              <w:rPr>
                <w:spacing w:val="-3"/>
                <w:sz w:val="22"/>
              </w:rPr>
              <w:t> </w:t>
            </w:r>
            <w:r>
              <w:rPr>
                <w:sz w:val="22"/>
              </w:rPr>
              <w:t>to</w:t>
            </w:r>
            <w:r>
              <w:rPr>
                <w:spacing w:val="-3"/>
                <w:sz w:val="22"/>
              </w:rPr>
              <w:t> </w:t>
            </w:r>
            <w:r>
              <w:rPr>
                <w:sz w:val="22"/>
              </w:rPr>
              <w:t>any</w:t>
            </w:r>
            <w:r>
              <w:rPr>
                <w:spacing w:val="-1"/>
                <w:sz w:val="22"/>
              </w:rPr>
              <w:t> </w:t>
            </w:r>
            <w:r>
              <w:rPr>
                <w:sz w:val="22"/>
              </w:rPr>
              <w:t>subconsultant’s</w:t>
            </w:r>
            <w:r>
              <w:rPr>
                <w:spacing w:val="-1"/>
                <w:sz w:val="22"/>
              </w:rPr>
              <w:t> </w:t>
            </w:r>
            <w:r>
              <w:rPr>
                <w:sz w:val="22"/>
              </w:rPr>
              <w:t>capacity and/or capability; and</w:t>
            </w:r>
          </w:p>
          <w:p>
            <w:pPr>
              <w:pStyle w:val="TableParagraph"/>
              <w:numPr>
                <w:ilvl w:val="0"/>
                <w:numId w:val="41"/>
              </w:numPr>
              <w:tabs>
                <w:tab w:pos="705" w:val="left" w:leader="none"/>
              </w:tabs>
              <w:spacing w:line="304" w:lineRule="exact" w:before="101" w:after="0"/>
              <w:ind w:left="705" w:right="94" w:hanging="568"/>
              <w:jc w:val="both"/>
              <w:rPr>
                <w:sz w:val="22"/>
              </w:rPr>
            </w:pPr>
            <w:r>
              <w:rPr>
                <w:sz w:val="22"/>
              </w:rPr>
              <w:t>The Supplier engaging the subconsultant is responsible for managing the subconsultant’s performance under any contract </w:t>
            </w:r>
            <w:r>
              <w:rPr>
                <w:spacing w:val="-2"/>
                <w:sz w:val="22"/>
              </w:rPr>
              <w:t>formed.</w:t>
            </w:r>
          </w:p>
        </w:tc>
      </w:tr>
    </w:tbl>
    <w:p>
      <w:pPr>
        <w:pStyle w:val="BodyText"/>
        <w:spacing w:before="5" w:after="1"/>
        <w:rPr>
          <w:sz w:val="20"/>
        </w:rPr>
      </w:pPr>
    </w:p>
    <w:tbl>
      <w:tblPr>
        <w:tblW w:w="0" w:type="auto"/>
        <w:jc w:val="left"/>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398" w:hRule="atLeast"/>
        </w:trPr>
        <w:tc>
          <w:tcPr>
            <w:tcW w:w="10193" w:type="dxa"/>
            <w:gridSpan w:val="2"/>
            <w:tcBorders>
              <w:top w:val="nil"/>
              <w:left w:val="nil"/>
              <w:right w:val="nil"/>
            </w:tcBorders>
            <w:shd w:val="clear" w:color="auto" w:fill="D9D9D9"/>
          </w:tcPr>
          <w:p>
            <w:pPr>
              <w:pStyle w:val="TableParagraph"/>
              <w:ind w:left="0"/>
              <w:rPr>
                <w:b/>
                <w:sz w:val="22"/>
              </w:rPr>
            </w:pPr>
            <w:bookmarkStart w:name="H.6 Standing Offer – Government Policy R" w:id="164"/>
            <w:bookmarkEnd w:id="164"/>
            <w:r>
              <w:rPr/>
            </w:r>
            <w:bookmarkStart w:name="_bookmark73" w:id="165"/>
            <w:bookmarkEnd w:id="165"/>
            <w:r>
              <w:rPr/>
            </w:r>
            <w:r>
              <w:rPr>
                <w:b/>
                <w:sz w:val="24"/>
              </w:rPr>
              <w:t>H.6</w:t>
            </w:r>
            <w:r>
              <w:rPr>
                <w:b/>
                <w:spacing w:val="66"/>
                <w:w w:val="150"/>
                <w:sz w:val="24"/>
              </w:rPr>
              <w:t> </w:t>
            </w:r>
            <w:r>
              <w:rPr>
                <w:b/>
                <w:sz w:val="22"/>
              </w:rPr>
              <w:t>STANDING</w:t>
            </w:r>
            <w:r>
              <w:rPr>
                <w:b/>
                <w:spacing w:val="-9"/>
                <w:sz w:val="22"/>
              </w:rPr>
              <w:t> </w:t>
            </w:r>
            <w:r>
              <w:rPr>
                <w:b/>
                <w:sz w:val="22"/>
              </w:rPr>
              <w:t>OFFER</w:t>
            </w:r>
            <w:r>
              <w:rPr>
                <w:b/>
                <w:spacing w:val="-8"/>
                <w:sz w:val="22"/>
              </w:rPr>
              <w:t> </w:t>
            </w:r>
            <w:r>
              <w:rPr>
                <w:b/>
                <w:sz w:val="22"/>
              </w:rPr>
              <w:t>–</w:t>
            </w:r>
            <w:r>
              <w:rPr>
                <w:b/>
                <w:spacing w:val="-8"/>
                <w:sz w:val="22"/>
              </w:rPr>
              <w:t> </w:t>
            </w:r>
            <w:r>
              <w:rPr>
                <w:b/>
                <w:sz w:val="22"/>
              </w:rPr>
              <w:t>GOVERNMENT</w:t>
            </w:r>
            <w:r>
              <w:rPr>
                <w:b/>
                <w:spacing w:val="-9"/>
                <w:sz w:val="22"/>
              </w:rPr>
              <w:t> </w:t>
            </w:r>
            <w:r>
              <w:rPr>
                <w:b/>
                <w:sz w:val="22"/>
              </w:rPr>
              <w:t>POLICY</w:t>
            </w:r>
            <w:r>
              <w:rPr>
                <w:b/>
                <w:spacing w:val="-11"/>
                <w:sz w:val="22"/>
              </w:rPr>
              <w:t> </w:t>
            </w:r>
            <w:r>
              <w:rPr>
                <w:b/>
                <w:spacing w:val="-2"/>
                <w:sz w:val="22"/>
              </w:rPr>
              <w:t>REQUIREMENTS</w:t>
            </w:r>
          </w:p>
        </w:tc>
      </w:tr>
      <w:tr>
        <w:trPr>
          <w:trHeight w:val="424" w:hRule="atLeast"/>
        </w:trPr>
        <w:tc>
          <w:tcPr>
            <w:tcW w:w="2972" w:type="dxa"/>
            <w:shd w:val="clear" w:color="auto" w:fill="00537D"/>
          </w:tcPr>
          <w:p>
            <w:pPr>
              <w:pStyle w:val="TableParagraph"/>
              <w:spacing w:before="61"/>
              <w:rPr>
                <w:b/>
                <w:sz w:val="22"/>
              </w:rPr>
            </w:pPr>
            <w:r>
              <w:rPr>
                <w:b/>
                <w:color w:val="FFFFFF"/>
                <w:spacing w:val="-4"/>
                <w:sz w:val="22"/>
              </w:rPr>
              <w:t>Item</w:t>
            </w:r>
          </w:p>
        </w:tc>
        <w:tc>
          <w:tcPr>
            <w:tcW w:w="7221" w:type="dxa"/>
            <w:shd w:val="clear" w:color="auto" w:fill="00537D"/>
          </w:tcPr>
          <w:p>
            <w:pPr>
              <w:pStyle w:val="TableParagraph"/>
              <w:spacing w:before="61"/>
              <w:ind w:left="108"/>
              <w:rPr>
                <w:b/>
                <w:sz w:val="22"/>
              </w:rPr>
            </w:pPr>
            <w:r>
              <w:rPr>
                <w:b/>
                <w:color w:val="FFFFFF"/>
                <w:spacing w:val="-2"/>
                <w:sz w:val="22"/>
              </w:rPr>
              <w:t>Details</w:t>
            </w:r>
          </w:p>
        </w:tc>
      </w:tr>
      <w:tr>
        <w:trPr>
          <w:trHeight w:val="2266" w:hRule="atLeast"/>
        </w:trPr>
        <w:tc>
          <w:tcPr>
            <w:tcW w:w="2972" w:type="dxa"/>
            <w:shd w:val="clear" w:color="auto" w:fill="F5F7F8"/>
          </w:tcPr>
          <w:p>
            <w:pPr>
              <w:pStyle w:val="TableParagraph"/>
              <w:spacing w:before="80"/>
              <w:rPr>
                <w:b/>
                <w:i/>
                <w:sz w:val="22"/>
              </w:rPr>
            </w:pPr>
            <w:r>
              <w:rPr>
                <w:b/>
                <w:i/>
                <w:sz w:val="22"/>
              </w:rPr>
              <w:t>22.</w:t>
            </w:r>
            <w:r>
              <w:rPr>
                <w:b/>
                <w:i/>
                <w:spacing w:val="19"/>
                <w:sz w:val="22"/>
              </w:rPr>
              <w:t> </w:t>
            </w:r>
            <w:r>
              <w:rPr>
                <w:b/>
                <w:i/>
                <w:sz w:val="22"/>
              </w:rPr>
              <w:t>Government</w:t>
            </w:r>
            <w:r>
              <w:rPr>
                <w:b/>
                <w:i/>
                <w:spacing w:val="-7"/>
                <w:sz w:val="22"/>
              </w:rPr>
              <w:t> </w:t>
            </w:r>
            <w:r>
              <w:rPr>
                <w:b/>
                <w:i/>
                <w:spacing w:val="-2"/>
                <w:sz w:val="22"/>
              </w:rPr>
              <w:t>Policies</w:t>
            </w:r>
          </w:p>
        </w:tc>
        <w:tc>
          <w:tcPr>
            <w:tcW w:w="7221" w:type="dxa"/>
          </w:tcPr>
          <w:p>
            <w:pPr>
              <w:pStyle w:val="TableParagraph"/>
              <w:spacing w:line="288" w:lineRule="auto" w:before="80"/>
              <w:ind w:left="108"/>
              <w:rPr>
                <w:sz w:val="22"/>
              </w:rPr>
            </w:pPr>
            <w:r>
              <w:rPr>
                <w:sz w:val="22"/>
              </w:rPr>
              <w:t>For the purposes of clause 12.3 of the Standing Offer Conditions, the Standing</w:t>
            </w:r>
            <w:r>
              <w:rPr>
                <w:spacing w:val="-5"/>
                <w:sz w:val="22"/>
              </w:rPr>
              <w:t> </w:t>
            </w:r>
            <w:r>
              <w:rPr>
                <w:sz w:val="22"/>
              </w:rPr>
              <w:t>Offer</w:t>
            </w:r>
            <w:r>
              <w:rPr>
                <w:spacing w:val="-5"/>
                <w:sz w:val="22"/>
              </w:rPr>
              <w:t> </w:t>
            </w:r>
            <w:r>
              <w:rPr>
                <w:sz w:val="22"/>
              </w:rPr>
              <w:t>contains</w:t>
            </w:r>
            <w:r>
              <w:rPr>
                <w:spacing w:val="-6"/>
                <w:sz w:val="22"/>
              </w:rPr>
              <w:t> </w:t>
            </w:r>
            <w:r>
              <w:rPr>
                <w:sz w:val="22"/>
              </w:rPr>
              <w:t>obligations</w:t>
            </w:r>
            <w:r>
              <w:rPr>
                <w:spacing w:val="-6"/>
                <w:sz w:val="22"/>
              </w:rPr>
              <w:t> </w:t>
            </w:r>
            <w:r>
              <w:rPr>
                <w:sz w:val="22"/>
              </w:rPr>
              <w:t>relating</w:t>
            </w:r>
            <w:r>
              <w:rPr>
                <w:spacing w:val="-5"/>
                <w:sz w:val="22"/>
              </w:rPr>
              <w:t> </w:t>
            </w:r>
            <w:r>
              <w:rPr>
                <w:sz w:val="22"/>
              </w:rPr>
              <w:t>to</w:t>
            </w:r>
            <w:r>
              <w:rPr>
                <w:spacing w:val="-5"/>
                <w:sz w:val="22"/>
              </w:rPr>
              <w:t> </w:t>
            </w:r>
            <w:r>
              <w:rPr>
                <w:sz w:val="22"/>
              </w:rPr>
              <w:t>the</w:t>
            </w:r>
            <w:r>
              <w:rPr>
                <w:spacing w:val="-5"/>
                <w:sz w:val="22"/>
              </w:rPr>
              <w:t> </w:t>
            </w:r>
            <w:r>
              <w:rPr>
                <w:sz w:val="22"/>
              </w:rPr>
              <w:t>Government</w:t>
            </w:r>
            <w:r>
              <w:rPr>
                <w:spacing w:val="-5"/>
                <w:sz w:val="22"/>
              </w:rPr>
              <w:t> </w:t>
            </w:r>
            <w:r>
              <w:rPr>
                <w:sz w:val="22"/>
              </w:rPr>
              <w:t>policies specified below:</w:t>
            </w:r>
          </w:p>
          <w:p>
            <w:pPr>
              <w:pStyle w:val="TableParagraph"/>
              <w:numPr>
                <w:ilvl w:val="0"/>
                <w:numId w:val="42"/>
              </w:numPr>
              <w:tabs>
                <w:tab w:pos="561" w:val="left" w:leader="none"/>
              </w:tabs>
              <w:spacing w:line="240" w:lineRule="auto" w:before="79" w:after="0"/>
              <w:ind w:left="561" w:right="0" w:hanging="340"/>
              <w:jc w:val="left"/>
              <w:rPr>
                <w:sz w:val="22"/>
              </w:rPr>
            </w:pPr>
            <w:r>
              <w:rPr>
                <w:sz w:val="22"/>
              </w:rPr>
              <w:t>Aboriginal</w:t>
            </w:r>
            <w:r>
              <w:rPr>
                <w:spacing w:val="-13"/>
                <w:sz w:val="22"/>
              </w:rPr>
              <w:t> </w:t>
            </w:r>
            <w:r>
              <w:rPr>
                <w:sz w:val="22"/>
              </w:rPr>
              <w:t>Procurement</w:t>
            </w:r>
            <w:r>
              <w:rPr>
                <w:spacing w:val="-13"/>
                <w:sz w:val="22"/>
              </w:rPr>
              <w:t> </w:t>
            </w:r>
            <w:r>
              <w:rPr>
                <w:spacing w:val="-2"/>
                <w:sz w:val="22"/>
              </w:rPr>
              <w:t>Policy</w:t>
            </w:r>
          </w:p>
          <w:p>
            <w:pPr>
              <w:pStyle w:val="TableParagraph"/>
              <w:numPr>
                <w:ilvl w:val="0"/>
                <w:numId w:val="42"/>
              </w:numPr>
              <w:tabs>
                <w:tab w:pos="561" w:val="left" w:leader="none"/>
              </w:tabs>
              <w:spacing w:line="240" w:lineRule="auto" w:before="129" w:after="0"/>
              <w:ind w:left="561" w:right="0" w:hanging="340"/>
              <w:jc w:val="left"/>
              <w:rPr>
                <w:sz w:val="22"/>
              </w:rPr>
            </w:pPr>
            <w:r>
              <w:rPr>
                <w:sz w:val="22"/>
              </w:rPr>
              <w:t>Western</w:t>
            </w:r>
            <w:r>
              <w:rPr>
                <w:spacing w:val="-16"/>
                <w:sz w:val="22"/>
              </w:rPr>
              <w:t> </w:t>
            </w:r>
            <w:r>
              <w:rPr>
                <w:sz w:val="22"/>
              </w:rPr>
              <w:t>Australian</w:t>
            </w:r>
            <w:r>
              <w:rPr>
                <w:spacing w:val="-12"/>
                <w:sz w:val="22"/>
              </w:rPr>
              <w:t> </w:t>
            </w:r>
            <w:r>
              <w:rPr>
                <w:sz w:val="22"/>
              </w:rPr>
              <w:t>Buy</w:t>
            </w:r>
            <w:r>
              <w:rPr>
                <w:spacing w:val="-10"/>
                <w:sz w:val="22"/>
              </w:rPr>
              <w:t> </w:t>
            </w:r>
            <w:r>
              <w:rPr>
                <w:sz w:val="22"/>
              </w:rPr>
              <w:t>Local</w:t>
            </w:r>
            <w:r>
              <w:rPr>
                <w:spacing w:val="-9"/>
                <w:sz w:val="22"/>
              </w:rPr>
              <w:t> </w:t>
            </w:r>
            <w:r>
              <w:rPr>
                <w:sz w:val="22"/>
              </w:rPr>
              <w:t>Policy</w:t>
            </w:r>
            <w:r>
              <w:rPr>
                <w:spacing w:val="-9"/>
                <w:sz w:val="22"/>
              </w:rPr>
              <w:t> </w:t>
            </w:r>
            <w:r>
              <w:rPr>
                <w:spacing w:val="-2"/>
                <w:sz w:val="22"/>
              </w:rPr>
              <w:t>2022;</w:t>
            </w:r>
          </w:p>
          <w:p>
            <w:pPr>
              <w:pStyle w:val="TableParagraph"/>
              <w:numPr>
                <w:ilvl w:val="0"/>
                <w:numId w:val="42"/>
              </w:numPr>
              <w:tabs>
                <w:tab w:pos="561" w:val="left" w:leader="none"/>
              </w:tabs>
              <w:spacing w:line="240" w:lineRule="auto" w:before="129" w:after="0"/>
              <w:ind w:left="561" w:right="0" w:hanging="340"/>
              <w:jc w:val="left"/>
              <w:rPr>
                <w:sz w:val="22"/>
              </w:rPr>
            </w:pPr>
            <w:r>
              <w:rPr>
                <w:sz w:val="22"/>
              </w:rPr>
              <w:t>Western</w:t>
            </w:r>
            <w:r>
              <w:rPr>
                <w:spacing w:val="-16"/>
                <w:sz w:val="22"/>
              </w:rPr>
              <w:t> </w:t>
            </w:r>
            <w:r>
              <w:rPr>
                <w:sz w:val="22"/>
              </w:rPr>
              <w:t>Australian</w:t>
            </w:r>
            <w:r>
              <w:rPr>
                <w:spacing w:val="-15"/>
                <w:sz w:val="22"/>
              </w:rPr>
              <w:t> </w:t>
            </w:r>
            <w:r>
              <w:rPr>
                <w:sz w:val="22"/>
              </w:rPr>
              <w:t>Industry</w:t>
            </w:r>
            <w:r>
              <w:rPr>
                <w:spacing w:val="-15"/>
                <w:sz w:val="22"/>
              </w:rPr>
              <w:t> </w:t>
            </w:r>
            <w:r>
              <w:rPr>
                <w:sz w:val="22"/>
              </w:rPr>
              <w:t>Participation</w:t>
            </w:r>
            <w:r>
              <w:rPr>
                <w:spacing w:val="-13"/>
                <w:sz w:val="22"/>
              </w:rPr>
              <w:t> </w:t>
            </w:r>
            <w:r>
              <w:rPr>
                <w:spacing w:val="-2"/>
                <w:sz w:val="22"/>
              </w:rPr>
              <w:t>Strategy.</w:t>
            </w:r>
          </w:p>
        </w:tc>
      </w:tr>
    </w:tbl>
    <w:p>
      <w:pPr>
        <w:pStyle w:val="TableParagraph"/>
        <w:spacing w:after="0" w:line="240" w:lineRule="auto"/>
        <w:jc w:val="left"/>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7221"/>
      </w:tblGrid>
      <w:tr>
        <w:trPr>
          <w:trHeight w:val="8549" w:hRule="atLeast"/>
        </w:trPr>
        <w:tc>
          <w:tcPr>
            <w:tcW w:w="2972" w:type="dxa"/>
            <w:shd w:val="clear" w:color="auto" w:fill="F5F7F8"/>
          </w:tcPr>
          <w:p>
            <w:pPr>
              <w:pStyle w:val="TableParagraph"/>
              <w:spacing w:line="288" w:lineRule="auto" w:before="80"/>
              <w:ind w:left="505" w:right="179" w:hanging="398"/>
              <w:rPr>
                <w:b/>
                <w:i/>
                <w:sz w:val="22"/>
              </w:rPr>
            </w:pPr>
            <w:r>
              <w:rPr>
                <w:b/>
                <w:i/>
                <w:sz w:val="22"/>
              </w:rPr>
              <w:t>23.</w:t>
            </w:r>
            <w:r>
              <w:rPr>
                <w:b/>
                <w:i/>
                <w:spacing w:val="40"/>
                <w:sz w:val="22"/>
              </w:rPr>
              <w:t> </w:t>
            </w:r>
            <w:r>
              <w:rPr>
                <w:b/>
                <w:i/>
                <w:sz w:val="22"/>
              </w:rPr>
              <w:t>Western Australian</w:t>
            </w:r>
            <w:r>
              <w:rPr>
                <w:b/>
                <w:i/>
                <w:sz w:val="22"/>
              </w:rPr>
              <w:t> Participation</w:t>
            </w:r>
            <w:r>
              <w:rPr>
                <w:b/>
                <w:i/>
                <w:spacing w:val="-16"/>
                <w:sz w:val="22"/>
              </w:rPr>
              <w:t> </w:t>
            </w:r>
            <w:r>
              <w:rPr>
                <w:b/>
                <w:i/>
                <w:sz w:val="22"/>
              </w:rPr>
              <w:t>Strategy</w:t>
            </w:r>
            <w:r>
              <w:rPr>
                <w:b/>
                <w:i/>
                <w:sz w:val="22"/>
              </w:rPr>
              <w:t> (WAIPS) Exemption </w:t>
            </w:r>
            <w:r>
              <w:rPr>
                <w:b/>
                <w:i/>
                <w:spacing w:val="-2"/>
                <w:sz w:val="22"/>
              </w:rPr>
              <w:t>Reporting</w:t>
            </w:r>
          </w:p>
        </w:tc>
        <w:tc>
          <w:tcPr>
            <w:tcW w:w="7221" w:type="dxa"/>
          </w:tcPr>
          <w:p>
            <w:pPr>
              <w:pStyle w:val="TableParagraph"/>
              <w:tabs>
                <w:tab w:pos="7143" w:val="left" w:leader="none"/>
              </w:tabs>
              <w:spacing w:before="80"/>
              <w:ind w:left="78"/>
              <w:jc w:val="both"/>
              <w:rPr>
                <w:b/>
                <w:sz w:val="22"/>
              </w:rPr>
            </w:pPr>
            <w:r>
              <w:rPr>
                <w:b/>
                <w:color w:val="000000"/>
                <w:sz w:val="22"/>
                <w:shd w:fill="F1F1F1" w:color="auto" w:val="clear"/>
              </w:rPr>
              <w:t>23.1</w:t>
            </w:r>
            <w:r>
              <w:rPr>
                <w:b/>
                <w:color w:val="000000"/>
                <w:spacing w:val="61"/>
                <w:sz w:val="22"/>
                <w:shd w:fill="F1F1F1" w:color="auto" w:val="clear"/>
              </w:rPr>
              <w:t> </w:t>
            </w:r>
            <w:r>
              <w:rPr>
                <w:b/>
                <w:color w:val="000000"/>
                <w:sz w:val="22"/>
                <w:shd w:fill="F1F1F1" w:color="auto" w:val="clear"/>
              </w:rPr>
              <w:t>Participation</w:t>
            </w:r>
            <w:r>
              <w:rPr>
                <w:b/>
                <w:color w:val="000000"/>
                <w:spacing w:val="-7"/>
                <w:sz w:val="22"/>
                <w:shd w:fill="F1F1F1" w:color="auto" w:val="clear"/>
              </w:rPr>
              <w:t> </w:t>
            </w:r>
            <w:r>
              <w:rPr>
                <w:b/>
                <w:color w:val="000000"/>
                <w:sz w:val="22"/>
                <w:shd w:fill="F1F1F1" w:color="auto" w:val="clear"/>
              </w:rPr>
              <w:t>Plan</w:t>
            </w:r>
            <w:r>
              <w:rPr>
                <w:b/>
                <w:color w:val="000000"/>
                <w:spacing w:val="-7"/>
                <w:sz w:val="22"/>
                <w:shd w:fill="F1F1F1" w:color="auto" w:val="clear"/>
              </w:rPr>
              <w:t> </w:t>
            </w:r>
            <w:r>
              <w:rPr>
                <w:b/>
                <w:color w:val="000000"/>
                <w:sz w:val="22"/>
                <w:shd w:fill="F1F1F1" w:color="auto" w:val="clear"/>
              </w:rPr>
              <w:t>Exemption</w:t>
            </w:r>
            <w:r>
              <w:rPr>
                <w:b/>
                <w:color w:val="000000"/>
                <w:spacing w:val="-7"/>
                <w:sz w:val="22"/>
                <w:shd w:fill="F1F1F1" w:color="auto" w:val="clear"/>
              </w:rPr>
              <w:t> </w:t>
            </w:r>
            <w:r>
              <w:rPr>
                <w:b/>
                <w:color w:val="000000"/>
                <w:spacing w:val="-2"/>
                <w:sz w:val="22"/>
                <w:shd w:fill="F1F1F1" w:color="auto" w:val="clear"/>
              </w:rPr>
              <w:t>Reporting</w:t>
            </w:r>
            <w:r>
              <w:rPr>
                <w:b/>
                <w:color w:val="000000"/>
                <w:sz w:val="22"/>
                <w:shd w:fill="F1F1F1" w:color="auto" w:val="clear"/>
              </w:rPr>
              <w:tab/>
            </w:r>
          </w:p>
          <w:p>
            <w:pPr>
              <w:pStyle w:val="TableParagraph"/>
              <w:numPr>
                <w:ilvl w:val="0"/>
                <w:numId w:val="43"/>
              </w:numPr>
              <w:tabs>
                <w:tab w:pos="558" w:val="left" w:leader="none"/>
                <w:tab w:pos="561" w:val="left" w:leader="none"/>
              </w:tabs>
              <w:spacing w:line="288" w:lineRule="auto" w:before="131" w:after="0"/>
              <w:ind w:left="561" w:right="361" w:hanging="454"/>
              <w:jc w:val="both"/>
              <w:rPr>
                <w:sz w:val="22"/>
              </w:rPr>
            </w:pPr>
            <w:r>
              <w:rPr>
                <w:sz w:val="22"/>
              </w:rPr>
              <w:t>The</w:t>
            </w:r>
            <w:r>
              <w:rPr>
                <w:spacing w:val="-6"/>
                <w:sz w:val="22"/>
              </w:rPr>
              <w:t> </w:t>
            </w:r>
            <w:r>
              <w:rPr>
                <w:sz w:val="22"/>
              </w:rPr>
              <w:t>Supplier</w:t>
            </w:r>
            <w:r>
              <w:rPr>
                <w:spacing w:val="-6"/>
                <w:sz w:val="22"/>
              </w:rPr>
              <w:t> </w:t>
            </w:r>
            <w:r>
              <w:rPr>
                <w:sz w:val="22"/>
              </w:rPr>
              <w:t>must</w:t>
            </w:r>
            <w:r>
              <w:rPr>
                <w:spacing w:val="-6"/>
                <w:sz w:val="22"/>
              </w:rPr>
              <w:t> </w:t>
            </w:r>
            <w:r>
              <w:rPr>
                <w:sz w:val="22"/>
              </w:rPr>
              <w:t>submit</w:t>
            </w:r>
            <w:r>
              <w:rPr>
                <w:spacing w:val="-6"/>
                <w:sz w:val="22"/>
              </w:rPr>
              <w:t> </w:t>
            </w:r>
            <w:r>
              <w:rPr>
                <w:sz w:val="22"/>
              </w:rPr>
              <w:t>a</w:t>
            </w:r>
            <w:r>
              <w:rPr>
                <w:spacing w:val="-6"/>
                <w:sz w:val="22"/>
              </w:rPr>
              <w:t> </w:t>
            </w:r>
            <w:r>
              <w:rPr>
                <w:sz w:val="22"/>
              </w:rPr>
              <w:t>completed</w:t>
            </w:r>
            <w:r>
              <w:rPr>
                <w:spacing w:val="-6"/>
                <w:sz w:val="22"/>
              </w:rPr>
              <w:t> </w:t>
            </w:r>
            <w:r>
              <w:rPr>
                <w:sz w:val="22"/>
              </w:rPr>
              <w:t>WAIPS</w:t>
            </w:r>
            <w:r>
              <w:rPr>
                <w:spacing w:val="-6"/>
                <w:sz w:val="22"/>
              </w:rPr>
              <w:t> </w:t>
            </w:r>
            <w:r>
              <w:rPr>
                <w:sz w:val="22"/>
              </w:rPr>
              <w:t>Participation</w:t>
            </w:r>
            <w:r>
              <w:rPr>
                <w:spacing w:val="-9"/>
                <w:sz w:val="22"/>
              </w:rPr>
              <w:t> </w:t>
            </w:r>
            <w:r>
              <w:rPr>
                <w:sz w:val="22"/>
              </w:rPr>
              <w:t>Plan Exemption</w:t>
            </w:r>
            <w:r>
              <w:rPr>
                <w:spacing w:val="-3"/>
                <w:sz w:val="22"/>
              </w:rPr>
              <w:t> </w:t>
            </w:r>
            <w:r>
              <w:rPr>
                <w:sz w:val="22"/>
              </w:rPr>
              <w:t>Report</w:t>
            </w:r>
            <w:r>
              <w:rPr>
                <w:spacing w:val="-3"/>
                <w:sz w:val="22"/>
              </w:rPr>
              <w:t> </w:t>
            </w:r>
            <w:r>
              <w:rPr>
                <w:sz w:val="22"/>
              </w:rPr>
              <w:t>upon</w:t>
            </w:r>
            <w:r>
              <w:rPr>
                <w:spacing w:val="-3"/>
                <w:sz w:val="22"/>
              </w:rPr>
              <w:t> </w:t>
            </w:r>
            <w:r>
              <w:rPr>
                <w:sz w:val="22"/>
              </w:rPr>
              <w:t>the</w:t>
            </w:r>
            <w:r>
              <w:rPr>
                <w:spacing w:val="-3"/>
                <w:sz w:val="22"/>
              </w:rPr>
              <w:t> </w:t>
            </w:r>
            <w:r>
              <w:rPr>
                <w:sz w:val="22"/>
              </w:rPr>
              <w:t>termination</w:t>
            </w:r>
            <w:r>
              <w:rPr>
                <w:spacing w:val="-3"/>
                <w:sz w:val="22"/>
              </w:rPr>
              <w:t> </w:t>
            </w:r>
            <w:r>
              <w:rPr>
                <w:sz w:val="22"/>
              </w:rPr>
              <w:t>or</w:t>
            </w:r>
            <w:r>
              <w:rPr>
                <w:spacing w:val="-3"/>
                <w:sz w:val="22"/>
              </w:rPr>
              <w:t> </w:t>
            </w:r>
            <w:r>
              <w:rPr>
                <w:sz w:val="22"/>
              </w:rPr>
              <w:t>expiry</w:t>
            </w:r>
            <w:r>
              <w:rPr>
                <w:spacing w:val="-4"/>
                <w:sz w:val="22"/>
              </w:rPr>
              <w:t> </w:t>
            </w:r>
            <w:r>
              <w:rPr>
                <w:sz w:val="22"/>
              </w:rPr>
              <w:t>of</w:t>
            </w:r>
            <w:r>
              <w:rPr>
                <w:spacing w:val="-3"/>
                <w:sz w:val="22"/>
              </w:rPr>
              <w:t> </w:t>
            </w:r>
            <w:r>
              <w:rPr>
                <w:sz w:val="22"/>
              </w:rPr>
              <w:t>the</w:t>
            </w:r>
            <w:r>
              <w:rPr>
                <w:spacing w:val="-3"/>
                <w:sz w:val="22"/>
              </w:rPr>
              <w:t> </w:t>
            </w:r>
            <w:r>
              <w:rPr>
                <w:sz w:val="22"/>
              </w:rPr>
              <w:t>Standing Offer (</w:t>
            </w:r>
            <w:r>
              <w:rPr>
                <w:b/>
                <w:sz w:val="22"/>
              </w:rPr>
              <w:t>Participation Plan Exemption Report</w:t>
            </w:r>
            <w:r>
              <w:rPr>
                <w:sz w:val="22"/>
              </w:rPr>
              <w:t>).</w:t>
            </w:r>
          </w:p>
          <w:p>
            <w:pPr>
              <w:pStyle w:val="TableParagraph"/>
              <w:numPr>
                <w:ilvl w:val="0"/>
                <w:numId w:val="43"/>
              </w:numPr>
              <w:tabs>
                <w:tab w:pos="558" w:val="left" w:leader="none"/>
                <w:tab w:pos="561" w:val="left" w:leader="none"/>
              </w:tabs>
              <w:spacing w:line="288" w:lineRule="auto" w:before="79" w:after="0"/>
              <w:ind w:left="561" w:right="461" w:hanging="454"/>
              <w:jc w:val="both"/>
              <w:rPr>
                <w:sz w:val="22"/>
              </w:rPr>
            </w:pPr>
            <w:r>
              <w:rPr>
                <w:sz w:val="22"/>
              </w:rPr>
              <w:t>The</w:t>
            </w:r>
            <w:r>
              <w:rPr>
                <w:spacing w:val="-5"/>
                <w:sz w:val="22"/>
              </w:rPr>
              <w:t> </w:t>
            </w:r>
            <w:r>
              <w:rPr>
                <w:sz w:val="22"/>
              </w:rPr>
              <w:t>Supplier</w:t>
            </w:r>
            <w:r>
              <w:rPr>
                <w:spacing w:val="-5"/>
                <w:sz w:val="22"/>
              </w:rPr>
              <w:t> </w:t>
            </w:r>
            <w:r>
              <w:rPr>
                <w:sz w:val="22"/>
              </w:rPr>
              <w:t>must</w:t>
            </w:r>
            <w:r>
              <w:rPr>
                <w:spacing w:val="-5"/>
                <w:sz w:val="22"/>
              </w:rPr>
              <w:t> </w:t>
            </w:r>
            <w:r>
              <w:rPr>
                <w:sz w:val="22"/>
              </w:rPr>
              <w:t>ensure</w:t>
            </w:r>
            <w:r>
              <w:rPr>
                <w:spacing w:val="-5"/>
                <w:sz w:val="22"/>
              </w:rPr>
              <w:t> </w:t>
            </w:r>
            <w:r>
              <w:rPr>
                <w:sz w:val="22"/>
              </w:rPr>
              <w:t>that</w:t>
            </w:r>
            <w:r>
              <w:rPr>
                <w:spacing w:val="-5"/>
                <w:sz w:val="22"/>
              </w:rPr>
              <w:t> </w:t>
            </w:r>
            <w:r>
              <w:rPr>
                <w:sz w:val="22"/>
              </w:rPr>
              <w:t>the</w:t>
            </w:r>
            <w:r>
              <w:rPr>
                <w:spacing w:val="-5"/>
                <w:sz w:val="22"/>
              </w:rPr>
              <w:t> </w:t>
            </w:r>
            <w:r>
              <w:rPr>
                <w:sz w:val="22"/>
              </w:rPr>
              <w:t>Participation</w:t>
            </w:r>
            <w:r>
              <w:rPr>
                <w:spacing w:val="-7"/>
                <w:sz w:val="22"/>
              </w:rPr>
              <w:t> </w:t>
            </w:r>
            <w:r>
              <w:rPr>
                <w:sz w:val="22"/>
              </w:rPr>
              <w:t>Plan</w:t>
            </w:r>
            <w:r>
              <w:rPr>
                <w:spacing w:val="-5"/>
                <w:sz w:val="22"/>
              </w:rPr>
              <w:t> </w:t>
            </w:r>
            <w:r>
              <w:rPr>
                <w:sz w:val="22"/>
              </w:rPr>
              <w:t>Exemption </w:t>
            </w:r>
            <w:r>
              <w:rPr>
                <w:spacing w:val="-2"/>
                <w:sz w:val="22"/>
              </w:rPr>
              <w:t>Report:</w:t>
            </w:r>
          </w:p>
          <w:p>
            <w:pPr>
              <w:pStyle w:val="TableParagraph"/>
              <w:numPr>
                <w:ilvl w:val="1"/>
                <w:numId w:val="43"/>
              </w:numPr>
              <w:tabs>
                <w:tab w:pos="1015" w:val="left" w:leader="none"/>
              </w:tabs>
              <w:spacing w:line="288" w:lineRule="auto" w:before="81" w:after="0"/>
              <w:ind w:left="1015" w:right="545" w:hanging="454"/>
              <w:jc w:val="left"/>
              <w:rPr>
                <w:sz w:val="22"/>
              </w:rPr>
            </w:pPr>
            <w:r>
              <w:rPr>
                <w:sz w:val="22"/>
              </w:rPr>
              <w:t>is</w:t>
            </w:r>
            <w:r>
              <w:rPr>
                <w:spacing w:val="-6"/>
                <w:sz w:val="22"/>
              </w:rPr>
              <w:t> </w:t>
            </w:r>
            <w:r>
              <w:rPr>
                <w:sz w:val="22"/>
              </w:rPr>
              <w:t>prepared</w:t>
            </w:r>
            <w:r>
              <w:rPr>
                <w:spacing w:val="-7"/>
                <w:sz w:val="22"/>
              </w:rPr>
              <w:t> </w:t>
            </w:r>
            <w:r>
              <w:rPr>
                <w:sz w:val="22"/>
              </w:rPr>
              <w:t>using</w:t>
            </w:r>
            <w:r>
              <w:rPr>
                <w:spacing w:val="-6"/>
                <w:sz w:val="22"/>
              </w:rPr>
              <w:t> </w:t>
            </w:r>
            <w:r>
              <w:rPr>
                <w:sz w:val="22"/>
              </w:rPr>
              <w:t>the</w:t>
            </w:r>
            <w:r>
              <w:rPr>
                <w:spacing w:val="-6"/>
                <w:sz w:val="22"/>
              </w:rPr>
              <w:t> </w:t>
            </w:r>
            <w:r>
              <w:rPr>
                <w:sz w:val="22"/>
              </w:rPr>
              <w:t>Participation</w:t>
            </w:r>
            <w:r>
              <w:rPr>
                <w:spacing w:val="-6"/>
                <w:sz w:val="22"/>
              </w:rPr>
              <w:t> </w:t>
            </w:r>
            <w:r>
              <w:rPr>
                <w:sz w:val="22"/>
              </w:rPr>
              <w:t>Plan</w:t>
            </w:r>
            <w:r>
              <w:rPr>
                <w:spacing w:val="-6"/>
                <w:sz w:val="22"/>
              </w:rPr>
              <w:t> </w:t>
            </w:r>
            <w:r>
              <w:rPr>
                <w:sz w:val="22"/>
              </w:rPr>
              <w:t>Exemption</w:t>
            </w:r>
            <w:r>
              <w:rPr>
                <w:spacing w:val="-6"/>
                <w:sz w:val="22"/>
              </w:rPr>
              <w:t> </w:t>
            </w:r>
            <w:r>
              <w:rPr>
                <w:sz w:val="22"/>
              </w:rPr>
              <w:t>Report form available on the WAIPS Portal, at </w:t>
            </w:r>
            <w:r>
              <w:rPr>
                <w:spacing w:val="-2"/>
                <w:sz w:val="22"/>
              </w:rPr>
              <w:t>waips.industrylink.wa.gov.au;</w:t>
            </w:r>
          </w:p>
          <w:p>
            <w:pPr>
              <w:pStyle w:val="TableParagraph"/>
              <w:numPr>
                <w:ilvl w:val="1"/>
                <w:numId w:val="43"/>
              </w:numPr>
              <w:tabs>
                <w:tab w:pos="1015" w:val="left" w:leader="none"/>
              </w:tabs>
              <w:spacing w:line="288" w:lineRule="auto" w:before="80" w:after="0"/>
              <w:ind w:left="1015" w:right="101" w:hanging="454"/>
              <w:jc w:val="left"/>
              <w:rPr>
                <w:sz w:val="22"/>
              </w:rPr>
            </w:pPr>
            <w:r>
              <w:rPr>
                <w:sz w:val="22"/>
              </w:rPr>
              <w:t>complies</w:t>
            </w:r>
            <w:r>
              <w:rPr>
                <w:spacing w:val="-6"/>
                <w:sz w:val="22"/>
              </w:rPr>
              <w:t> </w:t>
            </w:r>
            <w:r>
              <w:rPr>
                <w:sz w:val="22"/>
              </w:rPr>
              <w:t>with</w:t>
            </w:r>
            <w:r>
              <w:rPr>
                <w:spacing w:val="-6"/>
                <w:sz w:val="22"/>
              </w:rPr>
              <w:t> </w:t>
            </w:r>
            <w:r>
              <w:rPr>
                <w:sz w:val="22"/>
              </w:rPr>
              <w:t>the</w:t>
            </w:r>
            <w:r>
              <w:rPr>
                <w:spacing w:val="-6"/>
                <w:sz w:val="22"/>
              </w:rPr>
              <w:t> </w:t>
            </w:r>
            <w:r>
              <w:rPr>
                <w:sz w:val="22"/>
              </w:rPr>
              <w:t>WAIPS</w:t>
            </w:r>
            <w:r>
              <w:rPr>
                <w:spacing w:val="-6"/>
                <w:sz w:val="22"/>
              </w:rPr>
              <w:t> </w:t>
            </w:r>
            <w:r>
              <w:rPr>
                <w:sz w:val="22"/>
              </w:rPr>
              <w:t>Portal</w:t>
            </w:r>
            <w:r>
              <w:rPr>
                <w:spacing w:val="-6"/>
                <w:sz w:val="22"/>
              </w:rPr>
              <w:t> </w:t>
            </w:r>
            <w:r>
              <w:rPr>
                <w:sz w:val="22"/>
              </w:rPr>
              <w:t>report</w:t>
            </w:r>
            <w:r>
              <w:rPr>
                <w:spacing w:val="-6"/>
                <w:sz w:val="22"/>
              </w:rPr>
              <w:t> </w:t>
            </w:r>
            <w:r>
              <w:rPr>
                <w:sz w:val="22"/>
              </w:rPr>
              <w:t>submission</w:t>
            </w:r>
            <w:r>
              <w:rPr>
                <w:spacing w:val="-6"/>
                <w:sz w:val="22"/>
              </w:rPr>
              <w:t> </w:t>
            </w:r>
            <w:r>
              <w:rPr>
                <w:sz w:val="22"/>
              </w:rPr>
              <w:t>and</w:t>
            </w:r>
            <w:r>
              <w:rPr>
                <w:spacing w:val="-6"/>
                <w:sz w:val="22"/>
              </w:rPr>
              <w:t> </w:t>
            </w:r>
            <w:r>
              <w:rPr>
                <w:sz w:val="22"/>
              </w:rPr>
              <w:t>content requirements, including with respect to authority, accuracy, currency and detail; and</w:t>
            </w:r>
          </w:p>
          <w:p>
            <w:pPr>
              <w:pStyle w:val="TableParagraph"/>
              <w:numPr>
                <w:ilvl w:val="1"/>
                <w:numId w:val="43"/>
              </w:numPr>
              <w:tabs>
                <w:tab w:pos="1012" w:val="left" w:leader="none"/>
                <w:tab w:pos="1015" w:val="left" w:leader="none"/>
              </w:tabs>
              <w:spacing w:line="288" w:lineRule="auto" w:before="80" w:after="0"/>
              <w:ind w:left="1015" w:right="445" w:hanging="454"/>
              <w:jc w:val="left"/>
              <w:rPr>
                <w:sz w:val="22"/>
              </w:rPr>
            </w:pPr>
            <w:r>
              <w:rPr>
                <w:sz w:val="22"/>
              </w:rPr>
              <w:t>is</w:t>
            </w:r>
            <w:r>
              <w:rPr>
                <w:spacing w:val="-5"/>
                <w:sz w:val="22"/>
              </w:rPr>
              <w:t> </w:t>
            </w:r>
            <w:r>
              <w:rPr>
                <w:sz w:val="22"/>
              </w:rPr>
              <w:t>submitted</w:t>
            </w:r>
            <w:r>
              <w:rPr>
                <w:spacing w:val="-6"/>
                <w:sz w:val="22"/>
              </w:rPr>
              <w:t> </w:t>
            </w:r>
            <w:r>
              <w:rPr>
                <w:sz w:val="22"/>
              </w:rPr>
              <w:t>via</w:t>
            </w:r>
            <w:r>
              <w:rPr>
                <w:spacing w:val="-5"/>
                <w:sz w:val="22"/>
              </w:rPr>
              <w:t> </w:t>
            </w:r>
            <w:r>
              <w:rPr>
                <w:sz w:val="22"/>
              </w:rPr>
              <w:t>the</w:t>
            </w:r>
            <w:r>
              <w:rPr>
                <w:spacing w:val="-5"/>
                <w:sz w:val="22"/>
              </w:rPr>
              <w:t> </w:t>
            </w:r>
            <w:r>
              <w:rPr>
                <w:sz w:val="22"/>
              </w:rPr>
              <w:t>WAIPS</w:t>
            </w:r>
            <w:r>
              <w:rPr>
                <w:spacing w:val="-5"/>
                <w:sz w:val="22"/>
              </w:rPr>
              <w:t> </w:t>
            </w:r>
            <w:r>
              <w:rPr>
                <w:sz w:val="22"/>
              </w:rPr>
              <w:t>Portal</w:t>
            </w:r>
            <w:r>
              <w:rPr>
                <w:spacing w:val="-5"/>
                <w:sz w:val="22"/>
              </w:rPr>
              <w:t> </w:t>
            </w:r>
            <w:r>
              <w:rPr>
                <w:sz w:val="22"/>
              </w:rPr>
              <w:t>no</w:t>
            </w:r>
            <w:r>
              <w:rPr>
                <w:spacing w:val="-5"/>
                <w:sz w:val="22"/>
              </w:rPr>
              <w:t> </w:t>
            </w:r>
            <w:r>
              <w:rPr>
                <w:sz w:val="22"/>
              </w:rPr>
              <w:t>later</w:t>
            </w:r>
            <w:r>
              <w:rPr>
                <w:spacing w:val="-5"/>
                <w:sz w:val="22"/>
              </w:rPr>
              <w:t> </w:t>
            </w:r>
            <w:r>
              <w:rPr>
                <w:sz w:val="22"/>
              </w:rPr>
              <w:t>than</w:t>
            </w:r>
            <w:r>
              <w:rPr>
                <w:spacing w:val="-5"/>
                <w:sz w:val="22"/>
              </w:rPr>
              <w:t> </w:t>
            </w:r>
            <w:r>
              <w:rPr>
                <w:sz w:val="22"/>
              </w:rPr>
              <w:t>two</w:t>
            </w:r>
            <w:r>
              <w:rPr>
                <w:spacing w:val="-5"/>
                <w:sz w:val="22"/>
              </w:rPr>
              <w:t> </w:t>
            </w:r>
            <w:r>
              <w:rPr>
                <w:sz w:val="22"/>
              </w:rPr>
              <w:t>months after the termination or expiry of the Standing Offer.</w:t>
            </w:r>
          </w:p>
          <w:p>
            <w:pPr>
              <w:pStyle w:val="TableParagraph"/>
              <w:spacing w:line="288" w:lineRule="auto" w:before="81"/>
              <w:ind w:left="138" w:right="545"/>
              <w:rPr>
                <w:sz w:val="22"/>
              </w:rPr>
            </w:pPr>
            <w:r>
              <w:rPr>
                <w:sz w:val="22"/>
              </w:rPr>
              <w:t>WAIPS Portal information for businesses, including information on exemption reporting, is available on WA.gov.au </w:t>
            </w:r>
            <w:r>
              <w:rPr>
                <w:spacing w:val="-2"/>
                <w:sz w:val="22"/>
              </w:rPr>
              <w:t>(</w:t>
            </w:r>
            <w:hyperlink r:id="rId45">
              <w:r>
                <w:rPr>
                  <w:color w:val="006699"/>
                  <w:spacing w:val="-2"/>
                  <w:sz w:val="22"/>
                  <w:u w:val="single" w:color="006699"/>
                </w:rPr>
                <w:t>https://www.wa.gov.au/government/multi-step-guides/waips-portal-</w:t>
              </w:r>
            </w:hyperlink>
            <w:hyperlink r:id="rId45">
              <w:r>
                <w:rPr>
                  <w:color w:val="006699"/>
                  <w:spacing w:val="-2"/>
                  <w:sz w:val="22"/>
                  <w:u w:val="single" w:color="006699"/>
                </w:rPr>
                <w:t>user-guide-businesses</w:t>
              </w:r>
            </w:hyperlink>
            <w:r>
              <w:rPr>
                <w:spacing w:val="-2"/>
                <w:sz w:val="22"/>
                <w:u w:val="none"/>
              </w:rPr>
              <w:t>).</w:t>
            </w:r>
          </w:p>
          <w:p>
            <w:pPr>
              <w:pStyle w:val="TableParagraph"/>
              <w:tabs>
                <w:tab w:pos="7143" w:val="left" w:leader="none"/>
              </w:tabs>
              <w:spacing w:before="78"/>
              <w:ind w:left="78"/>
              <w:rPr>
                <w:b/>
                <w:sz w:val="22"/>
              </w:rPr>
            </w:pPr>
            <w:r>
              <w:rPr>
                <w:b/>
                <w:color w:val="000000"/>
                <w:sz w:val="22"/>
                <w:shd w:fill="F1F1F1" w:color="auto" w:val="clear"/>
              </w:rPr>
              <w:t>23.2</w:t>
            </w:r>
            <w:r>
              <w:rPr>
                <w:b/>
                <w:color w:val="000000"/>
                <w:spacing w:val="71"/>
                <w:sz w:val="22"/>
                <w:shd w:fill="F1F1F1" w:color="auto" w:val="clear"/>
              </w:rPr>
              <w:t> </w:t>
            </w:r>
            <w:r>
              <w:rPr>
                <w:b/>
                <w:color w:val="000000"/>
                <w:sz w:val="22"/>
                <w:shd w:fill="F1F1F1" w:color="auto" w:val="clear"/>
              </w:rPr>
              <w:t>Use</w:t>
            </w:r>
            <w:r>
              <w:rPr>
                <w:b/>
                <w:color w:val="000000"/>
                <w:spacing w:val="-2"/>
                <w:sz w:val="22"/>
                <w:shd w:fill="F1F1F1" w:color="auto" w:val="clear"/>
              </w:rPr>
              <w:t> </w:t>
            </w:r>
            <w:r>
              <w:rPr>
                <w:b/>
                <w:color w:val="000000"/>
                <w:sz w:val="22"/>
                <w:shd w:fill="F1F1F1" w:color="auto" w:val="clear"/>
              </w:rPr>
              <w:t>of</w:t>
            </w:r>
            <w:r>
              <w:rPr>
                <w:b/>
                <w:color w:val="000000"/>
                <w:spacing w:val="-3"/>
                <w:sz w:val="22"/>
                <w:shd w:fill="F1F1F1" w:color="auto" w:val="clear"/>
              </w:rPr>
              <w:t> </w:t>
            </w:r>
            <w:r>
              <w:rPr>
                <w:b/>
                <w:color w:val="000000"/>
                <w:spacing w:val="-2"/>
                <w:sz w:val="22"/>
                <w:shd w:fill="F1F1F1" w:color="auto" w:val="clear"/>
              </w:rPr>
              <w:t>information</w:t>
            </w:r>
            <w:r>
              <w:rPr>
                <w:b/>
                <w:color w:val="000000"/>
                <w:sz w:val="22"/>
                <w:shd w:fill="F1F1F1" w:color="auto" w:val="clear"/>
              </w:rPr>
              <w:tab/>
            </w:r>
          </w:p>
          <w:p>
            <w:pPr>
              <w:pStyle w:val="TableParagraph"/>
              <w:spacing w:line="288" w:lineRule="auto" w:before="131"/>
              <w:ind w:left="108"/>
              <w:rPr>
                <w:sz w:val="22"/>
              </w:rPr>
            </w:pPr>
            <w:r>
              <w:rPr>
                <w:sz w:val="22"/>
              </w:rPr>
              <w:t>The Requesting</w:t>
            </w:r>
            <w:r>
              <w:rPr>
                <w:spacing w:val="-1"/>
                <w:sz w:val="22"/>
              </w:rPr>
              <w:t> </w:t>
            </w:r>
            <w:r>
              <w:rPr>
                <w:sz w:val="22"/>
              </w:rPr>
              <w:t>Agency and the State may use or disclose the Participation</w:t>
            </w:r>
            <w:r>
              <w:rPr>
                <w:spacing w:val="-5"/>
                <w:sz w:val="22"/>
              </w:rPr>
              <w:t> </w:t>
            </w:r>
            <w:r>
              <w:rPr>
                <w:sz w:val="22"/>
              </w:rPr>
              <w:t>Plan</w:t>
            </w:r>
            <w:r>
              <w:rPr>
                <w:spacing w:val="-5"/>
                <w:sz w:val="22"/>
              </w:rPr>
              <w:t> </w:t>
            </w:r>
            <w:r>
              <w:rPr>
                <w:sz w:val="22"/>
              </w:rPr>
              <w:t>Exemption</w:t>
            </w:r>
            <w:r>
              <w:rPr>
                <w:spacing w:val="-5"/>
                <w:sz w:val="22"/>
              </w:rPr>
              <w:t> </w:t>
            </w:r>
            <w:r>
              <w:rPr>
                <w:sz w:val="22"/>
              </w:rPr>
              <w:t>Report</w:t>
            </w:r>
            <w:r>
              <w:rPr>
                <w:spacing w:val="-5"/>
                <w:sz w:val="22"/>
              </w:rPr>
              <w:t> </w:t>
            </w:r>
            <w:r>
              <w:rPr>
                <w:sz w:val="22"/>
              </w:rPr>
              <w:t>provided</w:t>
            </w:r>
            <w:r>
              <w:rPr>
                <w:spacing w:val="-5"/>
                <w:sz w:val="22"/>
              </w:rPr>
              <w:t> </w:t>
            </w:r>
            <w:r>
              <w:rPr>
                <w:sz w:val="22"/>
              </w:rPr>
              <w:t>under</w:t>
            </w:r>
            <w:r>
              <w:rPr>
                <w:spacing w:val="-5"/>
                <w:sz w:val="22"/>
              </w:rPr>
              <w:t> </w:t>
            </w:r>
            <w:r>
              <w:rPr>
                <w:sz w:val="22"/>
              </w:rPr>
              <w:t>this</w:t>
            </w:r>
            <w:r>
              <w:rPr>
                <w:spacing w:val="-5"/>
                <w:sz w:val="22"/>
              </w:rPr>
              <w:t> </w:t>
            </w:r>
            <w:r>
              <w:rPr>
                <w:sz w:val="22"/>
              </w:rPr>
              <w:t>Item</w:t>
            </w:r>
            <w:r>
              <w:rPr>
                <w:spacing w:val="-5"/>
                <w:sz w:val="22"/>
              </w:rPr>
              <w:t> </w:t>
            </w:r>
            <w:r>
              <w:rPr>
                <w:sz w:val="22"/>
              </w:rPr>
              <w:t>for</w:t>
            </w:r>
            <w:r>
              <w:rPr>
                <w:spacing w:val="-5"/>
                <w:sz w:val="22"/>
              </w:rPr>
              <w:t> </w:t>
            </w:r>
            <w:r>
              <w:rPr>
                <w:sz w:val="22"/>
              </w:rPr>
              <w:t>the legitimate purposes of or relating to government or the business of </w:t>
            </w:r>
            <w:r>
              <w:rPr>
                <w:spacing w:val="-2"/>
                <w:sz w:val="22"/>
              </w:rPr>
              <w:t>government.</w:t>
            </w:r>
          </w:p>
          <w:p>
            <w:pPr>
              <w:pStyle w:val="TableParagraph"/>
              <w:tabs>
                <w:tab w:pos="7143" w:val="left" w:leader="none"/>
              </w:tabs>
              <w:spacing w:before="81"/>
              <w:ind w:left="78"/>
              <w:rPr>
                <w:b/>
                <w:sz w:val="22"/>
              </w:rPr>
            </w:pPr>
            <w:r>
              <w:rPr>
                <w:b/>
                <w:color w:val="000000"/>
                <w:sz w:val="22"/>
                <w:shd w:fill="F1F1F1" w:color="auto" w:val="clear"/>
              </w:rPr>
              <w:t>23.3</w:t>
            </w:r>
            <w:r>
              <w:rPr>
                <w:b/>
                <w:color w:val="000000"/>
                <w:spacing w:val="73"/>
                <w:sz w:val="22"/>
                <w:shd w:fill="F1F1F1" w:color="auto" w:val="clear"/>
              </w:rPr>
              <w:t> </w:t>
            </w:r>
            <w:r>
              <w:rPr>
                <w:b/>
                <w:color w:val="000000"/>
                <w:spacing w:val="-2"/>
                <w:sz w:val="22"/>
                <w:shd w:fill="F1F1F1" w:color="auto" w:val="clear"/>
              </w:rPr>
              <w:t>Survival</w:t>
            </w:r>
            <w:r>
              <w:rPr>
                <w:b/>
                <w:color w:val="000000"/>
                <w:sz w:val="22"/>
                <w:shd w:fill="F1F1F1" w:color="auto" w:val="clear"/>
              </w:rPr>
              <w:tab/>
            </w:r>
          </w:p>
          <w:p>
            <w:pPr>
              <w:pStyle w:val="TableParagraph"/>
              <w:spacing w:before="130"/>
              <w:ind w:left="108"/>
              <w:rPr>
                <w:sz w:val="22"/>
              </w:rPr>
            </w:pPr>
            <w:r>
              <w:rPr>
                <w:sz w:val="22"/>
              </w:rPr>
              <w:t>This</w:t>
            </w:r>
            <w:r>
              <w:rPr>
                <w:spacing w:val="-7"/>
                <w:sz w:val="22"/>
              </w:rPr>
              <w:t> </w:t>
            </w:r>
            <w:r>
              <w:rPr>
                <w:sz w:val="22"/>
              </w:rPr>
              <w:t>Item</w:t>
            </w:r>
            <w:r>
              <w:rPr>
                <w:spacing w:val="-7"/>
                <w:sz w:val="22"/>
              </w:rPr>
              <w:t> </w:t>
            </w:r>
            <w:r>
              <w:rPr>
                <w:sz w:val="22"/>
              </w:rPr>
              <w:t>survives</w:t>
            </w:r>
            <w:r>
              <w:rPr>
                <w:spacing w:val="-6"/>
                <w:sz w:val="22"/>
              </w:rPr>
              <w:t> </w:t>
            </w:r>
            <w:r>
              <w:rPr>
                <w:sz w:val="22"/>
              </w:rPr>
              <w:t>the</w:t>
            </w:r>
            <w:r>
              <w:rPr>
                <w:spacing w:val="-7"/>
                <w:sz w:val="22"/>
              </w:rPr>
              <w:t> </w:t>
            </w:r>
            <w:r>
              <w:rPr>
                <w:sz w:val="22"/>
              </w:rPr>
              <w:t>termination</w:t>
            </w:r>
            <w:r>
              <w:rPr>
                <w:spacing w:val="-6"/>
                <w:sz w:val="22"/>
              </w:rPr>
              <w:t> </w:t>
            </w:r>
            <w:r>
              <w:rPr>
                <w:sz w:val="22"/>
              </w:rPr>
              <w:t>or</w:t>
            </w:r>
            <w:r>
              <w:rPr>
                <w:spacing w:val="-6"/>
                <w:sz w:val="22"/>
              </w:rPr>
              <w:t> </w:t>
            </w:r>
            <w:r>
              <w:rPr>
                <w:sz w:val="22"/>
              </w:rPr>
              <w:t>expiration</w:t>
            </w:r>
            <w:r>
              <w:rPr>
                <w:spacing w:val="-6"/>
                <w:sz w:val="22"/>
              </w:rPr>
              <w:t> </w:t>
            </w:r>
            <w:r>
              <w:rPr>
                <w:sz w:val="22"/>
              </w:rPr>
              <w:t>of</w:t>
            </w:r>
            <w:r>
              <w:rPr>
                <w:spacing w:val="-7"/>
                <w:sz w:val="22"/>
              </w:rPr>
              <w:t> </w:t>
            </w:r>
            <w:r>
              <w:rPr>
                <w:sz w:val="22"/>
              </w:rPr>
              <w:t>the</w:t>
            </w:r>
            <w:r>
              <w:rPr>
                <w:spacing w:val="-6"/>
                <w:sz w:val="22"/>
              </w:rPr>
              <w:t> </w:t>
            </w:r>
            <w:r>
              <w:rPr>
                <w:sz w:val="22"/>
              </w:rPr>
              <w:t>Standing</w:t>
            </w:r>
            <w:r>
              <w:rPr>
                <w:spacing w:val="-6"/>
                <w:sz w:val="22"/>
              </w:rPr>
              <w:t> </w:t>
            </w:r>
            <w:r>
              <w:rPr>
                <w:spacing w:val="-2"/>
                <w:sz w:val="22"/>
              </w:rPr>
              <w:t>Offer.</w:t>
            </w:r>
          </w:p>
        </w:tc>
      </w:tr>
    </w:tbl>
    <w:p>
      <w:pPr>
        <w:pStyle w:val="TableParagraph"/>
        <w:spacing w:after="0"/>
        <w:rPr>
          <w:sz w:val="22"/>
        </w:rPr>
        <w:sectPr>
          <w:pgSz w:w="11910" w:h="16840"/>
          <w:pgMar w:header="468" w:footer="716" w:top="780" w:bottom="900" w:left="566" w:right="425"/>
        </w:sectPr>
      </w:pPr>
    </w:p>
    <w:p>
      <w:pPr>
        <w:pStyle w:val="Heading1"/>
        <w:ind w:left="1420"/>
      </w:pPr>
      <w:bookmarkStart w:name="Part I  – Contract Details" w:id="166"/>
      <w:bookmarkEnd w:id="166"/>
      <w:r>
        <w:rPr>
          <w:b w:val="0"/>
        </w:rPr>
      </w:r>
      <w:r>
        <w:rPr>
          <w:color w:val="404040"/>
        </w:rPr>
        <w:t>Part</w:t>
      </w:r>
      <w:r>
        <w:rPr>
          <w:color w:val="404040"/>
          <w:spacing w:val="-2"/>
        </w:rPr>
        <w:t> </w:t>
      </w:r>
      <w:r>
        <w:rPr>
          <w:color w:val="404040"/>
        </w:rPr>
        <w:t>I</w:t>
      </w:r>
      <w:r>
        <w:rPr>
          <w:color w:val="404040"/>
          <w:spacing w:val="-2"/>
        </w:rPr>
        <w:t> </w:t>
      </w:r>
      <w:bookmarkStart w:name="_bookmark74" w:id="167"/>
      <w:bookmarkEnd w:id="167"/>
      <w:r>
        <w:rPr>
          <w:color w:val="404040"/>
        </w:rPr>
        <w:t>–</w:t>
      </w:r>
      <w:r>
        <w:rPr>
          <w:color w:val="404040"/>
          <w:spacing w:val="-1"/>
        </w:rPr>
        <w:t> </w:t>
      </w:r>
      <w:r>
        <w:rPr>
          <w:color w:val="404040"/>
        </w:rPr>
        <w:t>CONTRACT</w:t>
      </w:r>
      <w:r>
        <w:rPr>
          <w:color w:val="404040"/>
          <w:spacing w:val="-2"/>
        </w:rPr>
        <w:t> DETAILS</w:t>
      </w:r>
    </w:p>
    <w:p>
      <w:pPr>
        <w:pStyle w:val="BodyText"/>
        <w:spacing w:before="9"/>
        <w:rPr>
          <w:b/>
          <w:sz w:val="6"/>
        </w:rPr>
      </w:pPr>
      <w:r>
        <w:rPr>
          <w:b/>
          <w:sz w:val="6"/>
        </w:rPr>
        <mc:AlternateContent>
          <mc:Choice Requires="wps">
            <w:drawing>
              <wp:anchor distT="0" distB="0" distL="0" distR="0" allowOverlap="1" layoutInCell="1" locked="0" behindDoc="1" simplePos="0" relativeHeight="487596544">
                <wp:simplePos x="0" y="0"/>
                <wp:positionH relativeFrom="page">
                  <wp:posOffset>1242060</wp:posOffset>
                </wp:positionH>
                <wp:positionV relativeFrom="paragraph">
                  <wp:posOffset>65257</wp:posOffset>
                </wp:positionV>
                <wp:extent cx="5796915" cy="2857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796915" cy="28575"/>
                        </a:xfrm>
                        <a:custGeom>
                          <a:avLst/>
                          <a:gdLst/>
                          <a:ahLst/>
                          <a:cxnLst/>
                          <a:rect l="l" t="t" r="r" b="b"/>
                          <a:pathLst>
                            <a:path w="5796915" h="28575">
                              <a:moveTo>
                                <a:pt x="5796534" y="0"/>
                              </a:moveTo>
                              <a:lnTo>
                                <a:pt x="0" y="0"/>
                              </a:lnTo>
                              <a:lnTo>
                                <a:pt x="0" y="28194"/>
                              </a:lnTo>
                              <a:lnTo>
                                <a:pt x="5796534" y="28194"/>
                              </a:lnTo>
                              <a:lnTo>
                                <a:pt x="5796534" y="0"/>
                              </a:lnTo>
                              <a:close/>
                            </a:path>
                          </a:pathLst>
                        </a:custGeom>
                        <a:solidFill>
                          <a:srgbClr val="16626F"/>
                        </a:solidFill>
                      </wps:spPr>
                      <wps:bodyPr wrap="square" lIns="0" tIns="0" rIns="0" bIns="0" rtlCol="0">
                        <a:prstTxWarp prst="textNoShape">
                          <a:avLst/>
                        </a:prstTxWarp>
                        <a:noAutofit/>
                      </wps:bodyPr>
                    </wps:wsp>
                  </a:graphicData>
                </a:graphic>
              </wp:anchor>
            </w:drawing>
          </mc:Choice>
          <mc:Fallback>
            <w:pict>
              <v:rect style="position:absolute;margin-left:97.800003pt;margin-top:5.138379pt;width:456.42pt;height:2.220pt;mso-position-horizontal-relative:page;mso-position-vertical-relative:paragraph;z-index:-15719936;mso-wrap-distance-left:0;mso-wrap-distance-right:0" id="docshape73" filled="true" fillcolor="#16626f" stroked="false">
                <v:fill type="solid"/>
                <w10:wrap type="topAndBottom"/>
              </v:rect>
            </w:pict>
          </mc:Fallback>
        </mc:AlternateContent>
      </w:r>
    </w:p>
    <w:p>
      <w:pPr>
        <w:pStyle w:val="BodyText"/>
        <w:spacing w:before="39"/>
        <w:rPr>
          <w:b/>
          <w:sz w:val="28"/>
        </w:rPr>
      </w:pPr>
    </w:p>
    <w:p>
      <w:pPr>
        <w:pStyle w:val="Heading3"/>
        <w:numPr>
          <w:ilvl w:val="1"/>
          <w:numId w:val="44"/>
        </w:numPr>
        <w:tabs>
          <w:tab w:pos="1192" w:val="left" w:leader="none"/>
        </w:tabs>
        <w:spacing w:line="240" w:lineRule="auto" w:before="0" w:after="0"/>
        <w:ind w:left="1192" w:right="0" w:hanging="908"/>
        <w:jc w:val="left"/>
      </w:pPr>
      <w:bookmarkStart w:name="I.1 Contract Documents" w:id="168"/>
      <w:bookmarkEnd w:id="168"/>
      <w:r>
        <w:rPr>
          <w:b w:val="0"/>
        </w:rPr>
      </w:r>
      <w:bookmarkStart w:name="_bookmark75" w:id="169"/>
      <w:bookmarkEnd w:id="169"/>
      <w:r>
        <w:rPr>
          <w:b w:val="0"/>
        </w:rPr>
      </w:r>
      <w:r>
        <w:rPr>
          <w:spacing w:val="-2"/>
        </w:rPr>
        <w:t>CONTRACT</w:t>
      </w:r>
      <w:r>
        <w:rPr>
          <w:spacing w:val="-5"/>
        </w:rPr>
        <w:t> </w:t>
      </w:r>
      <w:r>
        <w:rPr>
          <w:spacing w:val="-2"/>
        </w:rPr>
        <w:t>DOCUMENTS</w:t>
      </w:r>
    </w:p>
    <w:p>
      <w:pPr>
        <w:pStyle w:val="BodyText"/>
        <w:spacing w:line="288" w:lineRule="auto" w:before="185"/>
        <w:ind w:left="1192" w:right="425"/>
        <w:jc w:val="both"/>
      </w:pPr>
      <w:r>
        <w:rPr/>
        <w:t>The Contract is recorded in the Contract Documents. The Contract Documents will be listed in</w:t>
      </w:r>
      <w:r>
        <w:rPr>
          <w:spacing w:val="-4"/>
        </w:rPr>
        <w:t> </w:t>
      </w:r>
      <w:r>
        <w:rPr/>
        <w:t>Annexure Part</w:t>
      </w:r>
      <w:r>
        <w:rPr>
          <w:spacing w:val="-4"/>
        </w:rPr>
        <w:t> </w:t>
      </w:r>
      <w:r>
        <w:rPr/>
        <w:t>A</w:t>
      </w:r>
      <w:r>
        <w:rPr>
          <w:spacing w:val="-5"/>
        </w:rPr>
        <w:t> </w:t>
      </w:r>
      <w:r>
        <w:rPr/>
        <w:t>to the Contract Conditions for each Contract.</w:t>
      </w:r>
    </w:p>
    <w:p>
      <w:pPr>
        <w:pStyle w:val="BodyText"/>
        <w:spacing w:line="288" w:lineRule="auto" w:before="120"/>
        <w:ind w:left="1192" w:right="423"/>
        <w:jc w:val="both"/>
      </w:pPr>
      <w:r>
        <w:rPr/>
        <w:t>Respondents are referred to the partially complete Annexure Part A provided as Attachment 1 to Schedule 1.</w:t>
      </w:r>
      <w:r>
        <w:rPr>
          <w:spacing w:val="-3"/>
        </w:rPr>
        <w:t> </w:t>
      </w:r>
      <w:r>
        <w:rPr/>
        <w:t>As specified in Item 3 of that partially complete</w:t>
      </w:r>
      <w:r>
        <w:rPr>
          <w:spacing w:val="-3"/>
        </w:rPr>
        <w:t> </w:t>
      </w:r>
      <w:r>
        <w:rPr/>
        <w:t>Annexure Part A, the Contract Documents are:</w:t>
      </w:r>
    </w:p>
    <w:p>
      <w:pPr>
        <w:pStyle w:val="ListParagraph"/>
        <w:numPr>
          <w:ilvl w:val="2"/>
          <w:numId w:val="44"/>
        </w:numPr>
        <w:tabs>
          <w:tab w:pos="2268" w:val="left" w:leader="none"/>
        </w:tabs>
        <w:spacing w:line="240" w:lineRule="auto" w:before="120" w:after="0"/>
        <w:ind w:left="2268" w:right="0" w:hanging="565"/>
        <w:jc w:val="both"/>
        <w:rPr>
          <w:sz w:val="24"/>
        </w:rPr>
      </w:pPr>
      <w:r>
        <w:rPr>
          <w:sz w:val="24"/>
        </w:rPr>
        <w:t>The</w:t>
      </w:r>
      <w:r>
        <w:rPr>
          <w:spacing w:val="-5"/>
          <w:sz w:val="24"/>
        </w:rPr>
        <w:t> </w:t>
      </w:r>
      <w:r>
        <w:rPr>
          <w:sz w:val="24"/>
        </w:rPr>
        <w:t>Standing</w:t>
      </w:r>
      <w:r>
        <w:rPr>
          <w:spacing w:val="-4"/>
          <w:sz w:val="24"/>
        </w:rPr>
        <w:t> </w:t>
      </w:r>
      <w:r>
        <w:rPr>
          <w:sz w:val="24"/>
        </w:rPr>
        <w:t>Offer</w:t>
      </w:r>
      <w:r>
        <w:rPr>
          <w:spacing w:val="-5"/>
          <w:sz w:val="24"/>
        </w:rPr>
        <w:t> </w:t>
      </w:r>
      <w:r>
        <w:rPr>
          <w:spacing w:val="-2"/>
          <w:sz w:val="24"/>
        </w:rPr>
        <w:t>Order;</w:t>
      </w:r>
    </w:p>
    <w:p>
      <w:pPr>
        <w:pStyle w:val="ListParagraph"/>
        <w:numPr>
          <w:ilvl w:val="2"/>
          <w:numId w:val="44"/>
        </w:numPr>
        <w:tabs>
          <w:tab w:pos="2269" w:val="left" w:leader="none"/>
        </w:tabs>
        <w:spacing w:line="288" w:lineRule="auto" w:before="175" w:after="0"/>
        <w:ind w:left="2269" w:right="424" w:hanging="567"/>
        <w:jc w:val="left"/>
        <w:rPr>
          <w:sz w:val="24"/>
        </w:rPr>
      </w:pPr>
      <w:r>
        <w:rPr>
          <w:sz w:val="24"/>
        </w:rPr>
        <w:t>The price list (if any) in the Standing Offer (also defined in the Standing Offer as the Price);</w:t>
      </w:r>
    </w:p>
    <w:p>
      <w:pPr>
        <w:pStyle w:val="ListParagraph"/>
        <w:numPr>
          <w:ilvl w:val="2"/>
          <w:numId w:val="44"/>
        </w:numPr>
        <w:tabs>
          <w:tab w:pos="2269" w:val="left" w:leader="none"/>
        </w:tabs>
        <w:spacing w:line="288" w:lineRule="auto" w:before="120" w:after="0"/>
        <w:ind w:left="2269" w:right="425" w:hanging="567"/>
        <w:jc w:val="left"/>
        <w:rPr>
          <w:sz w:val="24"/>
        </w:rPr>
      </w:pPr>
      <w:r>
        <w:rPr>
          <w:sz w:val="24"/>
        </w:rPr>
        <w:t>The</w:t>
      </w:r>
      <w:r>
        <w:rPr>
          <w:spacing w:val="-12"/>
          <w:sz w:val="24"/>
        </w:rPr>
        <w:t> </w:t>
      </w:r>
      <w:r>
        <w:rPr>
          <w:sz w:val="24"/>
        </w:rPr>
        <w:t>letter</w:t>
      </w:r>
      <w:r>
        <w:rPr>
          <w:spacing w:val="-11"/>
          <w:sz w:val="24"/>
        </w:rPr>
        <w:t> </w:t>
      </w:r>
      <w:r>
        <w:rPr>
          <w:sz w:val="24"/>
        </w:rPr>
        <w:t>of</w:t>
      </w:r>
      <w:r>
        <w:rPr>
          <w:spacing w:val="-11"/>
          <w:sz w:val="24"/>
        </w:rPr>
        <w:t> </w:t>
      </w:r>
      <w:r>
        <w:rPr>
          <w:sz w:val="24"/>
        </w:rPr>
        <w:t>appointment</w:t>
      </w:r>
      <w:r>
        <w:rPr>
          <w:spacing w:val="-11"/>
          <w:sz w:val="24"/>
        </w:rPr>
        <w:t> </w:t>
      </w:r>
      <w:r>
        <w:rPr>
          <w:sz w:val="24"/>
        </w:rPr>
        <w:t>which</w:t>
      </w:r>
      <w:r>
        <w:rPr>
          <w:spacing w:val="-12"/>
          <w:sz w:val="24"/>
        </w:rPr>
        <w:t> </w:t>
      </w:r>
      <w:r>
        <w:rPr>
          <w:sz w:val="24"/>
        </w:rPr>
        <w:t>created</w:t>
      </w:r>
      <w:r>
        <w:rPr>
          <w:spacing w:val="-12"/>
          <w:sz w:val="24"/>
        </w:rPr>
        <w:t> </w:t>
      </w:r>
      <w:r>
        <w:rPr>
          <w:sz w:val="24"/>
        </w:rPr>
        <w:t>the</w:t>
      </w:r>
      <w:r>
        <w:rPr>
          <w:spacing w:val="-13"/>
          <w:sz w:val="24"/>
        </w:rPr>
        <w:t> </w:t>
      </w:r>
      <w:r>
        <w:rPr>
          <w:sz w:val="24"/>
        </w:rPr>
        <w:t>Standing</w:t>
      </w:r>
      <w:r>
        <w:rPr>
          <w:spacing w:val="-12"/>
          <w:sz w:val="24"/>
        </w:rPr>
        <w:t> </w:t>
      </w:r>
      <w:r>
        <w:rPr>
          <w:sz w:val="24"/>
        </w:rPr>
        <w:t>Offer</w:t>
      </w:r>
      <w:r>
        <w:rPr>
          <w:spacing w:val="-12"/>
          <w:sz w:val="24"/>
        </w:rPr>
        <w:t> </w:t>
      </w:r>
      <w:r>
        <w:rPr>
          <w:sz w:val="24"/>
        </w:rPr>
        <w:t>(also</w:t>
      </w:r>
      <w:r>
        <w:rPr>
          <w:spacing w:val="-12"/>
          <w:sz w:val="24"/>
        </w:rPr>
        <w:t> </w:t>
      </w:r>
      <w:r>
        <w:rPr>
          <w:sz w:val="24"/>
        </w:rPr>
        <w:t>defined</w:t>
      </w:r>
      <w:r>
        <w:rPr>
          <w:spacing w:val="-12"/>
          <w:sz w:val="24"/>
        </w:rPr>
        <w:t> </w:t>
      </w:r>
      <w:r>
        <w:rPr>
          <w:sz w:val="24"/>
        </w:rPr>
        <w:t>in</w:t>
      </w:r>
      <w:r>
        <w:rPr>
          <w:spacing w:val="-12"/>
          <w:sz w:val="24"/>
        </w:rPr>
        <w:t> </w:t>
      </w:r>
      <w:r>
        <w:rPr>
          <w:sz w:val="24"/>
        </w:rPr>
        <w:t>the Standing Offer as the Letter of Appointment);</w:t>
      </w:r>
    </w:p>
    <w:p>
      <w:pPr>
        <w:pStyle w:val="ListParagraph"/>
        <w:numPr>
          <w:ilvl w:val="2"/>
          <w:numId w:val="44"/>
        </w:numPr>
        <w:tabs>
          <w:tab w:pos="2269" w:val="left" w:leader="none"/>
        </w:tabs>
        <w:spacing w:line="240" w:lineRule="auto" w:before="120" w:after="0"/>
        <w:ind w:left="2269" w:right="0" w:hanging="566"/>
        <w:jc w:val="left"/>
        <w:rPr>
          <w:sz w:val="24"/>
        </w:rPr>
      </w:pPr>
      <w:r>
        <w:rPr>
          <w:sz w:val="24"/>
        </w:rPr>
        <w:t>The</w:t>
      </w:r>
      <w:r>
        <w:rPr>
          <w:spacing w:val="-6"/>
          <w:sz w:val="24"/>
        </w:rPr>
        <w:t> </w:t>
      </w:r>
      <w:r>
        <w:rPr>
          <w:sz w:val="24"/>
        </w:rPr>
        <w:t>Special</w:t>
      </w:r>
      <w:r>
        <w:rPr>
          <w:spacing w:val="-3"/>
          <w:sz w:val="24"/>
        </w:rPr>
        <w:t> </w:t>
      </w:r>
      <w:r>
        <w:rPr>
          <w:sz w:val="24"/>
        </w:rPr>
        <w:t>Conditions</w:t>
      </w:r>
      <w:r>
        <w:rPr>
          <w:spacing w:val="-4"/>
          <w:sz w:val="24"/>
        </w:rPr>
        <w:t> </w:t>
      </w:r>
      <w:r>
        <w:rPr>
          <w:sz w:val="24"/>
        </w:rPr>
        <w:t>in</w:t>
      </w:r>
      <w:r>
        <w:rPr>
          <w:spacing w:val="-3"/>
          <w:sz w:val="24"/>
        </w:rPr>
        <w:t> </w:t>
      </w:r>
      <w:r>
        <w:rPr>
          <w:sz w:val="24"/>
        </w:rPr>
        <w:t>the</w:t>
      </w:r>
      <w:r>
        <w:rPr>
          <w:spacing w:val="-3"/>
          <w:sz w:val="24"/>
        </w:rPr>
        <w:t> </w:t>
      </w:r>
      <w:r>
        <w:rPr>
          <w:sz w:val="24"/>
        </w:rPr>
        <w:t>Standing</w:t>
      </w:r>
      <w:r>
        <w:rPr>
          <w:spacing w:val="-4"/>
          <w:sz w:val="24"/>
        </w:rPr>
        <w:t> </w:t>
      </w:r>
      <w:r>
        <w:rPr>
          <w:sz w:val="24"/>
        </w:rPr>
        <w:t>Offer</w:t>
      </w:r>
      <w:r>
        <w:rPr>
          <w:spacing w:val="-2"/>
          <w:sz w:val="24"/>
        </w:rPr>
        <w:t> </w:t>
      </w:r>
      <w:r>
        <w:rPr>
          <w:sz w:val="24"/>
        </w:rPr>
        <w:t>Request</w:t>
      </w:r>
      <w:r>
        <w:rPr>
          <w:spacing w:val="-2"/>
          <w:sz w:val="24"/>
        </w:rPr>
        <w:t> </w:t>
      </w:r>
      <w:r>
        <w:rPr>
          <w:sz w:val="24"/>
        </w:rPr>
        <w:t>for</w:t>
      </w:r>
      <w:r>
        <w:rPr>
          <w:spacing w:val="-3"/>
          <w:sz w:val="24"/>
        </w:rPr>
        <w:t> </w:t>
      </w:r>
      <w:r>
        <w:rPr>
          <w:sz w:val="24"/>
        </w:rPr>
        <w:t>Supply</w:t>
      </w:r>
      <w:r>
        <w:rPr>
          <w:spacing w:val="-3"/>
          <w:sz w:val="24"/>
        </w:rPr>
        <w:t> </w:t>
      </w:r>
      <w:r>
        <w:rPr>
          <w:sz w:val="24"/>
        </w:rPr>
        <w:t>(if</w:t>
      </w:r>
      <w:r>
        <w:rPr>
          <w:spacing w:val="-4"/>
          <w:sz w:val="24"/>
        </w:rPr>
        <w:t> </w:t>
      </w:r>
      <w:r>
        <w:rPr>
          <w:spacing w:val="-2"/>
          <w:sz w:val="24"/>
        </w:rPr>
        <w:t>any);</w:t>
      </w:r>
    </w:p>
    <w:p>
      <w:pPr>
        <w:pStyle w:val="ListParagraph"/>
        <w:numPr>
          <w:ilvl w:val="2"/>
          <w:numId w:val="44"/>
        </w:numPr>
        <w:tabs>
          <w:tab w:pos="2267" w:val="left" w:leader="none"/>
          <w:tab w:pos="2269" w:val="left" w:leader="none"/>
        </w:tabs>
        <w:spacing w:line="288" w:lineRule="auto" w:before="176" w:after="0"/>
        <w:ind w:left="2269" w:right="424" w:hanging="567"/>
        <w:jc w:val="both"/>
        <w:rPr>
          <w:sz w:val="24"/>
        </w:rPr>
      </w:pPr>
      <w:r>
        <w:rPr>
          <w:sz w:val="24"/>
        </w:rPr>
        <w:t>Annexure Part A to the AS4122-2010 General Conditions of Contract for Consultants (as amended);</w:t>
      </w:r>
    </w:p>
    <w:p>
      <w:pPr>
        <w:pStyle w:val="ListParagraph"/>
        <w:numPr>
          <w:ilvl w:val="2"/>
          <w:numId w:val="44"/>
        </w:numPr>
        <w:tabs>
          <w:tab w:pos="2267" w:val="left" w:leader="none"/>
          <w:tab w:pos="2269" w:val="left" w:leader="none"/>
        </w:tabs>
        <w:spacing w:line="288" w:lineRule="auto" w:before="120" w:after="0"/>
        <w:ind w:left="2269" w:right="423" w:hanging="567"/>
        <w:jc w:val="both"/>
        <w:rPr>
          <w:sz w:val="24"/>
        </w:rPr>
      </w:pPr>
      <w:r>
        <w:rPr>
          <w:sz w:val="24"/>
        </w:rPr>
        <w:t>The</w:t>
      </w:r>
      <w:r>
        <w:rPr>
          <w:spacing w:val="-3"/>
          <w:sz w:val="24"/>
        </w:rPr>
        <w:t> </w:t>
      </w:r>
      <w:r>
        <w:rPr>
          <w:sz w:val="24"/>
        </w:rPr>
        <w:t>Contract</w:t>
      </w:r>
      <w:r>
        <w:rPr>
          <w:spacing w:val="-2"/>
          <w:sz w:val="24"/>
        </w:rPr>
        <w:t> </w:t>
      </w:r>
      <w:r>
        <w:rPr>
          <w:sz w:val="24"/>
        </w:rPr>
        <w:t>Conditions</w:t>
      </w:r>
      <w:r>
        <w:rPr>
          <w:spacing w:val="-3"/>
          <w:sz w:val="24"/>
        </w:rPr>
        <w:t> </w:t>
      </w:r>
      <w:r>
        <w:rPr>
          <w:sz w:val="24"/>
        </w:rPr>
        <w:t>(being</w:t>
      </w:r>
      <w:r>
        <w:rPr>
          <w:spacing w:val="-16"/>
          <w:sz w:val="24"/>
        </w:rPr>
        <w:t> </w:t>
      </w:r>
      <w:r>
        <w:rPr>
          <w:sz w:val="24"/>
        </w:rPr>
        <w:t>AS4122-2010</w:t>
      </w:r>
      <w:r>
        <w:rPr>
          <w:spacing w:val="-3"/>
          <w:sz w:val="24"/>
        </w:rPr>
        <w:t> </w:t>
      </w:r>
      <w:r>
        <w:rPr>
          <w:sz w:val="24"/>
        </w:rPr>
        <w:t>General</w:t>
      </w:r>
      <w:r>
        <w:rPr>
          <w:spacing w:val="-4"/>
          <w:sz w:val="24"/>
        </w:rPr>
        <w:t> </w:t>
      </w:r>
      <w:r>
        <w:rPr>
          <w:sz w:val="24"/>
        </w:rPr>
        <w:t>Conditions</w:t>
      </w:r>
      <w:r>
        <w:rPr>
          <w:spacing w:val="-3"/>
          <w:sz w:val="24"/>
        </w:rPr>
        <w:t> </w:t>
      </w:r>
      <w:r>
        <w:rPr>
          <w:sz w:val="24"/>
        </w:rPr>
        <w:t>of</w:t>
      </w:r>
      <w:r>
        <w:rPr>
          <w:spacing w:val="-2"/>
          <w:sz w:val="24"/>
        </w:rPr>
        <w:t> </w:t>
      </w:r>
      <w:r>
        <w:rPr>
          <w:sz w:val="24"/>
        </w:rPr>
        <w:t>Contract for Consultants (incorporating Amendment No. 1) as amended by AS4122-2010</w:t>
      </w:r>
      <w:r>
        <w:rPr>
          <w:spacing w:val="-2"/>
          <w:sz w:val="24"/>
        </w:rPr>
        <w:t> </w:t>
      </w:r>
      <w:r>
        <w:rPr>
          <w:sz w:val="24"/>
        </w:rPr>
        <w:t>Annexure Part B (contained in</w:t>
      </w:r>
      <w:r>
        <w:rPr>
          <w:spacing w:val="-3"/>
          <w:sz w:val="24"/>
        </w:rPr>
        <w:t> </w:t>
      </w:r>
      <w:r>
        <w:rPr>
          <w:sz w:val="24"/>
        </w:rPr>
        <w:t>Annexure B to this Request);</w:t>
      </w:r>
    </w:p>
    <w:p>
      <w:pPr>
        <w:pStyle w:val="ListParagraph"/>
        <w:numPr>
          <w:ilvl w:val="2"/>
          <w:numId w:val="44"/>
        </w:numPr>
        <w:tabs>
          <w:tab w:pos="2268" w:val="left" w:leader="none"/>
        </w:tabs>
        <w:spacing w:line="240" w:lineRule="auto" w:before="120" w:after="0"/>
        <w:ind w:left="2268" w:right="0" w:hanging="565"/>
        <w:jc w:val="both"/>
        <w:rPr>
          <w:sz w:val="24"/>
        </w:rPr>
      </w:pPr>
      <w:r>
        <w:rPr>
          <w:sz w:val="24"/>
        </w:rPr>
        <w:t>The</w:t>
      </w:r>
      <w:r>
        <w:rPr>
          <w:spacing w:val="-5"/>
          <w:sz w:val="24"/>
        </w:rPr>
        <w:t> </w:t>
      </w:r>
      <w:r>
        <w:rPr>
          <w:sz w:val="24"/>
        </w:rPr>
        <w:t>Reply;</w:t>
      </w:r>
      <w:r>
        <w:rPr>
          <w:spacing w:val="-1"/>
          <w:sz w:val="24"/>
        </w:rPr>
        <w:t> </w:t>
      </w:r>
      <w:r>
        <w:rPr>
          <w:spacing w:val="-5"/>
          <w:sz w:val="24"/>
        </w:rPr>
        <w:t>and</w:t>
      </w:r>
    </w:p>
    <w:p>
      <w:pPr>
        <w:pStyle w:val="ListParagraph"/>
        <w:numPr>
          <w:ilvl w:val="2"/>
          <w:numId w:val="44"/>
        </w:numPr>
        <w:tabs>
          <w:tab w:pos="2269" w:val="left" w:leader="none"/>
        </w:tabs>
        <w:spacing w:line="240" w:lineRule="auto" w:before="175" w:after="0"/>
        <w:ind w:left="2269" w:right="0" w:hanging="566"/>
        <w:jc w:val="left"/>
        <w:rPr>
          <w:sz w:val="24"/>
        </w:rPr>
      </w:pPr>
      <w:r>
        <w:rPr>
          <w:sz w:val="24"/>
        </w:rPr>
        <w:t>The</w:t>
      </w:r>
      <w:r>
        <w:rPr>
          <w:spacing w:val="-6"/>
          <w:sz w:val="24"/>
        </w:rPr>
        <w:t> </w:t>
      </w:r>
      <w:r>
        <w:rPr>
          <w:sz w:val="24"/>
        </w:rPr>
        <w:t>Standing</w:t>
      </w:r>
      <w:r>
        <w:rPr>
          <w:spacing w:val="-3"/>
          <w:sz w:val="24"/>
        </w:rPr>
        <w:t> </w:t>
      </w:r>
      <w:r>
        <w:rPr>
          <w:sz w:val="24"/>
        </w:rPr>
        <w:t>Offer</w:t>
      </w:r>
      <w:r>
        <w:rPr>
          <w:spacing w:val="-4"/>
          <w:sz w:val="24"/>
        </w:rPr>
        <w:t> </w:t>
      </w:r>
      <w:r>
        <w:rPr>
          <w:sz w:val="24"/>
        </w:rPr>
        <w:t>Request</w:t>
      </w:r>
      <w:r>
        <w:rPr>
          <w:spacing w:val="-3"/>
          <w:sz w:val="24"/>
        </w:rPr>
        <w:t> </w:t>
      </w:r>
      <w:r>
        <w:rPr>
          <w:sz w:val="24"/>
        </w:rPr>
        <w:t>for</w:t>
      </w:r>
      <w:r>
        <w:rPr>
          <w:spacing w:val="-4"/>
          <w:sz w:val="24"/>
        </w:rPr>
        <w:t> </w:t>
      </w:r>
      <w:r>
        <w:rPr>
          <w:sz w:val="24"/>
        </w:rPr>
        <w:t>Supply</w:t>
      </w:r>
      <w:r>
        <w:rPr>
          <w:spacing w:val="-3"/>
          <w:sz w:val="24"/>
        </w:rPr>
        <w:t> </w:t>
      </w:r>
      <w:r>
        <w:rPr>
          <w:sz w:val="24"/>
        </w:rPr>
        <w:t>(other</w:t>
      </w:r>
      <w:r>
        <w:rPr>
          <w:spacing w:val="-3"/>
          <w:sz w:val="24"/>
        </w:rPr>
        <w:t> </w:t>
      </w:r>
      <w:r>
        <w:rPr>
          <w:sz w:val="24"/>
        </w:rPr>
        <w:t>than</w:t>
      </w:r>
      <w:r>
        <w:rPr>
          <w:spacing w:val="-3"/>
          <w:sz w:val="24"/>
        </w:rPr>
        <w:t> </w:t>
      </w:r>
      <w:r>
        <w:rPr>
          <w:sz w:val="24"/>
        </w:rPr>
        <w:t>the</w:t>
      </w:r>
      <w:r>
        <w:rPr>
          <w:spacing w:val="-4"/>
          <w:sz w:val="24"/>
        </w:rPr>
        <w:t> </w:t>
      </w:r>
      <w:r>
        <w:rPr>
          <w:sz w:val="24"/>
        </w:rPr>
        <w:t>Special</w:t>
      </w:r>
      <w:r>
        <w:rPr>
          <w:spacing w:val="-3"/>
          <w:sz w:val="24"/>
        </w:rPr>
        <w:t> </w:t>
      </w:r>
      <w:r>
        <w:rPr>
          <w:spacing w:val="-2"/>
          <w:sz w:val="24"/>
        </w:rPr>
        <w:t>Conditions).</w:t>
      </w:r>
    </w:p>
    <w:p>
      <w:pPr>
        <w:pStyle w:val="BodyText"/>
        <w:spacing w:before="19"/>
      </w:pPr>
    </w:p>
    <w:p>
      <w:pPr>
        <w:pStyle w:val="Heading3"/>
        <w:numPr>
          <w:ilvl w:val="1"/>
          <w:numId w:val="44"/>
        </w:numPr>
        <w:tabs>
          <w:tab w:pos="1192" w:val="left" w:leader="none"/>
        </w:tabs>
        <w:spacing w:line="240" w:lineRule="auto" w:before="0" w:after="0"/>
        <w:ind w:left="1192" w:right="0" w:hanging="908"/>
        <w:jc w:val="left"/>
      </w:pPr>
      <w:bookmarkStart w:name="I.2 Example documents" w:id="170"/>
      <w:bookmarkEnd w:id="170"/>
      <w:r>
        <w:rPr>
          <w:b w:val="0"/>
        </w:rPr>
      </w:r>
      <w:bookmarkStart w:name="_bookmark76" w:id="171"/>
      <w:bookmarkEnd w:id="171"/>
      <w:r>
        <w:rPr>
          <w:b w:val="0"/>
        </w:rPr>
      </w:r>
      <w:r>
        <w:rPr/>
        <w:t>EXAMPLE</w:t>
      </w:r>
      <w:r>
        <w:rPr>
          <w:spacing w:val="-17"/>
        </w:rPr>
        <w:t> </w:t>
      </w:r>
      <w:r>
        <w:rPr>
          <w:spacing w:val="-2"/>
        </w:rPr>
        <w:t>DOCUMENTS</w:t>
      </w:r>
    </w:p>
    <w:p>
      <w:pPr>
        <w:pStyle w:val="BodyText"/>
        <w:spacing w:before="185"/>
        <w:ind w:left="1192"/>
        <w:jc w:val="both"/>
      </w:pPr>
      <w:r>
        <w:rPr/>
        <w:t>The</w:t>
      </w:r>
      <w:r>
        <w:rPr>
          <w:spacing w:val="-5"/>
        </w:rPr>
        <w:t> </w:t>
      </w:r>
      <w:r>
        <w:rPr/>
        <w:t>following</w:t>
      </w:r>
      <w:r>
        <w:rPr>
          <w:spacing w:val="-2"/>
        </w:rPr>
        <w:t> </w:t>
      </w:r>
      <w:r>
        <w:rPr/>
        <w:t>example</w:t>
      </w:r>
      <w:r>
        <w:rPr>
          <w:spacing w:val="-3"/>
        </w:rPr>
        <w:t> </w:t>
      </w:r>
      <w:r>
        <w:rPr/>
        <w:t>documents</w:t>
      </w:r>
      <w:r>
        <w:rPr>
          <w:spacing w:val="-2"/>
        </w:rPr>
        <w:t> </w:t>
      </w:r>
      <w:r>
        <w:rPr/>
        <w:t>are</w:t>
      </w:r>
      <w:r>
        <w:rPr>
          <w:spacing w:val="-2"/>
        </w:rPr>
        <w:t> </w:t>
      </w:r>
      <w:r>
        <w:rPr/>
        <w:t>set</w:t>
      </w:r>
      <w:r>
        <w:rPr>
          <w:spacing w:val="-4"/>
        </w:rPr>
        <w:t> </w:t>
      </w:r>
      <w:r>
        <w:rPr/>
        <w:t>out</w:t>
      </w:r>
      <w:r>
        <w:rPr>
          <w:spacing w:val="-1"/>
        </w:rPr>
        <w:t> </w:t>
      </w:r>
      <w:r>
        <w:rPr/>
        <w:t>in</w:t>
      </w:r>
      <w:r>
        <w:rPr>
          <w:spacing w:val="-3"/>
        </w:rPr>
        <w:t> </w:t>
      </w:r>
      <w:r>
        <w:rPr/>
        <w:t>this</w:t>
      </w:r>
      <w:r>
        <w:rPr>
          <w:spacing w:val="-2"/>
        </w:rPr>
        <w:t> </w:t>
      </w:r>
      <w:r>
        <w:rPr/>
        <w:t>Part</w:t>
      </w:r>
      <w:r>
        <w:rPr>
          <w:spacing w:val="-1"/>
        </w:rPr>
        <w:t> </w:t>
      </w:r>
      <w:r>
        <w:rPr>
          <w:spacing w:val="-5"/>
        </w:rPr>
        <w:t>I.</w:t>
      </w:r>
    </w:p>
    <w:p>
      <w:pPr>
        <w:pStyle w:val="ListParagraph"/>
        <w:numPr>
          <w:ilvl w:val="0"/>
          <w:numId w:val="45"/>
        </w:numPr>
        <w:tabs>
          <w:tab w:pos="1758" w:val="left" w:leader="none"/>
        </w:tabs>
        <w:spacing w:line="240" w:lineRule="auto" w:before="175" w:after="0"/>
        <w:ind w:left="1758" w:right="0" w:hanging="567"/>
        <w:jc w:val="left"/>
        <w:rPr>
          <w:sz w:val="24"/>
        </w:rPr>
      </w:pPr>
      <w:bookmarkStart w:name="(a) Schedule 1 – Example Standing Offer " w:id="172"/>
      <w:bookmarkEnd w:id="172"/>
      <w:r>
        <w:rPr/>
      </w:r>
      <w:r>
        <w:rPr>
          <w:sz w:val="24"/>
        </w:rPr>
        <w:t>Schedule</w:t>
      </w:r>
      <w:r>
        <w:rPr>
          <w:spacing w:val="-8"/>
          <w:sz w:val="24"/>
        </w:rPr>
        <w:t> </w:t>
      </w:r>
      <w:r>
        <w:rPr>
          <w:sz w:val="24"/>
        </w:rPr>
        <w:t>1</w:t>
      </w:r>
      <w:r>
        <w:rPr>
          <w:spacing w:val="-4"/>
          <w:sz w:val="24"/>
        </w:rPr>
        <w:t> </w:t>
      </w:r>
      <w:r>
        <w:rPr>
          <w:sz w:val="24"/>
        </w:rPr>
        <w:t>–</w:t>
      </w:r>
      <w:r>
        <w:rPr>
          <w:spacing w:val="-5"/>
          <w:sz w:val="24"/>
        </w:rPr>
        <w:t> </w:t>
      </w:r>
      <w:r>
        <w:rPr>
          <w:sz w:val="24"/>
        </w:rPr>
        <w:t>Example</w:t>
      </w:r>
      <w:r>
        <w:rPr>
          <w:spacing w:val="-5"/>
          <w:sz w:val="24"/>
        </w:rPr>
        <w:t> </w:t>
      </w:r>
      <w:r>
        <w:rPr>
          <w:sz w:val="24"/>
        </w:rPr>
        <w:t>Standing</w:t>
      </w:r>
      <w:r>
        <w:rPr>
          <w:spacing w:val="-5"/>
          <w:sz w:val="24"/>
        </w:rPr>
        <w:t> </w:t>
      </w:r>
      <w:r>
        <w:rPr>
          <w:sz w:val="24"/>
        </w:rPr>
        <w:t>Offer</w:t>
      </w:r>
      <w:r>
        <w:rPr>
          <w:spacing w:val="-6"/>
          <w:sz w:val="24"/>
        </w:rPr>
        <w:t> </w:t>
      </w:r>
      <w:r>
        <w:rPr>
          <w:sz w:val="24"/>
        </w:rPr>
        <w:t>Request</w:t>
      </w:r>
      <w:r>
        <w:rPr>
          <w:spacing w:val="-4"/>
          <w:sz w:val="24"/>
        </w:rPr>
        <w:t> </w:t>
      </w:r>
      <w:r>
        <w:rPr>
          <w:sz w:val="24"/>
        </w:rPr>
        <w:t>for</w:t>
      </w:r>
      <w:r>
        <w:rPr>
          <w:spacing w:val="-6"/>
          <w:sz w:val="24"/>
        </w:rPr>
        <w:t> </w:t>
      </w:r>
      <w:r>
        <w:rPr>
          <w:sz w:val="24"/>
        </w:rPr>
        <w:t>Supply,</w:t>
      </w:r>
      <w:r>
        <w:rPr>
          <w:spacing w:val="-4"/>
          <w:sz w:val="24"/>
        </w:rPr>
        <w:t> </w:t>
      </w:r>
      <w:r>
        <w:rPr>
          <w:sz w:val="24"/>
        </w:rPr>
        <w:t>which</w:t>
      </w:r>
      <w:r>
        <w:rPr>
          <w:spacing w:val="-5"/>
          <w:sz w:val="24"/>
        </w:rPr>
        <w:t> </w:t>
      </w:r>
      <w:r>
        <w:rPr>
          <w:spacing w:val="-2"/>
          <w:sz w:val="24"/>
        </w:rPr>
        <w:t>includes:</w:t>
      </w:r>
    </w:p>
    <w:p>
      <w:pPr>
        <w:pStyle w:val="ListParagraph"/>
        <w:numPr>
          <w:ilvl w:val="1"/>
          <w:numId w:val="45"/>
        </w:numPr>
        <w:tabs>
          <w:tab w:pos="2325" w:val="left" w:leader="none"/>
        </w:tabs>
        <w:spacing w:line="288" w:lineRule="auto" w:before="141" w:after="0"/>
        <w:ind w:left="2325" w:right="426" w:hanging="568"/>
        <w:jc w:val="left"/>
        <w:rPr>
          <w:sz w:val="24"/>
        </w:rPr>
      </w:pPr>
      <w:bookmarkStart w:name="(i) Attachment 1 - a partially complete " w:id="173"/>
      <w:bookmarkEnd w:id="173"/>
      <w:r>
        <w:rPr/>
      </w:r>
      <w:r>
        <w:rPr>
          <w:sz w:val="24"/>
        </w:rPr>
        <w:t>Attachment</w:t>
      </w:r>
      <w:r>
        <w:rPr>
          <w:spacing w:val="40"/>
          <w:sz w:val="24"/>
        </w:rPr>
        <w:t> </w:t>
      </w:r>
      <w:r>
        <w:rPr>
          <w:sz w:val="24"/>
        </w:rPr>
        <w:t>1</w:t>
      </w:r>
      <w:r>
        <w:rPr>
          <w:spacing w:val="40"/>
          <w:sz w:val="24"/>
        </w:rPr>
        <w:t> </w:t>
      </w:r>
      <w:r>
        <w:rPr>
          <w:sz w:val="24"/>
        </w:rPr>
        <w:t>-</w:t>
      </w:r>
      <w:r>
        <w:rPr>
          <w:spacing w:val="40"/>
          <w:sz w:val="24"/>
        </w:rPr>
        <w:t> </w:t>
      </w:r>
      <w:r>
        <w:rPr>
          <w:sz w:val="24"/>
        </w:rPr>
        <w:t>a</w:t>
      </w:r>
      <w:r>
        <w:rPr>
          <w:spacing w:val="40"/>
          <w:sz w:val="24"/>
        </w:rPr>
        <w:t> </w:t>
      </w:r>
      <w:r>
        <w:rPr>
          <w:sz w:val="24"/>
        </w:rPr>
        <w:t>partially</w:t>
      </w:r>
      <w:r>
        <w:rPr>
          <w:spacing w:val="40"/>
          <w:sz w:val="24"/>
        </w:rPr>
        <w:t> </w:t>
      </w:r>
      <w:r>
        <w:rPr>
          <w:sz w:val="24"/>
        </w:rPr>
        <w:t>complete Annexure</w:t>
      </w:r>
      <w:r>
        <w:rPr>
          <w:spacing w:val="40"/>
          <w:sz w:val="24"/>
        </w:rPr>
        <w:t> </w:t>
      </w:r>
      <w:r>
        <w:rPr>
          <w:sz w:val="24"/>
        </w:rPr>
        <w:t>Part A</w:t>
      </w:r>
      <w:r>
        <w:rPr>
          <w:spacing w:val="29"/>
          <w:sz w:val="24"/>
        </w:rPr>
        <w:t> </w:t>
      </w:r>
      <w:r>
        <w:rPr>
          <w:sz w:val="24"/>
        </w:rPr>
        <w:t>to</w:t>
      </w:r>
      <w:r>
        <w:rPr>
          <w:spacing w:val="40"/>
          <w:sz w:val="24"/>
        </w:rPr>
        <w:t> </w:t>
      </w:r>
      <w:r>
        <w:rPr>
          <w:sz w:val="24"/>
        </w:rPr>
        <w:t>the AS4122-2010 General Conditions of Contract for Consultants (as amended);</w:t>
      </w:r>
    </w:p>
    <w:p>
      <w:pPr>
        <w:pStyle w:val="ListParagraph"/>
        <w:numPr>
          <w:ilvl w:val="1"/>
          <w:numId w:val="45"/>
        </w:numPr>
        <w:tabs>
          <w:tab w:pos="2325" w:val="left" w:leader="none"/>
        </w:tabs>
        <w:spacing w:line="240" w:lineRule="auto" w:before="120" w:after="0"/>
        <w:ind w:left="2325" w:right="0" w:hanging="567"/>
        <w:jc w:val="left"/>
        <w:rPr>
          <w:sz w:val="24"/>
        </w:rPr>
      </w:pPr>
      <w:bookmarkStart w:name="(ii) Attachment 2 – an example Scope / C" w:id="174"/>
      <w:bookmarkEnd w:id="174"/>
      <w:r>
        <w:rPr/>
      </w:r>
      <w:r>
        <w:rPr>
          <w:sz w:val="24"/>
        </w:rPr>
        <w:t>Attachment</w:t>
      </w:r>
      <w:r>
        <w:rPr>
          <w:spacing w:val="-2"/>
          <w:sz w:val="24"/>
        </w:rPr>
        <w:t> </w:t>
      </w:r>
      <w:r>
        <w:rPr>
          <w:sz w:val="24"/>
        </w:rPr>
        <w:t>2</w:t>
      </w:r>
      <w:r>
        <w:rPr>
          <w:spacing w:val="-3"/>
          <w:sz w:val="24"/>
        </w:rPr>
        <w:t> </w:t>
      </w:r>
      <w:r>
        <w:rPr>
          <w:sz w:val="24"/>
        </w:rPr>
        <w:t>–</w:t>
      </w:r>
      <w:r>
        <w:rPr>
          <w:spacing w:val="-3"/>
          <w:sz w:val="24"/>
        </w:rPr>
        <w:t> </w:t>
      </w:r>
      <w:r>
        <w:rPr>
          <w:sz w:val="24"/>
        </w:rPr>
        <w:t>an</w:t>
      </w:r>
      <w:r>
        <w:rPr>
          <w:spacing w:val="-3"/>
          <w:sz w:val="24"/>
        </w:rPr>
        <w:t> </w:t>
      </w:r>
      <w:r>
        <w:rPr>
          <w:sz w:val="24"/>
        </w:rPr>
        <w:t>example</w:t>
      </w:r>
      <w:r>
        <w:rPr>
          <w:spacing w:val="-2"/>
          <w:sz w:val="24"/>
        </w:rPr>
        <w:t> </w:t>
      </w:r>
      <w:r>
        <w:rPr>
          <w:sz w:val="24"/>
        </w:rPr>
        <w:t>Scope</w:t>
      </w:r>
      <w:r>
        <w:rPr>
          <w:spacing w:val="-3"/>
          <w:sz w:val="24"/>
        </w:rPr>
        <w:t> </w:t>
      </w:r>
      <w:r>
        <w:rPr>
          <w:sz w:val="24"/>
        </w:rPr>
        <w:t>/</w:t>
      </w:r>
      <w:r>
        <w:rPr>
          <w:spacing w:val="-2"/>
          <w:sz w:val="24"/>
        </w:rPr>
        <w:t> </w:t>
      </w:r>
      <w:r>
        <w:rPr>
          <w:sz w:val="24"/>
        </w:rPr>
        <w:t>Contract</w:t>
      </w:r>
      <w:r>
        <w:rPr>
          <w:spacing w:val="-2"/>
          <w:sz w:val="24"/>
        </w:rPr>
        <w:t> </w:t>
      </w:r>
      <w:r>
        <w:rPr>
          <w:sz w:val="24"/>
        </w:rPr>
        <w:t>Particulars;</w:t>
      </w:r>
      <w:r>
        <w:rPr>
          <w:spacing w:val="-1"/>
          <w:sz w:val="24"/>
        </w:rPr>
        <w:t> </w:t>
      </w:r>
      <w:r>
        <w:rPr>
          <w:spacing w:val="-5"/>
          <w:sz w:val="24"/>
        </w:rPr>
        <w:t>and</w:t>
      </w:r>
    </w:p>
    <w:p>
      <w:pPr>
        <w:pStyle w:val="ListParagraph"/>
        <w:numPr>
          <w:ilvl w:val="1"/>
          <w:numId w:val="45"/>
        </w:numPr>
        <w:tabs>
          <w:tab w:pos="2325" w:val="left" w:leader="none"/>
        </w:tabs>
        <w:spacing w:line="240" w:lineRule="auto" w:before="176" w:after="0"/>
        <w:ind w:left="2325" w:right="0" w:hanging="567"/>
        <w:jc w:val="left"/>
        <w:rPr>
          <w:sz w:val="24"/>
        </w:rPr>
      </w:pPr>
      <w:bookmarkStart w:name="(iii) Attachment 3 – placeholder for a R" w:id="175"/>
      <w:bookmarkEnd w:id="175"/>
      <w:r>
        <w:rPr/>
      </w:r>
      <w:r>
        <w:rPr>
          <w:sz w:val="24"/>
        </w:rPr>
        <w:t>Attachment</w:t>
      </w:r>
      <w:r>
        <w:rPr>
          <w:spacing w:val="-2"/>
          <w:sz w:val="24"/>
        </w:rPr>
        <w:t> </w:t>
      </w:r>
      <w:r>
        <w:rPr>
          <w:sz w:val="24"/>
        </w:rPr>
        <w:t>3</w:t>
      </w:r>
      <w:r>
        <w:rPr>
          <w:spacing w:val="-3"/>
          <w:sz w:val="24"/>
        </w:rPr>
        <w:t> </w:t>
      </w:r>
      <w:r>
        <w:rPr>
          <w:sz w:val="24"/>
        </w:rPr>
        <w:t>–</w:t>
      </w:r>
      <w:r>
        <w:rPr>
          <w:spacing w:val="-3"/>
          <w:sz w:val="24"/>
        </w:rPr>
        <w:t> </w:t>
      </w:r>
      <w:r>
        <w:rPr>
          <w:sz w:val="24"/>
        </w:rPr>
        <w:t>placeholder</w:t>
      </w:r>
      <w:r>
        <w:rPr>
          <w:spacing w:val="-1"/>
          <w:sz w:val="24"/>
        </w:rPr>
        <w:t> </w:t>
      </w:r>
      <w:r>
        <w:rPr>
          <w:sz w:val="24"/>
        </w:rPr>
        <w:t>for</w:t>
      </w:r>
      <w:r>
        <w:rPr>
          <w:spacing w:val="-2"/>
          <w:sz w:val="24"/>
        </w:rPr>
        <w:t> </w:t>
      </w:r>
      <w:r>
        <w:rPr>
          <w:sz w:val="24"/>
        </w:rPr>
        <w:t>a</w:t>
      </w:r>
      <w:r>
        <w:rPr>
          <w:spacing w:val="-4"/>
          <w:sz w:val="24"/>
        </w:rPr>
        <w:t> </w:t>
      </w:r>
      <w:r>
        <w:rPr>
          <w:sz w:val="24"/>
        </w:rPr>
        <w:t>Reply</w:t>
      </w:r>
      <w:r>
        <w:rPr>
          <w:spacing w:val="-2"/>
          <w:sz w:val="24"/>
        </w:rPr>
        <w:t> </w:t>
      </w:r>
      <w:r>
        <w:rPr>
          <w:spacing w:val="-4"/>
          <w:sz w:val="24"/>
        </w:rPr>
        <w:t>Form.</w:t>
      </w:r>
    </w:p>
    <w:p>
      <w:pPr>
        <w:pStyle w:val="ListParagraph"/>
        <w:numPr>
          <w:ilvl w:val="0"/>
          <w:numId w:val="45"/>
        </w:numPr>
        <w:tabs>
          <w:tab w:pos="1758" w:val="left" w:leader="none"/>
        </w:tabs>
        <w:spacing w:line="240" w:lineRule="auto" w:before="175" w:after="0"/>
        <w:ind w:left="1758" w:right="0" w:hanging="566"/>
        <w:jc w:val="left"/>
        <w:rPr>
          <w:sz w:val="24"/>
        </w:rPr>
      </w:pPr>
      <w:bookmarkStart w:name="(b) Schedule 2 - Example Reply, which in" w:id="176"/>
      <w:bookmarkEnd w:id="176"/>
      <w:r>
        <w:rPr/>
      </w:r>
      <w:r>
        <w:rPr>
          <w:sz w:val="24"/>
        </w:rPr>
        <w:t>Schedule</w:t>
      </w:r>
      <w:r>
        <w:rPr>
          <w:spacing w:val="-6"/>
          <w:sz w:val="24"/>
        </w:rPr>
        <w:t> </w:t>
      </w:r>
      <w:r>
        <w:rPr>
          <w:sz w:val="24"/>
        </w:rPr>
        <w:t>2</w:t>
      </w:r>
      <w:r>
        <w:rPr>
          <w:spacing w:val="-5"/>
          <w:sz w:val="24"/>
        </w:rPr>
        <w:t> </w:t>
      </w:r>
      <w:r>
        <w:rPr>
          <w:sz w:val="24"/>
        </w:rPr>
        <w:t>-</w:t>
      </w:r>
      <w:r>
        <w:rPr>
          <w:spacing w:val="-4"/>
          <w:sz w:val="24"/>
        </w:rPr>
        <w:t> </w:t>
      </w:r>
      <w:r>
        <w:rPr>
          <w:sz w:val="24"/>
        </w:rPr>
        <w:t>Example</w:t>
      </w:r>
      <w:r>
        <w:rPr>
          <w:spacing w:val="-6"/>
          <w:sz w:val="24"/>
        </w:rPr>
        <w:t> </w:t>
      </w:r>
      <w:r>
        <w:rPr>
          <w:sz w:val="24"/>
        </w:rPr>
        <w:t>Reply,</w:t>
      </w:r>
      <w:r>
        <w:rPr>
          <w:spacing w:val="-5"/>
          <w:sz w:val="24"/>
        </w:rPr>
        <w:t> </w:t>
      </w:r>
      <w:r>
        <w:rPr>
          <w:sz w:val="24"/>
        </w:rPr>
        <w:t>which</w:t>
      </w:r>
      <w:r>
        <w:rPr>
          <w:spacing w:val="-5"/>
          <w:sz w:val="24"/>
        </w:rPr>
        <w:t> </w:t>
      </w:r>
      <w:r>
        <w:rPr>
          <w:spacing w:val="-2"/>
          <w:sz w:val="24"/>
        </w:rPr>
        <w:t>includes:</w:t>
      </w:r>
    </w:p>
    <w:p>
      <w:pPr>
        <w:pStyle w:val="ListParagraph"/>
        <w:numPr>
          <w:ilvl w:val="1"/>
          <w:numId w:val="45"/>
        </w:numPr>
        <w:tabs>
          <w:tab w:pos="2325" w:val="left" w:leader="none"/>
        </w:tabs>
        <w:spacing w:line="240" w:lineRule="auto" w:before="142" w:after="0"/>
        <w:ind w:left="2325" w:right="0" w:hanging="567"/>
        <w:jc w:val="left"/>
        <w:rPr>
          <w:sz w:val="24"/>
        </w:rPr>
      </w:pPr>
      <w:bookmarkStart w:name="(i) Attachment A – Price Preferences; an" w:id="177"/>
      <w:bookmarkEnd w:id="177"/>
      <w:r>
        <w:rPr/>
      </w:r>
      <w:r>
        <w:rPr>
          <w:sz w:val="24"/>
        </w:rPr>
        <w:t>Attachment</w:t>
      </w:r>
      <w:r>
        <w:rPr>
          <w:spacing w:val="-16"/>
          <w:sz w:val="24"/>
        </w:rPr>
        <w:t> </w:t>
      </w:r>
      <w:r>
        <w:rPr>
          <w:sz w:val="24"/>
        </w:rPr>
        <w:t>A</w:t>
      </w:r>
      <w:r>
        <w:rPr>
          <w:spacing w:val="-16"/>
          <w:sz w:val="24"/>
        </w:rPr>
        <w:t> </w:t>
      </w:r>
      <w:r>
        <w:rPr>
          <w:sz w:val="24"/>
        </w:rPr>
        <w:t>–</w:t>
      </w:r>
      <w:r>
        <w:rPr>
          <w:spacing w:val="-3"/>
          <w:sz w:val="24"/>
        </w:rPr>
        <w:t> </w:t>
      </w:r>
      <w:r>
        <w:rPr>
          <w:sz w:val="24"/>
        </w:rPr>
        <w:t>Price</w:t>
      </w:r>
      <w:r>
        <w:rPr>
          <w:spacing w:val="-4"/>
          <w:sz w:val="24"/>
        </w:rPr>
        <w:t> </w:t>
      </w:r>
      <w:r>
        <w:rPr>
          <w:sz w:val="24"/>
        </w:rPr>
        <w:t>Preferences;</w:t>
      </w:r>
      <w:r>
        <w:rPr>
          <w:spacing w:val="-1"/>
          <w:sz w:val="24"/>
        </w:rPr>
        <w:t> </w:t>
      </w:r>
      <w:r>
        <w:rPr>
          <w:spacing w:val="-5"/>
          <w:sz w:val="24"/>
        </w:rPr>
        <w:t>and</w:t>
      </w:r>
    </w:p>
    <w:p>
      <w:pPr>
        <w:pStyle w:val="ListParagraph"/>
        <w:numPr>
          <w:ilvl w:val="1"/>
          <w:numId w:val="45"/>
        </w:numPr>
        <w:tabs>
          <w:tab w:pos="2325" w:val="left" w:leader="none"/>
        </w:tabs>
        <w:spacing w:line="240" w:lineRule="auto" w:before="175" w:after="0"/>
        <w:ind w:left="2325" w:right="0" w:hanging="567"/>
        <w:jc w:val="left"/>
        <w:rPr>
          <w:sz w:val="24"/>
        </w:rPr>
      </w:pPr>
      <w:bookmarkStart w:name="(ii) Attachment B – Qualitative Requirem" w:id="178"/>
      <w:bookmarkEnd w:id="178"/>
      <w:r>
        <w:rPr/>
      </w:r>
      <w:r>
        <w:rPr>
          <w:sz w:val="24"/>
        </w:rPr>
        <w:t>Attachment</w:t>
      </w:r>
      <w:r>
        <w:rPr>
          <w:spacing w:val="-2"/>
          <w:sz w:val="24"/>
        </w:rPr>
        <w:t> </w:t>
      </w:r>
      <w:r>
        <w:rPr>
          <w:sz w:val="24"/>
        </w:rPr>
        <w:t>B</w:t>
      </w:r>
      <w:r>
        <w:rPr>
          <w:spacing w:val="-3"/>
          <w:sz w:val="24"/>
        </w:rPr>
        <w:t> </w:t>
      </w:r>
      <w:r>
        <w:rPr>
          <w:sz w:val="24"/>
        </w:rPr>
        <w:t>–</w:t>
      </w:r>
      <w:r>
        <w:rPr>
          <w:spacing w:val="-3"/>
          <w:sz w:val="24"/>
        </w:rPr>
        <w:t> </w:t>
      </w:r>
      <w:r>
        <w:rPr>
          <w:sz w:val="24"/>
        </w:rPr>
        <w:t>Qualitative</w:t>
      </w:r>
      <w:r>
        <w:rPr>
          <w:spacing w:val="-2"/>
          <w:sz w:val="24"/>
        </w:rPr>
        <w:t> Requirements.</w:t>
      </w:r>
    </w:p>
    <w:p>
      <w:pPr>
        <w:pStyle w:val="ListParagraph"/>
        <w:numPr>
          <w:ilvl w:val="0"/>
          <w:numId w:val="45"/>
        </w:numPr>
        <w:tabs>
          <w:tab w:pos="1758" w:val="left" w:leader="none"/>
        </w:tabs>
        <w:spacing w:line="240" w:lineRule="auto" w:before="175" w:after="0"/>
        <w:ind w:left="1758" w:right="0" w:hanging="566"/>
        <w:jc w:val="left"/>
        <w:rPr>
          <w:sz w:val="24"/>
        </w:rPr>
      </w:pPr>
      <w:bookmarkStart w:name="(c) Schedule 3: Example Standing Offer O" w:id="179"/>
      <w:bookmarkEnd w:id="179"/>
      <w:r>
        <w:rPr/>
      </w:r>
      <w:r>
        <w:rPr>
          <w:sz w:val="24"/>
        </w:rPr>
        <w:t>Schedule</w:t>
      </w:r>
      <w:r>
        <w:rPr>
          <w:spacing w:val="-4"/>
          <w:sz w:val="24"/>
        </w:rPr>
        <w:t> </w:t>
      </w:r>
      <w:r>
        <w:rPr>
          <w:sz w:val="24"/>
        </w:rPr>
        <w:t>3:</w:t>
      </w:r>
      <w:r>
        <w:rPr>
          <w:spacing w:val="-4"/>
          <w:sz w:val="24"/>
        </w:rPr>
        <w:t> </w:t>
      </w:r>
      <w:r>
        <w:rPr>
          <w:sz w:val="24"/>
        </w:rPr>
        <w:t>Example</w:t>
      </w:r>
      <w:r>
        <w:rPr>
          <w:spacing w:val="-4"/>
          <w:sz w:val="24"/>
        </w:rPr>
        <w:t> </w:t>
      </w:r>
      <w:r>
        <w:rPr>
          <w:sz w:val="24"/>
        </w:rPr>
        <w:t>Standing</w:t>
      </w:r>
      <w:r>
        <w:rPr>
          <w:spacing w:val="-4"/>
          <w:sz w:val="24"/>
        </w:rPr>
        <w:t> </w:t>
      </w:r>
      <w:r>
        <w:rPr>
          <w:sz w:val="24"/>
        </w:rPr>
        <w:t>Offer</w:t>
      </w:r>
      <w:r>
        <w:rPr>
          <w:spacing w:val="-4"/>
          <w:sz w:val="24"/>
        </w:rPr>
        <w:t> </w:t>
      </w:r>
      <w:r>
        <w:rPr>
          <w:spacing w:val="-2"/>
          <w:sz w:val="24"/>
        </w:rPr>
        <w:t>Order.</w:t>
      </w:r>
    </w:p>
    <w:p>
      <w:pPr>
        <w:pStyle w:val="ListParagraph"/>
        <w:numPr>
          <w:ilvl w:val="0"/>
          <w:numId w:val="45"/>
        </w:numPr>
        <w:tabs>
          <w:tab w:pos="1758" w:val="left" w:leader="none"/>
        </w:tabs>
        <w:spacing w:line="240" w:lineRule="auto" w:before="142" w:after="0"/>
        <w:ind w:left="1758" w:right="0" w:hanging="566"/>
        <w:jc w:val="left"/>
        <w:rPr>
          <w:sz w:val="24"/>
        </w:rPr>
      </w:pPr>
      <w:bookmarkStart w:name="(d) Schedule 4: WCS2024NR1 Customer Sati" w:id="180"/>
      <w:bookmarkEnd w:id="180"/>
      <w:r>
        <w:rPr/>
      </w:r>
      <w:r>
        <w:rPr>
          <w:sz w:val="24"/>
        </w:rPr>
        <w:t>Schedule</w:t>
      </w:r>
      <w:r>
        <w:rPr>
          <w:spacing w:val="-7"/>
          <w:sz w:val="24"/>
        </w:rPr>
        <w:t> </w:t>
      </w:r>
      <w:r>
        <w:rPr>
          <w:sz w:val="24"/>
        </w:rPr>
        <w:t>4:</w:t>
      </w:r>
      <w:r>
        <w:rPr>
          <w:spacing w:val="-3"/>
          <w:sz w:val="24"/>
        </w:rPr>
        <w:t> </w:t>
      </w:r>
      <w:r>
        <w:rPr>
          <w:sz w:val="24"/>
        </w:rPr>
        <w:t>WCS2024NR1</w:t>
      </w:r>
      <w:r>
        <w:rPr>
          <w:spacing w:val="-5"/>
          <w:sz w:val="24"/>
        </w:rPr>
        <w:t> </w:t>
      </w:r>
      <w:r>
        <w:rPr>
          <w:sz w:val="24"/>
        </w:rPr>
        <w:t>Customer</w:t>
      </w:r>
      <w:r>
        <w:rPr>
          <w:spacing w:val="-4"/>
          <w:sz w:val="24"/>
        </w:rPr>
        <w:t> </w:t>
      </w:r>
      <w:r>
        <w:rPr>
          <w:sz w:val="24"/>
        </w:rPr>
        <w:t>Satisfaction</w:t>
      </w:r>
      <w:r>
        <w:rPr>
          <w:spacing w:val="-4"/>
          <w:sz w:val="24"/>
        </w:rPr>
        <w:t> </w:t>
      </w:r>
      <w:r>
        <w:rPr>
          <w:spacing w:val="-2"/>
          <w:sz w:val="24"/>
        </w:rPr>
        <w:t>Survey.</w:t>
      </w:r>
    </w:p>
    <w:p>
      <w:pPr>
        <w:pStyle w:val="BodyText"/>
        <w:spacing w:line="288" w:lineRule="auto" w:before="141"/>
        <w:ind w:left="1192" w:right="423"/>
        <w:jc w:val="both"/>
      </w:pPr>
      <w:r>
        <w:rPr/>
        <w:t>Capitalised terms used in the example documents have the meaning given in the Contract</w:t>
      </w:r>
      <w:r>
        <w:rPr>
          <w:spacing w:val="38"/>
        </w:rPr>
        <w:t> </w:t>
      </w:r>
      <w:r>
        <w:rPr/>
        <w:t>Documents.</w:t>
      </w:r>
      <w:r>
        <w:rPr>
          <w:spacing w:val="37"/>
        </w:rPr>
        <w:t> </w:t>
      </w:r>
      <w:r>
        <w:rPr/>
        <w:t>In</w:t>
      </w:r>
      <w:r>
        <w:rPr>
          <w:spacing w:val="37"/>
        </w:rPr>
        <w:t> </w:t>
      </w:r>
      <w:r>
        <w:rPr/>
        <w:t>particular,</w:t>
      </w:r>
      <w:r>
        <w:rPr>
          <w:spacing w:val="38"/>
        </w:rPr>
        <w:t> </w:t>
      </w:r>
      <w:r>
        <w:rPr/>
        <w:t>Respondents</w:t>
      </w:r>
      <w:r>
        <w:rPr>
          <w:spacing w:val="37"/>
        </w:rPr>
        <w:t> </w:t>
      </w:r>
      <w:r>
        <w:rPr/>
        <w:t>should</w:t>
      </w:r>
      <w:r>
        <w:rPr>
          <w:spacing w:val="37"/>
        </w:rPr>
        <w:t> </w:t>
      </w:r>
      <w:r>
        <w:rPr/>
        <w:t>note</w:t>
      </w:r>
      <w:r>
        <w:rPr>
          <w:spacing w:val="37"/>
        </w:rPr>
        <w:t> </w:t>
      </w:r>
      <w:r>
        <w:rPr/>
        <w:t>that</w:t>
      </w:r>
      <w:r>
        <w:rPr>
          <w:spacing w:val="38"/>
        </w:rPr>
        <w:t> </w:t>
      </w:r>
      <w:r>
        <w:rPr/>
        <w:t>a</w:t>
      </w:r>
      <w:r>
        <w:rPr>
          <w:spacing w:val="37"/>
        </w:rPr>
        <w:t> </w:t>
      </w:r>
      <w:r>
        <w:rPr/>
        <w:t>reference</w:t>
      </w:r>
      <w:r>
        <w:rPr>
          <w:spacing w:val="37"/>
        </w:rPr>
        <w:t> </w:t>
      </w:r>
      <w:r>
        <w:rPr/>
        <w:t>to</w:t>
      </w:r>
      <w:r>
        <w:rPr>
          <w:spacing w:val="37"/>
        </w:rPr>
        <w:t> </w:t>
      </w:r>
      <w:r>
        <w:rPr/>
        <w:t>the</w:t>
      </w:r>
    </w:p>
    <w:p>
      <w:pPr>
        <w:pStyle w:val="BodyText"/>
        <w:spacing w:after="0" w:line="288" w:lineRule="auto"/>
        <w:jc w:val="both"/>
        <w:sectPr>
          <w:headerReference w:type="default" r:id="rId46"/>
          <w:footerReference w:type="default" r:id="rId47"/>
          <w:pgSz w:w="11910" w:h="16840"/>
          <w:pgMar w:header="468" w:footer="716" w:top="780" w:bottom="900" w:left="566" w:right="425"/>
        </w:sectPr>
      </w:pPr>
    </w:p>
    <w:p>
      <w:pPr>
        <w:pStyle w:val="BodyText"/>
        <w:spacing w:before="61"/>
      </w:pPr>
    </w:p>
    <w:p>
      <w:pPr>
        <w:pStyle w:val="BodyText"/>
        <w:spacing w:line="288" w:lineRule="auto"/>
        <w:ind w:left="1191" w:right="422"/>
        <w:jc w:val="both"/>
      </w:pPr>
      <w:r>
        <w:rPr/>
        <w:t>“Consultant”</w:t>
      </w:r>
      <w:r>
        <w:rPr>
          <w:spacing w:val="-6"/>
        </w:rPr>
        <w:t> </w:t>
      </w:r>
      <w:r>
        <w:rPr/>
        <w:t>is,</w:t>
      </w:r>
      <w:r>
        <w:rPr>
          <w:spacing w:val="-6"/>
        </w:rPr>
        <w:t> </w:t>
      </w:r>
      <w:r>
        <w:rPr/>
        <w:t>for</w:t>
      </w:r>
      <w:r>
        <w:rPr>
          <w:spacing w:val="-6"/>
        </w:rPr>
        <w:t> </w:t>
      </w:r>
      <w:r>
        <w:rPr/>
        <w:t>the</w:t>
      </w:r>
      <w:r>
        <w:rPr>
          <w:spacing w:val="-8"/>
        </w:rPr>
        <w:t> </w:t>
      </w:r>
      <w:r>
        <w:rPr/>
        <w:t>purpose</w:t>
      </w:r>
      <w:r>
        <w:rPr>
          <w:spacing w:val="-7"/>
        </w:rPr>
        <w:t> </w:t>
      </w:r>
      <w:r>
        <w:rPr/>
        <w:t>of</w:t>
      </w:r>
      <w:r>
        <w:rPr>
          <w:spacing w:val="-6"/>
        </w:rPr>
        <w:t> </w:t>
      </w:r>
      <w:r>
        <w:rPr/>
        <w:t>the</w:t>
      </w:r>
      <w:r>
        <w:rPr>
          <w:spacing w:val="-7"/>
        </w:rPr>
        <w:t> </w:t>
      </w:r>
      <w:r>
        <w:rPr/>
        <w:t>Standing</w:t>
      </w:r>
      <w:r>
        <w:rPr>
          <w:spacing w:val="-7"/>
        </w:rPr>
        <w:t> </w:t>
      </w:r>
      <w:r>
        <w:rPr/>
        <w:t>Offer,</w:t>
      </w:r>
      <w:r>
        <w:rPr>
          <w:spacing w:val="-6"/>
        </w:rPr>
        <w:t> </w:t>
      </w:r>
      <w:r>
        <w:rPr/>
        <w:t>a</w:t>
      </w:r>
      <w:r>
        <w:rPr>
          <w:spacing w:val="-7"/>
        </w:rPr>
        <w:t> </w:t>
      </w:r>
      <w:r>
        <w:rPr/>
        <w:t>reference</w:t>
      </w:r>
      <w:r>
        <w:rPr>
          <w:spacing w:val="-7"/>
        </w:rPr>
        <w:t> </w:t>
      </w:r>
      <w:r>
        <w:rPr/>
        <w:t>to</w:t>
      </w:r>
      <w:r>
        <w:rPr>
          <w:spacing w:val="-7"/>
        </w:rPr>
        <w:t> </w:t>
      </w:r>
      <w:r>
        <w:rPr/>
        <w:t>the</w:t>
      </w:r>
      <w:r>
        <w:rPr>
          <w:spacing w:val="-7"/>
        </w:rPr>
        <w:t> </w:t>
      </w:r>
      <w:r>
        <w:rPr/>
        <w:t>“Supplier”</w:t>
      </w:r>
      <w:r>
        <w:rPr>
          <w:spacing w:val="-6"/>
        </w:rPr>
        <w:t> </w:t>
      </w:r>
      <w:r>
        <w:rPr/>
        <w:t>and</w:t>
      </w:r>
      <w:r>
        <w:rPr>
          <w:spacing w:val="-7"/>
        </w:rPr>
        <w:t> </w:t>
      </w:r>
      <w:r>
        <w:rPr/>
        <w:t>a reference to the “Client” is, for the purpose of the Standing Offer, a reference to the “Eligible</w:t>
      </w:r>
      <w:r>
        <w:rPr>
          <w:spacing w:val="-17"/>
        </w:rPr>
        <w:t> </w:t>
      </w:r>
      <w:r>
        <w:rPr/>
        <w:t>Customer”</w:t>
      </w:r>
      <w:r>
        <w:rPr>
          <w:spacing w:val="-17"/>
        </w:rPr>
        <w:t> </w:t>
      </w:r>
      <w:r>
        <w:rPr/>
        <w:t>prior</w:t>
      </w:r>
      <w:r>
        <w:rPr>
          <w:spacing w:val="-16"/>
        </w:rPr>
        <w:t> </w:t>
      </w:r>
      <w:r>
        <w:rPr/>
        <w:t>to</w:t>
      </w:r>
      <w:r>
        <w:rPr>
          <w:spacing w:val="-17"/>
        </w:rPr>
        <w:t> </w:t>
      </w:r>
      <w:r>
        <w:rPr/>
        <w:t>formation</w:t>
      </w:r>
      <w:r>
        <w:rPr>
          <w:spacing w:val="-17"/>
        </w:rPr>
        <w:t> </w:t>
      </w:r>
      <w:r>
        <w:rPr/>
        <w:t>of</w:t>
      </w:r>
      <w:r>
        <w:rPr>
          <w:spacing w:val="-17"/>
        </w:rPr>
        <w:t> </w:t>
      </w:r>
      <w:r>
        <w:rPr/>
        <w:t>the</w:t>
      </w:r>
      <w:r>
        <w:rPr>
          <w:spacing w:val="-16"/>
        </w:rPr>
        <w:t> </w:t>
      </w:r>
      <w:r>
        <w:rPr/>
        <w:t>Contract,</w:t>
      </w:r>
      <w:r>
        <w:rPr>
          <w:spacing w:val="-17"/>
        </w:rPr>
        <w:t> </w:t>
      </w:r>
      <w:r>
        <w:rPr/>
        <w:t>and,</w:t>
      </w:r>
      <w:r>
        <w:rPr>
          <w:spacing w:val="-17"/>
        </w:rPr>
        <w:t> </w:t>
      </w:r>
      <w:r>
        <w:rPr/>
        <w:t>from</w:t>
      </w:r>
      <w:r>
        <w:rPr>
          <w:spacing w:val="-16"/>
        </w:rPr>
        <w:t> </w:t>
      </w:r>
      <w:r>
        <w:rPr/>
        <w:t>formation</w:t>
      </w:r>
      <w:r>
        <w:rPr>
          <w:spacing w:val="-17"/>
        </w:rPr>
        <w:t> </w:t>
      </w:r>
      <w:r>
        <w:rPr/>
        <w:t>of</w:t>
      </w:r>
      <w:r>
        <w:rPr>
          <w:spacing w:val="-17"/>
        </w:rPr>
        <w:t> </w:t>
      </w:r>
      <w:r>
        <w:rPr/>
        <w:t>the</w:t>
      </w:r>
      <w:r>
        <w:rPr>
          <w:spacing w:val="-16"/>
        </w:rPr>
        <w:t> </w:t>
      </w:r>
      <w:r>
        <w:rPr/>
        <w:t>Contract, to the “Customer”.</w:t>
      </w:r>
    </w:p>
    <w:p>
      <w:pPr>
        <w:pStyle w:val="BodyText"/>
        <w:spacing w:after="0" w:line="288" w:lineRule="auto"/>
        <w:jc w:val="both"/>
        <w:sectPr>
          <w:pgSz w:w="11910" w:h="16840"/>
          <w:pgMar w:header="468" w:footer="716" w:top="780" w:bottom="900" w:left="566" w:right="425"/>
        </w:sectPr>
      </w:pPr>
    </w:p>
    <w:p>
      <w:pPr>
        <w:pStyle w:val="Heading2"/>
        <w:spacing w:line="288" w:lineRule="auto"/>
        <w:ind w:left="284" w:right="413"/>
      </w:pPr>
      <w:r>
        <w:rPr/>
        <mc:AlternateContent>
          <mc:Choice Requires="wps">
            <w:drawing>
              <wp:anchor distT="0" distB="0" distL="0" distR="0" allowOverlap="1" layoutInCell="1" locked="0" behindDoc="1" simplePos="0" relativeHeight="487597056">
                <wp:simplePos x="0" y="0"/>
                <wp:positionH relativeFrom="page">
                  <wp:posOffset>521208</wp:posOffset>
                </wp:positionH>
                <wp:positionV relativeFrom="paragraph">
                  <wp:posOffset>786849</wp:posOffset>
                </wp:positionV>
                <wp:extent cx="6517640" cy="2857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517640" cy="28575"/>
                        </a:xfrm>
                        <a:custGeom>
                          <a:avLst/>
                          <a:gdLst/>
                          <a:ahLst/>
                          <a:cxnLst/>
                          <a:rect l="l" t="t" r="r" b="b"/>
                          <a:pathLst>
                            <a:path w="6517640" h="28575">
                              <a:moveTo>
                                <a:pt x="6517385" y="0"/>
                              </a:moveTo>
                              <a:lnTo>
                                <a:pt x="0" y="0"/>
                              </a:lnTo>
                              <a:lnTo>
                                <a:pt x="0" y="28194"/>
                              </a:lnTo>
                              <a:lnTo>
                                <a:pt x="6517385" y="28194"/>
                              </a:lnTo>
                              <a:lnTo>
                                <a:pt x="6517385"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41.040001pt;margin-top:61.956619pt;width:513.180000pt;height:2.220pt;mso-position-horizontal-relative:page;mso-position-vertical-relative:paragraph;z-index:-15719424;mso-wrap-distance-left:0;mso-wrap-distance-right:0" id="docshape79" filled="true" fillcolor="#006699" stroked="false">
                <v:fill type="solid"/>
                <w10:wrap type="topAndBottom"/>
              </v:rect>
            </w:pict>
          </mc:Fallback>
        </mc:AlternateContent>
      </w:r>
      <w:bookmarkStart w:name="Schedule 1  – Example Standing Offer REq" w:id="181"/>
      <w:bookmarkEnd w:id="181"/>
      <w:r>
        <w:rPr>
          <w:b w:val="0"/>
        </w:rPr>
      </w:r>
      <w:r>
        <w:rPr>
          <w:color w:val="585858"/>
        </w:rPr>
        <w:t>SCHEDULE</w:t>
      </w:r>
      <w:r>
        <w:rPr>
          <w:color w:val="585858"/>
          <w:spacing w:val="-9"/>
        </w:rPr>
        <w:t> </w:t>
      </w:r>
      <w:r>
        <w:rPr>
          <w:color w:val="585858"/>
        </w:rPr>
        <w:t>1</w:t>
      </w:r>
      <w:r>
        <w:rPr>
          <w:color w:val="585858"/>
          <w:spacing w:val="-9"/>
        </w:rPr>
        <w:t> </w:t>
      </w:r>
      <w:bookmarkStart w:name="_bookmark77" w:id="182"/>
      <w:bookmarkEnd w:id="182"/>
      <w:r>
        <w:rPr>
          <w:color w:val="585858"/>
        </w:rPr>
        <w:t>–</w:t>
      </w:r>
      <w:r>
        <w:rPr>
          <w:color w:val="585858"/>
          <w:spacing w:val="-9"/>
        </w:rPr>
        <w:t> </w:t>
      </w:r>
      <w:r>
        <w:rPr>
          <w:color w:val="585858"/>
        </w:rPr>
        <w:t>EXAMPLE</w:t>
      </w:r>
      <w:r>
        <w:rPr>
          <w:color w:val="585858"/>
          <w:spacing w:val="-9"/>
        </w:rPr>
        <w:t> </w:t>
      </w:r>
      <w:r>
        <w:rPr>
          <w:color w:val="585858"/>
        </w:rPr>
        <w:t>STANDING</w:t>
      </w:r>
      <w:r>
        <w:rPr>
          <w:color w:val="585858"/>
          <w:spacing w:val="-8"/>
        </w:rPr>
        <w:t> </w:t>
      </w:r>
      <w:r>
        <w:rPr>
          <w:color w:val="585858"/>
        </w:rPr>
        <w:t>OFFER</w:t>
      </w:r>
      <w:r>
        <w:rPr>
          <w:color w:val="585858"/>
          <w:spacing w:val="-8"/>
        </w:rPr>
        <w:t> </w:t>
      </w:r>
      <w:r>
        <w:rPr>
          <w:color w:val="585858"/>
        </w:rPr>
        <w:t>REQUEST</w:t>
      </w:r>
      <w:r>
        <w:rPr>
          <w:color w:val="585858"/>
          <w:spacing w:val="-9"/>
        </w:rPr>
        <w:t> </w:t>
      </w:r>
      <w:r>
        <w:rPr>
          <w:color w:val="585858"/>
        </w:rPr>
        <w:t>FOR </w:t>
      </w:r>
      <w:r>
        <w:rPr>
          <w:color w:val="585858"/>
          <w:spacing w:val="-2"/>
        </w:rPr>
        <w:t>SUPPLY</w:t>
      </w:r>
    </w:p>
    <w:p>
      <w:pPr>
        <w:pStyle w:val="BodyText"/>
        <w:spacing w:before="85"/>
        <w:rPr>
          <w:b/>
        </w:rPr>
      </w:pPr>
    </w:p>
    <w:p>
      <w:pPr>
        <w:pStyle w:val="BodyText"/>
        <w:spacing w:line="288" w:lineRule="auto"/>
        <w:ind w:left="284" w:right="423"/>
        <w:jc w:val="both"/>
      </w:pPr>
      <w:r>
        <w:rPr/>
        <w:t>This</w:t>
      </w:r>
      <w:r>
        <w:rPr>
          <w:spacing w:val="-3"/>
        </w:rPr>
        <w:t> </w:t>
      </w:r>
      <w:r>
        <w:rPr/>
        <w:t>Schedule</w:t>
      </w:r>
      <w:r>
        <w:rPr>
          <w:spacing w:val="-3"/>
        </w:rPr>
        <w:t> </w:t>
      </w:r>
      <w:r>
        <w:rPr/>
        <w:t>1</w:t>
      </w:r>
      <w:r>
        <w:rPr>
          <w:spacing w:val="-3"/>
        </w:rPr>
        <w:t> </w:t>
      </w:r>
      <w:r>
        <w:rPr/>
        <w:t>describes</w:t>
      </w:r>
      <w:r>
        <w:rPr>
          <w:spacing w:val="-3"/>
        </w:rPr>
        <w:t> </w:t>
      </w:r>
      <w:r>
        <w:rPr/>
        <w:t>the</w:t>
      </w:r>
      <w:r>
        <w:rPr>
          <w:spacing w:val="-3"/>
        </w:rPr>
        <w:t> </w:t>
      </w:r>
      <w:r>
        <w:rPr/>
        <w:t>information</w:t>
      </w:r>
      <w:r>
        <w:rPr>
          <w:spacing w:val="-3"/>
        </w:rPr>
        <w:t> </w:t>
      </w:r>
      <w:r>
        <w:rPr/>
        <w:t>requirements</w:t>
      </w:r>
      <w:r>
        <w:rPr>
          <w:spacing w:val="-3"/>
        </w:rPr>
        <w:t> </w:t>
      </w:r>
      <w:r>
        <w:rPr/>
        <w:t>for</w:t>
      </w:r>
      <w:r>
        <w:rPr>
          <w:spacing w:val="-4"/>
        </w:rPr>
        <w:t> </w:t>
      </w:r>
      <w:r>
        <w:rPr/>
        <w:t>a</w:t>
      </w:r>
      <w:r>
        <w:rPr>
          <w:spacing w:val="-3"/>
        </w:rPr>
        <w:t> </w:t>
      </w:r>
      <w:r>
        <w:rPr/>
        <w:t>Standing</w:t>
      </w:r>
      <w:r>
        <w:rPr>
          <w:spacing w:val="-3"/>
        </w:rPr>
        <w:t> </w:t>
      </w:r>
      <w:r>
        <w:rPr/>
        <w:t>Offer</w:t>
      </w:r>
      <w:r>
        <w:rPr>
          <w:spacing w:val="-4"/>
        </w:rPr>
        <w:t> </w:t>
      </w:r>
      <w:r>
        <w:rPr/>
        <w:t>Request</w:t>
      </w:r>
      <w:r>
        <w:rPr>
          <w:spacing w:val="-2"/>
        </w:rPr>
        <w:t> </w:t>
      </w:r>
      <w:r>
        <w:rPr/>
        <w:t>for</w:t>
      </w:r>
      <w:r>
        <w:rPr>
          <w:spacing w:val="-2"/>
        </w:rPr>
        <w:t> </w:t>
      </w:r>
      <w:r>
        <w:rPr/>
        <w:t>Supply issued</w:t>
      </w:r>
      <w:r>
        <w:rPr>
          <w:spacing w:val="-17"/>
        </w:rPr>
        <w:t> </w:t>
      </w:r>
      <w:r>
        <w:rPr/>
        <w:t>under</w:t>
      </w:r>
      <w:r>
        <w:rPr>
          <w:spacing w:val="-17"/>
        </w:rPr>
        <w:t> </w:t>
      </w:r>
      <w:r>
        <w:rPr/>
        <w:t>the</w:t>
      </w:r>
      <w:r>
        <w:rPr>
          <w:spacing w:val="-16"/>
        </w:rPr>
        <w:t> </w:t>
      </w:r>
      <w:r>
        <w:rPr/>
        <w:t>Standing</w:t>
      </w:r>
      <w:r>
        <w:rPr>
          <w:spacing w:val="-17"/>
        </w:rPr>
        <w:t> </w:t>
      </w:r>
      <w:r>
        <w:rPr/>
        <w:t>Offer</w:t>
      </w:r>
      <w:r>
        <w:rPr>
          <w:spacing w:val="-17"/>
        </w:rPr>
        <w:t> </w:t>
      </w:r>
      <w:r>
        <w:rPr/>
        <w:t>(if</w:t>
      </w:r>
      <w:r>
        <w:rPr>
          <w:spacing w:val="-17"/>
        </w:rPr>
        <w:t> </w:t>
      </w:r>
      <w:r>
        <w:rPr/>
        <w:t>formed).</w:t>
      </w:r>
      <w:r>
        <w:rPr>
          <w:spacing w:val="-16"/>
        </w:rPr>
        <w:t> </w:t>
      </w:r>
      <w:r>
        <w:rPr/>
        <w:t>Attachment</w:t>
      </w:r>
      <w:r>
        <w:rPr>
          <w:spacing w:val="-17"/>
        </w:rPr>
        <w:t> </w:t>
      </w:r>
      <w:r>
        <w:rPr/>
        <w:t>1</w:t>
      </w:r>
      <w:r>
        <w:rPr>
          <w:spacing w:val="-17"/>
        </w:rPr>
        <w:t> </w:t>
      </w:r>
      <w:r>
        <w:rPr/>
        <w:t>to</w:t>
      </w:r>
      <w:r>
        <w:rPr>
          <w:spacing w:val="-16"/>
        </w:rPr>
        <w:t> </w:t>
      </w:r>
      <w:r>
        <w:rPr/>
        <w:t>this</w:t>
      </w:r>
      <w:r>
        <w:rPr>
          <w:spacing w:val="-17"/>
        </w:rPr>
        <w:t> </w:t>
      </w:r>
      <w:r>
        <w:rPr/>
        <w:t>Schedule</w:t>
      </w:r>
      <w:r>
        <w:rPr>
          <w:spacing w:val="-17"/>
        </w:rPr>
        <w:t> </w:t>
      </w:r>
      <w:r>
        <w:rPr/>
        <w:t>1</w:t>
      </w:r>
      <w:r>
        <w:rPr>
          <w:spacing w:val="-16"/>
        </w:rPr>
        <w:t> </w:t>
      </w:r>
      <w:r>
        <w:rPr/>
        <w:t>is</w:t>
      </w:r>
      <w:r>
        <w:rPr>
          <w:spacing w:val="-17"/>
        </w:rPr>
        <w:t> </w:t>
      </w:r>
      <w:r>
        <w:rPr/>
        <w:t>a</w:t>
      </w:r>
      <w:r>
        <w:rPr>
          <w:spacing w:val="-17"/>
        </w:rPr>
        <w:t> </w:t>
      </w:r>
      <w:r>
        <w:rPr/>
        <w:t>partially</w:t>
      </w:r>
      <w:r>
        <w:rPr>
          <w:spacing w:val="-16"/>
        </w:rPr>
        <w:t> </w:t>
      </w:r>
      <w:r>
        <w:rPr/>
        <w:t>complete Annexure Part A to the AS4122-2010 General Conditions of Contract for Consultants (as amended). Each Standing Offer Request for Supply will include its own:</w:t>
      </w:r>
    </w:p>
    <w:p>
      <w:pPr>
        <w:pStyle w:val="ListParagraph"/>
        <w:numPr>
          <w:ilvl w:val="0"/>
          <w:numId w:val="46"/>
        </w:numPr>
        <w:tabs>
          <w:tab w:pos="995" w:val="left" w:leader="none"/>
          <w:tab w:pos="998" w:val="left" w:leader="none"/>
        </w:tabs>
        <w:spacing w:line="288" w:lineRule="auto" w:before="121" w:after="0"/>
        <w:ind w:left="998" w:right="424" w:hanging="651"/>
        <w:jc w:val="both"/>
        <w:rPr>
          <w:sz w:val="24"/>
        </w:rPr>
      </w:pPr>
      <w:r>
        <w:rPr>
          <w:sz w:val="24"/>
        </w:rPr>
        <w:t>Annexure Part A to the AS4122-2010 General Conditions of Contract for Consultants (as </w:t>
      </w:r>
      <w:r>
        <w:rPr>
          <w:spacing w:val="-2"/>
          <w:sz w:val="24"/>
        </w:rPr>
        <w:t>amended);</w:t>
      </w:r>
    </w:p>
    <w:p>
      <w:pPr>
        <w:pStyle w:val="ListParagraph"/>
        <w:numPr>
          <w:ilvl w:val="0"/>
          <w:numId w:val="46"/>
        </w:numPr>
        <w:tabs>
          <w:tab w:pos="996" w:val="left" w:leader="none"/>
        </w:tabs>
        <w:spacing w:line="240" w:lineRule="auto" w:before="120" w:after="0"/>
        <w:ind w:left="996" w:right="0" w:hanging="648"/>
        <w:jc w:val="both"/>
        <w:rPr>
          <w:sz w:val="24"/>
        </w:rPr>
      </w:pPr>
      <w:r>
        <w:rPr>
          <w:sz w:val="24"/>
        </w:rPr>
        <w:t>Scope</w:t>
      </w:r>
      <w:r>
        <w:rPr>
          <w:spacing w:val="-4"/>
          <w:sz w:val="24"/>
        </w:rPr>
        <w:t> </w:t>
      </w:r>
      <w:r>
        <w:rPr>
          <w:sz w:val="24"/>
        </w:rPr>
        <w:t>/</w:t>
      </w:r>
      <w:r>
        <w:rPr>
          <w:spacing w:val="-2"/>
          <w:sz w:val="24"/>
        </w:rPr>
        <w:t> </w:t>
      </w:r>
      <w:r>
        <w:rPr>
          <w:sz w:val="24"/>
        </w:rPr>
        <w:t>Contract</w:t>
      </w:r>
      <w:r>
        <w:rPr>
          <w:spacing w:val="-3"/>
          <w:sz w:val="24"/>
        </w:rPr>
        <w:t> </w:t>
      </w:r>
      <w:r>
        <w:rPr>
          <w:sz w:val="24"/>
        </w:rPr>
        <w:t>Particulars;</w:t>
      </w:r>
      <w:r>
        <w:rPr>
          <w:spacing w:val="-2"/>
          <w:sz w:val="24"/>
        </w:rPr>
        <w:t> </w:t>
      </w:r>
      <w:r>
        <w:rPr>
          <w:spacing w:val="-5"/>
          <w:sz w:val="24"/>
        </w:rPr>
        <w:t>and</w:t>
      </w:r>
    </w:p>
    <w:p>
      <w:pPr>
        <w:pStyle w:val="ListParagraph"/>
        <w:numPr>
          <w:ilvl w:val="0"/>
          <w:numId w:val="46"/>
        </w:numPr>
        <w:tabs>
          <w:tab w:pos="997" w:val="left" w:leader="none"/>
        </w:tabs>
        <w:spacing w:line="240" w:lineRule="auto" w:before="175" w:after="0"/>
        <w:ind w:left="997" w:right="0" w:hanging="636"/>
        <w:jc w:val="both"/>
        <w:rPr>
          <w:sz w:val="24"/>
        </w:rPr>
      </w:pPr>
      <w:r>
        <w:rPr>
          <w:sz w:val="24"/>
        </w:rPr>
        <w:t>Reply</w:t>
      </w:r>
      <w:r>
        <w:rPr>
          <w:spacing w:val="-4"/>
          <w:sz w:val="24"/>
        </w:rPr>
        <w:t> </w:t>
      </w:r>
      <w:r>
        <w:rPr>
          <w:spacing w:val="-2"/>
          <w:sz w:val="24"/>
        </w:rPr>
        <w:t>form.</w:t>
      </w:r>
    </w:p>
    <w:p>
      <w:pPr>
        <w:pStyle w:val="BodyText"/>
        <w:spacing w:before="19"/>
      </w:pPr>
    </w:p>
    <w:p>
      <w:pPr>
        <w:pStyle w:val="Heading6"/>
        <w:ind w:left="284" w:firstLine="0"/>
        <w:jc w:val="both"/>
      </w:pPr>
      <w:r>
        <w:rPr/>
        <w:t>Standing</w:t>
      </w:r>
      <w:r>
        <w:rPr>
          <w:spacing w:val="-4"/>
        </w:rPr>
        <w:t> </w:t>
      </w:r>
      <w:r>
        <w:rPr/>
        <w:t>Offer</w:t>
      </w:r>
      <w:r>
        <w:rPr>
          <w:spacing w:val="-4"/>
        </w:rPr>
        <w:t> </w:t>
      </w:r>
      <w:r>
        <w:rPr/>
        <w:t>Request</w:t>
      </w:r>
      <w:r>
        <w:rPr>
          <w:spacing w:val="-2"/>
        </w:rPr>
        <w:t> </w:t>
      </w:r>
      <w:r>
        <w:rPr/>
        <w:t>for</w:t>
      </w:r>
      <w:r>
        <w:rPr>
          <w:spacing w:val="-3"/>
        </w:rPr>
        <w:t> </w:t>
      </w:r>
      <w:r>
        <w:rPr>
          <w:spacing w:val="-2"/>
        </w:rPr>
        <w:t>Supply</w:t>
      </w:r>
    </w:p>
    <w:p>
      <w:pPr>
        <w:pStyle w:val="BodyText"/>
        <w:spacing w:line="288" w:lineRule="auto" w:before="175"/>
        <w:ind w:left="284" w:right="423"/>
        <w:jc w:val="both"/>
      </w:pPr>
      <w:r>
        <w:rPr/>
        <w:t>The sample form below specifies the minimum information requirements for a Standing Offer Request</w:t>
      </w:r>
      <w:r>
        <w:rPr>
          <w:spacing w:val="-12"/>
        </w:rPr>
        <w:t> </w:t>
      </w:r>
      <w:r>
        <w:rPr/>
        <w:t>for</w:t>
      </w:r>
      <w:r>
        <w:rPr>
          <w:spacing w:val="-12"/>
        </w:rPr>
        <w:t> </w:t>
      </w:r>
      <w:r>
        <w:rPr/>
        <w:t>Supply.</w:t>
      </w:r>
      <w:r>
        <w:rPr>
          <w:spacing w:val="40"/>
        </w:rPr>
        <w:t> </w:t>
      </w:r>
      <w:r>
        <w:rPr/>
        <w:t>A</w:t>
      </w:r>
      <w:r>
        <w:rPr>
          <w:spacing w:val="-12"/>
        </w:rPr>
        <w:t> </w:t>
      </w:r>
      <w:r>
        <w:rPr/>
        <w:t>reference</w:t>
      </w:r>
      <w:r>
        <w:rPr>
          <w:spacing w:val="-12"/>
        </w:rPr>
        <w:t> </w:t>
      </w:r>
      <w:r>
        <w:rPr/>
        <w:t>to</w:t>
      </w:r>
      <w:r>
        <w:rPr>
          <w:spacing w:val="-12"/>
        </w:rPr>
        <w:t> </w:t>
      </w:r>
      <w:r>
        <w:rPr/>
        <w:t>an</w:t>
      </w:r>
      <w:r>
        <w:rPr>
          <w:spacing w:val="-13"/>
        </w:rPr>
        <w:t> </w:t>
      </w:r>
      <w:r>
        <w:rPr/>
        <w:t>‘Item’</w:t>
      </w:r>
      <w:r>
        <w:rPr>
          <w:spacing w:val="-12"/>
        </w:rPr>
        <w:t> </w:t>
      </w:r>
      <w:r>
        <w:rPr/>
        <w:t>refers</w:t>
      </w:r>
      <w:r>
        <w:rPr>
          <w:spacing w:val="-13"/>
        </w:rPr>
        <w:t> </w:t>
      </w:r>
      <w:r>
        <w:rPr/>
        <w:t>to</w:t>
      </w:r>
      <w:r>
        <w:rPr>
          <w:spacing w:val="-13"/>
        </w:rPr>
        <w:t> </w:t>
      </w:r>
      <w:r>
        <w:rPr/>
        <w:t>the</w:t>
      </w:r>
      <w:r>
        <w:rPr>
          <w:spacing w:val="-12"/>
        </w:rPr>
        <w:t> </w:t>
      </w:r>
      <w:r>
        <w:rPr/>
        <w:t>corresponding</w:t>
      </w:r>
      <w:r>
        <w:rPr>
          <w:spacing w:val="-12"/>
        </w:rPr>
        <w:t> </w:t>
      </w:r>
      <w:r>
        <w:rPr/>
        <w:t>reference</w:t>
      </w:r>
      <w:r>
        <w:rPr>
          <w:spacing w:val="-12"/>
        </w:rPr>
        <w:t> </w:t>
      </w:r>
      <w:r>
        <w:rPr/>
        <w:t>in</w:t>
      </w:r>
      <w:r>
        <w:rPr>
          <w:spacing w:val="-13"/>
        </w:rPr>
        <w:t> </w:t>
      </w:r>
      <w:r>
        <w:rPr/>
        <w:t>the</w:t>
      </w:r>
      <w:r>
        <w:rPr>
          <w:spacing w:val="-14"/>
        </w:rPr>
        <w:t> </w:t>
      </w:r>
      <w:r>
        <w:rPr/>
        <w:t>Contract Conditions. The Client may supplement these minimum requirements if required.</w:t>
      </w:r>
    </w:p>
    <w:p>
      <w:pPr>
        <w:pStyle w:val="BodyText"/>
        <w:spacing w:before="10"/>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2"/>
        <w:gridCol w:w="5241"/>
      </w:tblGrid>
      <w:tr>
        <w:trPr>
          <w:trHeight w:val="1122" w:hRule="atLeast"/>
        </w:trPr>
        <w:tc>
          <w:tcPr>
            <w:tcW w:w="10193" w:type="dxa"/>
            <w:gridSpan w:val="2"/>
            <w:shd w:val="clear" w:color="auto" w:fill="D9D9D9"/>
          </w:tcPr>
          <w:p>
            <w:pPr>
              <w:pStyle w:val="TableParagraph"/>
              <w:spacing w:before="80"/>
              <w:ind w:left="25" w:right="15"/>
              <w:jc w:val="center"/>
              <w:rPr>
                <w:b/>
                <w:sz w:val="24"/>
              </w:rPr>
            </w:pPr>
            <w:r>
              <w:rPr>
                <w:b/>
                <w:sz w:val="24"/>
              </w:rPr>
              <w:t>STANDING</w:t>
            </w:r>
            <w:r>
              <w:rPr>
                <w:b/>
                <w:spacing w:val="-11"/>
                <w:sz w:val="24"/>
              </w:rPr>
              <w:t> </w:t>
            </w:r>
            <w:r>
              <w:rPr>
                <w:b/>
                <w:sz w:val="24"/>
              </w:rPr>
              <w:t>OFFER</w:t>
            </w:r>
            <w:r>
              <w:rPr>
                <w:b/>
                <w:spacing w:val="-13"/>
                <w:sz w:val="24"/>
              </w:rPr>
              <w:t> </w:t>
            </w:r>
            <w:r>
              <w:rPr>
                <w:b/>
                <w:sz w:val="24"/>
              </w:rPr>
              <w:t>REQUEST</w:t>
            </w:r>
            <w:r>
              <w:rPr>
                <w:b/>
                <w:spacing w:val="-11"/>
                <w:sz w:val="24"/>
              </w:rPr>
              <w:t> </w:t>
            </w:r>
            <w:r>
              <w:rPr>
                <w:b/>
                <w:sz w:val="24"/>
              </w:rPr>
              <w:t>FOR</w:t>
            </w:r>
            <w:r>
              <w:rPr>
                <w:b/>
                <w:spacing w:val="-11"/>
                <w:sz w:val="24"/>
              </w:rPr>
              <w:t> </w:t>
            </w:r>
            <w:r>
              <w:rPr>
                <w:b/>
                <w:sz w:val="24"/>
              </w:rPr>
              <w:t>SUPPLY</w:t>
            </w:r>
            <w:r>
              <w:rPr>
                <w:b/>
                <w:spacing w:val="-14"/>
                <w:sz w:val="24"/>
              </w:rPr>
              <w:t> </w:t>
            </w:r>
            <w:r>
              <w:rPr>
                <w:b/>
                <w:spacing w:val="-4"/>
                <w:sz w:val="24"/>
              </w:rPr>
              <w:t>FORM</w:t>
            </w:r>
          </w:p>
          <w:p>
            <w:pPr>
              <w:pStyle w:val="TableParagraph"/>
              <w:spacing w:line="288" w:lineRule="auto" w:before="135"/>
              <w:ind w:left="25" w:right="13"/>
              <w:jc w:val="center"/>
              <w:rPr>
                <w:i/>
                <w:sz w:val="20"/>
              </w:rPr>
            </w:pPr>
            <w:r>
              <w:rPr>
                <w:i/>
                <w:sz w:val="20"/>
              </w:rPr>
              <w:t>(This</w:t>
            </w:r>
            <w:r>
              <w:rPr>
                <w:i/>
                <w:spacing w:val="-2"/>
                <w:sz w:val="20"/>
              </w:rPr>
              <w:t> </w:t>
            </w:r>
            <w:r>
              <w:rPr>
                <w:i/>
                <w:sz w:val="20"/>
              </w:rPr>
              <w:t>is</w:t>
            </w:r>
            <w:r>
              <w:rPr>
                <w:i/>
                <w:spacing w:val="-2"/>
                <w:sz w:val="20"/>
              </w:rPr>
              <w:t> </w:t>
            </w:r>
            <w:r>
              <w:rPr>
                <w:i/>
                <w:sz w:val="20"/>
              </w:rPr>
              <w:t>a</w:t>
            </w:r>
            <w:r>
              <w:rPr>
                <w:i/>
                <w:spacing w:val="-3"/>
                <w:sz w:val="20"/>
              </w:rPr>
              <w:t> </w:t>
            </w:r>
            <w:r>
              <w:rPr>
                <w:i/>
                <w:sz w:val="20"/>
              </w:rPr>
              <w:t>Standing</w:t>
            </w:r>
            <w:r>
              <w:rPr>
                <w:i/>
                <w:spacing w:val="-3"/>
                <w:sz w:val="20"/>
              </w:rPr>
              <w:t> </w:t>
            </w:r>
            <w:r>
              <w:rPr>
                <w:i/>
                <w:sz w:val="20"/>
              </w:rPr>
              <w:t>Offer</w:t>
            </w:r>
            <w:r>
              <w:rPr>
                <w:i/>
                <w:spacing w:val="-4"/>
                <w:sz w:val="20"/>
              </w:rPr>
              <w:t> </w:t>
            </w:r>
            <w:r>
              <w:rPr>
                <w:i/>
                <w:sz w:val="20"/>
              </w:rPr>
              <w:t>Request</w:t>
            </w:r>
            <w:r>
              <w:rPr>
                <w:i/>
                <w:spacing w:val="-3"/>
                <w:sz w:val="20"/>
              </w:rPr>
              <w:t> </w:t>
            </w:r>
            <w:r>
              <w:rPr>
                <w:i/>
                <w:sz w:val="20"/>
              </w:rPr>
              <w:t>for</w:t>
            </w:r>
            <w:r>
              <w:rPr>
                <w:i/>
                <w:spacing w:val="-2"/>
                <w:sz w:val="20"/>
              </w:rPr>
              <w:t> </w:t>
            </w:r>
            <w:r>
              <w:rPr>
                <w:i/>
                <w:sz w:val="20"/>
              </w:rPr>
              <w:t>Supply</w:t>
            </w:r>
            <w:r>
              <w:rPr>
                <w:i/>
                <w:spacing w:val="-2"/>
                <w:sz w:val="20"/>
              </w:rPr>
              <w:t> </w:t>
            </w:r>
            <w:r>
              <w:rPr>
                <w:i/>
                <w:sz w:val="20"/>
              </w:rPr>
              <w:t>as</w:t>
            </w:r>
            <w:r>
              <w:rPr>
                <w:i/>
                <w:spacing w:val="-2"/>
                <w:sz w:val="20"/>
              </w:rPr>
              <w:t> </w:t>
            </w:r>
            <w:r>
              <w:rPr>
                <w:i/>
                <w:sz w:val="20"/>
              </w:rPr>
              <w:t>defined</w:t>
            </w:r>
            <w:r>
              <w:rPr>
                <w:i/>
                <w:spacing w:val="-3"/>
                <w:sz w:val="20"/>
              </w:rPr>
              <w:t> </w:t>
            </w:r>
            <w:r>
              <w:rPr>
                <w:i/>
                <w:sz w:val="20"/>
              </w:rPr>
              <w:t>the</w:t>
            </w:r>
            <w:r>
              <w:rPr>
                <w:i/>
                <w:spacing w:val="-3"/>
                <w:sz w:val="20"/>
              </w:rPr>
              <w:t> </w:t>
            </w:r>
            <w:r>
              <w:rPr>
                <w:i/>
                <w:sz w:val="20"/>
              </w:rPr>
              <w:t>Standing</w:t>
            </w:r>
            <w:r>
              <w:rPr>
                <w:i/>
                <w:spacing w:val="-3"/>
                <w:sz w:val="20"/>
              </w:rPr>
              <w:t> </w:t>
            </w:r>
            <w:r>
              <w:rPr>
                <w:i/>
                <w:sz w:val="20"/>
              </w:rPr>
              <w:t>Offer</w:t>
            </w:r>
            <w:r>
              <w:rPr>
                <w:i/>
                <w:spacing w:val="-2"/>
                <w:sz w:val="20"/>
              </w:rPr>
              <w:t> </w:t>
            </w:r>
            <w:r>
              <w:rPr>
                <w:i/>
                <w:sz w:val="20"/>
              </w:rPr>
              <w:t>Conditions.</w:t>
            </w:r>
            <w:r>
              <w:rPr>
                <w:i/>
                <w:spacing w:val="40"/>
                <w:sz w:val="20"/>
              </w:rPr>
              <w:t> </w:t>
            </w:r>
            <w:r>
              <w:rPr>
                <w:i/>
                <w:sz w:val="20"/>
              </w:rPr>
              <w:t>This</w:t>
            </w:r>
            <w:r>
              <w:rPr>
                <w:i/>
                <w:spacing w:val="-3"/>
                <w:sz w:val="20"/>
              </w:rPr>
              <w:t> </w:t>
            </w:r>
            <w:r>
              <w:rPr>
                <w:i/>
                <w:sz w:val="20"/>
              </w:rPr>
              <w:t>form</w:t>
            </w:r>
            <w:r>
              <w:rPr>
                <w:i/>
                <w:spacing w:val="-3"/>
                <w:sz w:val="20"/>
              </w:rPr>
              <w:t> </w:t>
            </w:r>
            <w:r>
              <w:rPr>
                <w:i/>
                <w:sz w:val="20"/>
              </w:rPr>
              <w:t>attaches</w:t>
            </w:r>
            <w:r>
              <w:rPr>
                <w:i/>
                <w:sz w:val="20"/>
              </w:rPr>
              <w:t> Annexure Part A required by the Contract Conditions.)</w:t>
            </w:r>
          </w:p>
        </w:tc>
      </w:tr>
      <w:tr>
        <w:trPr>
          <w:trHeight w:val="1950" w:hRule="atLeast"/>
        </w:trPr>
        <w:tc>
          <w:tcPr>
            <w:tcW w:w="10193" w:type="dxa"/>
            <w:gridSpan w:val="2"/>
          </w:tcPr>
          <w:p>
            <w:pPr>
              <w:pStyle w:val="TableParagraph"/>
              <w:spacing w:before="80"/>
              <w:rPr>
                <w:sz w:val="22"/>
              </w:rPr>
            </w:pPr>
            <w:r>
              <w:rPr>
                <w:sz w:val="22"/>
              </w:rPr>
              <w:t>This</w:t>
            </w:r>
            <w:r>
              <w:rPr>
                <w:spacing w:val="-7"/>
                <w:sz w:val="22"/>
              </w:rPr>
              <w:t> </w:t>
            </w:r>
            <w:r>
              <w:rPr>
                <w:sz w:val="22"/>
              </w:rPr>
              <w:t>Standing</w:t>
            </w:r>
            <w:r>
              <w:rPr>
                <w:spacing w:val="-7"/>
                <w:sz w:val="22"/>
              </w:rPr>
              <w:t> </w:t>
            </w:r>
            <w:r>
              <w:rPr>
                <w:sz w:val="22"/>
              </w:rPr>
              <w:t>Offer</w:t>
            </w:r>
            <w:r>
              <w:rPr>
                <w:spacing w:val="-7"/>
                <w:sz w:val="22"/>
              </w:rPr>
              <w:t> </w:t>
            </w:r>
            <w:r>
              <w:rPr>
                <w:sz w:val="22"/>
              </w:rPr>
              <w:t>Request</w:t>
            </w:r>
            <w:r>
              <w:rPr>
                <w:spacing w:val="-7"/>
                <w:sz w:val="22"/>
              </w:rPr>
              <w:t> </w:t>
            </w:r>
            <w:r>
              <w:rPr>
                <w:sz w:val="22"/>
              </w:rPr>
              <w:t>for</w:t>
            </w:r>
            <w:r>
              <w:rPr>
                <w:spacing w:val="-7"/>
                <w:sz w:val="22"/>
              </w:rPr>
              <w:t> </w:t>
            </w:r>
            <w:r>
              <w:rPr>
                <w:sz w:val="22"/>
              </w:rPr>
              <w:t>Supply</w:t>
            </w:r>
            <w:r>
              <w:rPr>
                <w:spacing w:val="-7"/>
                <w:sz w:val="22"/>
              </w:rPr>
              <w:t> </w:t>
            </w:r>
            <w:r>
              <w:rPr>
                <w:sz w:val="22"/>
              </w:rPr>
              <w:t>is</w:t>
            </w:r>
            <w:r>
              <w:rPr>
                <w:spacing w:val="-8"/>
                <w:sz w:val="22"/>
              </w:rPr>
              <w:t> </w:t>
            </w:r>
            <w:r>
              <w:rPr>
                <w:sz w:val="22"/>
              </w:rPr>
              <w:t>issued</w:t>
            </w:r>
            <w:r>
              <w:rPr>
                <w:spacing w:val="-7"/>
                <w:sz w:val="22"/>
              </w:rPr>
              <w:t> </w:t>
            </w:r>
            <w:r>
              <w:rPr>
                <w:sz w:val="22"/>
              </w:rPr>
              <w:t>in</w:t>
            </w:r>
            <w:r>
              <w:rPr>
                <w:spacing w:val="-7"/>
                <w:sz w:val="22"/>
              </w:rPr>
              <w:t> </w:t>
            </w:r>
            <w:r>
              <w:rPr>
                <w:sz w:val="22"/>
              </w:rPr>
              <w:t>connection</w:t>
            </w:r>
            <w:r>
              <w:rPr>
                <w:spacing w:val="-7"/>
                <w:sz w:val="22"/>
              </w:rPr>
              <w:t> </w:t>
            </w:r>
            <w:r>
              <w:rPr>
                <w:sz w:val="22"/>
              </w:rPr>
              <w:t>with</w:t>
            </w:r>
            <w:r>
              <w:rPr>
                <w:spacing w:val="-7"/>
                <w:sz w:val="22"/>
              </w:rPr>
              <w:t> </w:t>
            </w:r>
            <w:r>
              <w:rPr>
                <w:sz w:val="22"/>
              </w:rPr>
              <w:t>the</w:t>
            </w:r>
            <w:r>
              <w:rPr>
                <w:spacing w:val="-7"/>
                <w:sz w:val="22"/>
              </w:rPr>
              <w:t> </w:t>
            </w:r>
            <w:r>
              <w:rPr>
                <w:sz w:val="22"/>
              </w:rPr>
              <w:t>Standing</w:t>
            </w:r>
            <w:r>
              <w:rPr>
                <w:spacing w:val="-7"/>
                <w:sz w:val="22"/>
              </w:rPr>
              <w:t> </w:t>
            </w:r>
            <w:r>
              <w:rPr>
                <w:sz w:val="22"/>
              </w:rPr>
              <w:t>Offer</w:t>
            </w:r>
            <w:r>
              <w:rPr>
                <w:spacing w:val="-7"/>
                <w:sz w:val="22"/>
              </w:rPr>
              <w:t> </w:t>
            </w:r>
            <w:r>
              <w:rPr>
                <w:sz w:val="22"/>
              </w:rPr>
              <w:t>formed</w:t>
            </w:r>
            <w:r>
              <w:rPr>
                <w:spacing w:val="-6"/>
                <w:sz w:val="22"/>
              </w:rPr>
              <w:t> </w:t>
            </w:r>
            <w:r>
              <w:rPr>
                <w:spacing w:val="-2"/>
                <w:sz w:val="22"/>
              </w:rPr>
              <w:t>under</w:t>
            </w:r>
          </w:p>
          <w:p>
            <w:pPr>
              <w:pStyle w:val="TableParagraph"/>
              <w:spacing w:before="51"/>
              <w:rPr>
                <w:b/>
                <w:sz w:val="22"/>
              </w:rPr>
            </w:pPr>
            <w:r>
              <w:rPr>
                <w:b/>
                <w:sz w:val="22"/>
              </w:rPr>
              <w:t>RFO</w:t>
            </w:r>
            <w:r>
              <w:rPr>
                <w:b/>
                <w:spacing w:val="-7"/>
                <w:sz w:val="22"/>
              </w:rPr>
              <w:t> </w:t>
            </w:r>
            <w:r>
              <w:rPr>
                <w:b/>
                <w:spacing w:val="-2"/>
                <w:sz w:val="22"/>
              </w:rPr>
              <w:t>WCS2024NR1</w:t>
            </w:r>
          </w:p>
          <w:p>
            <w:pPr>
              <w:pStyle w:val="TableParagraph"/>
              <w:spacing w:line="288" w:lineRule="auto" w:before="131"/>
              <w:rPr>
                <w:i/>
                <w:sz w:val="20"/>
              </w:rPr>
            </w:pPr>
            <w:r>
              <w:rPr>
                <w:i/>
                <w:sz w:val="20"/>
              </w:rPr>
              <w:t>(Capitalised terms used in this form have the meaning given in the Contract Documents.</w:t>
            </w:r>
            <w:r>
              <w:rPr>
                <w:i/>
                <w:spacing w:val="-3"/>
                <w:sz w:val="20"/>
              </w:rPr>
              <w:t> </w:t>
            </w:r>
            <w:r>
              <w:rPr>
                <w:i/>
                <w:sz w:val="20"/>
              </w:rPr>
              <w:t>A</w:t>
            </w:r>
            <w:r>
              <w:rPr>
                <w:i/>
                <w:spacing w:val="-3"/>
                <w:sz w:val="20"/>
              </w:rPr>
              <w:t> </w:t>
            </w:r>
            <w:r>
              <w:rPr>
                <w:i/>
                <w:sz w:val="20"/>
              </w:rPr>
              <w:t>reference to the</w:t>
            </w:r>
            <w:r>
              <w:rPr>
                <w:i/>
                <w:sz w:val="20"/>
              </w:rPr>
              <w:t> “Consultant”</w:t>
            </w:r>
            <w:r>
              <w:rPr>
                <w:i/>
                <w:spacing w:val="-2"/>
                <w:sz w:val="20"/>
              </w:rPr>
              <w:t> </w:t>
            </w:r>
            <w:r>
              <w:rPr>
                <w:i/>
                <w:sz w:val="20"/>
              </w:rPr>
              <w:t>is,</w:t>
            </w:r>
            <w:r>
              <w:rPr>
                <w:i/>
                <w:spacing w:val="-3"/>
                <w:sz w:val="20"/>
              </w:rPr>
              <w:t> </w:t>
            </w:r>
            <w:r>
              <w:rPr>
                <w:i/>
                <w:sz w:val="20"/>
              </w:rPr>
              <w:t>for</w:t>
            </w:r>
            <w:r>
              <w:rPr>
                <w:i/>
                <w:spacing w:val="-2"/>
                <w:sz w:val="20"/>
              </w:rPr>
              <w:t> </w:t>
            </w:r>
            <w:r>
              <w:rPr>
                <w:i/>
                <w:sz w:val="20"/>
              </w:rPr>
              <w:t>the</w:t>
            </w:r>
            <w:r>
              <w:rPr>
                <w:i/>
                <w:spacing w:val="-3"/>
                <w:sz w:val="20"/>
              </w:rPr>
              <w:t> </w:t>
            </w:r>
            <w:r>
              <w:rPr>
                <w:i/>
                <w:sz w:val="20"/>
              </w:rPr>
              <w:t>purpose</w:t>
            </w:r>
            <w:r>
              <w:rPr>
                <w:i/>
                <w:spacing w:val="-3"/>
                <w:sz w:val="20"/>
              </w:rPr>
              <w:t> </w:t>
            </w:r>
            <w:r>
              <w:rPr>
                <w:i/>
                <w:sz w:val="20"/>
              </w:rPr>
              <w:t>of</w:t>
            </w:r>
            <w:r>
              <w:rPr>
                <w:i/>
                <w:spacing w:val="-3"/>
                <w:sz w:val="20"/>
              </w:rPr>
              <w:t> </w:t>
            </w:r>
            <w:r>
              <w:rPr>
                <w:i/>
                <w:sz w:val="20"/>
              </w:rPr>
              <w:t>the</w:t>
            </w:r>
            <w:r>
              <w:rPr>
                <w:i/>
                <w:spacing w:val="-3"/>
                <w:sz w:val="20"/>
              </w:rPr>
              <w:t> </w:t>
            </w:r>
            <w:r>
              <w:rPr>
                <w:i/>
                <w:sz w:val="20"/>
              </w:rPr>
              <w:t>Standing</w:t>
            </w:r>
            <w:r>
              <w:rPr>
                <w:i/>
                <w:spacing w:val="-3"/>
                <w:sz w:val="20"/>
              </w:rPr>
              <w:t> </w:t>
            </w:r>
            <w:r>
              <w:rPr>
                <w:i/>
                <w:sz w:val="20"/>
              </w:rPr>
              <w:t>Offer,</w:t>
            </w:r>
            <w:r>
              <w:rPr>
                <w:i/>
                <w:spacing w:val="-3"/>
                <w:sz w:val="20"/>
              </w:rPr>
              <w:t> </w:t>
            </w:r>
            <w:r>
              <w:rPr>
                <w:i/>
                <w:sz w:val="20"/>
              </w:rPr>
              <w:t>a</w:t>
            </w:r>
            <w:r>
              <w:rPr>
                <w:i/>
                <w:spacing w:val="-3"/>
                <w:sz w:val="20"/>
              </w:rPr>
              <w:t> </w:t>
            </w:r>
            <w:r>
              <w:rPr>
                <w:i/>
                <w:sz w:val="20"/>
              </w:rPr>
              <w:t>reference</w:t>
            </w:r>
            <w:r>
              <w:rPr>
                <w:i/>
                <w:spacing w:val="-3"/>
                <w:sz w:val="20"/>
              </w:rPr>
              <w:t> </w:t>
            </w:r>
            <w:r>
              <w:rPr>
                <w:i/>
                <w:sz w:val="20"/>
              </w:rPr>
              <w:t>to</w:t>
            </w:r>
            <w:r>
              <w:rPr>
                <w:i/>
                <w:spacing w:val="-3"/>
                <w:sz w:val="20"/>
              </w:rPr>
              <w:t> </w:t>
            </w:r>
            <w:r>
              <w:rPr>
                <w:i/>
                <w:sz w:val="20"/>
              </w:rPr>
              <w:t>the</w:t>
            </w:r>
            <w:r>
              <w:rPr>
                <w:i/>
                <w:spacing w:val="-3"/>
                <w:sz w:val="20"/>
              </w:rPr>
              <w:t> </w:t>
            </w:r>
            <w:r>
              <w:rPr>
                <w:i/>
                <w:sz w:val="20"/>
              </w:rPr>
              <w:t>“Supplier”</w:t>
            </w:r>
            <w:r>
              <w:rPr>
                <w:i/>
                <w:spacing w:val="-2"/>
                <w:sz w:val="20"/>
              </w:rPr>
              <w:t> </w:t>
            </w:r>
            <w:r>
              <w:rPr>
                <w:i/>
                <w:sz w:val="20"/>
              </w:rPr>
              <w:t>and</w:t>
            </w:r>
            <w:r>
              <w:rPr>
                <w:i/>
                <w:spacing w:val="-3"/>
                <w:sz w:val="20"/>
              </w:rPr>
              <w:t> </w:t>
            </w:r>
            <w:r>
              <w:rPr>
                <w:i/>
                <w:sz w:val="20"/>
              </w:rPr>
              <w:t>a</w:t>
            </w:r>
            <w:r>
              <w:rPr>
                <w:i/>
                <w:spacing w:val="-3"/>
                <w:sz w:val="20"/>
              </w:rPr>
              <w:t> </w:t>
            </w:r>
            <w:r>
              <w:rPr>
                <w:i/>
                <w:sz w:val="20"/>
              </w:rPr>
              <w:t>reference</w:t>
            </w:r>
            <w:r>
              <w:rPr>
                <w:i/>
                <w:spacing w:val="-3"/>
                <w:sz w:val="20"/>
              </w:rPr>
              <w:t> </w:t>
            </w:r>
            <w:r>
              <w:rPr>
                <w:i/>
                <w:sz w:val="20"/>
              </w:rPr>
              <w:t>to</w:t>
            </w:r>
            <w:r>
              <w:rPr>
                <w:i/>
                <w:spacing w:val="-3"/>
                <w:sz w:val="20"/>
              </w:rPr>
              <w:t> </w:t>
            </w:r>
            <w:r>
              <w:rPr>
                <w:i/>
                <w:sz w:val="20"/>
              </w:rPr>
              <w:t>the</w:t>
            </w:r>
            <w:r>
              <w:rPr>
                <w:i/>
                <w:spacing w:val="-3"/>
                <w:sz w:val="20"/>
              </w:rPr>
              <w:t> </w:t>
            </w:r>
            <w:r>
              <w:rPr>
                <w:i/>
                <w:sz w:val="20"/>
              </w:rPr>
              <w:t>“Client” is,</w:t>
            </w:r>
            <w:r>
              <w:rPr>
                <w:i/>
                <w:spacing w:val="-1"/>
                <w:sz w:val="20"/>
              </w:rPr>
              <w:t> </w:t>
            </w:r>
            <w:r>
              <w:rPr>
                <w:i/>
                <w:sz w:val="20"/>
              </w:rPr>
              <w:t>for the</w:t>
            </w:r>
            <w:r>
              <w:rPr>
                <w:i/>
                <w:spacing w:val="-1"/>
                <w:sz w:val="20"/>
              </w:rPr>
              <w:t> </w:t>
            </w:r>
            <w:r>
              <w:rPr>
                <w:i/>
                <w:sz w:val="20"/>
              </w:rPr>
              <w:t>purpose</w:t>
            </w:r>
            <w:r>
              <w:rPr>
                <w:i/>
                <w:spacing w:val="-1"/>
                <w:sz w:val="20"/>
              </w:rPr>
              <w:t> </w:t>
            </w:r>
            <w:r>
              <w:rPr>
                <w:i/>
                <w:sz w:val="20"/>
              </w:rPr>
              <w:t>of</w:t>
            </w:r>
            <w:r>
              <w:rPr>
                <w:i/>
                <w:spacing w:val="-1"/>
                <w:sz w:val="20"/>
              </w:rPr>
              <w:t> </w:t>
            </w:r>
            <w:r>
              <w:rPr>
                <w:i/>
                <w:sz w:val="20"/>
              </w:rPr>
              <w:t>the</w:t>
            </w:r>
            <w:r>
              <w:rPr>
                <w:i/>
                <w:spacing w:val="-1"/>
                <w:sz w:val="20"/>
              </w:rPr>
              <w:t> </w:t>
            </w:r>
            <w:r>
              <w:rPr>
                <w:i/>
                <w:sz w:val="20"/>
              </w:rPr>
              <w:t>Standing</w:t>
            </w:r>
            <w:r>
              <w:rPr>
                <w:i/>
                <w:spacing w:val="-1"/>
                <w:sz w:val="20"/>
              </w:rPr>
              <w:t> </w:t>
            </w:r>
            <w:r>
              <w:rPr>
                <w:i/>
                <w:sz w:val="20"/>
              </w:rPr>
              <w:t>Offer,</w:t>
            </w:r>
            <w:r>
              <w:rPr>
                <w:i/>
                <w:spacing w:val="-1"/>
                <w:sz w:val="20"/>
              </w:rPr>
              <w:t> </w:t>
            </w:r>
            <w:r>
              <w:rPr>
                <w:i/>
                <w:sz w:val="20"/>
              </w:rPr>
              <w:t>a</w:t>
            </w:r>
            <w:r>
              <w:rPr>
                <w:i/>
                <w:spacing w:val="-1"/>
                <w:sz w:val="20"/>
              </w:rPr>
              <w:t> </w:t>
            </w:r>
            <w:r>
              <w:rPr>
                <w:i/>
                <w:sz w:val="20"/>
              </w:rPr>
              <w:t>reference</w:t>
            </w:r>
            <w:r>
              <w:rPr>
                <w:i/>
                <w:spacing w:val="-1"/>
                <w:sz w:val="20"/>
              </w:rPr>
              <w:t> </w:t>
            </w:r>
            <w:r>
              <w:rPr>
                <w:i/>
                <w:sz w:val="20"/>
              </w:rPr>
              <w:t>to</w:t>
            </w:r>
            <w:r>
              <w:rPr>
                <w:i/>
                <w:spacing w:val="-1"/>
                <w:sz w:val="20"/>
              </w:rPr>
              <w:t> </w:t>
            </w:r>
            <w:r>
              <w:rPr>
                <w:i/>
                <w:sz w:val="20"/>
              </w:rPr>
              <w:t>the</w:t>
            </w:r>
            <w:r>
              <w:rPr>
                <w:i/>
                <w:spacing w:val="-1"/>
                <w:sz w:val="20"/>
              </w:rPr>
              <w:t> </w:t>
            </w:r>
            <w:r>
              <w:rPr>
                <w:i/>
                <w:sz w:val="20"/>
              </w:rPr>
              <w:t>“Eligible</w:t>
            </w:r>
            <w:r>
              <w:rPr>
                <w:i/>
                <w:spacing w:val="-2"/>
                <w:sz w:val="20"/>
              </w:rPr>
              <w:t> </w:t>
            </w:r>
            <w:r>
              <w:rPr>
                <w:i/>
                <w:sz w:val="20"/>
              </w:rPr>
              <w:t>Customer” prior to</w:t>
            </w:r>
            <w:r>
              <w:rPr>
                <w:i/>
                <w:spacing w:val="-1"/>
                <w:sz w:val="20"/>
              </w:rPr>
              <w:t> </w:t>
            </w:r>
            <w:r>
              <w:rPr>
                <w:i/>
                <w:sz w:val="20"/>
              </w:rPr>
              <w:t>formation</w:t>
            </w:r>
            <w:r>
              <w:rPr>
                <w:i/>
                <w:spacing w:val="-1"/>
                <w:sz w:val="20"/>
              </w:rPr>
              <w:t> </w:t>
            </w:r>
            <w:r>
              <w:rPr>
                <w:i/>
                <w:sz w:val="20"/>
              </w:rPr>
              <w:t>of</w:t>
            </w:r>
            <w:r>
              <w:rPr>
                <w:i/>
                <w:spacing w:val="-1"/>
                <w:sz w:val="20"/>
              </w:rPr>
              <w:t> </w:t>
            </w:r>
            <w:r>
              <w:rPr>
                <w:i/>
                <w:sz w:val="20"/>
              </w:rPr>
              <w:t>the</w:t>
            </w:r>
            <w:r>
              <w:rPr>
                <w:i/>
                <w:spacing w:val="-1"/>
                <w:sz w:val="20"/>
              </w:rPr>
              <w:t> </w:t>
            </w:r>
            <w:r>
              <w:rPr>
                <w:i/>
                <w:sz w:val="20"/>
              </w:rPr>
              <w:t>Contract, and, from formation of the Contract to the “Customer”.)</w:t>
            </w:r>
          </w:p>
        </w:tc>
      </w:tr>
      <w:tr>
        <w:trPr>
          <w:trHeight w:val="463" w:hRule="atLeast"/>
        </w:trPr>
        <w:tc>
          <w:tcPr>
            <w:tcW w:w="4952" w:type="dxa"/>
          </w:tcPr>
          <w:p>
            <w:pPr>
              <w:pStyle w:val="TableParagraph"/>
              <w:spacing w:before="81"/>
              <w:rPr>
                <w:b/>
                <w:sz w:val="22"/>
              </w:rPr>
            </w:pPr>
            <w:r>
              <w:rPr>
                <w:b/>
                <w:spacing w:val="-2"/>
                <w:sz w:val="22"/>
              </w:rPr>
              <w:t>Client</w:t>
            </w:r>
          </w:p>
        </w:tc>
        <w:tc>
          <w:tcPr>
            <w:tcW w:w="5241" w:type="dxa"/>
          </w:tcPr>
          <w:p>
            <w:pPr>
              <w:pStyle w:val="TableParagraph"/>
              <w:spacing w:before="81"/>
              <w:rPr>
                <w:sz w:val="22"/>
              </w:rPr>
            </w:pPr>
            <w:r>
              <w:rPr>
                <w:sz w:val="22"/>
              </w:rPr>
              <w:t>[Insert</w:t>
            </w:r>
            <w:r>
              <w:rPr>
                <w:spacing w:val="-8"/>
                <w:sz w:val="22"/>
              </w:rPr>
              <w:t> </w:t>
            </w:r>
            <w:r>
              <w:rPr>
                <w:sz w:val="22"/>
              </w:rPr>
              <w:t>Client's</w:t>
            </w:r>
            <w:r>
              <w:rPr>
                <w:spacing w:val="-7"/>
                <w:sz w:val="22"/>
              </w:rPr>
              <w:t> </w:t>
            </w:r>
            <w:r>
              <w:rPr>
                <w:sz w:val="22"/>
              </w:rPr>
              <w:t>legal</w:t>
            </w:r>
            <w:r>
              <w:rPr>
                <w:spacing w:val="-7"/>
                <w:sz w:val="22"/>
              </w:rPr>
              <w:t> </w:t>
            </w:r>
            <w:r>
              <w:rPr>
                <w:sz w:val="22"/>
              </w:rPr>
              <w:t>entity</w:t>
            </w:r>
            <w:r>
              <w:rPr>
                <w:spacing w:val="-8"/>
                <w:sz w:val="22"/>
              </w:rPr>
              <w:t> </w:t>
            </w:r>
            <w:r>
              <w:rPr>
                <w:spacing w:val="-4"/>
                <w:sz w:val="22"/>
              </w:rPr>
              <w:t>name]</w:t>
            </w:r>
          </w:p>
        </w:tc>
      </w:tr>
      <w:tr>
        <w:trPr>
          <w:trHeight w:val="464" w:hRule="atLeast"/>
        </w:trPr>
        <w:tc>
          <w:tcPr>
            <w:tcW w:w="4952" w:type="dxa"/>
          </w:tcPr>
          <w:p>
            <w:pPr>
              <w:pStyle w:val="TableParagraph"/>
              <w:spacing w:before="80"/>
              <w:rPr>
                <w:b/>
                <w:sz w:val="22"/>
              </w:rPr>
            </w:pPr>
            <w:r>
              <w:rPr>
                <w:b/>
                <w:sz w:val="22"/>
              </w:rPr>
              <w:t>Request</w:t>
            </w:r>
            <w:r>
              <w:rPr>
                <w:b/>
                <w:spacing w:val="-7"/>
                <w:sz w:val="22"/>
              </w:rPr>
              <w:t> </w:t>
            </w:r>
            <w:r>
              <w:rPr>
                <w:b/>
                <w:sz w:val="22"/>
              </w:rPr>
              <w:t>for</w:t>
            </w:r>
            <w:r>
              <w:rPr>
                <w:b/>
                <w:spacing w:val="-6"/>
                <w:sz w:val="22"/>
              </w:rPr>
              <w:t> </w:t>
            </w:r>
            <w:r>
              <w:rPr>
                <w:b/>
                <w:sz w:val="22"/>
              </w:rPr>
              <w:t>Supply</w:t>
            </w:r>
            <w:r>
              <w:rPr>
                <w:b/>
                <w:spacing w:val="-7"/>
                <w:sz w:val="22"/>
              </w:rPr>
              <w:t> </w:t>
            </w:r>
            <w:r>
              <w:rPr>
                <w:b/>
                <w:spacing w:val="-5"/>
                <w:sz w:val="22"/>
              </w:rPr>
              <w:t>No.</w:t>
            </w:r>
          </w:p>
        </w:tc>
        <w:tc>
          <w:tcPr>
            <w:tcW w:w="5241" w:type="dxa"/>
          </w:tcPr>
          <w:p>
            <w:pPr>
              <w:pStyle w:val="TableParagraph"/>
              <w:spacing w:before="80"/>
              <w:ind w:left="108"/>
              <w:rPr>
                <w:sz w:val="22"/>
              </w:rPr>
            </w:pPr>
            <w:r>
              <w:rPr>
                <w:sz w:val="22"/>
              </w:rPr>
              <w:t>[Insert</w:t>
            </w:r>
            <w:r>
              <w:rPr>
                <w:spacing w:val="-7"/>
                <w:sz w:val="22"/>
              </w:rPr>
              <w:t> </w:t>
            </w:r>
            <w:r>
              <w:rPr>
                <w:sz w:val="22"/>
              </w:rPr>
              <w:t>Request</w:t>
            </w:r>
            <w:r>
              <w:rPr>
                <w:spacing w:val="-6"/>
                <w:sz w:val="22"/>
              </w:rPr>
              <w:t> </w:t>
            </w:r>
            <w:r>
              <w:rPr>
                <w:sz w:val="22"/>
              </w:rPr>
              <w:t>for</w:t>
            </w:r>
            <w:r>
              <w:rPr>
                <w:spacing w:val="-7"/>
                <w:sz w:val="22"/>
              </w:rPr>
              <w:t> </w:t>
            </w:r>
            <w:r>
              <w:rPr>
                <w:sz w:val="22"/>
              </w:rPr>
              <w:t>Supply</w:t>
            </w:r>
            <w:r>
              <w:rPr>
                <w:spacing w:val="-6"/>
                <w:sz w:val="22"/>
              </w:rPr>
              <w:t> </w:t>
            </w:r>
            <w:r>
              <w:rPr>
                <w:spacing w:val="-2"/>
                <w:sz w:val="22"/>
              </w:rPr>
              <w:t>Number]</w:t>
            </w:r>
          </w:p>
        </w:tc>
      </w:tr>
      <w:tr>
        <w:trPr>
          <w:trHeight w:val="462" w:hRule="atLeast"/>
        </w:trPr>
        <w:tc>
          <w:tcPr>
            <w:tcW w:w="4952" w:type="dxa"/>
          </w:tcPr>
          <w:p>
            <w:pPr>
              <w:pStyle w:val="TableParagraph"/>
              <w:spacing w:before="80"/>
              <w:rPr>
                <w:b/>
                <w:sz w:val="22"/>
              </w:rPr>
            </w:pPr>
            <w:r>
              <w:rPr>
                <w:b/>
                <w:sz w:val="22"/>
              </w:rPr>
              <w:t>Contact</w:t>
            </w:r>
            <w:r>
              <w:rPr>
                <w:b/>
                <w:spacing w:val="-10"/>
                <w:sz w:val="22"/>
              </w:rPr>
              <w:t> </w:t>
            </w:r>
            <w:r>
              <w:rPr>
                <w:b/>
                <w:spacing w:val="-4"/>
                <w:sz w:val="22"/>
              </w:rPr>
              <w:t>Name</w:t>
            </w:r>
          </w:p>
        </w:tc>
        <w:tc>
          <w:tcPr>
            <w:tcW w:w="5241" w:type="dxa"/>
          </w:tcPr>
          <w:p>
            <w:pPr>
              <w:pStyle w:val="TableParagraph"/>
              <w:spacing w:before="80"/>
              <w:ind w:left="108"/>
              <w:rPr>
                <w:sz w:val="22"/>
              </w:rPr>
            </w:pPr>
            <w:r>
              <w:rPr>
                <w:sz w:val="22"/>
              </w:rPr>
              <w:t>[Insert</w:t>
            </w:r>
            <w:r>
              <w:rPr>
                <w:spacing w:val="-7"/>
                <w:sz w:val="22"/>
              </w:rPr>
              <w:t> </w:t>
            </w:r>
            <w:r>
              <w:rPr>
                <w:sz w:val="22"/>
              </w:rPr>
              <w:t>contact</w:t>
            </w:r>
            <w:r>
              <w:rPr>
                <w:spacing w:val="-6"/>
                <w:sz w:val="22"/>
              </w:rPr>
              <w:t> </w:t>
            </w:r>
            <w:r>
              <w:rPr>
                <w:sz w:val="22"/>
              </w:rPr>
              <w:t>name</w:t>
            </w:r>
            <w:r>
              <w:rPr>
                <w:spacing w:val="-6"/>
                <w:sz w:val="22"/>
              </w:rPr>
              <w:t> </w:t>
            </w:r>
            <w:r>
              <w:rPr>
                <w:sz w:val="22"/>
              </w:rPr>
              <w:t>and</w:t>
            </w:r>
            <w:r>
              <w:rPr>
                <w:spacing w:val="-6"/>
                <w:sz w:val="22"/>
              </w:rPr>
              <w:t> </w:t>
            </w:r>
            <w:r>
              <w:rPr>
                <w:spacing w:val="-2"/>
                <w:sz w:val="22"/>
              </w:rPr>
              <w:t>title]</w:t>
            </w:r>
          </w:p>
        </w:tc>
      </w:tr>
      <w:tr>
        <w:trPr>
          <w:trHeight w:val="464" w:hRule="atLeast"/>
        </w:trPr>
        <w:tc>
          <w:tcPr>
            <w:tcW w:w="4952" w:type="dxa"/>
          </w:tcPr>
          <w:p>
            <w:pPr>
              <w:pStyle w:val="TableParagraph"/>
              <w:spacing w:before="81"/>
              <w:rPr>
                <w:b/>
                <w:sz w:val="22"/>
              </w:rPr>
            </w:pPr>
            <w:r>
              <w:rPr>
                <w:b/>
                <w:sz w:val="22"/>
              </w:rPr>
              <w:t>Contact</w:t>
            </w:r>
            <w:r>
              <w:rPr>
                <w:b/>
                <w:spacing w:val="-10"/>
                <w:sz w:val="22"/>
              </w:rPr>
              <w:t> </w:t>
            </w:r>
            <w:r>
              <w:rPr>
                <w:b/>
                <w:spacing w:val="-2"/>
                <w:sz w:val="22"/>
              </w:rPr>
              <w:t>Details</w:t>
            </w:r>
          </w:p>
        </w:tc>
        <w:tc>
          <w:tcPr>
            <w:tcW w:w="5241" w:type="dxa"/>
          </w:tcPr>
          <w:p>
            <w:pPr>
              <w:pStyle w:val="TableParagraph"/>
              <w:spacing w:before="81"/>
              <w:ind w:left="108"/>
              <w:rPr>
                <w:sz w:val="22"/>
              </w:rPr>
            </w:pPr>
            <w:r>
              <w:rPr>
                <w:sz w:val="22"/>
              </w:rPr>
              <w:t>[Insert</w:t>
            </w:r>
            <w:r>
              <w:rPr>
                <w:spacing w:val="-6"/>
                <w:sz w:val="22"/>
              </w:rPr>
              <w:t> </w:t>
            </w:r>
            <w:r>
              <w:rPr>
                <w:sz w:val="22"/>
              </w:rPr>
              <w:t>email</w:t>
            </w:r>
            <w:r>
              <w:rPr>
                <w:spacing w:val="-6"/>
                <w:sz w:val="22"/>
              </w:rPr>
              <w:t> </w:t>
            </w:r>
            <w:r>
              <w:rPr>
                <w:sz w:val="22"/>
              </w:rPr>
              <w:t>/</w:t>
            </w:r>
            <w:r>
              <w:rPr>
                <w:spacing w:val="-6"/>
                <w:sz w:val="22"/>
              </w:rPr>
              <w:t> </w:t>
            </w:r>
            <w:r>
              <w:rPr>
                <w:sz w:val="22"/>
              </w:rPr>
              <w:t>phone</w:t>
            </w:r>
            <w:r>
              <w:rPr>
                <w:spacing w:val="-5"/>
                <w:sz w:val="22"/>
              </w:rPr>
              <w:t> </w:t>
            </w:r>
            <w:r>
              <w:rPr>
                <w:sz w:val="22"/>
              </w:rPr>
              <w:t>contact</w:t>
            </w:r>
            <w:r>
              <w:rPr>
                <w:spacing w:val="-6"/>
                <w:sz w:val="22"/>
              </w:rPr>
              <w:t> </w:t>
            </w:r>
            <w:r>
              <w:rPr>
                <w:spacing w:val="-2"/>
                <w:sz w:val="22"/>
              </w:rPr>
              <w:t>details]</w:t>
            </w:r>
          </w:p>
        </w:tc>
      </w:tr>
      <w:tr>
        <w:trPr>
          <w:trHeight w:val="491" w:hRule="atLeast"/>
        </w:trPr>
        <w:tc>
          <w:tcPr>
            <w:tcW w:w="10193" w:type="dxa"/>
            <w:gridSpan w:val="2"/>
            <w:shd w:val="clear" w:color="auto" w:fill="D9D9D9"/>
          </w:tcPr>
          <w:p>
            <w:pPr>
              <w:pStyle w:val="TableParagraph"/>
              <w:spacing w:before="80"/>
              <w:rPr>
                <w:b/>
                <w:sz w:val="24"/>
              </w:rPr>
            </w:pPr>
            <w:r>
              <w:rPr>
                <w:b/>
                <w:spacing w:val="-4"/>
                <w:sz w:val="24"/>
              </w:rPr>
              <w:t>REPLY</w:t>
            </w:r>
            <w:r>
              <w:rPr>
                <w:b/>
                <w:spacing w:val="-9"/>
                <w:sz w:val="24"/>
              </w:rPr>
              <w:t> </w:t>
            </w:r>
            <w:r>
              <w:rPr>
                <w:b/>
                <w:spacing w:val="-2"/>
                <w:sz w:val="24"/>
              </w:rPr>
              <w:t>REQUIREMENTS</w:t>
            </w:r>
          </w:p>
        </w:tc>
      </w:tr>
      <w:tr>
        <w:trPr>
          <w:trHeight w:val="462" w:hRule="atLeast"/>
        </w:trPr>
        <w:tc>
          <w:tcPr>
            <w:tcW w:w="4952" w:type="dxa"/>
          </w:tcPr>
          <w:p>
            <w:pPr>
              <w:pStyle w:val="TableParagraph"/>
              <w:spacing w:before="80"/>
              <w:rPr>
                <w:sz w:val="22"/>
              </w:rPr>
            </w:pPr>
            <w:r>
              <w:rPr>
                <w:spacing w:val="-2"/>
                <w:sz w:val="22"/>
              </w:rPr>
              <w:t>REPLY</w:t>
            </w:r>
            <w:r>
              <w:rPr>
                <w:spacing w:val="-12"/>
                <w:sz w:val="22"/>
              </w:rPr>
              <w:t> </w:t>
            </w:r>
            <w:r>
              <w:rPr>
                <w:spacing w:val="-2"/>
                <w:sz w:val="22"/>
              </w:rPr>
              <w:t>DUE</w:t>
            </w:r>
            <w:r>
              <w:rPr>
                <w:spacing w:val="-8"/>
                <w:sz w:val="22"/>
              </w:rPr>
              <w:t> </w:t>
            </w:r>
            <w:r>
              <w:rPr>
                <w:spacing w:val="-5"/>
                <w:sz w:val="22"/>
              </w:rPr>
              <w:t>BY</w:t>
            </w:r>
          </w:p>
        </w:tc>
        <w:tc>
          <w:tcPr>
            <w:tcW w:w="5241" w:type="dxa"/>
          </w:tcPr>
          <w:p>
            <w:pPr>
              <w:pStyle w:val="TableParagraph"/>
              <w:spacing w:before="80"/>
              <w:ind w:left="108"/>
              <w:rPr>
                <w:sz w:val="22"/>
              </w:rPr>
            </w:pPr>
            <w:r>
              <w:rPr>
                <w:sz w:val="22"/>
              </w:rPr>
              <w:t>[Insert</w:t>
            </w:r>
            <w:r>
              <w:rPr>
                <w:spacing w:val="-6"/>
                <w:sz w:val="22"/>
              </w:rPr>
              <w:t> </w:t>
            </w:r>
            <w:r>
              <w:rPr>
                <w:sz w:val="22"/>
              </w:rPr>
              <w:t>due</w:t>
            </w:r>
            <w:r>
              <w:rPr>
                <w:spacing w:val="-5"/>
                <w:sz w:val="22"/>
              </w:rPr>
              <w:t> </w:t>
            </w:r>
            <w:r>
              <w:rPr>
                <w:sz w:val="22"/>
              </w:rPr>
              <w:t>date</w:t>
            </w:r>
            <w:r>
              <w:rPr>
                <w:spacing w:val="-5"/>
                <w:sz w:val="22"/>
              </w:rPr>
              <w:t> </w:t>
            </w:r>
            <w:r>
              <w:rPr>
                <w:sz w:val="22"/>
              </w:rPr>
              <w:t>/</w:t>
            </w:r>
            <w:r>
              <w:rPr>
                <w:spacing w:val="-5"/>
                <w:sz w:val="22"/>
              </w:rPr>
              <w:t> </w:t>
            </w:r>
            <w:r>
              <w:rPr>
                <w:sz w:val="22"/>
              </w:rPr>
              <w:t>time</w:t>
            </w:r>
            <w:r>
              <w:rPr>
                <w:spacing w:val="-5"/>
                <w:sz w:val="22"/>
              </w:rPr>
              <w:t> </w:t>
            </w:r>
            <w:r>
              <w:rPr>
                <w:sz w:val="22"/>
              </w:rPr>
              <w:t>for</w:t>
            </w:r>
            <w:r>
              <w:rPr>
                <w:spacing w:val="-6"/>
                <w:sz w:val="22"/>
              </w:rPr>
              <w:t> </w:t>
            </w:r>
            <w:r>
              <w:rPr>
                <w:sz w:val="22"/>
              </w:rPr>
              <w:t>the</w:t>
            </w:r>
            <w:r>
              <w:rPr>
                <w:spacing w:val="-5"/>
                <w:sz w:val="22"/>
              </w:rPr>
              <w:t> </w:t>
            </w:r>
            <w:r>
              <w:rPr>
                <w:sz w:val="22"/>
              </w:rPr>
              <w:t>Consultant's</w:t>
            </w:r>
            <w:r>
              <w:rPr>
                <w:spacing w:val="-4"/>
                <w:sz w:val="22"/>
              </w:rPr>
              <w:t> </w:t>
            </w:r>
            <w:r>
              <w:rPr>
                <w:spacing w:val="-2"/>
                <w:sz w:val="22"/>
              </w:rPr>
              <w:t>Reply]</w:t>
            </w:r>
          </w:p>
        </w:tc>
      </w:tr>
      <w:tr>
        <w:trPr>
          <w:trHeight w:val="767" w:hRule="atLeast"/>
        </w:trPr>
        <w:tc>
          <w:tcPr>
            <w:tcW w:w="4952" w:type="dxa"/>
          </w:tcPr>
          <w:p>
            <w:pPr>
              <w:pStyle w:val="TableParagraph"/>
              <w:spacing w:before="81"/>
              <w:rPr>
                <w:sz w:val="22"/>
              </w:rPr>
            </w:pPr>
            <w:r>
              <w:rPr>
                <w:spacing w:val="-5"/>
                <w:sz w:val="22"/>
              </w:rPr>
              <w:t>REPLY</w:t>
            </w:r>
            <w:r>
              <w:rPr>
                <w:spacing w:val="-7"/>
                <w:sz w:val="22"/>
              </w:rPr>
              <w:t> </w:t>
            </w:r>
            <w:r>
              <w:rPr>
                <w:spacing w:val="-2"/>
                <w:sz w:val="22"/>
              </w:rPr>
              <w:t>FORMAT</w:t>
            </w:r>
          </w:p>
        </w:tc>
        <w:tc>
          <w:tcPr>
            <w:tcW w:w="5241" w:type="dxa"/>
          </w:tcPr>
          <w:p>
            <w:pPr>
              <w:pStyle w:val="TableParagraph"/>
              <w:spacing w:line="288" w:lineRule="auto" w:before="81"/>
              <w:ind w:left="108" w:right="122"/>
              <w:rPr>
                <w:sz w:val="22"/>
              </w:rPr>
            </w:pPr>
            <w:r>
              <w:rPr>
                <w:sz w:val="22"/>
              </w:rPr>
              <w:t>The</w:t>
            </w:r>
            <w:r>
              <w:rPr>
                <w:spacing w:val="-7"/>
                <w:sz w:val="22"/>
              </w:rPr>
              <w:t> </w:t>
            </w:r>
            <w:r>
              <w:rPr>
                <w:sz w:val="22"/>
              </w:rPr>
              <w:t>Consultant</w:t>
            </w:r>
            <w:r>
              <w:rPr>
                <w:spacing w:val="-7"/>
                <w:sz w:val="22"/>
              </w:rPr>
              <w:t> </w:t>
            </w:r>
            <w:r>
              <w:rPr>
                <w:sz w:val="22"/>
              </w:rPr>
              <w:t>must</w:t>
            </w:r>
            <w:r>
              <w:rPr>
                <w:spacing w:val="-7"/>
                <w:sz w:val="22"/>
              </w:rPr>
              <w:t> </w:t>
            </w:r>
            <w:r>
              <w:rPr>
                <w:sz w:val="22"/>
              </w:rPr>
              <w:t>document</w:t>
            </w:r>
            <w:r>
              <w:rPr>
                <w:spacing w:val="-7"/>
                <w:sz w:val="22"/>
              </w:rPr>
              <w:t> </w:t>
            </w:r>
            <w:r>
              <w:rPr>
                <w:sz w:val="22"/>
              </w:rPr>
              <w:t>their</w:t>
            </w:r>
            <w:r>
              <w:rPr>
                <w:spacing w:val="-7"/>
                <w:sz w:val="22"/>
              </w:rPr>
              <w:t> </w:t>
            </w:r>
            <w:r>
              <w:rPr>
                <w:sz w:val="22"/>
              </w:rPr>
              <w:t>Reply</w:t>
            </w:r>
            <w:r>
              <w:rPr>
                <w:spacing w:val="-7"/>
                <w:sz w:val="22"/>
              </w:rPr>
              <w:t> </w:t>
            </w:r>
            <w:r>
              <w:rPr>
                <w:sz w:val="22"/>
              </w:rPr>
              <w:t>using the form issued by the Client.</w:t>
            </w:r>
          </w:p>
        </w:tc>
      </w:tr>
      <w:tr>
        <w:trPr>
          <w:trHeight w:val="1374" w:hRule="atLeast"/>
        </w:trPr>
        <w:tc>
          <w:tcPr>
            <w:tcW w:w="4952" w:type="dxa"/>
          </w:tcPr>
          <w:p>
            <w:pPr>
              <w:pStyle w:val="TableParagraph"/>
              <w:spacing w:before="80"/>
              <w:rPr>
                <w:sz w:val="22"/>
              </w:rPr>
            </w:pPr>
            <w:r>
              <w:rPr>
                <w:spacing w:val="-4"/>
                <w:sz w:val="22"/>
              </w:rPr>
              <w:t>REPLY</w:t>
            </w:r>
            <w:r>
              <w:rPr>
                <w:spacing w:val="-5"/>
                <w:sz w:val="22"/>
              </w:rPr>
              <w:t> </w:t>
            </w:r>
            <w:r>
              <w:rPr>
                <w:spacing w:val="-4"/>
                <w:sz w:val="22"/>
              </w:rPr>
              <w:t>VALIDITY</w:t>
            </w:r>
            <w:r>
              <w:rPr>
                <w:spacing w:val="-5"/>
                <w:sz w:val="22"/>
              </w:rPr>
              <w:t> </w:t>
            </w:r>
            <w:r>
              <w:rPr>
                <w:spacing w:val="-4"/>
                <w:sz w:val="22"/>
              </w:rPr>
              <w:t>PERIOD</w:t>
            </w:r>
          </w:p>
        </w:tc>
        <w:tc>
          <w:tcPr>
            <w:tcW w:w="5241" w:type="dxa"/>
          </w:tcPr>
          <w:p>
            <w:pPr>
              <w:pStyle w:val="TableParagraph"/>
              <w:spacing w:line="288" w:lineRule="auto" w:before="80"/>
              <w:rPr>
                <w:sz w:val="22"/>
              </w:rPr>
            </w:pPr>
            <w:r>
              <w:rPr>
                <w:sz w:val="22"/>
              </w:rPr>
              <w:t>The Client may rely on the information in the Reply for a period of up to two months from the date of receipt</w:t>
            </w:r>
            <w:r>
              <w:rPr>
                <w:spacing w:val="-6"/>
                <w:sz w:val="22"/>
              </w:rPr>
              <w:t> </w:t>
            </w:r>
            <w:r>
              <w:rPr>
                <w:sz w:val="22"/>
              </w:rPr>
              <w:t>of</w:t>
            </w:r>
            <w:r>
              <w:rPr>
                <w:spacing w:val="-6"/>
                <w:sz w:val="22"/>
              </w:rPr>
              <w:t> </w:t>
            </w:r>
            <w:r>
              <w:rPr>
                <w:sz w:val="22"/>
              </w:rPr>
              <w:t>the</w:t>
            </w:r>
            <w:r>
              <w:rPr>
                <w:spacing w:val="-6"/>
                <w:sz w:val="22"/>
              </w:rPr>
              <w:t> </w:t>
            </w:r>
            <w:r>
              <w:rPr>
                <w:sz w:val="22"/>
              </w:rPr>
              <w:t>Reply</w:t>
            </w:r>
            <w:r>
              <w:rPr>
                <w:spacing w:val="-6"/>
                <w:sz w:val="22"/>
              </w:rPr>
              <w:t> </w:t>
            </w:r>
            <w:r>
              <w:rPr>
                <w:sz w:val="22"/>
              </w:rPr>
              <w:t>or</w:t>
            </w:r>
            <w:r>
              <w:rPr>
                <w:spacing w:val="-6"/>
                <w:sz w:val="22"/>
              </w:rPr>
              <w:t> </w:t>
            </w:r>
            <w:r>
              <w:rPr>
                <w:sz w:val="22"/>
              </w:rPr>
              <w:t>shorter</w:t>
            </w:r>
            <w:r>
              <w:rPr>
                <w:spacing w:val="-6"/>
                <w:sz w:val="22"/>
              </w:rPr>
              <w:t> </w:t>
            </w:r>
            <w:r>
              <w:rPr>
                <w:sz w:val="22"/>
              </w:rPr>
              <w:t>where</w:t>
            </w:r>
            <w:r>
              <w:rPr>
                <w:spacing w:val="-6"/>
                <w:sz w:val="22"/>
              </w:rPr>
              <w:t> </w:t>
            </w:r>
            <w:r>
              <w:rPr>
                <w:sz w:val="22"/>
              </w:rPr>
              <w:t>circumstances </w:t>
            </w:r>
            <w:r>
              <w:rPr>
                <w:spacing w:val="-2"/>
                <w:sz w:val="22"/>
              </w:rPr>
              <w:t>allow.</w:t>
            </w:r>
          </w:p>
        </w:tc>
      </w:tr>
    </w:tbl>
    <w:p>
      <w:pPr>
        <w:pStyle w:val="TableParagraph"/>
        <w:spacing w:after="0" w:line="288" w:lineRule="auto"/>
        <w:rPr>
          <w:sz w:val="22"/>
        </w:rPr>
        <w:sectPr>
          <w:headerReference w:type="default" r:id="rId48"/>
          <w:footerReference w:type="default" r:id="rId49"/>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2"/>
        <w:gridCol w:w="5241"/>
      </w:tblGrid>
      <w:tr>
        <w:trPr>
          <w:trHeight w:val="1071" w:hRule="atLeast"/>
        </w:trPr>
        <w:tc>
          <w:tcPr>
            <w:tcW w:w="4952" w:type="dxa"/>
          </w:tcPr>
          <w:p>
            <w:pPr>
              <w:pStyle w:val="TableParagraph"/>
              <w:spacing w:before="80"/>
              <w:rPr>
                <w:sz w:val="22"/>
              </w:rPr>
            </w:pPr>
            <w:r>
              <w:rPr>
                <w:spacing w:val="-2"/>
                <w:sz w:val="22"/>
              </w:rPr>
              <w:t>REPLY</w:t>
            </w:r>
            <w:r>
              <w:rPr>
                <w:spacing w:val="-11"/>
                <w:sz w:val="22"/>
              </w:rPr>
              <w:t> </w:t>
            </w:r>
            <w:r>
              <w:rPr>
                <w:spacing w:val="-2"/>
                <w:sz w:val="22"/>
              </w:rPr>
              <w:t>SUBMISSION</w:t>
            </w:r>
            <w:r>
              <w:rPr>
                <w:spacing w:val="-8"/>
                <w:sz w:val="22"/>
              </w:rPr>
              <w:t> </w:t>
            </w:r>
            <w:r>
              <w:rPr>
                <w:spacing w:val="-2"/>
                <w:sz w:val="22"/>
              </w:rPr>
              <w:t>REQUIREMENTS</w:t>
            </w:r>
          </w:p>
        </w:tc>
        <w:tc>
          <w:tcPr>
            <w:tcW w:w="5241" w:type="dxa"/>
          </w:tcPr>
          <w:p>
            <w:pPr>
              <w:pStyle w:val="TableParagraph"/>
              <w:spacing w:line="288" w:lineRule="auto" w:before="80"/>
              <w:ind w:left="108" w:right="108" w:hanging="1"/>
              <w:rPr>
                <w:sz w:val="22"/>
              </w:rPr>
            </w:pPr>
            <w:r>
              <w:rPr>
                <w:sz w:val="22"/>
              </w:rPr>
              <w:t>[Client</w:t>
            </w:r>
            <w:r>
              <w:rPr>
                <w:spacing w:val="-7"/>
                <w:sz w:val="22"/>
              </w:rPr>
              <w:t> </w:t>
            </w:r>
            <w:r>
              <w:rPr>
                <w:sz w:val="22"/>
              </w:rPr>
              <w:t>to</w:t>
            </w:r>
            <w:r>
              <w:rPr>
                <w:spacing w:val="-7"/>
                <w:sz w:val="22"/>
              </w:rPr>
              <w:t> </w:t>
            </w:r>
            <w:r>
              <w:rPr>
                <w:sz w:val="22"/>
              </w:rPr>
              <w:t>specify</w:t>
            </w:r>
            <w:r>
              <w:rPr>
                <w:spacing w:val="-7"/>
                <w:sz w:val="22"/>
              </w:rPr>
              <w:t> </w:t>
            </w:r>
            <w:r>
              <w:rPr>
                <w:sz w:val="22"/>
              </w:rPr>
              <w:t>preferred</w:t>
            </w:r>
            <w:r>
              <w:rPr>
                <w:spacing w:val="-7"/>
                <w:sz w:val="22"/>
              </w:rPr>
              <w:t> </w:t>
            </w:r>
            <w:r>
              <w:rPr>
                <w:sz w:val="22"/>
              </w:rPr>
              <w:t>submission</w:t>
            </w:r>
            <w:r>
              <w:rPr>
                <w:spacing w:val="-7"/>
                <w:sz w:val="22"/>
              </w:rPr>
              <w:t> </w:t>
            </w:r>
            <w:r>
              <w:rPr>
                <w:sz w:val="22"/>
              </w:rPr>
              <w:t>method,</w:t>
            </w:r>
            <w:r>
              <w:rPr>
                <w:spacing w:val="-7"/>
                <w:sz w:val="22"/>
              </w:rPr>
              <w:t> </w:t>
            </w:r>
            <w:r>
              <w:rPr>
                <w:sz w:val="22"/>
              </w:rPr>
              <w:t>e.g. by email to the listed contact person or by uploading to Tenders WA]</w:t>
            </w:r>
          </w:p>
        </w:tc>
      </w:tr>
    </w:tbl>
    <w:p>
      <w:pPr>
        <w:pStyle w:val="BodyText"/>
        <w:rPr>
          <w:sz w:val="20"/>
        </w:rPr>
      </w:pPr>
    </w:p>
    <w:p>
      <w:pPr>
        <w:pStyle w:val="BodyText"/>
        <w:spacing w:before="3"/>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2492"/>
        <w:gridCol w:w="6855"/>
      </w:tblGrid>
      <w:tr>
        <w:trPr>
          <w:trHeight w:val="491" w:hRule="atLeast"/>
        </w:trPr>
        <w:tc>
          <w:tcPr>
            <w:tcW w:w="846" w:type="dxa"/>
            <w:shd w:val="clear" w:color="auto" w:fill="D9D9D9"/>
          </w:tcPr>
          <w:p>
            <w:pPr>
              <w:pStyle w:val="TableParagraph"/>
              <w:spacing w:before="82"/>
              <w:rPr>
                <w:b/>
                <w:sz w:val="24"/>
              </w:rPr>
            </w:pPr>
            <w:r>
              <w:rPr>
                <w:b/>
                <w:spacing w:val="-10"/>
                <w:sz w:val="24"/>
              </w:rPr>
              <w:t>1</w:t>
            </w:r>
          </w:p>
        </w:tc>
        <w:tc>
          <w:tcPr>
            <w:tcW w:w="9347" w:type="dxa"/>
            <w:gridSpan w:val="2"/>
            <w:shd w:val="clear" w:color="auto" w:fill="D9D9D9"/>
          </w:tcPr>
          <w:p>
            <w:pPr>
              <w:pStyle w:val="TableParagraph"/>
              <w:spacing w:before="82"/>
              <w:rPr>
                <w:b/>
                <w:sz w:val="24"/>
              </w:rPr>
            </w:pPr>
            <w:r>
              <w:rPr>
                <w:b/>
                <w:spacing w:val="-2"/>
                <w:sz w:val="24"/>
              </w:rPr>
              <w:t>DELIVERY</w:t>
            </w:r>
            <w:r>
              <w:rPr>
                <w:b/>
                <w:spacing w:val="-1"/>
                <w:sz w:val="24"/>
              </w:rPr>
              <w:t> </w:t>
            </w:r>
            <w:r>
              <w:rPr>
                <w:b/>
                <w:spacing w:val="-2"/>
                <w:sz w:val="24"/>
              </w:rPr>
              <w:t>REQUIREMENTS</w:t>
            </w:r>
          </w:p>
        </w:tc>
      </w:tr>
      <w:tr>
        <w:trPr>
          <w:trHeight w:val="4506" w:hRule="atLeast"/>
        </w:trPr>
        <w:tc>
          <w:tcPr>
            <w:tcW w:w="846" w:type="dxa"/>
          </w:tcPr>
          <w:p>
            <w:pPr>
              <w:pStyle w:val="TableParagraph"/>
              <w:spacing w:before="80"/>
              <w:rPr>
                <w:sz w:val="24"/>
              </w:rPr>
            </w:pPr>
            <w:r>
              <w:rPr>
                <w:spacing w:val="-5"/>
                <w:sz w:val="24"/>
              </w:rPr>
              <w:t>(a)</w:t>
            </w:r>
          </w:p>
        </w:tc>
        <w:tc>
          <w:tcPr>
            <w:tcW w:w="2492" w:type="dxa"/>
          </w:tcPr>
          <w:p>
            <w:pPr>
              <w:pStyle w:val="TableParagraph"/>
              <w:spacing w:line="288" w:lineRule="auto" w:before="80"/>
              <w:ind w:right="116"/>
              <w:rPr>
                <w:sz w:val="22"/>
              </w:rPr>
            </w:pPr>
            <w:r>
              <w:rPr>
                <w:spacing w:val="-2"/>
                <w:sz w:val="22"/>
              </w:rPr>
              <w:t>CONTRACT DELIVERY</w:t>
            </w:r>
            <w:r>
              <w:rPr>
                <w:spacing w:val="-14"/>
                <w:sz w:val="22"/>
              </w:rPr>
              <w:t> </w:t>
            </w:r>
            <w:r>
              <w:rPr>
                <w:spacing w:val="-2"/>
                <w:sz w:val="22"/>
              </w:rPr>
              <w:t>POINT</w:t>
            </w:r>
          </w:p>
        </w:tc>
        <w:tc>
          <w:tcPr>
            <w:tcW w:w="6855" w:type="dxa"/>
          </w:tcPr>
          <w:p>
            <w:pPr>
              <w:pStyle w:val="TableParagraph"/>
              <w:spacing w:before="80"/>
              <w:ind w:left="108"/>
              <w:rPr>
                <w:sz w:val="22"/>
              </w:rPr>
            </w:pPr>
            <w:r>
              <w:rPr>
                <w:color w:val="2E5EBA"/>
                <w:sz w:val="22"/>
              </w:rPr>
              <w:t>Metropolitan</w:t>
            </w:r>
            <w:r>
              <w:rPr>
                <w:color w:val="2E5EBA"/>
                <w:spacing w:val="-6"/>
                <w:sz w:val="22"/>
              </w:rPr>
              <w:t> </w:t>
            </w:r>
            <w:r>
              <w:rPr>
                <w:color w:val="2E5EBA"/>
                <w:sz w:val="22"/>
              </w:rPr>
              <w:t>(Zone</w:t>
            </w:r>
            <w:r>
              <w:rPr>
                <w:color w:val="2E5EBA"/>
                <w:spacing w:val="-6"/>
                <w:sz w:val="22"/>
              </w:rPr>
              <w:t> </w:t>
            </w:r>
            <w:r>
              <w:rPr>
                <w:color w:val="2E5EBA"/>
                <w:sz w:val="22"/>
              </w:rPr>
              <w:t>1</w:t>
            </w:r>
            <w:r>
              <w:rPr>
                <w:color w:val="2E5EBA"/>
                <w:spacing w:val="-5"/>
                <w:sz w:val="22"/>
              </w:rPr>
              <w:t> </w:t>
            </w:r>
            <w:r>
              <w:rPr>
                <w:color w:val="2E5EBA"/>
                <w:sz w:val="22"/>
              </w:rPr>
              <w:t>as</w:t>
            </w:r>
            <w:r>
              <w:rPr>
                <w:color w:val="2E5EBA"/>
                <w:spacing w:val="-7"/>
                <w:sz w:val="22"/>
              </w:rPr>
              <w:t> </w:t>
            </w:r>
            <w:r>
              <w:rPr>
                <w:color w:val="2E5EBA"/>
                <w:sz w:val="22"/>
              </w:rPr>
              <w:t>refere</w:t>
            </w:r>
            <w:r>
              <w:rPr>
                <w:color w:val="2E5EBA"/>
                <w:sz w:val="22"/>
                <w:shd w:fill="E7FFFF" w:color="auto" w:val="clear"/>
              </w:rPr>
              <w:t>nced</w:t>
            </w:r>
            <w:r>
              <w:rPr>
                <w:color w:val="2E5EBA"/>
                <w:spacing w:val="-5"/>
                <w:sz w:val="22"/>
                <w:shd w:fill="E7FFFF" w:color="auto" w:val="clear"/>
              </w:rPr>
              <w:t> </w:t>
            </w:r>
            <w:r>
              <w:rPr>
                <w:color w:val="2E5EBA"/>
                <w:sz w:val="22"/>
                <w:shd w:fill="E7FFFF" w:color="auto" w:val="clear"/>
              </w:rPr>
              <w:t>in</w:t>
            </w:r>
            <w:r>
              <w:rPr>
                <w:color w:val="2E5EBA"/>
                <w:spacing w:val="-6"/>
                <w:sz w:val="22"/>
                <w:shd w:fill="E7FFFF" w:color="auto" w:val="clear"/>
              </w:rPr>
              <w:t> </w:t>
            </w:r>
            <w:r>
              <w:rPr>
                <w:color w:val="2E5EBA"/>
                <w:sz w:val="22"/>
                <w:shd w:fill="E7FFFF" w:color="auto" w:val="clear"/>
              </w:rPr>
              <w:t>the</w:t>
            </w:r>
            <w:r>
              <w:rPr>
                <w:color w:val="2E5EBA"/>
                <w:spacing w:val="-5"/>
                <w:sz w:val="22"/>
                <w:shd w:fill="E7FFFF" w:color="auto" w:val="clear"/>
              </w:rPr>
              <w:t> </w:t>
            </w:r>
            <w:r>
              <w:rPr>
                <w:color w:val="2E5EBA"/>
                <w:sz w:val="22"/>
                <w:shd w:fill="E7FFFF" w:color="auto" w:val="clear"/>
              </w:rPr>
              <w:t>Buy</w:t>
            </w:r>
            <w:r>
              <w:rPr>
                <w:color w:val="2E5EBA"/>
                <w:spacing w:val="-6"/>
                <w:sz w:val="22"/>
                <w:shd w:fill="E7FFFF" w:color="auto" w:val="clear"/>
              </w:rPr>
              <w:t> </w:t>
            </w:r>
            <w:r>
              <w:rPr>
                <w:color w:val="2E5EBA"/>
                <w:sz w:val="22"/>
                <w:shd w:fill="E7FFFF" w:color="auto" w:val="clear"/>
              </w:rPr>
              <w:t>Local</w:t>
            </w:r>
            <w:r>
              <w:rPr>
                <w:color w:val="2E5EBA"/>
                <w:spacing w:val="-5"/>
                <w:sz w:val="22"/>
                <w:shd w:fill="E7FFFF" w:color="auto" w:val="clear"/>
              </w:rPr>
              <w:t> </w:t>
            </w:r>
            <w:r>
              <w:rPr>
                <w:color w:val="2E5EBA"/>
                <w:spacing w:val="-2"/>
                <w:sz w:val="22"/>
                <w:shd w:fill="E7FFFF" w:color="auto" w:val="clear"/>
              </w:rPr>
              <w:t>Policy)</w:t>
            </w:r>
          </w:p>
          <w:p>
            <w:pPr>
              <w:pStyle w:val="TableParagraph"/>
              <w:spacing w:before="131"/>
              <w:ind w:left="108"/>
              <w:rPr>
                <w:i/>
                <w:sz w:val="22"/>
              </w:rPr>
            </w:pPr>
            <w:r>
              <w:rPr>
                <w:i/>
                <w:color w:val="FF0000"/>
                <w:spacing w:val="-5"/>
                <w:sz w:val="22"/>
              </w:rPr>
              <w:t>OR</w:t>
            </w:r>
          </w:p>
          <w:p>
            <w:pPr>
              <w:pStyle w:val="TableParagraph"/>
              <w:spacing w:before="130"/>
              <w:ind w:left="108"/>
              <w:rPr>
                <w:sz w:val="22"/>
              </w:rPr>
            </w:pPr>
            <w:r>
              <w:rPr>
                <w:color w:val="2E5EBA"/>
                <w:sz w:val="22"/>
                <w:shd w:fill="E7FFFF" w:color="auto" w:val="clear"/>
              </w:rPr>
              <w:t>[Client</w:t>
            </w:r>
            <w:r>
              <w:rPr>
                <w:color w:val="2E5EBA"/>
                <w:spacing w:val="-6"/>
                <w:sz w:val="22"/>
                <w:shd w:fill="E7FFFF" w:color="auto" w:val="clear"/>
              </w:rPr>
              <w:t> </w:t>
            </w:r>
            <w:r>
              <w:rPr>
                <w:color w:val="2E5EBA"/>
                <w:sz w:val="22"/>
                <w:shd w:fill="E7FFFF" w:color="auto" w:val="clear"/>
              </w:rPr>
              <w:t>to</w:t>
            </w:r>
            <w:r>
              <w:rPr>
                <w:color w:val="2E5EBA"/>
                <w:spacing w:val="-5"/>
                <w:sz w:val="22"/>
                <w:shd w:fill="E7FFFF" w:color="auto" w:val="clear"/>
              </w:rPr>
              <w:t> </w:t>
            </w:r>
            <w:r>
              <w:rPr>
                <w:color w:val="2E5EBA"/>
                <w:sz w:val="22"/>
                <w:shd w:fill="E7FFFF" w:color="auto" w:val="clear"/>
              </w:rPr>
              <w:t>specify</w:t>
            </w:r>
            <w:r>
              <w:rPr>
                <w:color w:val="2E5EBA"/>
                <w:spacing w:val="-6"/>
                <w:sz w:val="22"/>
                <w:shd w:fill="E7FFFF" w:color="auto" w:val="clear"/>
              </w:rPr>
              <w:t> </w:t>
            </w:r>
            <w:r>
              <w:rPr>
                <w:color w:val="2E5EBA"/>
                <w:sz w:val="22"/>
                <w:shd w:fill="E7FFFF" w:color="auto" w:val="clear"/>
              </w:rPr>
              <w:t>location</w:t>
            </w:r>
            <w:r>
              <w:rPr>
                <w:color w:val="2E5EBA"/>
                <w:spacing w:val="-5"/>
                <w:sz w:val="22"/>
                <w:shd w:fill="E7FFFF" w:color="auto" w:val="clear"/>
              </w:rPr>
              <w:t> </w:t>
            </w:r>
            <w:r>
              <w:rPr>
                <w:color w:val="2E5EBA"/>
                <w:sz w:val="22"/>
                <w:shd w:fill="E7FFFF" w:color="auto" w:val="clear"/>
              </w:rPr>
              <w:t>if</w:t>
            </w:r>
            <w:r>
              <w:rPr>
                <w:color w:val="2E5EBA"/>
                <w:spacing w:val="-5"/>
                <w:sz w:val="22"/>
                <w:shd w:fill="E7FFFF" w:color="auto" w:val="clear"/>
              </w:rPr>
              <w:t> </w:t>
            </w:r>
            <w:r>
              <w:rPr>
                <w:color w:val="2E5EBA"/>
                <w:sz w:val="22"/>
                <w:shd w:fill="E7FFFF" w:color="auto" w:val="clear"/>
              </w:rPr>
              <w:t>location</w:t>
            </w:r>
            <w:r>
              <w:rPr>
                <w:color w:val="2E5EBA"/>
                <w:spacing w:val="-6"/>
                <w:sz w:val="22"/>
                <w:shd w:fill="E7FFFF" w:color="auto" w:val="clear"/>
              </w:rPr>
              <w:t> </w:t>
            </w:r>
            <w:r>
              <w:rPr>
                <w:color w:val="2E5EBA"/>
                <w:sz w:val="22"/>
                <w:shd w:fill="E7FFFF" w:color="auto" w:val="clear"/>
              </w:rPr>
              <w:t>is</w:t>
            </w:r>
            <w:r>
              <w:rPr>
                <w:color w:val="2E5EBA"/>
                <w:spacing w:val="-5"/>
                <w:sz w:val="22"/>
                <w:shd w:fill="E7FFFF" w:color="auto" w:val="clear"/>
              </w:rPr>
              <w:t> </w:t>
            </w:r>
            <w:r>
              <w:rPr>
                <w:color w:val="2E5EBA"/>
                <w:sz w:val="22"/>
                <w:shd w:fill="E7FFFF" w:color="auto" w:val="clear"/>
              </w:rPr>
              <w:t>not</w:t>
            </w:r>
            <w:r>
              <w:rPr>
                <w:color w:val="2E5EBA"/>
                <w:spacing w:val="-5"/>
                <w:sz w:val="22"/>
                <w:shd w:fill="E7FFFF" w:color="auto" w:val="clear"/>
              </w:rPr>
              <w:t> </w:t>
            </w:r>
            <w:r>
              <w:rPr>
                <w:color w:val="2E5EBA"/>
                <w:spacing w:val="-2"/>
                <w:sz w:val="22"/>
                <w:shd w:fill="E7FFFF" w:color="auto" w:val="clear"/>
              </w:rPr>
              <w:t>metropolitan]</w:t>
            </w:r>
          </w:p>
          <w:p>
            <w:pPr>
              <w:pStyle w:val="TableParagraph"/>
              <w:spacing w:line="288" w:lineRule="auto" w:before="131"/>
              <w:ind w:left="108"/>
              <w:rPr>
                <w:sz w:val="22"/>
              </w:rPr>
            </w:pPr>
            <w:r>
              <w:rPr>
                <w:color w:val="2E5EBA"/>
                <w:sz w:val="22"/>
                <w:shd w:fill="E7FFFF" w:color="auto" w:val="clear"/>
              </w:rPr>
              <w:t>As the Contract Delivery Point is regional, Consultants may claim</w:t>
            </w:r>
            <w:r>
              <w:rPr>
                <w:color w:val="2E5EBA"/>
                <w:sz w:val="22"/>
              </w:rPr>
              <w:t> </w:t>
            </w:r>
            <w:r>
              <w:rPr>
                <w:color w:val="2E5EBA"/>
                <w:sz w:val="22"/>
                <w:shd w:fill="E7FFFF" w:color="auto" w:val="clear"/>
              </w:rPr>
              <w:t>Regional</w:t>
            </w:r>
            <w:r>
              <w:rPr>
                <w:color w:val="2E5EBA"/>
                <w:spacing w:val="-7"/>
                <w:sz w:val="22"/>
                <w:shd w:fill="E7FFFF" w:color="auto" w:val="clear"/>
              </w:rPr>
              <w:t> </w:t>
            </w:r>
            <w:r>
              <w:rPr>
                <w:color w:val="2E5EBA"/>
                <w:sz w:val="22"/>
                <w:shd w:fill="E7FFFF" w:color="auto" w:val="clear"/>
              </w:rPr>
              <w:t>Price</w:t>
            </w:r>
            <w:r>
              <w:rPr>
                <w:color w:val="2E5EBA"/>
                <w:spacing w:val="-7"/>
                <w:sz w:val="22"/>
                <w:shd w:fill="E7FFFF" w:color="auto" w:val="clear"/>
              </w:rPr>
              <w:t> </w:t>
            </w:r>
            <w:r>
              <w:rPr>
                <w:color w:val="2E5EBA"/>
                <w:sz w:val="22"/>
                <w:shd w:fill="E7FFFF" w:color="auto" w:val="clear"/>
              </w:rPr>
              <w:t>Preferences</w:t>
            </w:r>
            <w:r>
              <w:rPr>
                <w:color w:val="2E5EBA"/>
                <w:spacing w:val="-7"/>
                <w:sz w:val="22"/>
                <w:shd w:fill="E7FFFF" w:color="auto" w:val="clear"/>
              </w:rPr>
              <w:t> </w:t>
            </w:r>
            <w:r>
              <w:rPr>
                <w:color w:val="2E5EBA"/>
                <w:sz w:val="22"/>
                <w:shd w:fill="E7FFFF" w:color="auto" w:val="clear"/>
              </w:rPr>
              <w:t>as</w:t>
            </w:r>
            <w:r>
              <w:rPr>
                <w:color w:val="2E5EBA"/>
                <w:spacing w:val="-7"/>
                <w:sz w:val="22"/>
                <w:shd w:fill="E7FFFF" w:color="auto" w:val="clear"/>
              </w:rPr>
              <w:t> </w:t>
            </w:r>
            <w:r>
              <w:rPr>
                <w:color w:val="2E5EBA"/>
                <w:sz w:val="22"/>
                <w:shd w:fill="E7FFFF" w:color="auto" w:val="clear"/>
              </w:rPr>
              <w:t>applicable.</w:t>
            </w:r>
            <w:r>
              <w:rPr>
                <w:color w:val="2E5EBA"/>
                <w:spacing w:val="40"/>
                <w:sz w:val="22"/>
                <w:shd w:fill="E7FFFF" w:color="auto" w:val="clear"/>
              </w:rPr>
              <w:t> </w:t>
            </w:r>
            <w:r>
              <w:rPr>
                <w:color w:val="2E5EBA"/>
                <w:sz w:val="22"/>
                <w:shd w:fill="E7FFFF" w:color="auto" w:val="clear"/>
              </w:rPr>
              <w:t>To</w:t>
            </w:r>
            <w:r>
              <w:rPr>
                <w:color w:val="2E5EBA"/>
                <w:spacing w:val="-7"/>
                <w:sz w:val="22"/>
                <w:shd w:fill="E7FFFF" w:color="auto" w:val="clear"/>
              </w:rPr>
              <w:t> </w:t>
            </w:r>
            <w:r>
              <w:rPr>
                <w:color w:val="2E5EBA"/>
                <w:sz w:val="22"/>
                <w:shd w:fill="E7FFFF" w:color="auto" w:val="clear"/>
              </w:rPr>
              <w:t>claim</w:t>
            </w:r>
            <w:r>
              <w:rPr>
                <w:color w:val="2E5EBA"/>
                <w:spacing w:val="-8"/>
                <w:sz w:val="22"/>
                <w:shd w:fill="E7FFFF" w:color="auto" w:val="clear"/>
              </w:rPr>
              <w:t> </w:t>
            </w:r>
            <w:r>
              <w:rPr>
                <w:color w:val="2E5EBA"/>
                <w:sz w:val="22"/>
                <w:shd w:fill="E7FFFF" w:color="auto" w:val="clear"/>
              </w:rPr>
              <w:t>Regional</w:t>
            </w:r>
            <w:r>
              <w:rPr>
                <w:color w:val="2E5EBA"/>
                <w:spacing w:val="-7"/>
                <w:sz w:val="22"/>
                <w:shd w:fill="E7FFFF" w:color="auto" w:val="clear"/>
              </w:rPr>
              <w:t> </w:t>
            </w:r>
            <w:r>
              <w:rPr>
                <w:color w:val="2E5EBA"/>
                <w:sz w:val="22"/>
                <w:shd w:fill="E7FFFF" w:color="auto" w:val="clear"/>
              </w:rPr>
              <w:t>Price</w:t>
            </w:r>
            <w:r>
              <w:rPr>
                <w:color w:val="2E5EBA"/>
                <w:sz w:val="22"/>
              </w:rPr>
              <w:t> </w:t>
            </w:r>
            <w:r>
              <w:rPr>
                <w:color w:val="2E5EBA"/>
                <w:sz w:val="22"/>
                <w:shd w:fill="E7FFFF" w:color="auto" w:val="clear"/>
              </w:rPr>
              <w:t>Preferences, Consultants must complete</w:t>
            </w:r>
            <w:r>
              <w:rPr>
                <w:color w:val="2E5EBA"/>
                <w:spacing w:val="-1"/>
                <w:sz w:val="22"/>
                <w:shd w:fill="E7FFFF" w:color="auto" w:val="clear"/>
              </w:rPr>
              <w:t> </w:t>
            </w:r>
            <w:r>
              <w:rPr>
                <w:color w:val="2E5EBA"/>
                <w:sz w:val="22"/>
                <w:shd w:fill="E7FFFF" w:color="auto" w:val="clear"/>
              </w:rPr>
              <w:t>Attachment</w:t>
            </w:r>
            <w:r>
              <w:rPr>
                <w:color w:val="2E5EBA"/>
                <w:spacing w:val="-1"/>
                <w:sz w:val="22"/>
                <w:shd w:fill="E7FFFF" w:color="auto" w:val="clear"/>
              </w:rPr>
              <w:t> </w:t>
            </w:r>
            <w:r>
              <w:rPr>
                <w:color w:val="2E5EBA"/>
                <w:sz w:val="22"/>
                <w:shd w:fill="E7FFFF" w:color="auto" w:val="clear"/>
              </w:rPr>
              <w:t>A</w:t>
            </w:r>
            <w:r>
              <w:rPr>
                <w:color w:val="2E5EBA"/>
                <w:spacing w:val="-1"/>
                <w:sz w:val="22"/>
                <w:shd w:fill="E7FFFF" w:color="auto" w:val="clear"/>
              </w:rPr>
              <w:t> </w:t>
            </w:r>
            <w:r>
              <w:rPr>
                <w:color w:val="2E5EBA"/>
                <w:sz w:val="22"/>
                <w:shd w:fill="E7FFFF" w:color="auto" w:val="clear"/>
              </w:rPr>
              <w:t>and return</w:t>
            </w:r>
            <w:r>
              <w:rPr>
                <w:color w:val="2E5EBA"/>
                <w:sz w:val="22"/>
              </w:rPr>
              <w:t> </w:t>
            </w:r>
            <w:r>
              <w:rPr>
                <w:color w:val="2E5EBA"/>
                <w:sz w:val="22"/>
                <w:shd w:fill="E7FFFF" w:color="auto" w:val="clear"/>
              </w:rPr>
              <w:t>with its Reply.</w:t>
            </w:r>
          </w:p>
          <w:p>
            <w:pPr>
              <w:pStyle w:val="TableParagraph"/>
              <w:spacing w:line="288" w:lineRule="auto" w:before="79"/>
              <w:ind w:left="108"/>
              <w:rPr>
                <w:i/>
                <w:sz w:val="22"/>
              </w:rPr>
            </w:pPr>
            <w:r>
              <w:rPr>
                <w:i/>
                <w:color w:val="FF0000"/>
                <w:sz w:val="22"/>
              </w:rPr>
              <w:t>&lt;Drafters please ensure Attachment A is deleted if the Contract</w:t>
            </w:r>
            <w:r>
              <w:rPr>
                <w:i/>
                <w:color w:val="FF0000"/>
                <w:sz w:val="22"/>
              </w:rPr>
              <w:t> Delivery Point is metropolitan.</w:t>
            </w:r>
            <w:r>
              <w:rPr>
                <w:i/>
                <w:color w:val="FF0000"/>
                <w:spacing w:val="40"/>
                <w:sz w:val="22"/>
              </w:rPr>
              <w:t> </w:t>
            </w:r>
            <w:r>
              <w:rPr>
                <w:i/>
                <w:color w:val="FF0000"/>
                <w:sz w:val="22"/>
              </w:rPr>
              <w:t>If the Contract Delivery Point is regional,</w:t>
            </w:r>
            <w:r>
              <w:rPr>
                <w:i/>
                <w:color w:val="FF0000"/>
                <w:spacing w:val="-4"/>
                <w:sz w:val="22"/>
              </w:rPr>
              <w:t> </w:t>
            </w:r>
            <w:r>
              <w:rPr>
                <w:i/>
                <w:color w:val="FF0000"/>
                <w:sz w:val="22"/>
              </w:rPr>
              <w:t>please</w:t>
            </w:r>
            <w:r>
              <w:rPr>
                <w:i/>
                <w:color w:val="FF0000"/>
                <w:spacing w:val="-4"/>
                <w:sz w:val="22"/>
              </w:rPr>
              <w:t> </w:t>
            </w:r>
            <w:r>
              <w:rPr>
                <w:i/>
                <w:color w:val="FF0000"/>
                <w:sz w:val="22"/>
              </w:rPr>
              <w:t>ensure</w:t>
            </w:r>
            <w:r>
              <w:rPr>
                <w:i/>
                <w:color w:val="FF0000"/>
                <w:spacing w:val="-14"/>
                <w:sz w:val="22"/>
              </w:rPr>
              <w:t> </w:t>
            </w:r>
            <w:r>
              <w:rPr>
                <w:i/>
                <w:color w:val="FF0000"/>
                <w:sz w:val="22"/>
              </w:rPr>
              <w:t>Attachment</w:t>
            </w:r>
            <w:r>
              <w:rPr>
                <w:i/>
                <w:color w:val="FF0000"/>
                <w:spacing w:val="-13"/>
                <w:sz w:val="22"/>
              </w:rPr>
              <w:t> </w:t>
            </w:r>
            <w:r>
              <w:rPr>
                <w:i/>
                <w:color w:val="FF0000"/>
                <w:sz w:val="22"/>
              </w:rPr>
              <w:t>A</w:t>
            </w:r>
            <w:r>
              <w:rPr>
                <w:i/>
                <w:color w:val="FF0000"/>
                <w:spacing w:val="-13"/>
                <w:sz w:val="22"/>
              </w:rPr>
              <w:t> </w:t>
            </w:r>
            <w:r>
              <w:rPr>
                <w:i/>
                <w:color w:val="FF0000"/>
                <w:sz w:val="22"/>
              </w:rPr>
              <w:t>is</w:t>
            </w:r>
            <w:r>
              <w:rPr>
                <w:i/>
                <w:color w:val="FF0000"/>
                <w:spacing w:val="-4"/>
                <w:sz w:val="22"/>
              </w:rPr>
              <w:t> </w:t>
            </w:r>
            <w:r>
              <w:rPr>
                <w:i/>
                <w:color w:val="FF0000"/>
                <w:sz w:val="22"/>
              </w:rPr>
              <w:t>included</w:t>
            </w:r>
            <w:r>
              <w:rPr>
                <w:i/>
                <w:color w:val="FF0000"/>
                <w:spacing w:val="-4"/>
                <w:sz w:val="22"/>
              </w:rPr>
              <w:t> </w:t>
            </w:r>
            <w:r>
              <w:rPr>
                <w:i/>
                <w:color w:val="FF0000"/>
                <w:sz w:val="22"/>
              </w:rPr>
              <w:t>in</w:t>
            </w:r>
            <w:r>
              <w:rPr>
                <w:i/>
                <w:color w:val="FF0000"/>
                <w:spacing w:val="-4"/>
                <w:sz w:val="22"/>
              </w:rPr>
              <w:t> </w:t>
            </w:r>
            <w:r>
              <w:rPr>
                <w:i/>
                <w:color w:val="FF0000"/>
                <w:sz w:val="22"/>
              </w:rPr>
              <w:t>the</w:t>
            </w:r>
            <w:r>
              <w:rPr>
                <w:i/>
                <w:color w:val="FF0000"/>
                <w:spacing w:val="-4"/>
                <w:sz w:val="22"/>
              </w:rPr>
              <w:t> </w:t>
            </w:r>
            <w:r>
              <w:rPr>
                <w:i/>
                <w:color w:val="FF0000"/>
                <w:sz w:val="22"/>
              </w:rPr>
              <w:t>Reply</w:t>
            </w:r>
            <w:r>
              <w:rPr>
                <w:i/>
                <w:color w:val="FF0000"/>
                <w:spacing w:val="-4"/>
                <w:sz w:val="22"/>
              </w:rPr>
              <w:t> </w:t>
            </w:r>
            <w:r>
              <w:rPr>
                <w:i/>
                <w:color w:val="FF0000"/>
                <w:sz w:val="22"/>
              </w:rPr>
              <w:t>form.</w:t>
            </w:r>
          </w:p>
          <w:p>
            <w:pPr>
              <w:pStyle w:val="TableParagraph"/>
              <w:spacing w:line="288" w:lineRule="auto" w:before="81"/>
              <w:ind w:left="108" w:right="118" w:hanging="1"/>
              <w:rPr>
                <w:i/>
                <w:sz w:val="22"/>
              </w:rPr>
            </w:pPr>
            <w:r>
              <w:rPr>
                <w:i/>
                <w:color w:val="FF0000"/>
                <w:sz w:val="22"/>
              </w:rPr>
              <w:t>In</w:t>
            </w:r>
            <w:r>
              <w:rPr>
                <w:i/>
                <w:color w:val="FF0000"/>
                <w:spacing w:val="-4"/>
                <w:sz w:val="22"/>
              </w:rPr>
              <w:t> </w:t>
            </w:r>
            <w:r>
              <w:rPr>
                <w:i/>
                <w:color w:val="FF0000"/>
                <w:sz w:val="22"/>
              </w:rPr>
              <w:t>addition,</w:t>
            </w:r>
            <w:r>
              <w:rPr>
                <w:i/>
                <w:color w:val="FF0000"/>
                <w:spacing w:val="-5"/>
                <w:sz w:val="22"/>
              </w:rPr>
              <w:t> </w:t>
            </w:r>
            <w:r>
              <w:rPr>
                <w:i/>
                <w:color w:val="FF0000"/>
                <w:sz w:val="22"/>
              </w:rPr>
              <w:t>where</w:t>
            </w:r>
            <w:r>
              <w:rPr>
                <w:i/>
                <w:color w:val="FF0000"/>
                <w:spacing w:val="-4"/>
                <w:sz w:val="22"/>
              </w:rPr>
              <w:t> </w:t>
            </w:r>
            <w:r>
              <w:rPr>
                <w:i/>
                <w:color w:val="FF0000"/>
                <w:sz w:val="22"/>
              </w:rPr>
              <w:t>seeking</w:t>
            </w:r>
            <w:r>
              <w:rPr>
                <w:i/>
                <w:color w:val="FF0000"/>
                <w:spacing w:val="-4"/>
                <w:sz w:val="22"/>
              </w:rPr>
              <w:t> </w:t>
            </w:r>
            <w:r>
              <w:rPr>
                <w:i/>
                <w:color w:val="FF0000"/>
                <w:sz w:val="22"/>
              </w:rPr>
              <w:t>quotes</w:t>
            </w:r>
            <w:r>
              <w:rPr>
                <w:i/>
                <w:color w:val="FF0000"/>
                <w:spacing w:val="-3"/>
                <w:sz w:val="22"/>
              </w:rPr>
              <w:t> </w:t>
            </w:r>
            <w:r>
              <w:rPr>
                <w:i/>
                <w:color w:val="FF0000"/>
                <w:sz w:val="22"/>
              </w:rPr>
              <w:t>for</w:t>
            </w:r>
            <w:r>
              <w:rPr>
                <w:i/>
                <w:color w:val="FF0000"/>
                <w:spacing w:val="-4"/>
                <w:sz w:val="22"/>
              </w:rPr>
              <w:t> </w:t>
            </w:r>
            <w:r>
              <w:rPr>
                <w:i/>
                <w:color w:val="FF0000"/>
                <w:sz w:val="22"/>
              </w:rPr>
              <w:t>work</w:t>
            </w:r>
            <w:r>
              <w:rPr>
                <w:i/>
                <w:color w:val="FF0000"/>
                <w:spacing w:val="-4"/>
                <w:sz w:val="22"/>
              </w:rPr>
              <w:t> </w:t>
            </w:r>
            <w:r>
              <w:rPr>
                <w:i/>
                <w:color w:val="FF0000"/>
                <w:sz w:val="22"/>
              </w:rPr>
              <w:t>that</w:t>
            </w:r>
            <w:r>
              <w:rPr>
                <w:i/>
                <w:color w:val="FF0000"/>
                <w:spacing w:val="-4"/>
                <w:sz w:val="22"/>
              </w:rPr>
              <w:t> </w:t>
            </w:r>
            <w:r>
              <w:rPr>
                <w:i/>
                <w:color w:val="FF0000"/>
                <w:sz w:val="22"/>
              </w:rPr>
              <w:t>will</w:t>
            </w:r>
            <w:r>
              <w:rPr>
                <w:i/>
                <w:color w:val="FF0000"/>
                <w:spacing w:val="-4"/>
                <w:sz w:val="22"/>
              </w:rPr>
              <w:t> </w:t>
            </w:r>
            <w:r>
              <w:rPr>
                <w:i/>
                <w:color w:val="FF0000"/>
                <w:sz w:val="22"/>
              </w:rPr>
              <w:t>be</w:t>
            </w:r>
            <w:r>
              <w:rPr>
                <w:i/>
                <w:color w:val="FF0000"/>
                <w:spacing w:val="-4"/>
                <w:sz w:val="22"/>
              </w:rPr>
              <w:t> </w:t>
            </w:r>
            <w:r>
              <w:rPr>
                <w:i/>
                <w:color w:val="FF0000"/>
                <w:sz w:val="22"/>
              </w:rPr>
              <w:t>undertaken</w:t>
            </w:r>
            <w:r>
              <w:rPr>
                <w:i/>
                <w:color w:val="FF0000"/>
                <w:spacing w:val="-4"/>
                <w:sz w:val="22"/>
              </w:rPr>
              <w:t> </w:t>
            </w:r>
            <w:r>
              <w:rPr>
                <w:i/>
                <w:color w:val="FF0000"/>
                <w:sz w:val="22"/>
              </w:rPr>
              <w:t>in</w:t>
            </w:r>
            <w:r>
              <w:rPr>
                <w:i/>
                <w:color w:val="FF0000"/>
                <w:sz w:val="22"/>
              </w:rPr>
              <w:t> a regional location, at least one quotation must be from a regional business, if available.&gt;</w:t>
            </w:r>
          </w:p>
        </w:tc>
      </w:tr>
      <w:tr>
        <w:trPr>
          <w:trHeight w:val="490" w:hRule="atLeast"/>
        </w:trPr>
        <w:tc>
          <w:tcPr>
            <w:tcW w:w="846" w:type="dxa"/>
          </w:tcPr>
          <w:p>
            <w:pPr>
              <w:pStyle w:val="TableParagraph"/>
              <w:spacing w:before="80"/>
              <w:rPr>
                <w:sz w:val="24"/>
              </w:rPr>
            </w:pPr>
            <w:r>
              <w:rPr>
                <w:spacing w:val="-5"/>
                <w:sz w:val="24"/>
              </w:rPr>
              <w:t>(b)</w:t>
            </w:r>
          </w:p>
        </w:tc>
        <w:tc>
          <w:tcPr>
            <w:tcW w:w="2492" w:type="dxa"/>
          </w:tcPr>
          <w:p>
            <w:pPr>
              <w:pStyle w:val="TableParagraph"/>
              <w:spacing w:before="80"/>
              <w:rPr>
                <w:sz w:val="22"/>
              </w:rPr>
            </w:pPr>
            <w:r>
              <w:rPr>
                <w:color w:val="2E5EBA"/>
                <w:spacing w:val="-2"/>
                <w:sz w:val="22"/>
                <w:shd w:fill="E7FFFF" w:color="auto" w:val="clear"/>
              </w:rPr>
              <w:t>PREMISES</w:t>
            </w:r>
          </w:p>
        </w:tc>
        <w:tc>
          <w:tcPr>
            <w:tcW w:w="6855" w:type="dxa"/>
          </w:tcPr>
          <w:p>
            <w:pPr>
              <w:pStyle w:val="TableParagraph"/>
              <w:spacing w:before="80"/>
              <w:ind w:left="108"/>
              <w:rPr>
                <w:sz w:val="22"/>
              </w:rPr>
            </w:pPr>
            <w:r>
              <w:rPr>
                <w:color w:val="2E5EBA"/>
                <w:sz w:val="22"/>
                <w:shd w:fill="E7FFFF" w:color="auto" w:val="clear"/>
              </w:rPr>
              <w:t>[Client</w:t>
            </w:r>
            <w:r>
              <w:rPr>
                <w:color w:val="2E5EBA"/>
                <w:spacing w:val="-6"/>
                <w:sz w:val="22"/>
                <w:shd w:fill="E7FFFF" w:color="auto" w:val="clear"/>
              </w:rPr>
              <w:t> </w:t>
            </w:r>
            <w:r>
              <w:rPr>
                <w:color w:val="2E5EBA"/>
                <w:sz w:val="22"/>
                <w:shd w:fill="E7FFFF" w:color="auto" w:val="clear"/>
              </w:rPr>
              <w:t>to</w:t>
            </w:r>
            <w:r>
              <w:rPr>
                <w:color w:val="2E5EBA"/>
                <w:spacing w:val="-5"/>
                <w:sz w:val="22"/>
                <w:shd w:fill="E7FFFF" w:color="auto" w:val="clear"/>
              </w:rPr>
              <w:t> </w:t>
            </w:r>
            <w:r>
              <w:rPr>
                <w:color w:val="2E5EBA"/>
                <w:sz w:val="22"/>
                <w:shd w:fill="E7FFFF" w:color="auto" w:val="clear"/>
              </w:rPr>
              <w:t>specify</w:t>
            </w:r>
            <w:r>
              <w:rPr>
                <w:color w:val="2E5EBA"/>
                <w:spacing w:val="-5"/>
                <w:sz w:val="22"/>
                <w:shd w:fill="E7FFFF" w:color="auto" w:val="clear"/>
              </w:rPr>
              <w:t> </w:t>
            </w:r>
            <w:r>
              <w:rPr>
                <w:color w:val="2E5EBA"/>
                <w:sz w:val="22"/>
                <w:shd w:fill="E7FFFF" w:color="auto" w:val="clear"/>
              </w:rPr>
              <w:t>details</w:t>
            </w:r>
            <w:r>
              <w:rPr>
                <w:color w:val="2E5EBA"/>
                <w:spacing w:val="-6"/>
                <w:sz w:val="22"/>
                <w:shd w:fill="E7FFFF" w:color="auto" w:val="clear"/>
              </w:rPr>
              <w:t> </w:t>
            </w:r>
            <w:r>
              <w:rPr>
                <w:color w:val="2E5EBA"/>
                <w:sz w:val="22"/>
                <w:shd w:fill="E7FFFF" w:color="auto" w:val="clear"/>
              </w:rPr>
              <w:t>of</w:t>
            </w:r>
            <w:r>
              <w:rPr>
                <w:color w:val="2E5EBA"/>
                <w:spacing w:val="-5"/>
                <w:sz w:val="22"/>
                <w:shd w:fill="E7FFFF" w:color="auto" w:val="clear"/>
              </w:rPr>
              <w:t> </w:t>
            </w:r>
            <w:r>
              <w:rPr>
                <w:color w:val="2E5EBA"/>
                <w:sz w:val="22"/>
                <w:shd w:fill="E7FFFF" w:color="auto" w:val="clear"/>
              </w:rPr>
              <w:t>the</w:t>
            </w:r>
            <w:r>
              <w:rPr>
                <w:color w:val="2E5EBA"/>
                <w:spacing w:val="-5"/>
                <w:sz w:val="22"/>
                <w:shd w:fill="E7FFFF" w:color="auto" w:val="clear"/>
              </w:rPr>
              <w:t> </w:t>
            </w:r>
            <w:r>
              <w:rPr>
                <w:color w:val="2E5EBA"/>
                <w:sz w:val="22"/>
                <w:shd w:fill="E7FFFF" w:color="auto" w:val="clear"/>
              </w:rPr>
              <w:t>premises,</w:t>
            </w:r>
            <w:r>
              <w:rPr>
                <w:color w:val="2E5EBA"/>
                <w:spacing w:val="-5"/>
                <w:sz w:val="22"/>
                <w:shd w:fill="E7FFFF" w:color="auto" w:val="clear"/>
              </w:rPr>
              <w:t> </w:t>
            </w:r>
            <w:r>
              <w:rPr>
                <w:color w:val="2E5EBA"/>
                <w:sz w:val="22"/>
                <w:shd w:fill="E7FFFF" w:color="auto" w:val="clear"/>
              </w:rPr>
              <w:t>if</w:t>
            </w:r>
            <w:r>
              <w:rPr>
                <w:color w:val="2E5EBA"/>
                <w:spacing w:val="-5"/>
                <w:sz w:val="22"/>
                <w:shd w:fill="E7FFFF" w:color="auto" w:val="clear"/>
              </w:rPr>
              <w:t> </w:t>
            </w:r>
            <w:r>
              <w:rPr>
                <w:color w:val="2E5EBA"/>
                <w:spacing w:val="-2"/>
                <w:sz w:val="22"/>
                <w:shd w:fill="E7FFFF" w:color="auto" w:val="clear"/>
              </w:rPr>
              <w:t>relevant]</w:t>
            </w:r>
          </w:p>
        </w:tc>
      </w:tr>
      <w:tr>
        <w:trPr>
          <w:trHeight w:val="491" w:hRule="atLeast"/>
        </w:trPr>
        <w:tc>
          <w:tcPr>
            <w:tcW w:w="846" w:type="dxa"/>
            <w:shd w:val="clear" w:color="auto" w:fill="D9D9D9"/>
          </w:tcPr>
          <w:p>
            <w:pPr>
              <w:pStyle w:val="TableParagraph"/>
              <w:spacing w:before="82"/>
              <w:rPr>
                <w:b/>
                <w:sz w:val="24"/>
              </w:rPr>
            </w:pPr>
            <w:r>
              <w:rPr>
                <w:b/>
                <w:spacing w:val="-10"/>
                <w:sz w:val="24"/>
              </w:rPr>
              <w:t>2</w:t>
            </w:r>
          </w:p>
        </w:tc>
        <w:tc>
          <w:tcPr>
            <w:tcW w:w="9347" w:type="dxa"/>
            <w:gridSpan w:val="2"/>
          </w:tcPr>
          <w:p>
            <w:pPr>
              <w:pStyle w:val="TableParagraph"/>
              <w:spacing w:before="82"/>
              <w:rPr>
                <w:b/>
                <w:sz w:val="24"/>
              </w:rPr>
            </w:pPr>
            <w:r>
              <w:rPr>
                <w:b/>
                <w:sz w:val="24"/>
              </w:rPr>
              <w:t>SPECIAL</w:t>
            </w:r>
            <w:r>
              <w:rPr>
                <w:b/>
                <w:spacing w:val="-8"/>
                <w:sz w:val="24"/>
              </w:rPr>
              <w:t> </w:t>
            </w:r>
            <w:r>
              <w:rPr>
                <w:b/>
                <w:spacing w:val="-2"/>
                <w:sz w:val="24"/>
              </w:rPr>
              <w:t>CONDITIONS</w:t>
            </w:r>
          </w:p>
        </w:tc>
      </w:tr>
      <w:tr>
        <w:trPr>
          <w:trHeight w:val="6801" w:hRule="atLeast"/>
        </w:trPr>
        <w:tc>
          <w:tcPr>
            <w:tcW w:w="846" w:type="dxa"/>
          </w:tcPr>
          <w:p>
            <w:pPr>
              <w:pStyle w:val="TableParagraph"/>
              <w:spacing w:before="80"/>
              <w:rPr>
                <w:sz w:val="24"/>
              </w:rPr>
            </w:pPr>
            <w:r>
              <w:rPr>
                <w:spacing w:val="-5"/>
                <w:sz w:val="24"/>
              </w:rPr>
              <w:t>(a)</w:t>
            </w:r>
          </w:p>
        </w:tc>
        <w:tc>
          <w:tcPr>
            <w:tcW w:w="2492" w:type="dxa"/>
          </w:tcPr>
          <w:p>
            <w:pPr>
              <w:pStyle w:val="TableParagraph"/>
              <w:spacing w:line="288" w:lineRule="auto" w:before="80"/>
              <w:ind w:right="116"/>
              <w:rPr>
                <w:sz w:val="22"/>
              </w:rPr>
            </w:pPr>
            <w:r>
              <w:rPr>
                <w:color w:val="2E5EBA"/>
                <w:spacing w:val="-2"/>
                <w:sz w:val="22"/>
                <w:shd w:fill="E7FFFF" w:color="auto" w:val="clear"/>
              </w:rPr>
              <w:t>ENGAGING</w:t>
            </w:r>
            <w:r>
              <w:rPr>
                <w:color w:val="2E5EBA"/>
                <w:spacing w:val="-2"/>
                <w:sz w:val="22"/>
              </w:rPr>
              <w:t> </w:t>
            </w:r>
            <w:r>
              <w:rPr>
                <w:color w:val="2E5EBA"/>
                <w:spacing w:val="-4"/>
                <w:sz w:val="22"/>
                <w:shd w:fill="E7FFFF" w:color="auto" w:val="clear"/>
              </w:rPr>
              <w:t>SUBCONSULTANTS</w:t>
            </w:r>
          </w:p>
        </w:tc>
        <w:tc>
          <w:tcPr>
            <w:tcW w:w="6855" w:type="dxa"/>
          </w:tcPr>
          <w:p>
            <w:pPr>
              <w:pStyle w:val="TableParagraph"/>
              <w:spacing w:line="288" w:lineRule="auto" w:before="120"/>
              <w:ind w:left="108"/>
              <w:rPr>
                <w:i/>
                <w:sz w:val="22"/>
              </w:rPr>
            </w:pPr>
            <w:r>
              <w:rPr>
                <w:i/>
                <w:color w:val="FF0000"/>
                <w:sz w:val="22"/>
              </w:rPr>
              <w:t>&lt;Drafters please include the following ‘Engaging Subconsultants’ if</w:t>
            </w:r>
            <w:r>
              <w:rPr>
                <w:i/>
                <w:color w:val="FF0000"/>
                <w:sz w:val="22"/>
              </w:rPr>
              <w:t> the scope includes engaging a Lead Consultant.&gt;</w:t>
            </w:r>
          </w:p>
          <w:p>
            <w:pPr>
              <w:pStyle w:val="TableParagraph"/>
              <w:spacing w:line="288" w:lineRule="auto" w:before="80"/>
              <w:ind w:left="108" w:right="154"/>
              <w:rPr>
                <w:sz w:val="22"/>
              </w:rPr>
            </w:pPr>
            <w:r>
              <w:rPr>
                <w:color w:val="2E5EBA"/>
                <w:sz w:val="22"/>
                <w:shd w:fill="E7FFFF" w:color="auto" w:val="clear"/>
              </w:rPr>
              <w:t>This</w:t>
            </w:r>
            <w:r>
              <w:rPr>
                <w:color w:val="2E5EBA"/>
                <w:spacing w:val="-5"/>
                <w:sz w:val="22"/>
                <w:shd w:fill="E7FFFF" w:color="auto" w:val="clear"/>
              </w:rPr>
              <w:t> </w:t>
            </w:r>
            <w:r>
              <w:rPr>
                <w:color w:val="2E5EBA"/>
                <w:sz w:val="22"/>
                <w:shd w:fill="E7FFFF" w:color="auto" w:val="clear"/>
              </w:rPr>
              <w:t>Standing</w:t>
            </w:r>
            <w:r>
              <w:rPr>
                <w:color w:val="2E5EBA"/>
                <w:spacing w:val="-5"/>
                <w:sz w:val="22"/>
                <w:shd w:fill="E7FFFF" w:color="auto" w:val="clear"/>
              </w:rPr>
              <w:t> </w:t>
            </w:r>
            <w:r>
              <w:rPr>
                <w:color w:val="2E5EBA"/>
                <w:sz w:val="22"/>
                <w:shd w:fill="E7FFFF" w:color="auto" w:val="clear"/>
              </w:rPr>
              <w:t>Offer</w:t>
            </w:r>
            <w:r>
              <w:rPr>
                <w:color w:val="2E5EBA"/>
                <w:spacing w:val="-5"/>
                <w:sz w:val="22"/>
                <w:shd w:fill="E7FFFF" w:color="auto" w:val="clear"/>
              </w:rPr>
              <w:t> </w:t>
            </w:r>
            <w:r>
              <w:rPr>
                <w:color w:val="2E5EBA"/>
                <w:sz w:val="22"/>
                <w:shd w:fill="E7FFFF" w:color="auto" w:val="clear"/>
              </w:rPr>
              <w:t>Request</w:t>
            </w:r>
            <w:r>
              <w:rPr>
                <w:color w:val="2E5EBA"/>
                <w:spacing w:val="-5"/>
                <w:sz w:val="22"/>
                <w:shd w:fill="E7FFFF" w:color="auto" w:val="clear"/>
              </w:rPr>
              <w:t> </w:t>
            </w:r>
            <w:r>
              <w:rPr>
                <w:color w:val="2E5EBA"/>
                <w:sz w:val="22"/>
                <w:shd w:fill="E7FFFF" w:color="auto" w:val="clear"/>
              </w:rPr>
              <w:t>for</w:t>
            </w:r>
            <w:r>
              <w:rPr>
                <w:color w:val="2E5EBA"/>
                <w:spacing w:val="-5"/>
                <w:sz w:val="22"/>
                <w:shd w:fill="E7FFFF" w:color="auto" w:val="clear"/>
              </w:rPr>
              <w:t> </w:t>
            </w:r>
            <w:r>
              <w:rPr>
                <w:color w:val="2E5EBA"/>
                <w:sz w:val="22"/>
                <w:shd w:fill="E7FFFF" w:color="auto" w:val="clear"/>
              </w:rPr>
              <w:t>Supply</w:t>
            </w:r>
            <w:r>
              <w:rPr>
                <w:color w:val="2E5EBA"/>
                <w:spacing w:val="-5"/>
                <w:sz w:val="22"/>
                <w:shd w:fill="E7FFFF" w:color="auto" w:val="clear"/>
              </w:rPr>
              <w:t> </w:t>
            </w:r>
            <w:r>
              <w:rPr>
                <w:color w:val="2E5EBA"/>
                <w:sz w:val="22"/>
                <w:shd w:fill="E7FFFF" w:color="auto" w:val="clear"/>
              </w:rPr>
              <w:t>is</w:t>
            </w:r>
            <w:r>
              <w:rPr>
                <w:color w:val="2E5EBA"/>
                <w:spacing w:val="-5"/>
                <w:sz w:val="22"/>
                <w:shd w:fill="E7FFFF" w:color="auto" w:val="clear"/>
              </w:rPr>
              <w:t> </w:t>
            </w:r>
            <w:r>
              <w:rPr>
                <w:color w:val="2E5EBA"/>
                <w:sz w:val="22"/>
                <w:shd w:fill="E7FFFF" w:color="auto" w:val="clear"/>
              </w:rPr>
              <w:t>for</w:t>
            </w:r>
            <w:r>
              <w:rPr>
                <w:color w:val="2E5EBA"/>
                <w:spacing w:val="-6"/>
                <w:sz w:val="22"/>
                <w:shd w:fill="E7FFFF" w:color="auto" w:val="clear"/>
              </w:rPr>
              <w:t> </w:t>
            </w:r>
            <w:r>
              <w:rPr>
                <w:color w:val="2E5EBA"/>
                <w:sz w:val="22"/>
                <w:shd w:fill="E7FFFF" w:color="auto" w:val="clear"/>
              </w:rPr>
              <w:t>a</w:t>
            </w:r>
            <w:r>
              <w:rPr>
                <w:color w:val="2E5EBA"/>
                <w:spacing w:val="-5"/>
                <w:sz w:val="22"/>
                <w:shd w:fill="E7FFFF" w:color="auto" w:val="clear"/>
              </w:rPr>
              <w:t> </w:t>
            </w:r>
            <w:r>
              <w:rPr>
                <w:color w:val="2E5EBA"/>
                <w:sz w:val="22"/>
                <w:shd w:fill="E7FFFF" w:color="auto" w:val="clear"/>
              </w:rPr>
              <w:t>lead</w:t>
            </w:r>
            <w:r>
              <w:rPr>
                <w:color w:val="2E5EBA"/>
                <w:spacing w:val="-5"/>
                <w:sz w:val="22"/>
                <w:shd w:fill="E7FFFF" w:color="auto" w:val="clear"/>
              </w:rPr>
              <w:t> </w:t>
            </w:r>
            <w:r>
              <w:rPr>
                <w:color w:val="2E5EBA"/>
                <w:sz w:val="22"/>
                <w:shd w:fill="E7FFFF" w:color="auto" w:val="clear"/>
              </w:rPr>
              <w:t>consultant</w:t>
            </w:r>
            <w:r>
              <w:rPr>
                <w:color w:val="2E5EBA"/>
                <w:sz w:val="22"/>
              </w:rPr>
              <w:t> </w:t>
            </w:r>
            <w:r>
              <w:rPr>
                <w:color w:val="2E5EBA"/>
                <w:sz w:val="22"/>
                <w:shd w:fill="E7FFFF" w:color="auto" w:val="clear"/>
              </w:rPr>
              <w:t>(</w:t>
            </w:r>
            <w:r>
              <w:rPr>
                <w:b/>
                <w:color w:val="2E5EBA"/>
                <w:sz w:val="22"/>
                <w:shd w:fill="E7FFFF" w:color="auto" w:val="clear"/>
              </w:rPr>
              <w:t>Lead Consultant</w:t>
            </w:r>
            <w:r>
              <w:rPr>
                <w:color w:val="2E5EBA"/>
                <w:sz w:val="22"/>
                <w:shd w:fill="E7FFFF" w:color="auto" w:val="clear"/>
              </w:rPr>
              <w:t>).</w:t>
            </w:r>
          </w:p>
          <w:p>
            <w:pPr>
              <w:pStyle w:val="TableParagraph"/>
              <w:spacing w:line="288" w:lineRule="auto" w:before="79"/>
              <w:ind w:left="108" w:right="143"/>
              <w:jc w:val="both"/>
              <w:rPr>
                <w:sz w:val="22"/>
              </w:rPr>
            </w:pPr>
            <w:r>
              <w:rPr>
                <w:color w:val="2E5EBA"/>
                <w:sz w:val="22"/>
                <w:shd w:fill="E7FFFF" w:color="auto" w:val="clear"/>
              </w:rPr>
              <w:t>The</w:t>
            </w:r>
            <w:r>
              <w:rPr>
                <w:color w:val="2E5EBA"/>
                <w:spacing w:val="-1"/>
                <w:sz w:val="22"/>
                <w:shd w:fill="E7FFFF" w:color="auto" w:val="clear"/>
              </w:rPr>
              <w:t> </w:t>
            </w:r>
            <w:r>
              <w:rPr>
                <w:color w:val="2E5EBA"/>
                <w:sz w:val="22"/>
                <w:shd w:fill="E7FFFF" w:color="auto" w:val="clear"/>
              </w:rPr>
              <w:t>Lead</w:t>
            </w:r>
            <w:r>
              <w:rPr>
                <w:color w:val="2E5EBA"/>
                <w:spacing w:val="-1"/>
                <w:sz w:val="22"/>
                <w:shd w:fill="E7FFFF" w:color="auto" w:val="clear"/>
              </w:rPr>
              <w:t> </w:t>
            </w:r>
            <w:r>
              <w:rPr>
                <w:color w:val="2E5EBA"/>
                <w:sz w:val="22"/>
                <w:shd w:fill="E7FFFF" w:color="auto" w:val="clear"/>
              </w:rPr>
              <w:t>Consultant</w:t>
            </w:r>
            <w:r>
              <w:rPr>
                <w:color w:val="2E5EBA"/>
                <w:spacing w:val="-1"/>
                <w:sz w:val="22"/>
                <w:shd w:fill="E7FFFF" w:color="auto" w:val="clear"/>
              </w:rPr>
              <w:t> </w:t>
            </w:r>
            <w:r>
              <w:rPr>
                <w:color w:val="2E5EBA"/>
                <w:sz w:val="22"/>
                <w:shd w:fill="E7FFFF" w:color="auto" w:val="clear"/>
              </w:rPr>
              <w:t>may</w:t>
            </w:r>
            <w:r>
              <w:rPr>
                <w:color w:val="2E5EBA"/>
                <w:spacing w:val="-1"/>
                <w:sz w:val="22"/>
                <w:shd w:fill="E7FFFF" w:color="auto" w:val="clear"/>
              </w:rPr>
              <w:t> </w:t>
            </w:r>
            <w:r>
              <w:rPr>
                <w:color w:val="2E5EBA"/>
                <w:sz w:val="22"/>
                <w:shd w:fill="E7FFFF" w:color="auto" w:val="clear"/>
              </w:rPr>
              <w:t>charge</w:t>
            </w:r>
            <w:r>
              <w:rPr>
                <w:color w:val="2E5EBA"/>
                <w:spacing w:val="-1"/>
                <w:sz w:val="22"/>
                <w:shd w:fill="E7FFFF" w:color="auto" w:val="clear"/>
              </w:rPr>
              <w:t> </w:t>
            </w:r>
            <w:r>
              <w:rPr>
                <w:color w:val="2E5EBA"/>
                <w:sz w:val="22"/>
                <w:shd w:fill="E7FFFF" w:color="auto" w:val="clear"/>
              </w:rPr>
              <w:t>the</w:t>
            </w:r>
            <w:r>
              <w:rPr>
                <w:color w:val="2E5EBA"/>
                <w:spacing w:val="-1"/>
                <w:sz w:val="22"/>
                <w:shd w:fill="E7FFFF" w:color="auto" w:val="clear"/>
              </w:rPr>
              <w:t> </w:t>
            </w:r>
            <w:r>
              <w:rPr>
                <w:color w:val="2E5EBA"/>
                <w:sz w:val="22"/>
                <w:shd w:fill="E7FFFF" w:color="auto" w:val="clear"/>
              </w:rPr>
              <w:t>Client</w:t>
            </w:r>
            <w:r>
              <w:rPr>
                <w:color w:val="2E5EBA"/>
                <w:spacing w:val="-1"/>
                <w:sz w:val="22"/>
                <w:shd w:fill="E7FFFF" w:color="auto" w:val="clear"/>
              </w:rPr>
              <w:t> </w:t>
            </w:r>
            <w:r>
              <w:rPr>
                <w:color w:val="2E5EBA"/>
                <w:sz w:val="22"/>
                <w:shd w:fill="E7FFFF" w:color="auto" w:val="clear"/>
              </w:rPr>
              <w:t>the</w:t>
            </w:r>
            <w:r>
              <w:rPr>
                <w:color w:val="2E5EBA"/>
                <w:spacing w:val="-2"/>
                <w:sz w:val="22"/>
                <w:shd w:fill="E7FFFF" w:color="auto" w:val="clear"/>
              </w:rPr>
              <w:t> </w:t>
            </w:r>
            <w:r>
              <w:rPr>
                <w:color w:val="2E5EBA"/>
                <w:sz w:val="22"/>
                <w:shd w:fill="E7FFFF" w:color="auto" w:val="clear"/>
              </w:rPr>
              <w:t>subconsultant</w:t>
            </w:r>
            <w:r>
              <w:rPr>
                <w:color w:val="2E5EBA"/>
                <w:spacing w:val="-1"/>
                <w:sz w:val="22"/>
                <w:shd w:fill="E7FFFF" w:color="auto" w:val="clear"/>
              </w:rPr>
              <w:t> </w:t>
            </w:r>
            <w:r>
              <w:rPr>
                <w:color w:val="2E5EBA"/>
                <w:sz w:val="22"/>
                <w:shd w:fill="E7FFFF" w:color="auto" w:val="clear"/>
              </w:rPr>
              <w:t>pass</w:t>
            </w:r>
            <w:r>
              <w:rPr>
                <w:color w:val="2E5EBA"/>
                <w:sz w:val="22"/>
              </w:rPr>
              <w:t> </w:t>
            </w:r>
            <w:r>
              <w:rPr>
                <w:color w:val="2E5EBA"/>
                <w:sz w:val="22"/>
                <w:shd w:fill="E7FFFF" w:color="auto" w:val="clear"/>
              </w:rPr>
              <w:t>through</w:t>
            </w:r>
            <w:r>
              <w:rPr>
                <w:color w:val="2E5EBA"/>
                <w:spacing w:val="-5"/>
                <w:sz w:val="22"/>
                <w:shd w:fill="E7FFFF" w:color="auto" w:val="clear"/>
              </w:rPr>
              <w:t> </w:t>
            </w:r>
            <w:r>
              <w:rPr>
                <w:color w:val="2E5EBA"/>
                <w:sz w:val="22"/>
                <w:shd w:fill="E7FFFF" w:color="auto" w:val="clear"/>
              </w:rPr>
              <w:t>costs</w:t>
            </w:r>
            <w:r>
              <w:rPr>
                <w:color w:val="2E5EBA"/>
                <w:spacing w:val="-5"/>
                <w:sz w:val="22"/>
                <w:shd w:fill="E7FFFF" w:color="auto" w:val="clear"/>
              </w:rPr>
              <w:t> </w:t>
            </w:r>
            <w:r>
              <w:rPr>
                <w:color w:val="2E5EBA"/>
                <w:sz w:val="22"/>
                <w:shd w:fill="E7FFFF" w:color="auto" w:val="clear"/>
              </w:rPr>
              <w:t>in</w:t>
            </w:r>
            <w:r>
              <w:rPr>
                <w:color w:val="2E5EBA"/>
                <w:spacing w:val="-5"/>
                <w:sz w:val="22"/>
                <w:shd w:fill="E7FFFF" w:color="auto" w:val="clear"/>
              </w:rPr>
              <w:t> </w:t>
            </w:r>
            <w:r>
              <w:rPr>
                <w:color w:val="2E5EBA"/>
                <w:sz w:val="22"/>
                <w:shd w:fill="E7FFFF" w:color="auto" w:val="clear"/>
              </w:rPr>
              <w:t>accordance</w:t>
            </w:r>
            <w:r>
              <w:rPr>
                <w:color w:val="2E5EBA"/>
                <w:spacing w:val="-5"/>
                <w:sz w:val="22"/>
                <w:shd w:fill="E7FFFF" w:color="auto" w:val="clear"/>
              </w:rPr>
              <w:t> </w:t>
            </w:r>
            <w:r>
              <w:rPr>
                <w:color w:val="2E5EBA"/>
                <w:sz w:val="22"/>
                <w:shd w:fill="E7FFFF" w:color="auto" w:val="clear"/>
              </w:rPr>
              <w:t>with</w:t>
            </w:r>
            <w:r>
              <w:rPr>
                <w:color w:val="2E5EBA"/>
                <w:spacing w:val="-5"/>
                <w:sz w:val="22"/>
                <w:shd w:fill="E7FFFF" w:color="auto" w:val="clear"/>
              </w:rPr>
              <w:t> </w:t>
            </w:r>
            <w:r>
              <w:rPr>
                <w:color w:val="2E5EBA"/>
                <w:sz w:val="22"/>
                <w:shd w:fill="E7FFFF" w:color="auto" w:val="clear"/>
              </w:rPr>
              <w:t>subclause</w:t>
            </w:r>
            <w:r>
              <w:rPr>
                <w:color w:val="2E5EBA"/>
                <w:spacing w:val="-5"/>
                <w:sz w:val="22"/>
                <w:shd w:fill="E7FFFF" w:color="auto" w:val="clear"/>
              </w:rPr>
              <w:t> </w:t>
            </w:r>
            <w:r>
              <w:rPr>
                <w:color w:val="2E5EBA"/>
                <w:sz w:val="22"/>
                <w:shd w:fill="E7FFFF" w:color="auto" w:val="clear"/>
              </w:rPr>
              <w:t>10.11(b)</w:t>
            </w:r>
            <w:r>
              <w:rPr>
                <w:color w:val="2E5EBA"/>
                <w:spacing w:val="-4"/>
                <w:sz w:val="22"/>
                <w:shd w:fill="E7FFFF" w:color="auto" w:val="clear"/>
              </w:rPr>
              <w:t> </w:t>
            </w:r>
            <w:r>
              <w:rPr>
                <w:color w:val="2E5EBA"/>
                <w:sz w:val="22"/>
                <w:shd w:fill="E7FFFF" w:color="auto" w:val="clear"/>
              </w:rPr>
              <w:t>of</w:t>
            </w:r>
            <w:r>
              <w:rPr>
                <w:color w:val="2E5EBA"/>
                <w:spacing w:val="-5"/>
                <w:sz w:val="22"/>
                <w:shd w:fill="E7FFFF" w:color="auto" w:val="clear"/>
              </w:rPr>
              <w:t> </w:t>
            </w:r>
            <w:r>
              <w:rPr>
                <w:color w:val="2E5EBA"/>
                <w:sz w:val="22"/>
                <w:shd w:fill="E7FFFF" w:color="auto" w:val="clear"/>
              </w:rPr>
              <w:t>the</w:t>
            </w:r>
            <w:r>
              <w:rPr>
                <w:color w:val="2E5EBA"/>
                <w:spacing w:val="-5"/>
                <w:sz w:val="22"/>
                <w:shd w:fill="E7FFFF" w:color="auto" w:val="clear"/>
              </w:rPr>
              <w:t> </w:t>
            </w:r>
            <w:r>
              <w:rPr>
                <w:color w:val="2E5EBA"/>
                <w:sz w:val="22"/>
                <w:shd w:fill="E7FFFF" w:color="auto" w:val="clear"/>
              </w:rPr>
              <w:t>contract</w:t>
            </w:r>
            <w:r>
              <w:rPr>
                <w:color w:val="2E5EBA"/>
                <w:sz w:val="22"/>
              </w:rPr>
              <w:t> </w:t>
            </w:r>
            <w:r>
              <w:rPr>
                <w:color w:val="2E5EBA"/>
                <w:sz w:val="22"/>
                <w:shd w:fill="E7FFFF" w:color="auto" w:val="clear"/>
              </w:rPr>
              <w:t>conditions</w:t>
            </w:r>
            <w:r>
              <w:rPr>
                <w:color w:val="2E5EBA"/>
                <w:spacing w:val="-15"/>
                <w:sz w:val="22"/>
                <w:shd w:fill="E7FFFF" w:color="auto" w:val="clear"/>
              </w:rPr>
              <w:t> </w:t>
            </w:r>
            <w:r>
              <w:rPr>
                <w:color w:val="2E5EBA"/>
                <w:sz w:val="22"/>
                <w:shd w:fill="E7FFFF" w:color="auto" w:val="clear"/>
              </w:rPr>
              <w:t>underpinning</w:t>
            </w:r>
            <w:r>
              <w:rPr>
                <w:color w:val="2E5EBA"/>
                <w:spacing w:val="-15"/>
                <w:sz w:val="22"/>
                <w:shd w:fill="E7FFFF" w:color="auto" w:val="clear"/>
              </w:rPr>
              <w:t> </w:t>
            </w:r>
            <w:r>
              <w:rPr>
                <w:color w:val="2E5EBA"/>
                <w:sz w:val="22"/>
                <w:shd w:fill="E7FFFF" w:color="auto" w:val="clear"/>
              </w:rPr>
              <w:t>WCS2024NR1</w:t>
            </w:r>
            <w:r>
              <w:rPr>
                <w:color w:val="2E5EBA"/>
                <w:spacing w:val="-14"/>
                <w:sz w:val="22"/>
                <w:shd w:fill="E7FFFF" w:color="auto" w:val="clear"/>
              </w:rPr>
              <w:t> </w:t>
            </w:r>
            <w:r>
              <w:rPr>
                <w:color w:val="2E5EBA"/>
                <w:sz w:val="22"/>
                <w:shd w:fill="E7FFFF" w:color="auto" w:val="clear"/>
              </w:rPr>
              <w:t>(AS4122-2010</w:t>
            </w:r>
            <w:r>
              <w:rPr>
                <w:color w:val="2E5EBA"/>
                <w:spacing w:val="-14"/>
                <w:sz w:val="22"/>
                <w:shd w:fill="E7FFFF" w:color="auto" w:val="clear"/>
              </w:rPr>
              <w:t> </w:t>
            </w:r>
            <w:r>
              <w:rPr>
                <w:color w:val="2E5EBA"/>
                <w:spacing w:val="-2"/>
                <w:sz w:val="22"/>
                <w:shd w:fill="E7FFFF" w:color="auto" w:val="clear"/>
              </w:rPr>
              <w:t>(Amended)).</w:t>
            </w:r>
          </w:p>
          <w:p>
            <w:pPr>
              <w:pStyle w:val="TableParagraph"/>
              <w:spacing w:before="81"/>
              <w:ind w:left="108"/>
              <w:jc w:val="both"/>
              <w:rPr>
                <w:sz w:val="22"/>
              </w:rPr>
            </w:pPr>
            <w:r>
              <w:rPr>
                <w:color w:val="2E5EBA"/>
                <w:sz w:val="22"/>
                <w:shd w:fill="E7FFFF" w:color="auto" w:val="clear"/>
              </w:rPr>
              <w:t>Where</w:t>
            </w:r>
            <w:r>
              <w:rPr>
                <w:color w:val="2E5EBA"/>
                <w:spacing w:val="-6"/>
                <w:sz w:val="22"/>
                <w:shd w:fill="E7FFFF" w:color="auto" w:val="clear"/>
              </w:rPr>
              <w:t> </w:t>
            </w:r>
            <w:r>
              <w:rPr>
                <w:color w:val="2E5EBA"/>
                <w:sz w:val="22"/>
                <w:shd w:fill="E7FFFF" w:color="auto" w:val="clear"/>
              </w:rPr>
              <w:t>a</w:t>
            </w:r>
            <w:r>
              <w:rPr>
                <w:color w:val="2E5EBA"/>
                <w:spacing w:val="-6"/>
                <w:sz w:val="22"/>
                <w:shd w:fill="E7FFFF" w:color="auto" w:val="clear"/>
              </w:rPr>
              <w:t> </w:t>
            </w:r>
            <w:r>
              <w:rPr>
                <w:color w:val="2E5EBA"/>
                <w:sz w:val="22"/>
                <w:shd w:fill="E7FFFF" w:color="auto" w:val="clear"/>
              </w:rPr>
              <w:t>Lead</w:t>
            </w:r>
            <w:r>
              <w:rPr>
                <w:color w:val="2E5EBA"/>
                <w:spacing w:val="-6"/>
                <w:sz w:val="22"/>
                <w:shd w:fill="E7FFFF" w:color="auto" w:val="clear"/>
              </w:rPr>
              <w:t> </w:t>
            </w:r>
            <w:r>
              <w:rPr>
                <w:color w:val="2E5EBA"/>
                <w:sz w:val="22"/>
                <w:shd w:fill="E7FFFF" w:color="auto" w:val="clear"/>
              </w:rPr>
              <w:t>Consultant</w:t>
            </w:r>
            <w:r>
              <w:rPr>
                <w:color w:val="2E5EBA"/>
                <w:spacing w:val="-6"/>
                <w:sz w:val="22"/>
                <w:shd w:fill="E7FFFF" w:color="auto" w:val="clear"/>
              </w:rPr>
              <w:t> </w:t>
            </w:r>
            <w:r>
              <w:rPr>
                <w:color w:val="2E5EBA"/>
                <w:sz w:val="22"/>
                <w:shd w:fill="E7FFFF" w:color="auto" w:val="clear"/>
              </w:rPr>
              <w:t>seeks</w:t>
            </w:r>
            <w:r>
              <w:rPr>
                <w:color w:val="2E5EBA"/>
                <w:spacing w:val="-6"/>
                <w:sz w:val="22"/>
                <w:shd w:fill="E7FFFF" w:color="auto" w:val="clear"/>
              </w:rPr>
              <w:t> </w:t>
            </w:r>
            <w:r>
              <w:rPr>
                <w:color w:val="2E5EBA"/>
                <w:sz w:val="22"/>
                <w:shd w:fill="E7FFFF" w:color="auto" w:val="clear"/>
              </w:rPr>
              <w:t>to</w:t>
            </w:r>
            <w:r>
              <w:rPr>
                <w:color w:val="2E5EBA"/>
                <w:spacing w:val="-9"/>
                <w:sz w:val="22"/>
                <w:shd w:fill="E7FFFF" w:color="auto" w:val="clear"/>
              </w:rPr>
              <w:t> </w:t>
            </w:r>
            <w:r>
              <w:rPr>
                <w:color w:val="2E5EBA"/>
                <w:sz w:val="22"/>
                <w:shd w:fill="E7FFFF" w:color="auto" w:val="clear"/>
              </w:rPr>
              <w:t>engage</w:t>
            </w:r>
            <w:r>
              <w:rPr>
                <w:color w:val="2E5EBA"/>
                <w:spacing w:val="-6"/>
                <w:sz w:val="22"/>
                <w:shd w:fill="E7FFFF" w:color="auto" w:val="clear"/>
              </w:rPr>
              <w:t> </w:t>
            </w:r>
            <w:r>
              <w:rPr>
                <w:color w:val="2E5EBA"/>
                <w:sz w:val="22"/>
                <w:shd w:fill="E7FFFF" w:color="auto" w:val="clear"/>
              </w:rPr>
              <w:t>a</w:t>
            </w:r>
            <w:r>
              <w:rPr>
                <w:color w:val="2E5EBA"/>
                <w:spacing w:val="-6"/>
                <w:sz w:val="22"/>
                <w:shd w:fill="E7FFFF" w:color="auto" w:val="clear"/>
              </w:rPr>
              <w:t> </w:t>
            </w:r>
            <w:r>
              <w:rPr>
                <w:color w:val="2E5EBA"/>
                <w:sz w:val="22"/>
                <w:shd w:fill="E7FFFF" w:color="auto" w:val="clear"/>
              </w:rPr>
              <w:t>subconsultant</w:t>
            </w:r>
            <w:r>
              <w:rPr>
                <w:color w:val="2E5EBA"/>
                <w:spacing w:val="-7"/>
                <w:sz w:val="22"/>
                <w:shd w:fill="E7FFFF" w:color="auto" w:val="clear"/>
              </w:rPr>
              <w:t> </w:t>
            </w:r>
            <w:r>
              <w:rPr>
                <w:color w:val="2E5EBA"/>
                <w:sz w:val="22"/>
                <w:shd w:fill="E7FFFF" w:color="auto" w:val="clear"/>
              </w:rPr>
              <w:t>that</w:t>
            </w:r>
            <w:r>
              <w:rPr>
                <w:color w:val="2E5EBA"/>
                <w:spacing w:val="-6"/>
                <w:sz w:val="22"/>
                <w:shd w:fill="E7FFFF" w:color="auto" w:val="clear"/>
              </w:rPr>
              <w:t> </w:t>
            </w:r>
            <w:r>
              <w:rPr>
                <w:color w:val="2E5EBA"/>
                <w:spacing w:val="-5"/>
                <w:sz w:val="22"/>
                <w:shd w:fill="E7FFFF" w:color="auto" w:val="clear"/>
              </w:rPr>
              <w:t>is:</w:t>
            </w:r>
          </w:p>
          <w:p>
            <w:pPr>
              <w:pStyle w:val="TableParagraph"/>
              <w:numPr>
                <w:ilvl w:val="0"/>
                <w:numId w:val="47"/>
              </w:numPr>
              <w:tabs>
                <w:tab w:pos="828" w:val="left" w:leader="none"/>
              </w:tabs>
              <w:spacing w:line="283" w:lineRule="auto" w:before="130" w:after="0"/>
              <w:ind w:left="828" w:right="341" w:hanging="360"/>
              <w:jc w:val="left"/>
              <w:rPr>
                <w:rFonts w:ascii="Symbol" w:hAnsi="Symbol"/>
                <w:color w:val="2E5EBA"/>
                <w:sz w:val="22"/>
              </w:rPr>
            </w:pPr>
            <w:r>
              <w:rPr>
                <w:color w:val="2E5EBA"/>
                <w:sz w:val="22"/>
                <w:shd w:fill="E7FFFF" w:color="auto" w:val="clear"/>
              </w:rPr>
              <w:t>also</w:t>
            </w:r>
            <w:r>
              <w:rPr>
                <w:color w:val="2E5EBA"/>
                <w:spacing w:val="-6"/>
                <w:sz w:val="22"/>
                <w:shd w:fill="E7FFFF" w:color="auto" w:val="clear"/>
              </w:rPr>
              <w:t> </w:t>
            </w:r>
            <w:r>
              <w:rPr>
                <w:color w:val="2E5EBA"/>
                <w:sz w:val="22"/>
                <w:shd w:fill="E7FFFF" w:color="auto" w:val="clear"/>
              </w:rPr>
              <w:t>a</w:t>
            </w:r>
            <w:r>
              <w:rPr>
                <w:color w:val="2E5EBA"/>
                <w:spacing w:val="-6"/>
                <w:sz w:val="22"/>
                <w:shd w:fill="E7FFFF" w:color="auto" w:val="clear"/>
              </w:rPr>
              <w:t> </w:t>
            </w:r>
            <w:r>
              <w:rPr>
                <w:color w:val="2E5EBA"/>
                <w:sz w:val="22"/>
                <w:shd w:fill="E7FFFF" w:color="auto" w:val="clear"/>
              </w:rPr>
              <w:t>Supplier</w:t>
            </w:r>
            <w:r>
              <w:rPr>
                <w:color w:val="2E5EBA"/>
                <w:spacing w:val="-6"/>
                <w:sz w:val="22"/>
                <w:shd w:fill="E7FFFF" w:color="auto" w:val="clear"/>
              </w:rPr>
              <w:t> </w:t>
            </w:r>
            <w:r>
              <w:rPr>
                <w:color w:val="2E5EBA"/>
                <w:sz w:val="22"/>
                <w:shd w:fill="E7FFFF" w:color="auto" w:val="clear"/>
              </w:rPr>
              <w:t>under</w:t>
            </w:r>
            <w:r>
              <w:rPr>
                <w:color w:val="2E5EBA"/>
                <w:spacing w:val="-6"/>
                <w:sz w:val="22"/>
                <w:shd w:fill="E7FFFF" w:color="auto" w:val="clear"/>
              </w:rPr>
              <w:t> </w:t>
            </w:r>
            <w:r>
              <w:rPr>
                <w:color w:val="2E5EBA"/>
                <w:sz w:val="22"/>
                <w:shd w:fill="E7FFFF" w:color="auto" w:val="clear"/>
              </w:rPr>
              <w:t>WCS2024NR1,</w:t>
            </w:r>
            <w:r>
              <w:rPr>
                <w:color w:val="2E5EBA"/>
                <w:spacing w:val="-6"/>
                <w:sz w:val="22"/>
                <w:shd w:fill="E7FFFF" w:color="auto" w:val="clear"/>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Lead</w:t>
            </w:r>
            <w:r>
              <w:rPr>
                <w:color w:val="2E5EBA"/>
                <w:spacing w:val="-7"/>
                <w:sz w:val="22"/>
                <w:shd w:fill="E7FFFF" w:color="auto" w:val="clear"/>
              </w:rPr>
              <w:t> </w:t>
            </w:r>
            <w:r>
              <w:rPr>
                <w:color w:val="2E5EBA"/>
                <w:sz w:val="22"/>
                <w:shd w:fill="E7FFFF" w:color="auto" w:val="clear"/>
              </w:rPr>
              <w:t>Consultant</w:t>
            </w:r>
            <w:r>
              <w:rPr>
                <w:color w:val="2E5EBA"/>
                <w:sz w:val="22"/>
              </w:rPr>
              <w:t> </w:t>
            </w:r>
            <w:r>
              <w:rPr>
                <w:color w:val="2E5EBA"/>
                <w:sz w:val="22"/>
                <w:shd w:fill="E7FFFF" w:color="auto" w:val="clear"/>
              </w:rPr>
              <w:t>must comply with the Buying Rules; or</w:t>
            </w:r>
          </w:p>
          <w:p>
            <w:pPr>
              <w:pStyle w:val="TableParagraph"/>
              <w:numPr>
                <w:ilvl w:val="0"/>
                <w:numId w:val="47"/>
              </w:numPr>
              <w:tabs>
                <w:tab w:pos="828" w:val="left" w:leader="none"/>
              </w:tabs>
              <w:spacing w:line="285" w:lineRule="auto" w:before="86" w:after="0"/>
              <w:ind w:left="828" w:right="597" w:hanging="360"/>
              <w:jc w:val="left"/>
              <w:rPr>
                <w:rFonts w:ascii="Symbol" w:hAnsi="Symbol"/>
                <w:color w:val="2E5EBA"/>
                <w:sz w:val="24"/>
              </w:rPr>
            </w:pPr>
            <w:r>
              <w:rPr>
                <w:color w:val="2E5EBA"/>
                <w:sz w:val="22"/>
                <w:shd w:fill="E7FFFF" w:color="auto" w:val="clear"/>
              </w:rPr>
              <w:t>if not a Supplier appointed to WCS2024NR1, the Lead</w:t>
            </w:r>
            <w:r>
              <w:rPr>
                <w:color w:val="2E5EBA"/>
                <w:sz w:val="22"/>
              </w:rPr>
              <w:t> </w:t>
            </w:r>
            <w:r>
              <w:rPr>
                <w:color w:val="2E5EBA"/>
                <w:sz w:val="22"/>
                <w:shd w:fill="E7FFFF" w:color="auto" w:val="clear"/>
              </w:rPr>
              <w:t>Consultant must comply with the minimum approach to</w:t>
            </w:r>
            <w:r>
              <w:rPr>
                <w:color w:val="2E5EBA"/>
                <w:sz w:val="22"/>
              </w:rPr>
              <w:t> </w:t>
            </w:r>
            <w:r>
              <w:rPr>
                <w:color w:val="2E5EBA"/>
                <w:sz w:val="22"/>
                <w:shd w:fill="E7FFFF" w:color="auto" w:val="clear"/>
              </w:rPr>
              <w:t>market</w:t>
            </w:r>
            <w:r>
              <w:rPr>
                <w:color w:val="2E5EBA"/>
                <w:spacing w:val="-5"/>
                <w:sz w:val="22"/>
                <w:shd w:fill="E7FFFF" w:color="auto" w:val="clear"/>
              </w:rPr>
              <w:t> </w:t>
            </w:r>
            <w:r>
              <w:rPr>
                <w:color w:val="2E5EBA"/>
                <w:sz w:val="22"/>
                <w:shd w:fill="E7FFFF" w:color="auto" w:val="clear"/>
              </w:rPr>
              <w:t>requirements</w:t>
            </w:r>
            <w:r>
              <w:rPr>
                <w:color w:val="2E5EBA"/>
                <w:spacing w:val="-5"/>
                <w:sz w:val="22"/>
                <w:shd w:fill="E7FFFF" w:color="auto" w:val="clear"/>
              </w:rPr>
              <w:t> </w:t>
            </w:r>
            <w:r>
              <w:rPr>
                <w:color w:val="2E5EBA"/>
                <w:sz w:val="22"/>
                <w:shd w:fill="E7FFFF" w:color="auto" w:val="clear"/>
              </w:rPr>
              <w:t>as</w:t>
            </w:r>
            <w:r>
              <w:rPr>
                <w:color w:val="2E5EBA"/>
                <w:spacing w:val="-5"/>
                <w:sz w:val="22"/>
                <w:shd w:fill="E7FFFF" w:color="auto" w:val="clear"/>
              </w:rPr>
              <w:t> </w:t>
            </w:r>
            <w:r>
              <w:rPr>
                <w:color w:val="2E5EBA"/>
                <w:sz w:val="22"/>
                <w:shd w:fill="E7FFFF" w:color="auto" w:val="clear"/>
              </w:rPr>
              <w:t>outlined</w:t>
            </w:r>
            <w:r>
              <w:rPr>
                <w:color w:val="2E5EBA"/>
                <w:spacing w:val="-5"/>
                <w:sz w:val="22"/>
                <w:shd w:fill="E7FFFF" w:color="auto" w:val="clear"/>
              </w:rPr>
              <w:t> </w:t>
            </w:r>
            <w:r>
              <w:rPr>
                <w:color w:val="2E5EBA"/>
                <w:sz w:val="22"/>
                <w:shd w:fill="E7FFFF" w:color="auto" w:val="clear"/>
              </w:rPr>
              <w:t>within</w:t>
            </w:r>
            <w:r>
              <w:rPr>
                <w:color w:val="2E5EBA"/>
                <w:spacing w:val="-5"/>
                <w:sz w:val="22"/>
                <w:shd w:fill="E7FFFF" w:color="auto" w:val="clear"/>
              </w:rPr>
              <w:t> </w:t>
            </w:r>
            <w:r>
              <w:rPr>
                <w:color w:val="2E5EBA"/>
                <w:sz w:val="22"/>
                <w:shd w:fill="E7FFFF" w:color="auto" w:val="clear"/>
              </w:rPr>
              <w:t>Rule</w:t>
            </w:r>
            <w:r>
              <w:rPr>
                <w:color w:val="2E5EBA"/>
                <w:spacing w:val="-5"/>
                <w:sz w:val="22"/>
                <w:shd w:fill="E7FFFF" w:color="auto" w:val="clear"/>
              </w:rPr>
              <w:t> </w:t>
            </w:r>
            <w:r>
              <w:rPr>
                <w:color w:val="2E5EBA"/>
                <w:sz w:val="22"/>
                <w:shd w:fill="E7FFFF" w:color="auto" w:val="clear"/>
              </w:rPr>
              <w:t>C4.1</w:t>
            </w:r>
            <w:r>
              <w:rPr>
                <w:color w:val="2E5EBA"/>
                <w:spacing w:val="-5"/>
                <w:sz w:val="22"/>
                <w:shd w:fill="E7FFFF" w:color="auto" w:val="clear"/>
              </w:rPr>
              <w:t> </w:t>
            </w:r>
            <w:r>
              <w:rPr>
                <w:color w:val="2E5EBA"/>
                <w:sz w:val="22"/>
                <w:shd w:fill="E7FFFF" w:color="auto" w:val="clear"/>
              </w:rPr>
              <w:t>of</w:t>
            </w:r>
            <w:r>
              <w:rPr>
                <w:color w:val="2E5EBA"/>
                <w:spacing w:val="-5"/>
                <w:sz w:val="22"/>
                <w:shd w:fill="E7FFFF" w:color="auto" w:val="clear"/>
              </w:rPr>
              <w:t> </w:t>
            </w:r>
            <w:r>
              <w:rPr>
                <w:color w:val="2E5EBA"/>
                <w:sz w:val="22"/>
                <w:shd w:fill="E7FFFF" w:color="auto" w:val="clear"/>
              </w:rPr>
              <w:t>the</w:t>
            </w:r>
            <w:r>
              <w:rPr>
                <w:color w:val="2E5EBA"/>
                <w:sz w:val="22"/>
              </w:rPr>
              <w:t> </w:t>
            </w:r>
            <w:r>
              <w:rPr>
                <w:color w:val="2E5EBA"/>
                <w:sz w:val="22"/>
                <w:shd w:fill="E7FFFF" w:color="auto" w:val="clear"/>
              </w:rPr>
              <w:t>Western Australian Procurement Rules (Procurement</w:t>
            </w:r>
            <w:r>
              <w:rPr>
                <w:color w:val="2E5EBA"/>
                <w:sz w:val="22"/>
              </w:rPr>
              <w:t> </w:t>
            </w:r>
            <w:r>
              <w:rPr>
                <w:color w:val="2E5EBA"/>
                <w:sz w:val="22"/>
                <w:shd w:fill="E7FFFF" w:color="auto" w:val="clear"/>
              </w:rPr>
              <w:t>Direction 2021/02).</w:t>
            </w:r>
          </w:p>
          <w:p>
            <w:pPr>
              <w:pStyle w:val="TableParagraph"/>
              <w:spacing w:line="288" w:lineRule="auto" w:before="78"/>
              <w:ind w:left="108"/>
              <w:rPr>
                <w:sz w:val="22"/>
              </w:rPr>
            </w:pPr>
            <w:r>
              <w:rPr>
                <w:color w:val="2E5EBA"/>
                <w:sz w:val="22"/>
                <w:shd w:fill="E7FFFF" w:color="auto" w:val="clear"/>
              </w:rPr>
              <w:t>The Lead Consultant must comply with the WA</w:t>
            </w:r>
            <w:r>
              <w:rPr>
                <w:color w:val="2E5EBA"/>
                <w:spacing w:val="-9"/>
                <w:sz w:val="22"/>
                <w:shd w:fill="E7FFFF" w:color="auto" w:val="clear"/>
              </w:rPr>
              <w:t> </w:t>
            </w:r>
            <w:r>
              <w:rPr>
                <w:color w:val="2E5EBA"/>
                <w:sz w:val="22"/>
                <w:shd w:fill="E7FFFF" w:color="auto" w:val="clear"/>
              </w:rPr>
              <w:t>Procurement Rules</w:t>
            </w:r>
            <w:r>
              <w:rPr>
                <w:color w:val="2E5EBA"/>
                <w:sz w:val="22"/>
              </w:rPr>
              <w:t> </w:t>
            </w:r>
            <w:r>
              <w:rPr>
                <w:color w:val="2E5EBA"/>
                <w:sz w:val="22"/>
                <w:shd w:fill="E7FFFF" w:color="auto" w:val="clear"/>
              </w:rPr>
              <w:t>when undertaking tendering processes. It is incumbent on Lead</w:t>
            </w:r>
            <w:r>
              <w:rPr>
                <w:color w:val="2E5EBA"/>
                <w:sz w:val="22"/>
              </w:rPr>
              <w:t> </w:t>
            </w:r>
            <w:r>
              <w:rPr>
                <w:color w:val="2E5EBA"/>
                <w:sz w:val="22"/>
                <w:shd w:fill="E7FFFF" w:color="auto" w:val="clear"/>
              </w:rPr>
              <w:t>Consultants</w:t>
            </w:r>
            <w:r>
              <w:rPr>
                <w:color w:val="2E5EBA"/>
                <w:spacing w:val="-5"/>
                <w:sz w:val="22"/>
                <w:shd w:fill="E7FFFF" w:color="auto" w:val="clear"/>
              </w:rPr>
              <w:t> </w:t>
            </w:r>
            <w:r>
              <w:rPr>
                <w:color w:val="2E5EBA"/>
                <w:sz w:val="22"/>
                <w:shd w:fill="E7FFFF" w:color="auto" w:val="clear"/>
              </w:rPr>
              <w:t>to</w:t>
            </w:r>
            <w:r>
              <w:rPr>
                <w:color w:val="2E5EBA"/>
                <w:spacing w:val="-4"/>
                <w:sz w:val="22"/>
                <w:shd w:fill="E7FFFF" w:color="auto" w:val="clear"/>
              </w:rPr>
              <w:t> </w:t>
            </w:r>
            <w:r>
              <w:rPr>
                <w:color w:val="2E5EBA"/>
                <w:sz w:val="22"/>
                <w:shd w:fill="E7FFFF" w:color="auto" w:val="clear"/>
              </w:rPr>
              <w:t>ensure</w:t>
            </w:r>
            <w:r>
              <w:rPr>
                <w:color w:val="2E5EBA"/>
                <w:spacing w:val="-4"/>
                <w:sz w:val="22"/>
                <w:shd w:fill="E7FFFF" w:color="auto" w:val="clear"/>
              </w:rPr>
              <w:t> </w:t>
            </w:r>
            <w:r>
              <w:rPr>
                <w:color w:val="2E5EBA"/>
                <w:sz w:val="22"/>
                <w:shd w:fill="E7FFFF" w:color="auto" w:val="clear"/>
              </w:rPr>
              <w:t>it</w:t>
            </w:r>
            <w:r>
              <w:rPr>
                <w:color w:val="2E5EBA"/>
                <w:spacing w:val="-5"/>
                <w:sz w:val="22"/>
                <w:shd w:fill="E7FFFF" w:color="auto" w:val="clear"/>
              </w:rPr>
              <w:t> </w:t>
            </w:r>
            <w:r>
              <w:rPr>
                <w:color w:val="2E5EBA"/>
                <w:sz w:val="22"/>
                <w:shd w:fill="E7FFFF" w:color="auto" w:val="clear"/>
              </w:rPr>
              <w:t>uses</w:t>
            </w:r>
            <w:r>
              <w:rPr>
                <w:color w:val="2E5EBA"/>
                <w:spacing w:val="-4"/>
                <w:sz w:val="22"/>
                <w:shd w:fill="E7FFFF" w:color="auto" w:val="clear"/>
              </w:rPr>
              <w:t> </w:t>
            </w:r>
            <w:r>
              <w:rPr>
                <w:color w:val="2E5EBA"/>
                <w:sz w:val="22"/>
                <w:shd w:fill="E7FFFF" w:color="auto" w:val="clear"/>
              </w:rPr>
              <w:t>the</w:t>
            </w:r>
            <w:r>
              <w:rPr>
                <w:color w:val="2E5EBA"/>
                <w:spacing w:val="-4"/>
                <w:sz w:val="22"/>
                <w:shd w:fill="E7FFFF" w:color="auto" w:val="clear"/>
              </w:rPr>
              <w:t> </w:t>
            </w:r>
            <w:r>
              <w:rPr>
                <w:color w:val="2E5EBA"/>
                <w:sz w:val="22"/>
                <w:shd w:fill="E7FFFF" w:color="auto" w:val="clear"/>
              </w:rPr>
              <w:t>latest</w:t>
            </w:r>
            <w:r>
              <w:rPr>
                <w:color w:val="2E5EBA"/>
                <w:spacing w:val="-4"/>
                <w:sz w:val="22"/>
                <w:shd w:fill="E7FFFF" w:color="auto" w:val="clear"/>
              </w:rPr>
              <w:t> </w:t>
            </w:r>
            <w:r>
              <w:rPr>
                <w:color w:val="2E5EBA"/>
                <w:sz w:val="22"/>
                <w:shd w:fill="E7FFFF" w:color="auto" w:val="clear"/>
              </w:rPr>
              <w:t>published</w:t>
            </w:r>
            <w:r>
              <w:rPr>
                <w:color w:val="2E5EBA"/>
                <w:spacing w:val="-4"/>
                <w:sz w:val="22"/>
                <w:shd w:fill="E7FFFF" w:color="auto" w:val="clear"/>
              </w:rPr>
              <w:t> </w:t>
            </w:r>
            <w:r>
              <w:rPr>
                <w:color w:val="2E5EBA"/>
                <w:sz w:val="22"/>
                <w:shd w:fill="E7FFFF" w:color="auto" w:val="clear"/>
              </w:rPr>
              <w:t>version</w:t>
            </w:r>
            <w:r>
              <w:rPr>
                <w:color w:val="2E5EBA"/>
                <w:spacing w:val="-4"/>
                <w:sz w:val="22"/>
                <w:shd w:fill="E7FFFF" w:color="auto" w:val="clear"/>
              </w:rPr>
              <w:t> </w:t>
            </w:r>
            <w:r>
              <w:rPr>
                <w:color w:val="2E5EBA"/>
                <w:sz w:val="22"/>
                <w:shd w:fill="E7FFFF" w:color="auto" w:val="clear"/>
              </w:rPr>
              <w:t>of</w:t>
            </w:r>
            <w:r>
              <w:rPr>
                <w:color w:val="2E5EBA"/>
                <w:spacing w:val="-5"/>
                <w:sz w:val="22"/>
                <w:shd w:fill="E7FFFF" w:color="auto" w:val="clear"/>
              </w:rPr>
              <w:t> </w:t>
            </w:r>
            <w:r>
              <w:rPr>
                <w:color w:val="2E5EBA"/>
                <w:sz w:val="22"/>
                <w:shd w:fill="E7FFFF" w:color="auto" w:val="clear"/>
              </w:rPr>
              <w:t>the</w:t>
            </w:r>
            <w:r>
              <w:rPr>
                <w:color w:val="2E5EBA"/>
                <w:spacing w:val="-4"/>
                <w:sz w:val="22"/>
                <w:shd w:fill="E7FFFF" w:color="auto" w:val="clear"/>
              </w:rPr>
              <w:t> </w:t>
            </w:r>
            <w:r>
              <w:rPr>
                <w:color w:val="2E5EBA"/>
                <w:sz w:val="22"/>
                <w:shd w:fill="E7FFFF" w:color="auto" w:val="clear"/>
              </w:rPr>
              <w:t>WA</w:t>
            </w:r>
            <w:r>
              <w:rPr>
                <w:color w:val="2E5EBA"/>
                <w:sz w:val="22"/>
              </w:rPr>
              <w:t> </w:t>
            </w:r>
            <w:r>
              <w:rPr>
                <w:color w:val="2E5EBA"/>
                <w:sz w:val="22"/>
                <w:shd w:fill="E7FFFF" w:color="auto" w:val="clear"/>
              </w:rPr>
              <w:t>Procurement Rules which are available on </w:t>
            </w:r>
            <w:hyperlink r:id="rId50">
              <w:r>
                <w:rPr>
                  <w:color w:val="006699"/>
                  <w:sz w:val="22"/>
                  <w:u w:val="single" w:color="006699"/>
                  <w:shd w:fill="E7FFFF" w:color="auto" w:val="clear"/>
                </w:rPr>
                <w:t>wa.gov.au</w:t>
              </w:r>
            </w:hyperlink>
            <w:r>
              <w:rPr>
                <w:color w:val="006699"/>
                <w:sz w:val="22"/>
                <w:u w:val="single" w:color="006699"/>
                <w:shd w:fill="E7FFFF" w:color="auto" w:val="clear"/>
              </w:rPr>
              <w:t> </w:t>
            </w:r>
            <w:r>
              <w:rPr>
                <w:color w:val="2E5EBA"/>
                <w:sz w:val="22"/>
                <w:u w:val="none"/>
                <w:shd w:fill="E7FFFF" w:color="auto" w:val="clear"/>
              </w:rPr>
              <w:t>and updated</w:t>
            </w:r>
            <w:r>
              <w:rPr>
                <w:color w:val="2E5EBA"/>
                <w:sz w:val="22"/>
                <w:u w:val="none"/>
              </w:rPr>
              <w:t> </w:t>
            </w:r>
            <w:r>
              <w:rPr>
                <w:color w:val="2E5EBA"/>
                <w:sz w:val="22"/>
                <w:u w:val="none"/>
                <w:shd w:fill="E7FFFF" w:color="auto" w:val="clear"/>
              </w:rPr>
              <w:t>from time to time.</w:t>
            </w:r>
          </w:p>
        </w:tc>
      </w:tr>
    </w:tbl>
    <w:p>
      <w:pPr>
        <w:pStyle w:val="TableParagraph"/>
        <w:spacing w:after="0" w:line="288" w:lineRule="auto"/>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2492"/>
        <w:gridCol w:w="6855"/>
      </w:tblGrid>
      <w:tr>
        <w:trPr>
          <w:trHeight w:val="3609" w:hRule="atLeast"/>
        </w:trPr>
        <w:tc>
          <w:tcPr>
            <w:tcW w:w="846" w:type="dxa"/>
          </w:tcPr>
          <w:p>
            <w:pPr>
              <w:pStyle w:val="TableParagraph"/>
              <w:ind w:left="0"/>
              <w:rPr>
                <w:rFonts w:ascii="Times New Roman"/>
                <w:sz w:val="20"/>
              </w:rPr>
            </w:pPr>
          </w:p>
        </w:tc>
        <w:tc>
          <w:tcPr>
            <w:tcW w:w="2492" w:type="dxa"/>
          </w:tcPr>
          <w:p>
            <w:pPr>
              <w:pStyle w:val="TableParagraph"/>
              <w:ind w:left="0"/>
              <w:rPr>
                <w:rFonts w:ascii="Times New Roman"/>
                <w:sz w:val="20"/>
              </w:rPr>
            </w:pPr>
          </w:p>
        </w:tc>
        <w:tc>
          <w:tcPr>
            <w:tcW w:w="6855" w:type="dxa"/>
          </w:tcPr>
          <w:p>
            <w:pPr>
              <w:pStyle w:val="TableParagraph"/>
              <w:spacing w:line="288" w:lineRule="auto"/>
              <w:ind w:left="108" w:right="154"/>
              <w:rPr>
                <w:sz w:val="22"/>
              </w:rPr>
            </w:pPr>
            <w:r>
              <w:rPr>
                <w:color w:val="2E5EBA"/>
                <w:sz w:val="22"/>
                <w:shd w:fill="E7FFFF" w:color="auto" w:val="clear"/>
              </w:rPr>
              <w:t>The Client may at any time request that the Lead Consultant</w:t>
            </w:r>
            <w:r>
              <w:rPr>
                <w:color w:val="2E5EBA"/>
                <w:sz w:val="22"/>
              </w:rPr>
              <w:t> </w:t>
            </w:r>
            <w:r>
              <w:rPr>
                <w:color w:val="2E5EBA"/>
                <w:sz w:val="22"/>
                <w:shd w:fill="E7FFFF" w:color="auto" w:val="clear"/>
              </w:rPr>
              <w:t>provide evidence of compliance with this section, and if the Lead</w:t>
            </w:r>
            <w:r>
              <w:rPr>
                <w:color w:val="2E5EBA"/>
                <w:sz w:val="22"/>
              </w:rPr>
              <w:t> </w:t>
            </w:r>
            <w:r>
              <w:rPr>
                <w:color w:val="2E5EBA"/>
                <w:sz w:val="22"/>
                <w:shd w:fill="E7FFFF" w:color="auto" w:val="clear"/>
              </w:rPr>
              <w:t>Consultant</w:t>
            </w:r>
            <w:r>
              <w:rPr>
                <w:color w:val="2E5EBA"/>
                <w:spacing w:val="-5"/>
                <w:sz w:val="22"/>
                <w:shd w:fill="E7FFFF" w:color="auto" w:val="clear"/>
              </w:rPr>
              <w:t> </w:t>
            </w:r>
            <w:r>
              <w:rPr>
                <w:color w:val="2E5EBA"/>
                <w:sz w:val="22"/>
                <w:shd w:fill="E7FFFF" w:color="auto" w:val="clear"/>
              </w:rPr>
              <w:t>cannot</w:t>
            </w:r>
            <w:r>
              <w:rPr>
                <w:color w:val="2E5EBA"/>
                <w:spacing w:val="-5"/>
                <w:sz w:val="22"/>
                <w:shd w:fill="E7FFFF" w:color="auto" w:val="clear"/>
              </w:rPr>
              <w:t> </w:t>
            </w:r>
            <w:r>
              <w:rPr>
                <w:color w:val="2E5EBA"/>
                <w:sz w:val="22"/>
                <w:shd w:fill="E7FFFF" w:color="auto" w:val="clear"/>
              </w:rPr>
              <w:t>substantiate</w:t>
            </w:r>
            <w:r>
              <w:rPr>
                <w:color w:val="2E5EBA"/>
                <w:spacing w:val="-5"/>
                <w:sz w:val="22"/>
                <w:shd w:fill="E7FFFF" w:color="auto" w:val="clear"/>
              </w:rPr>
              <w:t> </w:t>
            </w:r>
            <w:r>
              <w:rPr>
                <w:color w:val="2E5EBA"/>
                <w:sz w:val="22"/>
                <w:shd w:fill="E7FFFF" w:color="auto" w:val="clear"/>
              </w:rPr>
              <w:t>compliance</w:t>
            </w:r>
            <w:r>
              <w:rPr>
                <w:color w:val="2E5EBA"/>
                <w:spacing w:val="-5"/>
                <w:sz w:val="22"/>
                <w:shd w:fill="E7FFFF" w:color="auto" w:val="clear"/>
              </w:rPr>
              <w:t> </w:t>
            </w:r>
            <w:r>
              <w:rPr>
                <w:color w:val="2E5EBA"/>
                <w:sz w:val="22"/>
                <w:shd w:fill="E7FFFF" w:color="auto" w:val="clear"/>
              </w:rPr>
              <w:t>to</w:t>
            </w:r>
            <w:r>
              <w:rPr>
                <w:color w:val="2E5EBA"/>
                <w:spacing w:val="-5"/>
                <w:sz w:val="22"/>
                <w:shd w:fill="E7FFFF" w:color="auto" w:val="clear"/>
              </w:rPr>
              <w:t> </w:t>
            </w:r>
            <w:r>
              <w:rPr>
                <w:color w:val="2E5EBA"/>
                <w:sz w:val="22"/>
                <w:shd w:fill="E7FFFF" w:color="auto" w:val="clear"/>
              </w:rPr>
              <w:t>the</w:t>
            </w:r>
            <w:r>
              <w:rPr>
                <w:color w:val="2E5EBA"/>
                <w:spacing w:val="-5"/>
                <w:sz w:val="22"/>
                <w:shd w:fill="E7FFFF" w:color="auto" w:val="clear"/>
              </w:rPr>
              <w:t> </w:t>
            </w:r>
            <w:r>
              <w:rPr>
                <w:color w:val="2E5EBA"/>
                <w:sz w:val="22"/>
                <w:shd w:fill="E7FFFF" w:color="auto" w:val="clear"/>
              </w:rPr>
              <w:t>satisfaction</w:t>
            </w:r>
            <w:r>
              <w:rPr>
                <w:color w:val="2E5EBA"/>
                <w:spacing w:val="-5"/>
                <w:sz w:val="22"/>
                <w:shd w:fill="E7FFFF" w:color="auto" w:val="clear"/>
              </w:rPr>
              <w:t> </w:t>
            </w:r>
            <w:r>
              <w:rPr>
                <w:color w:val="2E5EBA"/>
                <w:sz w:val="22"/>
                <w:shd w:fill="E7FFFF" w:color="auto" w:val="clear"/>
              </w:rPr>
              <w:t>of</w:t>
            </w:r>
            <w:r>
              <w:rPr>
                <w:color w:val="2E5EBA"/>
                <w:spacing w:val="-5"/>
                <w:sz w:val="22"/>
                <w:shd w:fill="E7FFFF" w:color="auto" w:val="clear"/>
              </w:rPr>
              <w:t> </w:t>
            </w:r>
            <w:r>
              <w:rPr>
                <w:color w:val="2E5EBA"/>
                <w:sz w:val="22"/>
                <w:shd w:fill="E7FFFF" w:color="auto" w:val="clear"/>
              </w:rPr>
              <w:t>the</w:t>
            </w:r>
            <w:r>
              <w:rPr>
                <w:color w:val="2E5EBA"/>
                <w:sz w:val="22"/>
              </w:rPr>
              <w:t> </w:t>
            </w:r>
            <w:r>
              <w:rPr>
                <w:color w:val="2E5EBA"/>
                <w:sz w:val="22"/>
                <w:shd w:fill="E7FFFF" w:color="auto" w:val="clear"/>
              </w:rPr>
              <w:t>Client, the Client may by written notice to the Lead Consultant:</w:t>
            </w:r>
          </w:p>
          <w:p>
            <w:pPr>
              <w:pStyle w:val="TableParagraph"/>
              <w:numPr>
                <w:ilvl w:val="0"/>
                <w:numId w:val="48"/>
              </w:numPr>
              <w:tabs>
                <w:tab w:pos="828" w:val="left" w:leader="none"/>
              </w:tabs>
              <w:spacing w:line="285" w:lineRule="auto" w:before="80" w:after="0"/>
              <w:ind w:left="828" w:right="365" w:hanging="360"/>
              <w:jc w:val="left"/>
              <w:rPr>
                <w:rFonts w:ascii="Symbol" w:hAnsi="Symbol"/>
                <w:color w:val="2E5EBA"/>
                <w:sz w:val="22"/>
              </w:rPr>
            </w:pPr>
            <w:r>
              <w:rPr>
                <w:color w:val="2E5EBA"/>
                <w:sz w:val="22"/>
                <w:shd w:fill="E7FFFF" w:color="auto" w:val="clear"/>
              </w:rPr>
              <w:t>direct that the subconsultant is removed from providing</w:t>
            </w:r>
            <w:r>
              <w:rPr>
                <w:color w:val="2E5EBA"/>
                <w:sz w:val="22"/>
              </w:rPr>
              <w:t> </w:t>
            </w:r>
            <w:r>
              <w:rPr>
                <w:color w:val="2E5EBA"/>
                <w:sz w:val="22"/>
                <w:shd w:fill="E7FFFF" w:color="auto" w:val="clear"/>
              </w:rPr>
              <w:t>services</w:t>
            </w:r>
            <w:r>
              <w:rPr>
                <w:color w:val="2E5EBA"/>
                <w:spacing w:val="-6"/>
                <w:sz w:val="22"/>
                <w:shd w:fill="E7FFFF" w:color="auto" w:val="clear"/>
              </w:rPr>
              <w:t> </w:t>
            </w:r>
            <w:r>
              <w:rPr>
                <w:color w:val="2E5EBA"/>
                <w:sz w:val="22"/>
                <w:shd w:fill="E7FFFF" w:color="auto" w:val="clear"/>
              </w:rPr>
              <w:t>under</w:t>
            </w:r>
            <w:r>
              <w:rPr>
                <w:color w:val="2E5EBA"/>
                <w:spacing w:val="-6"/>
                <w:sz w:val="22"/>
                <w:shd w:fill="E7FFFF" w:color="auto" w:val="clear"/>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Contract</w:t>
            </w:r>
            <w:r>
              <w:rPr>
                <w:color w:val="2E5EBA"/>
                <w:spacing w:val="-6"/>
                <w:sz w:val="22"/>
                <w:shd w:fill="E7FFFF" w:color="auto" w:val="clear"/>
              </w:rPr>
              <w:t> </w:t>
            </w:r>
            <w:r>
              <w:rPr>
                <w:color w:val="2E5EBA"/>
                <w:sz w:val="22"/>
                <w:shd w:fill="E7FFFF" w:color="auto" w:val="clear"/>
              </w:rPr>
              <w:t>within</w:t>
            </w:r>
            <w:r>
              <w:rPr>
                <w:color w:val="2E5EBA"/>
                <w:spacing w:val="-6"/>
                <w:sz w:val="22"/>
                <w:shd w:fill="E7FFFF" w:color="auto" w:val="clear"/>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timeframe</w:t>
            </w:r>
            <w:r>
              <w:rPr>
                <w:color w:val="2E5EBA"/>
                <w:spacing w:val="-6"/>
                <w:sz w:val="22"/>
                <w:shd w:fill="E7FFFF" w:color="auto" w:val="clear"/>
              </w:rPr>
              <w:t> </w:t>
            </w:r>
            <w:r>
              <w:rPr>
                <w:color w:val="2E5EBA"/>
                <w:sz w:val="22"/>
                <w:shd w:fill="E7FFFF" w:color="auto" w:val="clear"/>
              </w:rPr>
              <w:t>specified</w:t>
            </w:r>
            <w:r>
              <w:rPr>
                <w:color w:val="2E5EBA"/>
                <w:sz w:val="22"/>
              </w:rPr>
              <w:t> </w:t>
            </w:r>
            <w:r>
              <w:rPr>
                <w:color w:val="2E5EBA"/>
                <w:sz w:val="22"/>
                <w:shd w:fill="E7FFFF" w:color="auto" w:val="clear"/>
              </w:rPr>
              <w:t>by the Client in the notice; and/or</w:t>
            </w:r>
          </w:p>
          <w:p>
            <w:pPr>
              <w:pStyle w:val="TableParagraph"/>
              <w:numPr>
                <w:ilvl w:val="0"/>
                <w:numId w:val="48"/>
              </w:numPr>
              <w:tabs>
                <w:tab w:pos="828" w:val="left" w:leader="none"/>
              </w:tabs>
              <w:spacing w:line="285" w:lineRule="auto" w:before="82" w:after="0"/>
              <w:ind w:left="828" w:right="124" w:hanging="360"/>
              <w:jc w:val="left"/>
              <w:rPr>
                <w:rFonts w:ascii="Symbol" w:hAnsi="Symbol"/>
                <w:sz w:val="22"/>
              </w:rPr>
            </w:pPr>
            <w:r>
              <w:rPr>
                <w:color w:val="2E5EBA"/>
                <w:sz w:val="22"/>
                <w:shd w:fill="E7FFFF" w:color="auto" w:val="clear"/>
              </w:rPr>
              <w:t>direct that all work performed by the subconsultant that was</w:t>
            </w:r>
            <w:r>
              <w:rPr>
                <w:color w:val="2E5EBA"/>
                <w:sz w:val="22"/>
              </w:rPr>
              <w:t> </w:t>
            </w:r>
            <w:r>
              <w:rPr>
                <w:color w:val="2E5EBA"/>
                <w:sz w:val="22"/>
                <w:shd w:fill="E7FFFF" w:color="auto" w:val="clear"/>
              </w:rPr>
              <w:t>not engaged in accordance with this section be resupplied</w:t>
            </w:r>
            <w:r>
              <w:rPr>
                <w:color w:val="2E5EBA"/>
                <w:sz w:val="22"/>
              </w:rPr>
              <w:t> </w:t>
            </w:r>
            <w:r>
              <w:rPr>
                <w:color w:val="2E5EBA"/>
                <w:sz w:val="22"/>
                <w:shd w:fill="E7FFFF" w:color="auto" w:val="clear"/>
              </w:rPr>
              <w:t>by</w:t>
            </w:r>
            <w:r>
              <w:rPr>
                <w:color w:val="2E5EBA"/>
                <w:spacing w:val="-6"/>
                <w:sz w:val="22"/>
                <w:shd w:fill="E7FFFF" w:color="auto" w:val="clear"/>
              </w:rPr>
              <w:t> </w:t>
            </w:r>
            <w:r>
              <w:rPr>
                <w:color w:val="2E5EBA"/>
                <w:sz w:val="22"/>
                <w:shd w:fill="E7FFFF" w:color="auto" w:val="clear"/>
              </w:rPr>
              <w:t>a</w:t>
            </w:r>
            <w:r>
              <w:rPr>
                <w:color w:val="2E5EBA"/>
                <w:spacing w:val="-6"/>
                <w:sz w:val="22"/>
                <w:shd w:fill="E7FFFF" w:color="auto" w:val="clear"/>
              </w:rPr>
              <w:t> </w:t>
            </w:r>
            <w:r>
              <w:rPr>
                <w:color w:val="2E5EBA"/>
                <w:sz w:val="22"/>
                <w:shd w:fill="E7FFFF" w:color="auto" w:val="clear"/>
              </w:rPr>
              <w:t>different</w:t>
            </w:r>
            <w:r>
              <w:rPr>
                <w:color w:val="2E5EBA"/>
                <w:spacing w:val="-6"/>
                <w:sz w:val="22"/>
                <w:shd w:fill="E7FFFF" w:color="auto" w:val="clear"/>
              </w:rPr>
              <w:t> </w:t>
            </w:r>
            <w:r>
              <w:rPr>
                <w:color w:val="2E5EBA"/>
                <w:sz w:val="22"/>
                <w:shd w:fill="E7FFFF" w:color="auto" w:val="clear"/>
              </w:rPr>
              <w:t>subconsultant</w:t>
            </w:r>
            <w:r>
              <w:rPr>
                <w:color w:val="2E5EBA"/>
                <w:spacing w:val="-6"/>
                <w:sz w:val="22"/>
                <w:shd w:fill="E7FFFF" w:color="auto" w:val="clear"/>
              </w:rPr>
              <w:t> </w:t>
            </w:r>
            <w:r>
              <w:rPr>
                <w:color w:val="2E5EBA"/>
                <w:sz w:val="22"/>
                <w:shd w:fill="E7FFFF" w:color="auto" w:val="clear"/>
              </w:rPr>
              <w:t>engaged</w:t>
            </w:r>
            <w:r>
              <w:rPr>
                <w:color w:val="2E5EBA"/>
                <w:spacing w:val="-7"/>
                <w:sz w:val="22"/>
                <w:shd w:fill="E7FFFF" w:color="auto" w:val="clear"/>
              </w:rPr>
              <w:t> </w:t>
            </w:r>
            <w:r>
              <w:rPr>
                <w:color w:val="2E5EBA"/>
                <w:sz w:val="22"/>
                <w:shd w:fill="E7FFFF" w:color="auto" w:val="clear"/>
              </w:rPr>
              <w:t>in</w:t>
            </w:r>
            <w:r>
              <w:rPr>
                <w:color w:val="2E5EBA"/>
                <w:spacing w:val="-6"/>
                <w:sz w:val="22"/>
                <w:shd w:fill="E7FFFF" w:color="auto" w:val="clear"/>
              </w:rPr>
              <w:t> </w:t>
            </w:r>
            <w:r>
              <w:rPr>
                <w:color w:val="2E5EBA"/>
                <w:sz w:val="22"/>
                <w:shd w:fill="E7FFFF" w:color="auto" w:val="clear"/>
              </w:rPr>
              <w:t>accordance</w:t>
            </w:r>
            <w:r>
              <w:rPr>
                <w:color w:val="2E5EBA"/>
                <w:spacing w:val="-6"/>
                <w:sz w:val="22"/>
                <w:shd w:fill="E7FFFF" w:color="auto" w:val="clear"/>
              </w:rPr>
              <w:t> </w:t>
            </w:r>
            <w:r>
              <w:rPr>
                <w:color w:val="2E5EBA"/>
                <w:sz w:val="22"/>
                <w:shd w:fill="E7FFFF" w:color="auto" w:val="clear"/>
              </w:rPr>
              <w:t>with</w:t>
            </w:r>
            <w:r>
              <w:rPr>
                <w:color w:val="2E5EBA"/>
                <w:spacing w:val="-6"/>
                <w:sz w:val="22"/>
                <w:shd w:fill="E7FFFF" w:color="auto" w:val="clear"/>
              </w:rPr>
              <w:t> </w:t>
            </w:r>
            <w:r>
              <w:rPr>
                <w:color w:val="2E5EBA"/>
                <w:sz w:val="22"/>
                <w:shd w:fill="E7FFFF" w:color="auto" w:val="clear"/>
              </w:rPr>
              <w:t>this</w:t>
            </w:r>
            <w:r>
              <w:rPr>
                <w:color w:val="2E5EBA"/>
                <w:sz w:val="22"/>
              </w:rPr>
              <w:t> </w:t>
            </w:r>
            <w:r>
              <w:rPr>
                <w:color w:val="2E5EBA"/>
                <w:sz w:val="22"/>
                <w:shd w:fill="E7FFFF" w:color="auto" w:val="clear"/>
              </w:rPr>
              <w:t>section at the Lead Consultant’s own cost.</w:t>
            </w:r>
          </w:p>
        </w:tc>
      </w:tr>
      <w:tr>
        <w:trPr>
          <w:trHeight w:val="1198" w:hRule="atLeast"/>
        </w:trPr>
        <w:tc>
          <w:tcPr>
            <w:tcW w:w="846" w:type="dxa"/>
          </w:tcPr>
          <w:p>
            <w:pPr>
              <w:pStyle w:val="TableParagraph"/>
              <w:spacing w:before="80"/>
              <w:rPr>
                <w:sz w:val="22"/>
              </w:rPr>
            </w:pPr>
            <w:r>
              <w:rPr>
                <w:spacing w:val="-5"/>
                <w:sz w:val="24"/>
              </w:rPr>
              <w:t>(</w:t>
            </w:r>
            <w:r>
              <w:rPr>
                <w:spacing w:val="-5"/>
                <w:sz w:val="22"/>
              </w:rPr>
              <w:t>b)</w:t>
            </w:r>
          </w:p>
        </w:tc>
        <w:tc>
          <w:tcPr>
            <w:tcW w:w="2492" w:type="dxa"/>
          </w:tcPr>
          <w:p>
            <w:pPr>
              <w:pStyle w:val="TableParagraph"/>
              <w:spacing w:line="288" w:lineRule="auto" w:before="80"/>
              <w:rPr>
                <w:sz w:val="22"/>
              </w:rPr>
            </w:pPr>
            <w:r>
              <w:rPr>
                <w:color w:val="2E5EBA"/>
                <w:spacing w:val="-2"/>
                <w:sz w:val="22"/>
                <w:shd w:fill="E7FFFF" w:color="auto" w:val="clear"/>
              </w:rPr>
              <w:t>RECIPIENT</w:t>
            </w:r>
            <w:r>
              <w:rPr>
                <w:color w:val="2E5EBA"/>
                <w:spacing w:val="-14"/>
                <w:sz w:val="22"/>
                <w:shd w:fill="E7FFFF" w:color="auto" w:val="clear"/>
              </w:rPr>
              <w:t> </w:t>
            </w:r>
            <w:r>
              <w:rPr>
                <w:color w:val="2E5EBA"/>
                <w:spacing w:val="-2"/>
                <w:sz w:val="22"/>
                <w:shd w:fill="E7FFFF" w:color="auto" w:val="clear"/>
              </w:rPr>
              <w:t>CREATED</w:t>
            </w:r>
            <w:r>
              <w:rPr>
                <w:color w:val="2E5EBA"/>
                <w:spacing w:val="-2"/>
                <w:sz w:val="22"/>
              </w:rPr>
              <w:t> </w:t>
            </w:r>
            <w:r>
              <w:rPr>
                <w:color w:val="2E5EBA"/>
                <w:sz w:val="22"/>
                <w:shd w:fill="E7FFFF" w:color="auto" w:val="clear"/>
              </w:rPr>
              <w:t>TAX INVOICES</w:t>
            </w:r>
          </w:p>
        </w:tc>
        <w:tc>
          <w:tcPr>
            <w:tcW w:w="6855" w:type="dxa"/>
          </w:tcPr>
          <w:p>
            <w:pPr>
              <w:pStyle w:val="TableParagraph"/>
              <w:spacing w:line="288" w:lineRule="auto" w:before="80"/>
              <w:ind w:left="108" w:right="154"/>
              <w:rPr>
                <w:sz w:val="22"/>
              </w:rPr>
            </w:pPr>
            <w:r>
              <w:rPr>
                <w:color w:val="2E5EBA"/>
                <w:sz w:val="22"/>
                <w:shd w:fill="E7FFFF" w:color="auto" w:val="clear"/>
              </w:rPr>
              <w:t>Is</w:t>
            </w:r>
            <w:r>
              <w:rPr>
                <w:color w:val="2E5EBA"/>
                <w:spacing w:val="-8"/>
                <w:sz w:val="22"/>
                <w:shd w:fill="E7FFFF" w:color="auto" w:val="clear"/>
              </w:rPr>
              <w:t> </w:t>
            </w:r>
            <w:r>
              <w:rPr>
                <w:color w:val="2E5EBA"/>
                <w:sz w:val="22"/>
                <w:shd w:fill="E7FFFF" w:color="auto" w:val="clear"/>
              </w:rPr>
              <w:t>a</w:t>
            </w:r>
            <w:r>
              <w:rPr>
                <w:color w:val="2E5EBA"/>
                <w:spacing w:val="-8"/>
                <w:sz w:val="22"/>
                <w:shd w:fill="E7FFFF" w:color="auto" w:val="clear"/>
              </w:rPr>
              <w:t> </w:t>
            </w:r>
            <w:r>
              <w:rPr>
                <w:color w:val="2E5EBA"/>
                <w:sz w:val="22"/>
                <w:shd w:fill="E7FFFF" w:color="auto" w:val="clear"/>
              </w:rPr>
              <w:t>Recipient</w:t>
            </w:r>
            <w:r>
              <w:rPr>
                <w:color w:val="2E5EBA"/>
                <w:spacing w:val="-8"/>
                <w:sz w:val="22"/>
                <w:shd w:fill="E7FFFF" w:color="auto" w:val="clear"/>
              </w:rPr>
              <w:t> </w:t>
            </w:r>
            <w:r>
              <w:rPr>
                <w:color w:val="2E5EBA"/>
                <w:sz w:val="22"/>
                <w:shd w:fill="E7FFFF" w:color="auto" w:val="clear"/>
              </w:rPr>
              <w:t>Created</w:t>
            </w:r>
            <w:r>
              <w:rPr>
                <w:color w:val="2E5EBA"/>
                <w:spacing w:val="-12"/>
                <w:sz w:val="22"/>
                <w:shd w:fill="E7FFFF" w:color="auto" w:val="clear"/>
              </w:rPr>
              <w:t> </w:t>
            </w:r>
            <w:r>
              <w:rPr>
                <w:color w:val="2E5EBA"/>
                <w:sz w:val="22"/>
                <w:shd w:fill="E7FFFF" w:color="auto" w:val="clear"/>
              </w:rPr>
              <w:t>Taxation</w:t>
            </w:r>
            <w:r>
              <w:rPr>
                <w:color w:val="2E5EBA"/>
                <w:spacing w:val="-8"/>
                <w:sz w:val="22"/>
                <w:shd w:fill="E7FFFF" w:color="auto" w:val="clear"/>
              </w:rPr>
              <w:t> </w:t>
            </w:r>
            <w:r>
              <w:rPr>
                <w:color w:val="2E5EBA"/>
                <w:sz w:val="22"/>
                <w:shd w:fill="E7FFFF" w:color="auto" w:val="clear"/>
              </w:rPr>
              <w:t>Invoice</w:t>
            </w:r>
            <w:r>
              <w:rPr>
                <w:color w:val="2E5EBA"/>
                <w:spacing w:val="-8"/>
                <w:sz w:val="22"/>
                <w:shd w:fill="E7FFFF" w:color="auto" w:val="clear"/>
              </w:rPr>
              <w:t> </w:t>
            </w:r>
            <w:r>
              <w:rPr>
                <w:color w:val="2E5EBA"/>
                <w:sz w:val="22"/>
                <w:shd w:fill="E7FFFF" w:color="auto" w:val="clear"/>
              </w:rPr>
              <w:t>required</w:t>
            </w:r>
            <w:r>
              <w:rPr>
                <w:color w:val="2E5EBA"/>
                <w:spacing w:val="-9"/>
                <w:sz w:val="22"/>
                <w:shd w:fill="E7FFFF" w:color="auto" w:val="clear"/>
              </w:rPr>
              <w:t> </w:t>
            </w:r>
            <w:r>
              <w:rPr>
                <w:color w:val="2E5EBA"/>
                <w:sz w:val="22"/>
                <w:shd w:fill="E7FFFF" w:color="auto" w:val="clear"/>
              </w:rPr>
              <w:t>for</w:t>
            </w:r>
            <w:r>
              <w:rPr>
                <w:color w:val="2E5EBA"/>
                <w:spacing w:val="-8"/>
                <w:sz w:val="22"/>
                <w:shd w:fill="E7FFFF" w:color="auto" w:val="clear"/>
              </w:rPr>
              <w:t> </w:t>
            </w:r>
            <w:r>
              <w:rPr>
                <w:color w:val="2E5EBA"/>
                <w:sz w:val="22"/>
                <w:shd w:fill="E7FFFF" w:color="auto" w:val="clear"/>
              </w:rPr>
              <w:t>this</w:t>
            </w:r>
            <w:r>
              <w:rPr>
                <w:color w:val="2E5EBA"/>
                <w:sz w:val="22"/>
              </w:rPr>
              <w:t> </w:t>
            </w:r>
            <w:r>
              <w:rPr>
                <w:color w:val="2E5EBA"/>
                <w:spacing w:val="-2"/>
                <w:sz w:val="22"/>
                <w:shd w:fill="E7FFFF" w:color="auto" w:val="clear"/>
              </w:rPr>
              <w:t>engagement?</w:t>
            </w:r>
          </w:p>
          <w:p>
            <w:pPr>
              <w:pStyle w:val="TableParagraph"/>
              <w:tabs>
                <w:tab w:pos="1548" w:val="left" w:leader="none"/>
              </w:tabs>
              <w:spacing w:before="79"/>
              <w:ind w:left="108"/>
              <w:rPr>
                <w:rFonts w:ascii="Segoe UI Symbol" w:hAnsi="Segoe UI Symbol"/>
                <w:sz w:val="22"/>
              </w:rPr>
            </w:pPr>
            <w:r>
              <w:rPr>
                <w:color w:val="2E5EBA"/>
                <w:sz w:val="22"/>
                <w:shd w:fill="E7FFFF" w:color="auto" w:val="clear"/>
              </w:rPr>
              <w:t>YES</w:t>
            </w:r>
            <w:r>
              <w:rPr>
                <w:color w:val="2E5EBA"/>
                <w:spacing w:val="-6"/>
                <w:sz w:val="22"/>
                <w:shd w:fill="E7FFFF" w:color="auto" w:val="clear"/>
              </w:rPr>
              <w:t> </w:t>
            </w:r>
            <w:r>
              <w:rPr>
                <w:rFonts w:ascii="Segoe UI Symbol" w:hAnsi="Segoe UI Symbol"/>
                <w:color w:val="2E5EBA"/>
                <w:spacing w:val="-10"/>
                <w:sz w:val="22"/>
                <w:shd w:fill="E7FFFF" w:color="auto" w:val="clear"/>
              </w:rPr>
              <w:t>☐</w:t>
            </w:r>
            <w:r>
              <w:rPr>
                <w:rFonts w:ascii="Segoe UI Symbol" w:hAnsi="Segoe UI Symbol"/>
                <w:color w:val="2E5EBA"/>
                <w:sz w:val="22"/>
                <w:shd w:fill="E7FFFF" w:color="auto" w:val="clear"/>
              </w:rPr>
              <w:tab/>
            </w:r>
            <w:r>
              <w:rPr>
                <w:color w:val="2E5EBA"/>
                <w:spacing w:val="-5"/>
                <w:sz w:val="22"/>
                <w:shd w:fill="E7FFFF" w:color="auto" w:val="clear"/>
              </w:rPr>
              <w:t>NO</w:t>
            </w:r>
            <w:r>
              <w:rPr>
                <w:rFonts w:ascii="Segoe UI Symbol" w:hAnsi="Segoe UI Symbol"/>
                <w:color w:val="2E5EBA"/>
                <w:spacing w:val="-5"/>
                <w:sz w:val="22"/>
                <w:shd w:fill="E7FFFF" w:color="auto" w:val="clear"/>
              </w:rPr>
              <w:t>☐</w:t>
            </w:r>
          </w:p>
        </w:tc>
      </w:tr>
      <w:tr>
        <w:trPr>
          <w:trHeight w:val="766" w:hRule="atLeast"/>
        </w:trPr>
        <w:tc>
          <w:tcPr>
            <w:tcW w:w="846" w:type="dxa"/>
          </w:tcPr>
          <w:p>
            <w:pPr>
              <w:pStyle w:val="TableParagraph"/>
              <w:spacing w:before="80"/>
              <w:rPr>
                <w:sz w:val="24"/>
              </w:rPr>
            </w:pPr>
            <w:r>
              <w:rPr>
                <w:spacing w:val="-5"/>
                <w:sz w:val="24"/>
              </w:rPr>
              <w:t>(c)</w:t>
            </w:r>
          </w:p>
        </w:tc>
        <w:tc>
          <w:tcPr>
            <w:tcW w:w="2492" w:type="dxa"/>
          </w:tcPr>
          <w:p>
            <w:pPr>
              <w:pStyle w:val="TableParagraph"/>
              <w:spacing w:line="288" w:lineRule="auto" w:before="80"/>
              <w:ind w:right="116"/>
              <w:rPr>
                <w:sz w:val="22"/>
              </w:rPr>
            </w:pPr>
            <w:r>
              <w:rPr>
                <w:spacing w:val="-2"/>
                <w:sz w:val="22"/>
              </w:rPr>
              <w:t>SPECIAL CONDITION/S</w:t>
            </w:r>
          </w:p>
        </w:tc>
        <w:tc>
          <w:tcPr>
            <w:tcW w:w="6855" w:type="dxa"/>
          </w:tcPr>
          <w:p>
            <w:pPr>
              <w:pStyle w:val="TableParagraph"/>
              <w:spacing w:before="80"/>
              <w:ind w:left="108"/>
              <w:rPr>
                <w:i/>
                <w:sz w:val="22"/>
              </w:rPr>
            </w:pPr>
            <w:r>
              <w:rPr>
                <w:i/>
                <w:sz w:val="22"/>
              </w:rPr>
              <mc:AlternateContent>
                <mc:Choice Requires="wps">
                  <w:drawing>
                    <wp:anchor distT="0" distB="0" distL="0" distR="0" allowOverlap="1" layoutInCell="1" locked="0" behindDoc="1" simplePos="0" relativeHeight="484441600">
                      <wp:simplePos x="0" y="0"/>
                      <wp:positionH relativeFrom="column">
                        <wp:posOffset>3789419</wp:posOffset>
                      </wp:positionH>
                      <wp:positionV relativeFrom="paragraph">
                        <wp:posOffset>50773</wp:posOffset>
                      </wp:positionV>
                      <wp:extent cx="38100" cy="16129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38100" cy="161290"/>
                                <a:chExt cx="38100" cy="161290"/>
                              </a:xfrm>
                            </wpg:grpSpPr>
                            <wps:wsp>
                              <wps:cNvPr id="82" name="Graphic 82"/>
                              <wps:cNvSpPr/>
                              <wps:spPr>
                                <a:xfrm>
                                  <a:off x="0" y="0"/>
                                  <a:ext cx="38100" cy="161290"/>
                                </a:xfrm>
                                <a:custGeom>
                                  <a:avLst/>
                                  <a:gdLst/>
                                  <a:ahLst/>
                                  <a:cxnLst/>
                                  <a:rect l="l" t="t" r="r" b="b"/>
                                  <a:pathLst>
                                    <a:path w="38100" h="161290">
                                      <a:moveTo>
                                        <a:pt x="38100" y="0"/>
                                      </a:moveTo>
                                      <a:lnTo>
                                        <a:pt x="0" y="0"/>
                                      </a:lnTo>
                                      <a:lnTo>
                                        <a:pt x="0" y="160781"/>
                                      </a:lnTo>
                                      <a:lnTo>
                                        <a:pt x="38100" y="160781"/>
                                      </a:lnTo>
                                      <a:lnTo>
                                        <a:pt x="38100" y="0"/>
                                      </a:lnTo>
                                      <a:close/>
                                    </a:path>
                                  </a:pathLst>
                                </a:custGeom>
                                <a:solidFill>
                                  <a:srgbClr val="FFFFCC"/>
                                </a:solidFill>
                              </wps:spPr>
                              <wps:bodyPr wrap="square" lIns="0" tIns="0" rIns="0" bIns="0" rtlCol="0">
                                <a:prstTxWarp prst="textNoShape">
                                  <a:avLst/>
                                </a:prstTxWarp>
                                <a:noAutofit/>
                              </wps:bodyPr>
                            </wps:wsp>
                          </wpg:wgp>
                        </a:graphicData>
                      </a:graphic>
                    </wp:anchor>
                  </w:drawing>
                </mc:Choice>
                <mc:Fallback>
                  <w:pict>
                    <v:group style="position:absolute;margin-left:298.379486pt;margin-top:3.997891pt;width:3pt;height:12.7pt;mso-position-horizontal-relative:column;mso-position-vertical-relative:paragraph;z-index:-18874880" id="docshapegroup80" coordorigin="5968,80" coordsize="60,254">
                      <v:rect style="position:absolute;left:5967;top:79;width:60;height:254" id="docshape81" filled="true" fillcolor="#ffffcc" stroked="false">
                        <v:fill type="solid"/>
                      </v:rect>
                      <w10:wrap type="none"/>
                    </v:group>
                  </w:pict>
                </mc:Fallback>
              </mc:AlternateContent>
            </w:r>
            <w:r>
              <w:rPr>
                <w:color w:val="2E5EBA"/>
                <w:sz w:val="22"/>
                <w:shd w:fill="E7FFFF" w:color="auto" w:val="clear"/>
              </w:rPr>
              <w:t>[Client</w:t>
            </w:r>
            <w:r>
              <w:rPr>
                <w:color w:val="2E5EBA"/>
                <w:spacing w:val="-6"/>
                <w:sz w:val="22"/>
                <w:shd w:fill="E7FFFF" w:color="auto" w:val="clear"/>
              </w:rPr>
              <w:t> </w:t>
            </w:r>
            <w:r>
              <w:rPr>
                <w:color w:val="2E5EBA"/>
                <w:sz w:val="22"/>
                <w:shd w:fill="E7FFFF" w:color="auto" w:val="clear"/>
              </w:rPr>
              <w:t>to</w:t>
            </w:r>
            <w:r>
              <w:rPr>
                <w:color w:val="2E5EBA"/>
                <w:spacing w:val="-6"/>
                <w:sz w:val="22"/>
                <w:shd w:fill="E7FFFF" w:color="auto" w:val="clear"/>
              </w:rPr>
              <w:t> </w:t>
            </w:r>
            <w:r>
              <w:rPr>
                <w:color w:val="2E5EBA"/>
                <w:sz w:val="22"/>
                <w:shd w:fill="E7FFFF" w:color="auto" w:val="clear"/>
              </w:rPr>
              <w:t>specify</w:t>
            </w:r>
            <w:r>
              <w:rPr>
                <w:color w:val="2E5EBA"/>
                <w:spacing w:val="-5"/>
                <w:sz w:val="22"/>
                <w:shd w:fill="E7FFFF" w:color="auto" w:val="clear"/>
              </w:rPr>
              <w:t> </w:t>
            </w:r>
            <w:r>
              <w:rPr>
                <w:color w:val="2E5EBA"/>
                <w:sz w:val="22"/>
                <w:shd w:fill="E7FFFF" w:color="auto" w:val="clear"/>
              </w:rPr>
              <w:t>details</w:t>
            </w:r>
            <w:r>
              <w:rPr>
                <w:color w:val="2E5EBA"/>
                <w:spacing w:val="-7"/>
                <w:sz w:val="22"/>
                <w:shd w:fill="E7FFFF" w:color="auto" w:val="clear"/>
              </w:rPr>
              <w:t> </w:t>
            </w:r>
            <w:r>
              <w:rPr>
                <w:color w:val="2E5EBA"/>
                <w:sz w:val="22"/>
                <w:shd w:fill="E7FFFF" w:color="auto" w:val="clear"/>
              </w:rPr>
              <w:t>of</w:t>
            </w:r>
            <w:r>
              <w:rPr>
                <w:color w:val="2E5EBA"/>
                <w:spacing w:val="-6"/>
                <w:sz w:val="22"/>
                <w:shd w:fill="E7FFFF" w:color="auto" w:val="clear"/>
              </w:rPr>
              <w:t> </w:t>
            </w:r>
            <w:r>
              <w:rPr>
                <w:color w:val="2E5EBA"/>
                <w:sz w:val="22"/>
                <w:shd w:fill="E7FFFF" w:color="auto" w:val="clear"/>
              </w:rPr>
              <w:t>the</w:t>
            </w:r>
            <w:r>
              <w:rPr>
                <w:color w:val="2E5EBA"/>
                <w:spacing w:val="-5"/>
                <w:sz w:val="22"/>
                <w:shd w:fill="E7FFFF" w:color="auto" w:val="clear"/>
              </w:rPr>
              <w:t> </w:t>
            </w:r>
            <w:r>
              <w:rPr>
                <w:color w:val="2E5EBA"/>
                <w:sz w:val="22"/>
                <w:shd w:fill="E7FFFF" w:color="auto" w:val="clear"/>
              </w:rPr>
              <w:t>special</w:t>
            </w:r>
            <w:r>
              <w:rPr>
                <w:color w:val="2E5EBA"/>
                <w:spacing w:val="-6"/>
                <w:sz w:val="22"/>
                <w:shd w:fill="E7FFFF" w:color="auto" w:val="clear"/>
              </w:rPr>
              <w:t> </w:t>
            </w:r>
            <w:r>
              <w:rPr>
                <w:color w:val="2E5EBA"/>
                <w:sz w:val="22"/>
                <w:shd w:fill="E7FFFF" w:color="auto" w:val="clear"/>
              </w:rPr>
              <w:t>conditions,</w:t>
            </w:r>
            <w:r>
              <w:rPr>
                <w:color w:val="2E5EBA"/>
                <w:spacing w:val="-5"/>
                <w:sz w:val="22"/>
                <w:shd w:fill="E7FFFF" w:color="auto" w:val="clear"/>
              </w:rPr>
              <w:t> </w:t>
            </w:r>
            <w:r>
              <w:rPr>
                <w:color w:val="2E5EBA"/>
                <w:sz w:val="22"/>
                <w:shd w:fill="E7FFFF" w:color="auto" w:val="clear"/>
              </w:rPr>
              <w:t>if</w:t>
            </w:r>
            <w:r>
              <w:rPr>
                <w:color w:val="2E5EBA"/>
                <w:spacing w:val="-6"/>
                <w:sz w:val="22"/>
                <w:shd w:fill="E7FFFF" w:color="auto" w:val="clear"/>
              </w:rPr>
              <w:t> </w:t>
            </w:r>
            <w:r>
              <w:rPr>
                <w:color w:val="2E5EBA"/>
                <w:spacing w:val="-2"/>
                <w:sz w:val="22"/>
                <w:shd w:fill="E7FFFF" w:color="auto" w:val="clear"/>
              </w:rPr>
              <w:t>relevant]</w:t>
            </w:r>
            <w:r>
              <w:rPr>
                <w:i/>
                <w:color w:val="000000"/>
                <w:spacing w:val="-2"/>
                <w:sz w:val="22"/>
              </w:rPr>
              <w:t>.</w:t>
            </w:r>
          </w:p>
        </w:tc>
      </w:tr>
      <w:tr>
        <w:trPr>
          <w:trHeight w:val="491" w:hRule="atLeast"/>
        </w:trPr>
        <w:tc>
          <w:tcPr>
            <w:tcW w:w="846" w:type="dxa"/>
            <w:shd w:val="clear" w:color="auto" w:fill="D9D9D9"/>
          </w:tcPr>
          <w:p>
            <w:pPr>
              <w:pStyle w:val="TableParagraph"/>
              <w:spacing w:before="82"/>
              <w:rPr>
                <w:b/>
                <w:sz w:val="24"/>
              </w:rPr>
            </w:pPr>
            <w:r>
              <w:rPr>
                <w:b/>
                <w:spacing w:val="-10"/>
                <w:sz w:val="24"/>
              </w:rPr>
              <w:t>3</w:t>
            </w:r>
          </w:p>
        </w:tc>
        <w:tc>
          <w:tcPr>
            <w:tcW w:w="9347" w:type="dxa"/>
            <w:gridSpan w:val="2"/>
            <w:shd w:val="clear" w:color="auto" w:fill="D9D9D9"/>
          </w:tcPr>
          <w:p>
            <w:pPr>
              <w:pStyle w:val="TableParagraph"/>
              <w:spacing w:before="82"/>
              <w:rPr>
                <w:b/>
                <w:sz w:val="24"/>
              </w:rPr>
            </w:pPr>
            <w:r>
              <w:rPr>
                <w:b/>
                <w:sz w:val="24"/>
              </w:rPr>
              <w:t>PRICING</w:t>
            </w:r>
            <w:r>
              <w:rPr>
                <w:b/>
                <w:spacing w:val="-11"/>
                <w:sz w:val="24"/>
              </w:rPr>
              <w:t> </w:t>
            </w:r>
            <w:r>
              <w:rPr>
                <w:b/>
                <w:sz w:val="24"/>
              </w:rPr>
              <w:t>AND</w:t>
            </w:r>
            <w:r>
              <w:rPr>
                <w:b/>
                <w:spacing w:val="-3"/>
                <w:sz w:val="24"/>
              </w:rPr>
              <w:t> </w:t>
            </w:r>
            <w:r>
              <w:rPr>
                <w:b/>
                <w:spacing w:val="-2"/>
                <w:sz w:val="24"/>
              </w:rPr>
              <w:t>PAYMENTS</w:t>
            </w:r>
          </w:p>
        </w:tc>
      </w:tr>
      <w:tr>
        <w:trPr>
          <w:trHeight w:val="1757" w:hRule="atLeast"/>
        </w:trPr>
        <w:tc>
          <w:tcPr>
            <w:tcW w:w="846" w:type="dxa"/>
          </w:tcPr>
          <w:p>
            <w:pPr>
              <w:pStyle w:val="TableParagraph"/>
              <w:spacing w:before="80"/>
              <w:rPr>
                <w:sz w:val="24"/>
              </w:rPr>
            </w:pPr>
            <w:r>
              <w:rPr>
                <w:spacing w:val="-5"/>
                <w:sz w:val="24"/>
              </w:rPr>
              <w:t>(a)</w:t>
            </w:r>
          </w:p>
        </w:tc>
        <w:tc>
          <w:tcPr>
            <w:tcW w:w="2492" w:type="dxa"/>
          </w:tcPr>
          <w:p>
            <w:pPr>
              <w:pStyle w:val="TableParagraph"/>
              <w:spacing w:before="80"/>
              <w:rPr>
                <w:sz w:val="22"/>
              </w:rPr>
            </w:pPr>
            <w:r>
              <w:rPr>
                <w:sz w:val="22"/>
              </w:rPr>
              <w:t>PRICE</w:t>
            </w:r>
            <w:r>
              <w:rPr>
                <w:spacing w:val="-9"/>
                <w:sz w:val="22"/>
              </w:rPr>
              <w:t> </w:t>
            </w:r>
            <w:r>
              <w:rPr>
                <w:spacing w:val="-2"/>
                <w:sz w:val="22"/>
              </w:rPr>
              <w:t>NEGOTIATION</w:t>
            </w:r>
          </w:p>
        </w:tc>
        <w:tc>
          <w:tcPr>
            <w:tcW w:w="6855" w:type="dxa"/>
          </w:tcPr>
          <w:p>
            <w:pPr>
              <w:pStyle w:val="TableParagraph"/>
              <w:spacing w:line="288" w:lineRule="auto" w:before="80"/>
              <w:ind w:left="108" w:right="316"/>
              <w:jc w:val="both"/>
              <w:rPr>
                <w:sz w:val="22"/>
              </w:rPr>
            </w:pPr>
            <w:r>
              <w:rPr>
                <w:sz w:val="22"/>
              </w:rPr>
              <w:t>Clients</w:t>
            </w:r>
            <w:r>
              <w:rPr>
                <w:spacing w:val="-5"/>
                <w:sz w:val="22"/>
              </w:rPr>
              <w:t> </w:t>
            </w:r>
            <w:r>
              <w:rPr>
                <w:sz w:val="22"/>
              </w:rPr>
              <w:t>and</w:t>
            </w:r>
            <w:r>
              <w:rPr>
                <w:spacing w:val="-6"/>
                <w:sz w:val="22"/>
              </w:rPr>
              <w:t> </w:t>
            </w:r>
            <w:r>
              <w:rPr>
                <w:sz w:val="22"/>
              </w:rPr>
              <w:t>Consultants</w:t>
            </w:r>
            <w:r>
              <w:rPr>
                <w:spacing w:val="-6"/>
                <w:sz w:val="22"/>
              </w:rPr>
              <w:t> </w:t>
            </w:r>
            <w:r>
              <w:rPr>
                <w:sz w:val="22"/>
              </w:rPr>
              <w:t>may</w:t>
            </w:r>
            <w:r>
              <w:rPr>
                <w:spacing w:val="-5"/>
                <w:sz w:val="22"/>
              </w:rPr>
              <w:t> </w:t>
            </w:r>
            <w:r>
              <w:rPr>
                <w:sz w:val="22"/>
              </w:rPr>
              <w:t>negotiate</w:t>
            </w:r>
            <w:r>
              <w:rPr>
                <w:spacing w:val="-5"/>
                <w:sz w:val="22"/>
              </w:rPr>
              <w:t> </w:t>
            </w:r>
            <w:r>
              <w:rPr>
                <w:sz w:val="22"/>
              </w:rPr>
              <w:t>hourly</w:t>
            </w:r>
            <w:r>
              <w:rPr>
                <w:spacing w:val="-5"/>
                <w:sz w:val="22"/>
              </w:rPr>
              <w:t> </w:t>
            </w:r>
            <w:r>
              <w:rPr>
                <w:sz w:val="22"/>
              </w:rPr>
              <w:t>rates</w:t>
            </w:r>
            <w:r>
              <w:rPr>
                <w:spacing w:val="-5"/>
                <w:sz w:val="22"/>
              </w:rPr>
              <w:t> </w:t>
            </w:r>
            <w:r>
              <w:rPr>
                <w:sz w:val="22"/>
              </w:rPr>
              <w:t>lower</w:t>
            </w:r>
            <w:r>
              <w:rPr>
                <w:spacing w:val="-5"/>
                <w:sz w:val="22"/>
              </w:rPr>
              <w:t> </w:t>
            </w:r>
            <w:r>
              <w:rPr>
                <w:sz w:val="22"/>
              </w:rPr>
              <w:t>than</w:t>
            </w:r>
            <w:r>
              <w:rPr>
                <w:spacing w:val="-5"/>
                <w:sz w:val="22"/>
              </w:rPr>
              <w:t> </w:t>
            </w:r>
            <w:r>
              <w:rPr>
                <w:sz w:val="22"/>
              </w:rPr>
              <w:t>the maximum</w:t>
            </w:r>
            <w:r>
              <w:rPr>
                <w:spacing w:val="-5"/>
                <w:sz w:val="22"/>
              </w:rPr>
              <w:t> </w:t>
            </w:r>
            <w:r>
              <w:rPr>
                <w:sz w:val="22"/>
              </w:rPr>
              <w:t>hourly</w:t>
            </w:r>
            <w:r>
              <w:rPr>
                <w:spacing w:val="-4"/>
                <w:sz w:val="22"/>
              </w:rPr>
              <w:t> </w:t>
            </w:r>
            <w:r>
              <w:rPr>
                <w:sz w:val="22"/>
              </w:rPr>
              <w:t>rates</w:t>
            </w:r>
            <w:r>
              <w:rPr>
                <w:spacing w:val="-4"/>
                <w:sz w:val="22"/>
              </w:rPr>
              <w:t> </w:t>
            </w:r>
            <w:r>
              <w:rPr>
                <w:sz w:val="22"/>
              </w:rPr>
              <w:t>in</w:t>
            </w:r>
            <w:r>
              <w:rPr>
                <w:spacing w:val="-4"/>
                <w:sz w:val="22"/>
              </w:rPr>
              <w:t> </w:t>
            </w:r>
            <w:r>
              <w:rPr>
                <w:sz w:val="22"/>
              </w:rPr>
              <w:t>the</w:t>
            </w:r>
            <w:r>
              <w:rPr>
                <w:spacing w:val="-4"/>
                <w:sz w:val="22"/>
              </w:rPr>
              <w:t> </w:t>
            </w:r>
            <w:r>
              <w:rPr>
                <w:sz w:val="22"/>
              </w:rPr>
              <w:t>Pricing</w:t>
            </w:r>
            <w:r>
              <w:rPr>
                <w:spacing w:val="-5"/>
                <w:sz w:val="22"/>
              </w:rPr>
              <w:t> </w:t>
            </w:r>
            <w:r>
              <w:rPr>
                <w:sz w:val="22"/>
              </w:rPr>
              <w:t>Form</w:t>
            </w:r>
            <w:r>
              <w:rPr>
                <w:spacing w:val="-4"/>
                <w:sz w:val="22"/>
              </w:rPr>
              <w:t> </w:t>
            </w:r>
            <w:r>
              <w:rPr>
                <w:sz w:val="22"/>
              </w:rPr>
              <w:t>for</w:t>
            </w:r>
            <w:r>
              <w:rPr>
                <w:spacing w:val="-4"/>
                <w:sz w:val="22"/>
              </w:rPr>
              <w:t> </w:t>
            </w:r>
            <w:r>
              <w:rPr>
                <w:sz w:val="22"/>
              </w:rPr>
              <w:t>the</w:t>
            </w:r>
            <w:r>
              <w:rPr>
                <w:spacing w:val="-4"/>
                <w:sz w:val="22"/>
              </w:rPr>
              <w:t> </w:t>
            </w:r>
            <w:r>
              <w:rPr>
                <w:sz w:val="22"/>
              </w:rPr>
              <w:t>number</w:t>
            </w:r>
            <w:r>
              <w:rPr>
                <w:spacing w:val="-4"/>
                <w:sz w:val="22"/>
              </w:rPr>
              <w:t> </w:t>
            </w:r>
            <w:r>
              <w:rPr>
                <w:sz w:val="22"/>
              </w:rPr>
              <w:t>of</w:t>
            </w:r>
            <w:r>
              <w:rPr>
                <w:spacing w:val="-4"/>
                <w:sz w:val="22"/>
              </w:rPr>
              <w:t> </w:t>
            </w:r>
            <w:r>
              <w:rPr>
                <w:sz w:val="22"/>
              </w:rPr>
              <w:t>hours allocated for completion of the scope of work.</w:t>
            </w:r>
          </w:p>
          <w:p>
            <w:pPr>
              <w:pStyle w:val="TableParagraph"/>
              <w:spacing w:line="288" w:lineRule="auto" w:before="81"/>
              <w:ind w:left="108" w:right="168"/>
              <w:jc w:val="both"/>
              <w:rPr>
                <w:sz w:val="22"/>
              </w:rPr>
            </w:pPr>
            <w:r>
              <w:rPr>
                <w:sz w:val="22"/>
              </w:rPr>
              <w:t>Consultants</w:t>
            </w:r>
            <w:r>
              <w:rPr>
                <w:spacing w:val="-5"/>
                <w:sz w:val="22"/>
              </w:rPr>
              <w:t> </w:t>
            </w:r>
            <w:r>
              <w:rPr>
                <w:sz w:val="22"/>
              </w:rPr>
              <w:t>must</w:t>
            </w:r>
            <w:r>
              <w:rPr>
                <w:spacing w:val="-4"/>
                <w:sz w:val="22"/>
              </w:rPr>
              <w:t> </w:t>
            </w:r>
            <w:r>
              <w:rPr>
                <w:sz w:val="22"/>
              </w:rPr>
              <w:t>supply</w:t>
            </w:r>
            <w:r>
              <w:rPr>
                <w:spacing w:val="-5"/>
                <w:sz w:val="22"/>
              </w:rPr>
              <w:t> </w:t>
            </w:r>
            <w:r>
              <w:rPr>
                <w:sz w:val="22"/>
              </w:rPr>
              <w:t>a</w:t>
            </w:r>
            <w:r>
              <w:rPr>
                <w:spacing w:val="-4"/>
                <w:sz w:val="22"/>
              </w:rPr>
              <w:t> </w:t>
            </w:r>
            <w:r>
              <w:rPr>
                <w:sz w:val="22"/>
              </w:rPr>
              <w:t>breakdown</w:t>
            </w:r>
            <w:r>
              <w:rPr>
                <w:spacing w:val="-4"/>
                <w:sz w:val="22"/>
              </w:rPr>
              <w:t> </w:t>
            </w:r>
            <w:r>
              <w:rPr>
                <w:sz w:val="22"/>
              </w:rPr>
              <w:t>of</w:t>
            </w:r>
            <w:r>
              <w:rPr>
                <w:spacing w:val="-4"/>
                <w:sz w:val="22"/>
              </w:rPr>
              <w:t> </w:t>
            </w:r>
            <w:r>
              <w:rPr>
                <w:sz w:val="22"/>
              </w:rPr>
              <w:t>rates</w:t>
            </w:r>
            <w:r>
              <w:rPr>
                <w:spacing w:val="-4"/>
                <w:sz w:val="22"/>
              </w:rPr>
              <w:t> </w:t>
            </w:r>
            <w:r>
              <w:rPr>
                <w:sz w:val="22"/>
              </w:rPr>
              <w:t>if</w:t>
            </w:r>
            <w:r>
              <w:rPr>
                <w:spacing w:val="-4"/>
                <w:sz w:val="22"/>
              </w:rPr>
              <w:t> </w:t>
            </w:r>
            <w:r>
              <w:rPr>
                <w:sz w:val="22"/>
              </w:rPr>
              <w:t>requested</w:t>
            </w:r>
            <w:r>
              <w:rPr>
                <w:spacing w:val="-4"/>
                <w:sz w:val="22"/>
              </w:rPr>
              <w:t> </w:t>
            </w:r>
            <w:r>
              <w:rPr>
                <w:sz w:val="22"/>
              </w:rPr>
              <w:t>to</w:t>
            </w:r>
            <w:r>
              <w:rPr>
                <w:spacing w:val="-5"/>
                <w:sz w:val="22"/>
              </w:rPr>
              <w:t> </w:t>
            </w:r>
            <w:r>
              <w:rPr>
                <w:sz w:val="22"/>
              </w:rPr>
              <w:t>do</w:t>
            </w:r>
            <w:r>
              <w:rPr>
                <w:spacing w:val="-4"/>
                <w:sz w:val="22"/>
              </w:rPr>
              <w:t> </w:t>
            </w:r>
            <w:r>
              <w:rPr>
                <w:sz w:val="22"/>
              </w:rPr>
              <w:t>so by the Client when negotiating a fixed fee.</w:t>
            </w:r>
          </w:p>
        </w:tc>
      </w:tr>
      <w:tr>
        <w:trPr>
          <w:trHeight w:val="5378" w:hRule="atLeast"/>
        </w:trPr>
        <w:tc>
          <w:tcPr>
            <w:tcW w:w="846" w:type="dxa"/>
          </w:tcPr>
          <w:p>
            <w:pPr>
              <w:pStyle w:val="TableParagraph"/>
              <w:spacing w:before="82"/>
              <w:rPr>
                <w:sz w:val="24"/>
              </w:rPr>
            </w:pPr>
            <w:r>
              <w:rPr>
                <w:spacing w:val="-5"/>
                <w:sz w:val="24"/>
              </w:rPr>
              <w:t>(b)</w:t>
            </w:r>
          </w:p>
        </w:tc>
        <w:tc>
          <w:tcPr>
            <w:tcW w:w="2492" w:type="dxa"/>
          </w:tcPr>
          <w:p>
            <w:pPr>
              <w:pStyle w:val="TableParagraph"/>
              <w:spacing w:before="81"/>
              <w:rPr>
                <w:sz w:val="22"/>
              </w:rPr>
            </w:pPr>
            <w:r>
              <w:rPr>
                <w:spacing w:val="-2"/>
                <w:sz w:val="22"/>
              </w:rPr>
              <w:t>DISBURSEMENTS</w:t>
            </w:r>
          </w:p>
        </w:tc>
        <w:tc>
          <w:tcPr>
            <w:tcW w:w="6855" w:type="dxa"/>
          </w:tcPr>
          <w:p>
            <w:pPr>
              <w:pStyle w:val="TableParagraph"/>
              <w:spacing w:before="121"/>
              <w:ind w:left="108"/>
              <w:rPr>
                <w:i/>
                <w:sz w:val="22"/>
              </w:rPr>
            </w:pPr>
            <w:r>
              <w:rPr>
                <w:i/>
                <w:color w:val="FF0000"/>
                <w:sz w:val="22"/>
              </w:rPr>
              <w:t>&lt;Drafters</w:t>
            </w:r>
            <w:r>
              <w:rPr>
                <w:i/>
                <w:color w:val="FF0000"/>
                <w:spacing w:val="-7"/>
                <w:sz w:val="22"/>
              </w:rPr>
              <w:t> </w:t>
            </w:r>
            <w:r>
              <w:rPr>
                <w:i/>
                <w:color w:val="FF0000"/>
                <w:sz w:val="22"/>
              </w:rPr>
              <w:t>please</w:t>
            </w:r>
            <w:r>
              <w:rPr>
                <w:i/>
                <w:color w:val="FF0000"/>
                <w:spacing w:val="-7"/>
                <w:sz w:val="22"/>
              </w:rPr>
              <w:t> </w:t>
            </w:r>
            <w:r>
              <w:rPr>
                <w:i/>
                <w:color w:val="FF0000"/>
                <w:sz w:val="22"/>
              </w:rPr>
              <w:t>choose</w:t>
            </w:r>
            <w:r>
              <w:rPr>
                <w:i/>
                <w:color w:val="FF0000"/>
                <w:spacing w:val="-7"/>
                <w:sz w:val="22"/>
              </w:rPr>
              <w:t> </w:t>
            </w:r>
            <w:r>
              <w:rPr>
                <w:i/>
                <w:color w:val="FF0000"/>
                <w:sz w:val="22"/>
              </w:rPr>
              <w:t>from</w:t>
            </w:r>
            <w:r>
              <w:rPr>
                <w:i/>
                <w:color w:val="FF0000"/>
                <w:spacing w:val="-8"/>
                <w:sz w:val="22"/>
              </w:rPr>
              <w:t> </w:t>
            </w:r>
            <w:r>
              <w:rPr>
                <w:i/>
                <w:color w:val="FF0000"/>
                <w:sz w:val="22"/>
              </w:rPr>
              <w:t>the</w:t>
            </w:r>
            <w:r>
              <w:rPr>
                <w:i/>
                <w:color w:val="FF0000"/>
                <w:spacing w:val="-7"/>
                <w:sz w:val="22"/>
              </w:rPr>
              <w:t> </w:t>
            </w:r>
            <w:r>
              <w:rPr>
                <w:i/>
                <w:color w:val="FF0000"/>
                <w:sz w:val="22"/>
              </w:rPr>
              <w:t>following</w:t>
            </w:r>
            <w:r>
              <w:rPr>
                <w:i/>
                <w:color w:val="FF0000"/>
                <w:spacing w:val="-7"/>
                <w:sz w:val="22"/>
              </w:rPr>
              <w:t> </w:t>
            </w:r>
            <w:r>
              <w:rPr>
                <w:i/>
                <w:color w:val="FF0000"/>
                <w:spacing w:val="-2"/>
                <w:sz w:val="22"/>
              </w:rPr>
              <w:t>options.&gt;</w:t>
            </w:r>
          </w:p>
          <w:p>
            <w:pPr>
              <w:pStyle w:val="TableParagraph"/>
              <w:spacing w:before="131"/>
              <w:ind w:left="108"/>
              <w:rPr>
                <w:sz w:val="22"/>
              </w:rPr>
            </w:pPr>
            <w:r>
              <w:rPr>
                <w:i/>
                <w:color w:val="FF0000"/>
                <w:sz w:val="22"/>
              </w:rPr>
              <w:t>&lt;Option</w:t>
            </w:r>
            <w:r>
              <w:rPr>
                <w:i/>
                <w:color w:val="FF0000"/>
                <w:spacing w:val="-7"/>
                <w:sz w:val="22"/>
              </w:rPr>
              <w:t> </w:t>
            </w:r>
            <w:r>
              <w:rPr>
                <w:i/>
                <w:color w:val="FF0000"/>
                <w:sz w:val="22"/>
              </w:rPr>
              <w:t>1</w:t>
            </w:r>
            <w:r>
              <w:rPr>
                <w:i/>
                <w:color w:val="FF0000"/>
                <w:spacing w:val="-7"/>
                <w:sz w:val="22"/>
              </w:rPr>
              <w:t> </w:t>
            </w:r>
            <w:r>
              <w:rPr>
                <w:i/>
                <w:color w:val="FF0000"/>
                <w:sz w:val="22"/>
              </w:rPr>
              <w:t>Perth</w:t>
            </w:r>
            <w:r>
              <w:rPr>
                <w:i/>
                <w:color w:val="FF0000"/>
                <w:spacing w:val="-7"/>
                <w:sz w:val="22"/>
              </w:rPr>
              <w:t> </w:t>
            </w:r>
            <w:r>
              <w:rPr>
                <w:i/>
                <w:color w:val="FF0000"/>
                <w:sz w:val="22"/>
              </w:rPr>
              <w:t>metropolitan</w:t>
            </w:r>
            <w:r>
              <w:rPr>
                <w:i/>
                <w:color w:val="FF0000"/>
                <w:spacing w:val="-6"/>
                <w:sz w:val="22"/>
              </w:rPr>
              <w:t> </w:t>
            </w:r>
            <w:r>
              <w:rPr>
                <w:i/>
                <w:color w:val="FF0000"/>
                <w:sz w:val="22"/>
              </w:rPr>
              <w:t>area</w:t>
            </w:r>
            <w:r>
              <w:rPr>
                <w:i/>
                <w:color w:val="FF0000"/>
                <w:spacing w:val="-7"/>
                <w:sz w:val="22"/>
              </w:rPr>
              <w:t> </w:t>
            </w:r>
            <w:r>
              <w:rPr>
                <w:i/>
                <w:color w:val="FF0000"/>
                <w:sz w:val="22"/>
              </w:rPr>
              <w:t>delivery:&gt;</w:t>
            </w:r>
            <w:r>
              <w:rPr>
                <w:i/>
                <w:color w:val="FF0000"/>
                <w:spacing w:val="-7"/>
                <w:sz w:val="22"/>
              </w:rPr>
              <w:t> </w:t>
            </w:r>
            <w:r>
              <w:rPr>
                <w:sz w:val="22"/>
              </w:rPr>
              <w:t>Refer</w:t>
            </w:r>
            <w:r>
              <w:rPr>
                <w:spacing w:val="-6"/>
                <w:sz w:val="22"/>
              </w:rPr>
              <w:t> </w:t>
            </w:r>
            <w:r>
              <w:rPr>
                <w:sz w:val="22"/>
              </w:rPr>
              <w:t>to</w:t>
            </w:r>
            <w:r>
              <w:rPr>
                <w:spacing w:val="-7"/>
                <w:sz w:val="22"/>
              </w:rPr>
              <w:t> </w:t>
            </w:r>
            <w:r>
              <w:rPr>
                <w:spacing w:val="-2"/>
                <w:sz w:val="22"/>
              </w:rPr>
              <w:t>subclause</w:t>
            </w:r>
          </w:p>
          <w:p>
            <w:pPr>
              <w:pStyle w:val="TableParagraph"/>
              <w:spacing w:before="49"/>
              <w:ind w:left="108"/>
              <w:rPr>
                <w:sz w:val="22"/>
              </w:rPr>
            </w:pPr>
            <w:r>
              <w:rPr>
                <w:sz w:val="22"/>
              </w:rPr>
              <w:t>10.1</w:t>
            </w:r>
            <w:r>
              <w:rPr>
                <w:spacing w:val="-7"/>
                <w:sz w:val="22"/>
              </w:rPr>
              <w:t> </w:t>
            </w:r>
            <w:r>
              <w:rPr>
                <w:sz w:val="22"/>
              </w:rPr>
              <w:t>of</w:t>
            </w:r>
            <w:r>
              <w:rPr>
                <w:spacing w:val="-6"/>
                <w:sz w:val="22"/>
              </w:rPr>
              <w:t> </w:t>
            </w:r>
            <w:r>
              <w:rPr>
                <w:sz w:val="22"/>
              </w:rPr>
              <w:t>the</w:t>
            </w:r>
            <w:r>
              <w:rPr>
                <w:spacing w:val="-7"/>
                <w:sz w:val="22"/>
              </w:rPr>
              <w:t> </w:t>
            </w:r>
            <w:r>
              <w:rPr>
                <w:sz w:val="22"/>
              </w:rPr>
              <w:t>Contract</w:t>
            </w:r>
            <w:r>
              <w:rPr>
                <w:spacing w:val="-6"/>
                <w:sz w:val="22"/>
              </w:rPr>
              <w:t> </w:t>
            </w:r>
            <w:r>
              <w:rPr>
                <w:sz w:val="22"/>
              </w:rPr>
              <w:t>Conditions,</w:t>
            </w:r>
            <w:r>
              <w:rPr>
                <w:spacing w:val="-6"/>
                <w:sz w:val="22"/>
              </w:rPr>
              <w:t> </w:t>
            </w:r>
            <w:r>
              <w:rPr>
                <w:sz w:val="22"/>
              </w:rPr>
              <w:t>no</w:t>
            </w:r>
            <w:r>
              <w:rPr>
                <w:spacing w:val="-7"/>
                <w:sz w:val="22"/>
              </w:rPr>
              <w:t> </w:t>
            </w:r>
            <w:r>
              <w:rPr>
                <w:sz w:val="22"/>
              </w:rPr>
              <w:t>disbursements</w:t>
            </w:r>
            <w:r>
              <w:rPr>
                <w:spacing w:val="-6"/>
                <w:sz w:val="22"/>
              </w:rPr>
              <w:t> </w:t>
            </w:r>
            <w:r>
              <w:rPr>
                <w:sz w:val="22"/>
              </w:rPr>
              <w:t>will</w:t>
            </w:r>
            <w:r>
              <w:rPr>
                <w:spacing w:val="-6"/>
                <w:sz w:val="22"/>
              </w:rPr>
              <w:t> </w:t>
            </w:r>
            <w:r>
              <w:rPr>
                <w:sz w:val="22"/>
              </w:rPr>
              <w:t>be</w:t>
            </w:r>
            <w:r>
              <w:rPr>
                <w:spacing w:val="-6"/>
                <w:sz w:val="22"/>
              </w:rPr>
              <w:t> </w:t>
            </w:r>
            <w:r>
              <w:rPr>
                <w:spacing w:val="-2"/>
                <w:sz w:val="22"/>
              </w:rPr>
              <w:t>payable.</w:t>
            </w:r>
          </w:p>
          <w:p>
            <w:pPr>
              <w:pStyle w:val="TableParagraph"/>
              <w:spacing w:line="288" w:lineRule="auto" w:before="131"/>
              <w:ind w:left="108" w:right="154"/>
              <w:rPr>
                <w:sz w:val="22"/>
              </w:rPr>
            </w:pPr>
            <w:r>
              <w:rPr>
                <w:i/>
                <w:color w:val="FF0000"/>
                <w:sz w:val="22"/>
              </w:rPr>
              <w:t>&lt;Option</w:t>
            </w:r>
            <w:r>
              <w:rPr>
                <w:i/>
                <w:color w:val="FF0000"/>
                <w:spacing w:val="-7"/>
                <w:sz w:val="22"/>
              </w:rPr>
              <w:t> </w:t>
            </w:r>
            <w:r>
              <w:rPr>
                <w:i/>
                <w:color w:val="FF0000"/>
                <w:sz w:val="22"/>
              </w:rPr>
              <w:t>1</w:t>
            </w:r>
            <w:r>
              <w:rPr>
                <w:i/>
                <w:color w:val="FF0000"/>
                <w:spacing w:val="-7"/>
                <w:sz w:val="22"/>
              </w:rPr>
              <w:t> </w:t>
            </w:r>
            <w:r>
              <w:rPr>
                <w:i/>
                <w:color w:val="FF0000"/>
                <w:sz w:val="22"/>
              </w:rPr>
              <w:t>Regional</w:t>
            </w:r>
            <w:r>
              <w:rPr>
                <w:i/>
                <w:color w:val="FF0000"/>
                <w:spacing w:val="-7"/>
                <w:sz w:val="22"/>
              </w:rPr>
              <w:t> </w:t>
            </w:r>
            <w:r>
              <w:rPr>
                <w:i/>
                <w:color w:val="FF0000"/>
                <w:sz w:val="22"/>
              </w:rPr>
              <w:t>WA</w:t>
            </w:r>
            <w:r>
              <w:rPr>
                <w:i/>
                <w:color w:val="FF0000"/>
                <w:spacing w:val="-15"/>
                <w:sz w:val="22"/>
              </w:rPr>
              <w:t> </w:t>
            </w:r>
            <w:r>
              <w:rPr>
                <w:i/>
                <w:color w:val="FF0000"/>
                <w:sz w:val="22"/>
              </w:rPr>
              <w:t>delivery:&gt;</w:t>
            </w:r>
            <w:r>
              <w:rPr>
                <w:i/>
                <w:color w:val="FF0000"/>
                <w:spacing w:val="-7"/>
                <w:sz w:val="22"/>
              </w:rPr>
              <w:t> </w:t>
            </w:r>
            <w:r>
              <w:rPr>
                <w:sz w:val="22"/>
              </w:rPr>
              <w:t>Notwithstanding</w:t>
            </w:r>
            <w:r>
              <w:rPr>
                <w:spacing w:val="-7"/>
                <w:sz w:val="22"/>
              </w:rPr>
              <w:t> </w:t>
            </w:r>
            <w:r>
              <w:rPr>
                <w:sz w:val="22"/>
              </w:rPr>
              <w:t>subclause</w:t>
            </w:r>
            <w:r>
              <w:rPr>
                <w:spacing w:val="-7"/>
                <w:sz w:val="22"/>
              </w:rPr>
              <w:t> </w:t>
            </w:r>
            <w:r>
              <w:rPr>
                <w:sz w:val="22"/>
              </w:rPr>
              <w:t>10.1 of the Contract Conditions, due to the Contract delivery being located in regional Western</w:t>
            </w:r>
            <w:r>
              <w:rPr>
                <w:spacing w:val="-6"/>
                <w:sz w:val="22"/>
              </w:rPr>
              <w:t> </w:t>
            </w:r>
            <w:r>
              <w:rPr>
                <w:sz w:val="22"/>
              </w:rPr>
              <w:t>Australia (as defined in the Buy Local Policy), travel and accommodation disbursements are payable under the Contract provided that:</w:t>
            </w:r>
          </w:p>
          <w:p>
            <w:pPr>
              <w:pStyle w:val="TableParagraph"/>
              <w:numPr>
                <w:ilvl w:val="0"/>
                <w:numId w:val="49"/>
              </w:numPr>
              <w:tabs>
                <w:tab w:pos="621" w:val="left" w:leader="none"/>
              </w:tabs>
              <w:spacing w:line="288" w:lineRule="auto" w:before="80" w:after="0"/>
              <w:ind w:left="621" w:right="178" w:hanging="514"/>
              <w:jc w:val="left"/>
              <w:rPr>
                <w:sz w:val="22"/>
              </w:rPr>
            </w:pPr>
            <w:r>
              <w:rPr>
                <w:sz w:val="22"/>
              </w:rPr>
              <w:t>the Contract delivery point is located more than 80 kilometres from</w:t>
            </w:r>
            <w:r>
              <w:rPr>
                <w:spacing w:val="-7"/>
                <w:sz w:val="22"/>
              </w:rPr>
              <w:t> </w:t>
            </w:r>
            <w:r>
              <w:rPr>
                <w:sz w:val="22"/>
              </w:rPr>
              <w:t>the</w:t>
            </w:r>
            <w:r>
              <w:rPr>
                <w:spacing w:val="-6"/>
                <w:sz w:val="22"/>
              </w:rPr>
              <w:t> </w:t>
            </w:r>
            <w:r>
              <w:rPr>
                <w:sz w:val="22"/>
              </w:rPr>
              <w:t>Consultant's</w:t>
            </w:r>
            <w:r>
              <w:rPr>
                <w:spacing w:val="-6"/>
                <w:sz w:val="22"/>
              </w:rPr>
              <w:t> </w:t>
            </w:r>
            <w:r>
              <w:rPr>
                <w:sz w:val="22"/>
              </w:rPr>
              <w:t>permanent</w:t>
            </w:r>
            <w:r>
              <w:rPr>
                <w:spacing w:val="-6"/>
                <w:sz w:val="22"/>
              </w:rPr>
              <w:t> </w:t>
            </w:r>
            <w:r>
              <w:rPr>
                <w:sz w:val="22"/>
              </w:rPr>
              <w:t>operational</w:t>
            </w:r>
            <w:r>
              <w:rPr>
                <w:spacing w:val="-6"/>
                <w:sz w:val="22"/>
              </w:rPr>
              <w:t> </w:t>
            </w:r>
            <w:r>
              <w:rPr>
                <w:sz w:val="22"/>
              </w:rPr>
              <w:t>office</w:t>
            </w:r>
            <w:r>
              <w:rPr>
                <w:spacing w:val="-6"/>
                <w:sz w:val="22"/>
              </w:rPr>
              <w:t> </w:t>
            </w:r>
            <w:r>
              <w:rPr>
                <w:sz w:val="22"/>
              </w:rPr>
              <w:t>from</w:t>
            </w:r>
            <w:r>
              <w:rPr>
                <w:spacing w:val="-7"/>
                <w:sz w:val="22"/>
              </w:rPr>
              <w:t> </w:t>
            </w:r>
            <w:r>
              <w:rPr>
                <w:sz w:val="22"/>
              </w:rPr>
              <w:t>which the Consultant is managing and delivering the Contract, and the travel and accommodation disbursements are from that permanent</w:t>
            </w:r>
            <w:r>
              <w:rPr>
                <w:spacing w:val="-5"/>
                <w:sz w:val="22"/>
              </w:rPr>
              <w:t> </w:t>
            </w:r>
            <w:r>
              <w:rPr>
                <w:sz w:val="22"/>
              </w:rPr>
              <w:t>operational</w:t>
            </w:r>
            <w:r>
              <w:rPr>
                <w:spacing w:val="-5"/>
                <w:sz w:val="22"/>
              </w:rPr>
              <w:t> </w:t>
            </w:r>
            <w:r>
              <w:rPr>
                <w:sz w:val="22"/>
              </w:rPr>
              <w:t>office</w:t>
            </w:r>
            <w:r>
              <w:rPr>
                <w:spacing w:val="-5"/>
                <w:sz w:val="22"/>
              </w:rPr>
              <w:t> </w:t>
            </w:r>
            <w:r>
              <w:rPr>
                <w:sz w:val="22"/>
              </w:rPr>
              <w:t>to</w:t>
            </w:r>
            <w:r>
              <w:rPr>
                <w:spacing w:val="-5"/>
                <w:sz w:val="22"/>
              </w:rPr>
              <w:t> </w:t>
            </w:r>
            <w:r>
              <w:rPr>
                <w:sz w:val="22"/>
              </w:rPr>
              <w:t>and</w:t>
            </w:r>
            <w:r>
              <w:rPr>
                <w:spacing w:val="-5"/>
                <w:sz w:val="22"/>
              </w:rPr>
              <w:t> </w:t>
            </w:r>
            <w:r>
              <w:rPr>
                <w:sz w:val="22"/>
              </w:rPr>
              <w:t>from</w:t>
            </w:r>
            <w:r>
              <w:rPr>
                <w:spacing w:val="-5"/>
                <w:sz w:val="22"/>
              </w:rPr>
              <w:t> </w:t>
            </w:r>
            <w:r>
              <w:rPr>
                <w:sz w:val="22"/>
              </w:rPr>
              <w:t>the</w:t>
            </w:r>
            <w:r>
              <w:rPr>
                <w:spacing w:val="-5"/>
                <w:sz w:val="22"/>
              </w:rPr>
              <w:t> </w:t>
            </w:r>
            <w:r>
              <w:rPr>
                <w:sz w:val="22"/>
              </w:rPr>
              <w:t>Contract</w:t>
            </w:r>
            <w:r>
              <w:rPr>
                <w:spacing w:val="-5"/>
                <w:sz w:val="22"/>
              </w:rPr>
              <w:t> </w:t>
            </w:r>
            <w:r>
              <w:rPr>
                <w:sz w:val="22"/>
              </w:rPr>
              <w:t>delivery point, and accommodation at the Contract delivery point; and</w:t>
            </w:r>
          </w:p>
          <w:p>
            <w:pPr>
              <w:pStyle w:val="TableParagraph"/>
              <w:numPr>
                <w:ilvl w:val="0"/>
                <w:numId w:val="49"/>
              </w:numPr>
              <w:tabs>
                <w:tab w:pos="621" w:val="left" w:leader="none"/>
              </w:tabs>
              <w:spacing w:line="288" w:lineRule="auto" w:before="81" w:after="0"/>
              <w:ind w:left="621" w:right="557" w:hanging="514"/>
              <w:jc w:val="left"/>
              <w:rPr>
                <w:sz w:val="22"/>
              </w:rPr>
            </w:pPr>
            <w:r>
              <w:rPr>
                <w:sz w:val="22"/>
              </w:rPr>
              <w:t>the</w:t>
            </w:r>
            <w:r>
              <w:rPr>
                <w:spacing w:val="-4"/>
                <w:sz w:val="22"/>
              </w:rPr>
              <w:t> </w:t>
            </w:r>
            <w:r>
              <w:rPr>
                <w:sz w:val="22"/>
              </w:rPr>
              <w:t>disbursement</w:t>
            </w:r>
            <w:r>
              <w:rPr>
                <w:spacing w:val="-4"/>
                <w:sz w:val="22"/>
              </w:rPr>
              <w:t> </w:t>
            </w:r>
            <w:r>
              <w:rPr>
                <w:sz w:val="22"/>
              </w:rPr>
              <w:t>fees</w:t>
            </w:r>
            <w:r>
              <w:rPr>
                <w:spacing w:val="-4"/>
                <w:sz w:val="22"/>
              </w:rPr>
              <w:t> </w:t>
            </w:r>
            <w:r>
              <w:rPr>
                <w:sz w:val="22"/>
              </w:rPr>
              <w:t>have</w:t>
            </w:r>
            <w:r>
              <w:rPr>
                <w:spacing w:val="-4"/>
                <w:sz w:val="22"/>
              </w:rPr>
              <w:t> </w:t>
            </w:r>
            <w:r>
              <w:rPr>
                <w:sz w:val="22"/>
              </w:rPr>
              <w:t>been</w:t>
            </w:r>
            <w:r>
              <w:rPr>
                <w:spacing w:val="-4"/>
                <w:sz w:val="22"/>
              </w:rPr>
              <w:t> </w:t>
            </w:r>
            <w:r>
              <w:rPr>
                <w:sz w:val="22"/>
              </w:rPr>
              <w:t>set</w:t>
            </w:r>
            <w:r>
              <w:rPr>
                <w:spacing w:val="-4"/>
                <w:sz w:val="22"/>
              </w:rPr>
              <w:t> </w:t>
            </w:r>
            <w:r>
              <w:rPr>
                <w:sz w:val="22"/>
              </w:rPr>
              <w:t>with</w:t>
            </w:r>
            <w:r>
              <w:rPr>
                <w:spacing w:val="-4"/>
                <w:sz w:val="22"/>
              </w:rPr>
              <w:t> </w:t>
            </w:r>
            <w:r>
              <w:rPr>
                <w:sz w:val="22"/>
              </w:rPr>
              <w:t>reference</w:t>
            </w:r>
            <w:r>
              <w:rPr>
                <w:spacing w:val="-4"/>
                <w:sz w:val="22"/>
              </w:rPr>
              <w:t> </w:t>
            </w:r>
            <w:r>
              <w:rPr>
                <w:sz w:val="22"/>
              </w:rPr>
              <w:t>to</w:t>
            </w:r>
            <w:r>
              <w:rPr>
                <w:spacing w:val="-4"/>
                <w:sz w:val="22"/>
              </w:rPr>
              <w:t> </w:t>
            </w:r>
            <w:r>
              <w:rPr>
                <w:sz w:val="22"/>
              </w:rPr>
              <w:t>the Fees or hourly rates.</w:t>
            </w:r>
          </w:p>
        </w:tc>
      </w:tr>
    </w:tbl>
    <w:p>
      <w:pPr>
        <w:pStyle w:val="TableParagraph"/>
        <w:spacing w:after="0" w:line="288" w:lineRule="auto"/>
        <w:jc w:val="left"/>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6"/>
        <w:gridCol w:w="2492"/>
        <w:gridCol w:w="6855"/>
      </w:tblGrid>
      <w:tr>
        <w:trPr>
          <w:trHeight w:val="491" w:hRule="atLeast"/>
        </w:trPr>
        <w:tc>
          <w:tcPr>
            <w:tcW w:w="846" w:type="dxa"/>
            <w:shd w:val="clear" w:color="auto" w:fill="D9D9D9"/>
          </w:tcPr>
          <w:p>
            <w:pPr>
              <w:pStyle w:val="TableParagraph"/>
              <w:spacing w:before="80"/>
              <w:rPr>
                <w:b/>
                <w:sz w:val="24"/>
              </w:rPr>
            </w:pPr>
            <w:r>
              <w:rPr>
                <w:b/>
                <w:spacing w:val="-10"/>
                <w:sz w:val="24"/>
              </w:rPr>
              <w:t>4</w:t>
            </w:r>
          </w:p>
        </w:tc>
        <w:tc>
          <w:tcPr>
            <w:tcW w:w="9347" w:type="dxa"/>
            <w:gridSpan w:val="2"/>
            <w:shd w:val="clear" w:color="auto" w:fill="D9D9D9"/>
          </w:tcPr>
          <w:p>
            <w:pPr>
              <w:pStyle w:val="TableParagraph"/>
              <w:spacing w:before="80"/>
              <w:rPr>
                <w:b/>
                <w:sz w:val="24"/>
              </w:rPr>
            </w:pPr>
            <w:r>
              <w:rPr>
                <w:b/>
                <w:sz w:val="24"/>
              </w:rPr>
              <w:t>CONTRACT</w:t>
            </w:r>
            <w:r>
              <w:rPr>
                <w:b/>
                <w:spacing w:val="-14"/>
                <w:sz w:val="24"/>
              </w:rPr>
              <w:t> </w:t>
            </w:r>
            <w:r>
              <w:rPr>
                <w:b/>
                <w:spacing w:val="-2"/>
                <w:sz w:val="24"/>
              </w:rPr>
              <w:t>ADMINISTRATION</w:t>
            </w:r>
          </w:p>
        </w:tc>
      </w:tr>
      <w:tr>
        <w:trPr>
          <w:trHeight w:val="1070" w:hRule="atLeast"/>
        </w:trPr>
        <w:tc>
          <w:tcPr>
            <w:tcW w:w="846" w:type="dxa"/>
          </w:tcPr>
          <w:p>
            <w:pPr>
              <w:pStyle w:val="TableParagraph"/>
              <w:spacing w:before="80"/>
              <w:rPr>
                <w:sz w:val="24"/>
              </w:rPr>
            </w:pPr>
            <w:r>
              <w:rPr>
                <w:spacing w:val="-5"/>
                <w:sz w:val="24"/>
              </w:rPr>
              <w:t>(a)</w:t>
            </w:r>
          </w:p>
        </w:tc>
        <w:tc>
          <w:tcPr>
            <w:tcW w:w="2492" w:type="dxa"/>
          </w:tcPr>
          <w:p>
            <w:pPr>
              <w:pStyle w:val="TableParagraph"/>
              <w:spacing w:line="288" w:lineRule="auto" w:before="80"/>
              <w:ind w:right="116"/>
              <w:rPr>
                <w:sz w:val="22"/>
              </w:rPr>
            </w:pPr>
            <w:r>
              <w:rPr>
                <w:spacing w:val="-2"/>
                <w:sz w:val="22"/>
              </w:rPr>
              <w:t>CONTRACT MANAGEMENT REQUIREMENTS</w:t>
            </w:r>
          </w:p>
        </w:tc>
        <w:tc>
          <w:tcPr>
            <w:tcW w:w="6855" w:type="dxa"/>
          </w:tcPr>
          <w:p>
            <w:pPr>
              <w:pStyle w:val="TableParagraph"/>
              <w:spacing w:line="288" w:lineRule="auto" w:before="80"/>
              <w:ind w:left="108"/>
              <w:rPr>
                <w:sz w:val="22"/>
              </w:rPr>
            </w:pPr>
            <w:r>
              <w:rPr>
                <w:color w:val="000000"/>
                <w:sz w:val="22"/>
                <w:shd w:fill="E7FFFF" w:color="auto" w:val="clear"/>
              </w:rPr>
              <w:t>[Client</w:t>
            </w:r>
            <w:r>
              <w:rPr>
                <w:color w:val="000000"/>
                <w:spacing w:val="-6"/>
                <w:sz w:val="22"/>
                <w:shd w:fill="E7FFFF" w:color="auto" w:val="clear"/>
              </w:rPr>
              <w:t> </w:t>
            </w:r>
            <w:r>
              <w:rPr>
                <w:color w:val="000000"/>
                <w:sz w:val="22"/>
                <w:shd w:fill="E7FFFF" w:color="auto" w:val="clear"/>
              </w:rPr>
              <w:t>to</w:t>
            </w:r>
            <w:r>
              <w:rPr>
                <w:color w:val="000000"/>
                <w:spacing w:val="-6"/>
                <w:sz w:val="22"/>
                <w:shd w:fill="E7FFFF" w:color="auto" w:val="clear"/>
              </w:rPr>
              <w:t> </w:t>
            </w:r>
            <w:r>
              <w:rPr>
                <w:color w:val="000000"/>
                <w:sz w:val="22"/>
                <w:shd w:fill="E7FFFF" w:color="auto" w:val="clear"/>
              </w:rPr>
              <w:t>specify</w:t>
            </w:r>
            <w:r>
              <w:rPr>
                <w:color w:val="000000"/>
                <w:spacing w:val="-6"/>
                <w:sz w:val="22"/>
                <w:shd w:fill="E7FFFF" w:color="auto" w:val="clear"/>
              </w:rPr>
              <w:t> </w:t>
            </w:r>
            <w:r>
              <w:rPr>
                <w:color w:val="000000"/>
                <w:sz w:val="22"/>
                <w:shd w:fill="E7FFFF" w:color="auto" w:val="clear"/>
              </w:rPr>
              <w:t>relevant</w:t>
            </w:r>
            <w:r>
              <w:rPr>
                <w:color w:val="000000"/>
                <w:spacing w:val="-6"/>
                <w:sz w:val="22"/>
                <w:shd w:fill="E7FFFF" w:color="auto" w:val="clear"/>
              </w:rPr>
              <w:t> </w:t>
            </w:r>
            <w:r>
              <w:rPr>
                <w:color w:val="000000"/>
                <w:sz w:val="22"/>
                <w:shd w:fill="E7FFFF" w:color="auto" w:val="clear"/>
              </w:rPr>
              <w:t>contract</w:t>
            </w:r>
            <w:r>
              <w:rPr>
                <w:color w:val="000000"/>
                <w:spacing w:val="-7"/>
                <w:sz w:val="22"/>
                <w:shd w:fill="E7FFFF" w:color="auto" w:val="clear"/>
              </w:rPr>
              <w:t> </w:t>
            </w:r>
            <w:r>
              <w:rPr>
                <w:color w:val="000000"/>
                <w:sz w:val="22"/>
                <w:shd w:fill="E7FFFF" w:color="auto" w:val="clear"/>
              </w:rPr>
              <w:t>management</w:t>
            </w:r>
            <w:r>
              <w:rPr>
                <w:color w:val="000000"/>
                <w:spacing w:val="-6"/>
                <w:sz w:val="22"/>
                <w:shd w:fill="E7FFFF" w:color="auto" w:val="clear"/>
              </w:rPr>
              <w:t> </w:t>
            </w:r>
            <w:r>
              <w:rPr>
                <w:color w:val="000000"/>
                <w:sz w:val="22"/>
                <w:shd w:fill="E7FFFF" w:color="auto" w:val="clear"/>
              </w:rPr>
              <w:t>requirements,</w:t>
            </w:r>
            <w:r>
              <w:rPr>
                <w:color w:val="000000"/>
                <w:spacing w:val="-6"/>
                <w:sz w:val="22"/>
                <w:shd w:fill="E7FFFF" w:color="auto" w:val="clear"/>
              </w:rPr>
              <w:t> </w:t>
            </w:r>
            <w:r>
              <w:rPr>
                <w:color w:val="000000"/>
                <w:sz w:val="22"/>
                <w:shd w:fill="E7FFFF" w:color="auto" w:val="clear"/>
              </w:rPr>
              <w:t>e.g.</w:t>
            </w:r>
            <w:r>
              <w:rPr>
                <w:color w:val="000000"/>
                <w:sz w:val="22"/>
              </w:rPr>
              <w:t> </w:t>
            </w:r>
            <w:r>
              <w:rPr>
                <w:color w:val="000000"/>
                <w:sz w:val="22"/>
                <w:shd w:fill="E7FFFF" w:color="auto" w:val="clear"/>
              </w:rPr>
              <w:t>reporting, Consultant meetings etc.]</w:t>
            </w:r>
          </w:p>
        </w:tc>
      </w:tr>
      <w:tr>
        <w:trPr>
          <w:trHeight w:val="1071" w:hRule="atLeast"/>
        </w:trPr>
        <w:tc>
          <w:tcPr>
            <w:tcW w:w="846" w:type="dxa"/>
          </w:tcPr>
          <w:p>
            <w:pPr>
              <w:pStyle w:val="TableParagraph"/>
              <w:spacing w:before="82"/>
              <w:rPr>
                <w:sz w:val="24"/>
              </w:rPr>
            </w:pPr>
            <w:r>
              <w:rPr>
                <w:spacing w:val="-5"/>
                <w:sz w:val="24"/>
              </w:rPr>
              <w:t>(b)</w:t>
            </w:r>
          </w:p>
        </w:tc>
        <w:tc>
          <w:tcPr>
            <w:tcW w:w="2492" w:type="dxa"/>
          </w:tcPr>
          <w:p>
            <w:pPr>
              <w:pStyle w:val="TableParagraph"/>
              <w:spacing w:line="288" w:lineRule="auto" w:before="81"/>
              <w:ind w:right="116"/>
              <w:rPr>
                <w:sz w:val="22"/>
              </w:rPr>
            </w:pPr>
            <w:r>
              <w:rPr>
                <w:color w:val="2E5EBA"/>
                <w:spacing w:val="-2"/>
                <w:sz w:val="22"/>
                <w:shd w:fill="E7FFFF" w:color="auto" w:val="clear"/>
              </w:rPr>
              <w:t>PERFORMANCE</w:t>
            </w:r>
            <w:r>
              <w:rPr>
                <w:color w:val="2E5EBA"/>
                <w:spacing w:val="-2"/>
                <w:sz w:val="22"/>
              </w:rPr>
              <w:t> </w:t>
            </w:r>
            <w:r>
              <w:rPr>
                <w:color w:val="2E5EBA"/>
                <w:spacing w:val="-2"/>
                <w:sz w:val="22"/>
                <w:shd w:fill="E7FFFF" w:color="auto" w:val="clear"/>
              </w:rPr>
              <w:t>MANAGEMENT</w:t>
            </w:r>
            <w:r>
              <w:rPr>
                <w:color w:val="2E5EBA"/>
                <w:spacing w:val="-2"/>
                <w:sz w:val="22"/>
              </w:rPr>
              <w:t> </w:t>
            </w:r>
            <w:r>
              <w:rPr>
                <w:color w:val="2E5EBA"/>
                <w:spacing w:val="-2"/>
                <w:sz w:val="22"/>
                <w:shd w:fill="E7FFFF" w:color="auto" w:val="clear"/>
              </w:rPr>
              <w:t>REQUIREMENTS</w:t>
            </w:r>
          </w:p>
        </w:tc>
        <w:tc>
          <w:tcPr>
            <w:tcW w:w="6855" w:type="dxa"/>
          </w:tcPr>
          <w:p>
            <w:pPr>
              <w:pStyle w:val="TableParagraph"/>
              <w:spacing w:line="288" w:lineRule="auto" w:before="81"/>
              <w:ind w:left="108" w:right="154"/>
              <w:rPr>
                <w:sz w:val="22"/>
              </w:rPr>
            </w:pPr>
            <w:r>
              <w:rPr>
                <w:color w:val="2E5EBA"/>
                <w:sz w:val="22"/>
                <w:shd w:fill="E7FFFF" w:color="auto" w:val="clear"/>
              </w:rPr>
              <w:t>[Client</w:t>
            </w:r>
            <w:r>
              <w:rPr>
                <w:color w:val="2E5EBA"/>
                <w:spacing w:val="-7"/>
                <w:sz w:val="22"/>
                <w:shd w:fill="E7FFFF" w:color="auto" w:val="clear"/>
              </w:rPr>
              <w:t> </w:t>
            </w:r>
            <w:r>
              <w:rPr>
                <w:color w:val="2E5EBA"/>
                <w:sz w:val="22"/>
                <w:shd w:fill="E7FFFF" w:color="auto" w:val="clear"/>
              </w:rPr>
              <w:t>to</w:t>
            </w:r>
            <w:r>
              <w:rPr>
                <w:color w:val="2E5EBA"/>
                <w:spacing w:val="-7"/>
                <w:sz w:val="22"/>
                <w:shd w:fill="E7FFFF" w:color="auto" w:val="clear"/>
              </w:rPr>
              <w:t> </w:t>
            </w:r>
            <w:r>
              <w:rPr>
                <w:color w:val="2E5EBA"/>
                <w:sz w:val="22"/>
                <w:shd w:fill="E7FFFF" w:color="auto" w:val="clear"/>
              </w:rPr>
              <w:t>specify</w:t>
            </w:r>
            <w:r>
              <w:rPr>
                <w:color w:val="2E5EBA"/>
                <w:spacing w:val="-7"/>
                <w:sz w:val="22"/>
                <w:shd w:fill="E7FFFF" w:color="auto" w:val="clear"/>
              </w:rPr>
              <w:t> </w:t>
            </w:r>
            <w:r>
              <w:rPr>
                <w:color w:val="2E5EBA"/>
                <w:sz w:val="22"/>
                <w:shd w:fill="E7FFFF" w:color="auto" w:val="clear"/>
              </w:rPr>
              <w:t>relevant</w:t>
            </w:r>
            <w:r>
              <w:rPr>
                <w:color w:val="2E5EBA"/>
                <w:spacing w:val="-7"/>
                <w:sz w:val="22"/>
                <w:shd w:fill="E7FFFF" w:color="auto" w:val="clear"/>
              </w:rPr>
              <w:t> </w:t>
            </w:r>
            <w:r>
              <w:rPr>
                <w:color w:val="2E5EBA"/>
                <w:sz w:val="22"/>
                <w:shd w:fill="E7FFFF" w:color="auto" w:val="clear"/>
              </w:rPr>
              <w:t>performance</w:t>
            </w:r>
            <w:r>
              <w:rPr>
                <w:color w:val="2E5EBA"/>
                <w:spacing w:val="-7"/>
                <w:sz w:val="22"/>
                <w:shd w:fill="E7FFFF" w:color="auto" w:val="clear"/>
              </w:rPr>
              <w:t> </w:t>
            </w:r>
            <w:r>
              <w:rPr>
                <w:color w:val="2E5EBA"/>
                <w:sz w:val="22"/>
                <w:shd w:fill="E7FFFF" w:color="auto" w:val="clear"/>
              </w:rPr>
              <w:t>management</w:t>
            </w:r>
            <w:r>
              <w:rPr>
                <w:color w:val="2E5EBA"/>
                <w:spacing w:val="-7"/>
                <w:sz w:val="22"/>
                <w:shd w:fill="E7FFFF" w:color="auto" w:val="clear"/>
              </w:rPr>
              <w:t> </w:t>
            </w:r>
            <w:r>
              <w:rPr>
                <w:color w:val="2E5EBA"/>
                <w:sz w:val="22"/>
                <w:shd w:fill="E7FFFF" w:color="auto" w:val="clear"/>
              </w:rPr>
              <w:t>requirements</w:t>
            </w:r>
            <w:r>
              <w:rPr>
                <w:color w:val="2E5EBA"/>
                <w:sz w:val="22"/>
              </w:rPr>
              <w:t> </w:t>
            </w:r>
            <w:r>
              <w:rPr>
                <w:color w:val="2E5EBA"/>
                <w:sz w:val="22"/>
                <w:shd w:fill="E7FFFF" w:color="auto" w:val="clear"/>
              </w:rPr>
              <w:t>eg KPIs, if applicable]</w:t>
            </w:r>
          </w:p>
        </w:tc>
      </w:tr>
      <w:tr>
        <w:trPr>
          <w:trHeight w:val="462" w:hRule="atLeast"/>
        </w:trPr>
        <w:tc>
          <w:tcPr>
            <w:tcW w:w="846" w:type="dxa"/>
            <w:shd w:val="clear" w:color="auto" w:fill="D9D9D9"/>
          </w:tcPr>
          <w:p>
            <w:pPr>
              <w:pStyle w:val="TableParagraph"/>
              <w:ind w:left="0"/>
              <w:rPr>
                <w:rFonts w:ascii="Times New Roman"/>
                <w:sz w:val="20"/>
              </w:rPr>
            </w:pPr>
          </w:p>
        </w:tc>
        <w:tc>
          <w:tcPr>
            <w:tcW w:w="9347" w:type="dxa"/>
            <w:gridSpan w:val="2"/>
            <w:shd w:val="clear" w:color="auto" w:fill="D9D9D9"/>
          </w:tcPr>
          <w:p>
            <w:pPr>
              <w:pStyle w:val="TableParagraph"/>
              <w:spacing w:before="80"/>
              <w:rPr>
                <w:b/>
                <w:sz w:val="22"/>
              </w:rPr>
            </w:pPr>
            <w:r>
              <w:rPr>
                <w:b/>
                <w:sz w:val="22"/>
              </w:rPr>
              <w:t>This</w:t>
            </w:r>
            <w:r>
              <w:rPr>
                <w:b/>
                <w:spacing w:val="-6"/>
                <w:sz w:val="22"/>
              </w:rPr>
              <w:t> </w:t>
            </w:r>
            <w:r>
              <w:rPr>
                <w:b/>
                <w:sz w:val="22"/>
              </w:rPr>
              <w:t>Standing</w:t>
            </w:r>
            <w:r>
              <w:rPr>
                <w:b/>
                <w:spacing w:val="-6"/>
                <w:sz w:val="22"/>
              </w:rPr>
              <w:t> </w:t>
            </w:r>
            <w:r>
              <w:rPr>
                <w:b/>
                <w:sz w:val="22"/>
              </w:rPr>
              <w:t>Offer</w:t>
            </w:r>
            <w:r>
              <w:rPr>
                <w:b/>
                <w:spacing w:val="-6"/>
                <w:sz w:val="22"/>
              </w:rPr>
              <w:t> </w:t>
            </w:r>
            <w:r>
              <w:rPr>
                <w:b/>
                <w:sz w:val="22"/>
              </w:rPr>
              <w:t>Request</w:t>
            </w:r>
            <w:r>
              <w:rPr>
                <w:b/>
                <w:spacing w:val="-6"/>
                <w:sz w:val="22"/>
              </w:rPr>
              <w:t> </w:t>
            </w:r>
            <w:r>
              <w:rPr>
                <w:b/>
                <w:sz w:val="22"/>
              </w:rPr>
              <w:t>for</w:t>
            </w:r>
            <w:r>
              <w:rPr>
                <w:b/>
                <w:spacing w:val="-6"/>
                <w:sz w:val="22"/>
              </w:rPr>
              <w:t> </w:t>
            </w:r>
            <w:r>
              <w:rPr>
                <w:b/>
                <w:sz w:val="22"/>
              </w:rPr>
              <w:t>Supply</w:t>
            </w:r>
            <w:r>
              <w:rPr>
                <w:b/>
                <w:spacing w:val="-6"/>
                <w:sz w:val="22"/>
              </w:rPr>
              <w:t> </w:t>
            </w:r>
            <w:r>
              <w:rPr>
                <w:b/>
                <w:sz w:val="22"/>
              </w:rPr>
              <w:t>is</w:t>
            </w:r>
            <w:r>
              <w:rPr>
                <w:b/>
                <w:spacing w:val="-5"/>
                <w:sz w:val="22"/>
              </w:rPr>
              <w:t> </w:t>
            </w:r>
            <w:r>
              <w:rPr>
                <w:b/>
                <w:sz w:val="22"/>
              </w:rPr>
              <w:t>issued</w:t>
            </w:r>
            <w:r>
              <w:rPr>
                <w:b/>
                <w:spacing w:val="-6"/>
                <w:sz w:val="22"/>
              </w:rPr>
              <w:t> </w:t>
            </w:r>
            <w:r>
              <w:rPr>
                <w:b/>
                <w:sz w:val="22"/>
              </w:rPr>
              <w:t>on</w:t>
            </w:r>
            <w:r>
              <w:rPr>
                <w:b/>
                <w:spacing w:val="-6"/>
                <w:sz w:val="22"/>
              </w:rPr>
              <w:t> </w:t>
            </w:r>
            <w:r>
              <w:rPr>
                <w:b/>
                <w:sz w:val="22"/>
              </w:rPr>
              <w:t>behalf</w:t>
            </w:r>
            <w:r>
              <w:rPr>
                <w:b/>
                <w:spacing w:val="-5"/>
                <w:sz w:val="22"/>
              </w:rPr>
              <w:t> </w:t>
            </w:r>
            <w:r>
              <w:rPr>
                <w:b/>
                <w:sz w:val="22"/>
              </w:rPr>
              <w:t>of</w:t>
            </w:r>
            <w:r>
              <w:rPr>
                <w:b/>
                <w:spacing w:val="-6"/>
                <w:sz w:val="22"/>
              </w:rPr>
              <w:t> </w:t>
            </w:r>
            <w:r>
              <w:rPr>
                <w:b/>
                <w:sz w:val="22"/>
              </w:rPr>
              <w:t>the</w:t>
            </w:r>
            <w:r>
              <w:rPr>
                <w:b/>
                <w:spacing w:val="-5"/>
                <w:sz w:val="22"/>
              </w:rPr>
              <w:t> </w:t>
            </w:r>
            <w:r>
              <w:rPr>
                <w:b/>
                <w:sz w:val="22"/>
              </w:rPr>
              <w:t>Client</w:t>
            </w:r>
            <w:r>
              <w:rPr>
                <w:b/>
                <w:spacing w:val="-6"/>
                <w:sz w:val="22"/>
              </w:rPr>
              <w:t> </w:t>
            </w:r>
            <w:r>
              <w:rPr>
                <w:b/>
                <w:spacing w:val="-5"/>
                <w:sz w:val="22"/>
              </w:rPr>
              <w:t>by:</w:t>
            </w:r>
          </w:p>
        </w:tc>
      </w:tr>
      <w:tr>
        <w:trPr>
          <w:trHeight w:val="464" w:hRule="atLeast"/>
        </w:trPr>
        <w:tc>
          <w:tcPr>
            <w:tcW w:w="846" w:type="dxa"/>
          </w:tcPr>
          <w:p>
            <w:pPr>
              <w:pStyle w:val="TableParagraph"/>
              <w:ind w:left="0"/>
              <w:rPr>
                <w:rFonts w:ascii="Times New Roman"/>
                <w:sz w:val="20"/>
              </w:rPr>
            </w:pPr>
          </w:p>
        </w:tc>
        <w:tc>
          <w:tcPr>
            <w:tcW w:w="2492" w:type="dxa"/>
          </w:tcPr>
          <w:p>
            <w:pPr>
              <w:pStyle w:val="TableParagraph"/>
              <w:spacing w:before="81"/>
              <w:rPr>
                <w:b/>
                <w:sz w:val="22"/>
              </w:rPr>
            </w:pPr>
            <w:r>
              <w:rPr>
                <w:b/>
                <w:spacing w:val="-2"/>
                <w:sz w:val="22"/>
              </w:rPr>
              <w:t>Signed</w:t>
            </w:r>
          </w:p>
        </w:tc>
        <w:tc>
          <w:tcPr>
            <w:tcW w:w="6855" w:type="dxa"/>
          </w:tcPr>
          <w:p>
            <w:pPr>
              <w:pStyle w:val="TableParagraph"/>
              <w:ind w:left="0"/>
              <w:rPr>
                <w:rFonts w:ascii="Times New Roman"/>
                <w:sz w:val="20"/>
              </w:rPr>
            </w:pPr>
          </w:p>
        </w:tc>
      </w:tr>
      <w:tr>
        <w:trPr>
          <w:trHeight w:val="464" w:hRule="atLeast"/>
        </w:trPr>
        <w:tc>
          <w:tcPr>
            <w:tcW w:w="846" w:type="dxa"/>
          </w:tcPr>
          <w:p>
            <w:pPr>
              <w:pStyle w:val="TableParagraph"/>
              <w:ind w:left="0"/>
              <w:rPr>
                <w:rFonts w:ascii="Times New Roman"/>
                <w:sz w:val="20"/>
              </w:rPr>
            </w:pPr>
          </w:p>
        </w:tc>
        <w:tc>
          <w:tcPr>
            <w:tcW w:w="2492" w:type="dxa"/>
          </w:tcPr>
          <w:p>
            <w:pPr>
              <w:pStyle w:val="TableParagraph"/>
              <w:spacing w:before="80"/>
              <w:rPr>
                <w:b/>
                <w:sz w:val="22"/>
              </w:rPr>
            </w:pPr>
            <w:r>
              <w:rPr>
                <w:b/>
                <w:spacing w:val="-4"/>
                <w:sz w:val="22"/>
              </w:rPr>
              <w:t>Name</w:t>
            </w:r>
          </w:p>
        </w:tc>
        <w:tc>
          <w:tcPr>
            <w:tcW w:w="6855" w:type="dxa"/>
          </w:tcPr>
          <w:p>
            <w:pPr>
              <w:pStyle w:val="TableParagraph"/>
              <w:ind w:left="0"/>
              <w:rPr>
                <w:rFonts w:ascii="Times New Roman"/>
                <w:sz w:val="20"/>
              </w:rPr>
            </w:pPr>
          </w:p>
        </w:tc>
      </w:tr>
      <w:tr>
        <w:trPr>
          <w:trHeight w:val="462" w:hRule="atLeast"/>
        </w:trPr>
        <w:tc>
          <w:tcPr>
            <w:tcW w:w="846" w:type="dxa"/>
          </w:tcPr>
          <w:p>
            <w:pPr>
              <w:pStyle w:val="TableParagraph"/>
              <w:ind w:left="0"/>
              <w:rPr>
                <w:rFonts w:ascii="Times New Roman"/>
                <w:sz w:val="20"/>
              </w:rPr>
            </w:pPr>
          </w:p>
        </w:tc>
        <w:tc>
          <w:tcPr>
            <w:tcW w:w="2492" w:type="dxa"/>
          </w:tcPr>
          <w:p>
            <w:pPr>
              <w:pStyle w:val="TableParagraph"/>
              <w:spacing w:before="80"/>
              <w:rPr>
                <w:b/>
                <w:sz w:val="22"/>
              </w:rPr>
            </w:pPr>
            <w:r>
              <w:rPr>
                <w:b/>
                <w:spacing w:val="-2"/>
                <w:sz w:val="22"/>
              </w:rPr>
              <w:t>Title</w:t>
            </w:r>
          </w:p>
        </w:tc>
        <w:tc>
          <w:tcPr>
            <w:tcW w:w="6855" w:type="dxa"/>
          </w:tcPr>
          <w:p>
            <w:pPr>
              <w:pStyle w:val="TableParagraph"/>
              <w:ind w:left="0"/>
              <w:rPr>
                <w:rFonts w:ascii="Times New Roman"/>
                <w:sz w:val="20"/>
              </w:rPr>
            </w:pPr>
          </w:p>
        </w:tc>
      </w:tr>
      <w:tr>
        <w:trPr>
          <w:trHeight w:val="463" w:hRule="atLeast"/>
        </w:trPr>
        <w:tc>
          <w:tcPr>
            <w:tcW w:w="846" w:type="dxa"/>
          </w:tcPr>
          <w:p>
            <w:pPr>
              <w:pStyle w:val="TableParagraph"/>
              <w:ind w:left="0"/>
              <w:rPr>
                <w:rFonts w:ascii="Times New Roman"/>
                <w:sz w:val="20"/>
              </w:rPr>
            </w:pPr>
          </w:p>
        </w:tc>
        <w:tc>
          <w:tcPr>
            <w:tcW w:w="2492" w:type="dxa"/>
          </w:tcPr>
          <w:p>
            <w:pPr>
              <w:pStyle w:val="TableParagraph"/>
              <w:spacing w:before="81"/>
              <w:rPr>
                <w:b/>
                <w:sz w:val="22"/>
              </w:rPr>
            </w:pPr>
            <w:r>
              <w:rPr>
                <w:b/>
                <w:spacing w:val="-4"/>
                <w:sz w:val="22"/>
              </w:rPr>
              <w:t>Date</w:t>
            </w:r>
          </w:p>
        </w:tc>
        <w:tc>
          <w:tcPr>
            <w:tcW w:w="685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468" w:footer="716" w:top="780" w:bottom="900" w:left="566" w:right="425"/>
        </w:sectPr>
      </w:pPr>
    </w:p>
    <w:p>
      <w:pPr>
        <w:pStyle w:val="BodyText"/>
        <w:spacing w:before="61"/>
      </w:pPr>
    </w:p>
    <w:p>
      <w:pPr>
        <w:pStyle w:val="Heading5"/>
      </w:pPr>
      <w:r>
        <w:rPr/>
        <w:t>ATTACHMENT</w:t>
      </w:r>
      <w:r>
        <w:rPr>
          <w:spacing w:val="-12"/>
        </w:rPr>
        <w:t> </w:t>
      </w:r>
      <w:r>
        <w:rPr/>
        <w:t>1</w:t>
      </w:r>
      <w:r>
        <w:rPr>
          <w:spacing w:val="-10"/>
        </w:rPr>
        <w:t> </w:t>
      </w:r>
      <w:r>
        <w:rPr/>
        <w:t>TO</w:t>
      </w:r>
      <w:r>
        <w:rPr>
          <w:spacing w:val="-11"/>
        </w:rPr>
        <w:t> </w:t>
      </w:r>
      <w:r>
        <w:rPr/>
        <w:t>THE</w:t>
      </w:r>
      <w:r>
        <w:rPr>
          <w:spacing w:val="-9"/>
        </w:rPr>
        <w:t> </w:t>
      </w:r>
      <w:r>
        <w:rPr/>
        <w:t>STANDING</w:t>
      </w:r>
      <w:r>
        <w:rPr>
          <w:spacing w:val="-9"/>
        </w:rPr>
        <w:t> </w:t>
      </w:r>
      <w:r>
        <w:rPr/>
        <w:t>OFFER</w:t>
      </w:r>
      <w:r>
        <w:rPr>
          <w:spacing w:val="-10"/>
        </w:rPr>
        <w:t> </w:t>
      </w:r>
      <w:r>
        <w:rPr/>
        <w:t>REQUEST</w:t>
      </w:r>
      <w:r>
        <w:rPr>
          <w:spacing w:val="-10"/>
        </w:rPr>
        <w:t> </w:t>
      </w:r>
      <w:r>
        <w:rPr/>
        <w:t>FOR</w:t>
      </w:r>
      <w:r>
        <w:rPr>
          <w:spacing w:val="-9"/>
        </w:rPr>
        <w:t> </w:t>
      </w:r>
      <w:r>
        <w:rPr>
          <w:spacing w:val="-2"/>
        </w:rPr>
        <w:t>SUPPLY</w:t>
      </w:r>
    </w:p>
    <w:p>
      <w:pPr>
        <w:pStyle w:val="Heading5"/>
        <w:spacing w:line="259" w:lineRule="auto" w:before="182"/>
        <w:ind w:right="413"/>
      </w:pPr>
      <w:r>
        <w:rPr/>
        <w:t>AUSTRALIAN</w:t>
      </w:r>
      <w:r>
        <w:rPr>
          <w:spacing w:val="-13"/>
        </w:rPr>
        <w:t> </w:t>
      </w:r>
      <w:r>
        <w:rPr/>
        <w:t>STANDARD</w:t>
      </w:r>
      <w:r>
        <w:rPr>
          <w:spacing w:val="-13"/>
        </w:rPr>
        <w:t> </w:t>
      </w:r>
      <w:r>
        <w:rPr/>
        <w:t>GENERAL</w:t>
      </w:r>
      <w:r>
        <w:rPr>
          <w:spacing w:val="-16"/>
        </w:rPr>
        <w:t> </w:t>
      </w:r>
      <w:r>
        <w:rPr/>
        <w:t>CONDITIONS</w:t>
      </w:r>
      <w:r>
        <w:rPr>
          <w:spacing w:val="-13"/>
        </w:rPr>
        <w:t> </w:t>
      </w:r>
      <w:r>
        <w:rPr/>
        <w:t>OF</w:t>
      </w:r>
      <w:r>
        <w:rPr>
          <w:spacing w:val="-13"/>
        </w:rPr>
        <w:t> </w:t>
      </w:r>
      <w:r>
        <w:rPr/>
        <w:t>CONTRACT</w:t>
      </w:r>
      <w:r>
        <w:rPr>
          <w:spacing w:val="-13"/>
        </w:rPr>
        <w:t> </w:t>
      </w:r>
      <w:r>
        <w:rPr/>
        <w:t>FOR</w:t>
      </w:r>
      <w:r>
        <w:rPr>
          <w:spacing w:val="-13"/>
        </w:rPr>
        <w:t> </w:t>
      </w:r>
      <w:r>
        <w:rPr/>
        <w:t>CONSULTANTS AS 4122 - 2010, ANNEXURE PART A</w:t>
      </w:r>
    </w:p>
    <w:p>
      <w:pPr>
        <w:spacing w:line="259" w:lineRule="auto" w:before="159"/>
        <w:ind w:left="284" w:right="413" w:firstLine="0"/>
        <w:jc w:val="left"/>
        <w:rPr>
          <w:sz w:val="24"/>
        </w:rPr>
      </w:pPr>
      <w:r>
        <w:rPr>
          <w:sz w:val="24"/>
        </w:rPr>
        <w:t>[</w:t>
      </w:r>
      <w:r>
        <w:rPr>
          <w:i/>
          <w:sz w:val="24"/>
        </w:rPr>
        <w:t>Note to Respondents: The Eligible Customer will complete and provide</w:t>
      </w:r>
      <w:r>
        <w:rPr>
          <w:i/>
          <w:spacing w:val="-3"/>
          <w:sz w:val="24"/>
        </w:rPr>
        <w:t> </w:t>
      </w:r>
      <w:r>
        <w:rPr>
          <w:i/>
          <w:sz w:val="24"/>
        </w:rPr>
        <w:t>AS 4122 - 2010,</w:t>
      </w:r>
      <w:r>
        <w:rPr>
          <w:i/>
          <w:sz w:val="24"/>
        </w:rPr>
        <w:t> ANNEXURE</w:t>
      </w:r>
      <w:r>
        <w:rPr>
          <w:i/>
          <w:spacing w:val="-6"/>
          <w:sz w:val="24"/>
        </w:rPr>
        <w:t> </w:t>
      </w:r>
      <w:r>
        <w:rPr>
          <w:i/>
          <w:sz w:val="24"/>
        </w:rPr>
        <w:t>PART</w:t>
      </w:r>
      <w:r>
        <w:rPr>
          <w:i/>
          <w:spacing w:val="-15"/>
          <w:sz w:val="24"/>
        </w:rPr>
        <w:t> </w:t>
      </w:r>
      <w:r>
        <w:rPr>
          <w:i/>
          <w:sz w:val="24"/>
        </w:rPr>
        <w:t>A</w:t>
      </w:r>
      <w:r>
        <w:rPr>
          <w:i/>
          <w:spacing w:val="-14"/>
          <w:sz w:val="24"/>
        </w:rPr>
        <w:t> </w:t>
      </w:r>
      <w:r>
        <w:rPr>
          <w:i/>
          <w:sz w:val="24"/>
        </w:rPr>
        <w:t>for</w:t>
      </w:r>
      <w:r>
        <w:rPr>
          <w:i/>
          <w:spacing w:val="-5"/>
          <w:sz w:val="24"/>
        </w:rPr>
        <w:t> </w:t>
      </w:r>
      <w:r>
        <w:rPr>
          <w:i/>
          <w:sz w:val="24"/>
        </w:rPr>
        <w:t>the</w:t>
      </w:r>
      <w:r>
        <w:rPr>
          <w:i/>
          <w:spacing w:val="-6"/>
          <w:sz w:val="24"/>
        </w:rPr>
        <w:t> </w:t>
      </w:r>
      <w:r>
        <w:rPr>
          <w:i/>
          <w:sz w:val="24"/>
        </w:rPr>
        <w:t>Standing</w:t>
      </w:r>
      <w:r>
        <w:rPr>
          <w:i/>
          <w:spacing w:val="-6"/>
          <w:sz w:val="24"/>
        </w:rPr>
        <w:t> </w:t>
      </w:r>
      <w:r>
        <w:rPr>
          <w:i/>
          <w:sz w:val="24"/>
        </w:rPr>
        <w:t>Offer</w:t>
      </w:r>
      <w:r>
        <w:rPr>
          <w:i/>
          <w:spacing w:val="-7"/>
          <w:sz w:val="24"/>
        </w:rPr>
        <w:t> </w:t>
      </w:r>
      <w:r>
        <w:rPr>
          <w:i/>
          <w:sz w:val="24"/>
        </w:rPr>
        <w:t>Request</w:t>
      </w:r>
      <w:r>
        <w:rPr>
          <w:i/>
          <w:spacing w:val="-5"/>
          <w:sz w:val="24"/>
        </w:rPr>
        <w:t> </w:t>
      </w:r>
      <w:r>
        <w:rPr>
          <w:i/>
          <w:sz w:val="24"/>
        </w:rPr>
        <w:t>for</w:t>
      </w:r>
      <w:r>
        <w:rPr>
          <w:i/>
          <w:spacing w:val="-5"/>
          <w:sz w:val="24"/>
        </w:rPr>
        <w:t> </w:t>
      </w:r>
      <w:r>
        <w:rPr>
          <w:i/>
          <w:sz w:val="24"/>
        </w:rPr>
        <w:t>Supply.</w:t>
      </w:r>
      <w:r>
        <w:rPr>
          <w:i/>
          <w:spacing w:val="-14"/>
          <w:sz w:val="24"/>
        </w:rPr>
        <w:t> </w:t>
      </w:r>
      <w:r>
        <w:rPr>
          <w:i/>
          <w:sz w:val="24"/>
        </w:rPr>
        <w:t>An</w:t>
      </w:r>
      <w:r>
        <w:rPr>
          <w:i/>
          <w:spacing w:val="-6"/>
          <w:sz w:val="24"/>
        </w:rPr>
        <w:t> </w:t>
      </w:r>
      <w:r>
        <w:rPr>
          <w:i/>
          <w:sz w:val="24"/>
        </w:rPr>
        <w:t>example</w:t>
      </w:r>
      <w:r>
        <w:rPr>
          <w:i/>
          <w:spacing w:val="-14"/>
          <w:sz w:val="24"/>
        </w:rPr>
        <w:t> </w:t>
      </w:r>
      <w:r>
        <w:rPr>
          <w:i/>
          <w:sz w:val="24"/>
        </w:rPr>
        <w:t>Annexure</w:t>
      </w:r>
      <w:r>
        <w:rPr>
          <w:i/>
          <w:spacing w:val="-5"/>
          <w:sz w:val="24"/>
        </w:rPr>
        <w:t> </w:t>
      </w:r>
      <w:r>
        <w:rPr>
          <w:i/>
          <w:sz w:val="24"/>
        </w:rPr>
        <w:t>Part</w:t>
      </w:r>
      <w:r>
        <w:rPr>
          <w:i/>
          <w:spacing w:val="-14"/>
          <w:sz w:val="24"/>
        </w:rPr>
        <w:t> </w:t>
      </w:r>
      <w:r>
        <w:rPr>
          <w:i/>
          <w:sz w:val="24"/>
        </w:rPr>
        <w:t>A</w:t>
      </w:r>
      <w:r>
        <w:rPr>
          <w:i/>
          <w:spacing w:val="-14"/>
          <w:sz w:val="24"/>
        </w:rPr>
        <w:t> </w:t>
      </w:r>
      <w:r>
        <w:rPr>
          <w:i/>
          <w:sz w:val="24"/>
        </w:rPr>
        <w:t>is provided here for reference only</w:t>
      </w:r>
      <w:r>
        <w:rPr>
          <w:sz w:val="24"/>
        </w:rPr>
        <w:t>]</w:t>
      </w:r>
    </w:p>
    <w:p>
      <w:pPr>
        <w:spacing w:before="159"/>
        <w:ind w:left="284" w:right="0" w:firstLine="0"/>
        <w:jc w:val="left"/>
        <w:rPr>
          <w:b/>
          <w:sz w:val="22"/>
        </w:rPr>
      </w:pPr>
      <w:bookmarkStart w:name="GUIDE-NOTES" w:id="183"/>
      <w:bookmarkEnd w:id="183"/>
      <w:r>
        <w:rPr/>
      </w:r>
      <w:r>
        <w:rPr>
          <w:b/>
          <w:spacing w:val="-2"/>
          <w:sz w:val="22"/>
        </w:rPr>
        <w:t>GUIDE-</w:t>
      </w:r>
      <w:r>
        <w:rPr>
          <w:b/>
          <w:spacing w:val="-4"/>
          <w:sz w:val="22"/>
        </w:rPr>
        <w:t>NOTES</w:t>
      </w:r>
    </w:p>
    <w:p>
      <w:pPr>
        <w:pStyle w:val="BodyText"/>
        <w:spacing w:before="17"/>
        <w:rPr>
          <w:b/>
          <w:sz w:val="22"/>
        </w:rPr>
      </w:pPr>
    </w:p>
    <w:p>
      <w:pPr>
        <w:spacing w:before="0"/>
        <w:ind w:left="284" w:right="0" w:firstLine="0"/>
        <w:jc w:val="left"/>
        <w:rPr>
          <w:sz w:val="22"/>
        </w:rPr>
      </w:pPr>
      <w:r>
        <w:rPr>
          <w:sz w:val="22"/>
        </w:rPr>
        <w:t>Complete</w:t>
      </w:r>
      <w:r>
        <w:rPr>
          <w:spacing w:val="-11"/>
          <w:sz w:val="22"/>
        </w:rPr>
        <w:t> </w:t>
      </w:r>
      <w:r>
        <w:rPr>
          <w:sz w:val="22"/>
        </w:rPr>
        <w:t>the</w:t>
      </w:r>
      <w:r>
        <w:rPr>
          <w:spacing w:val="-6"/>
          <w:sz w:val="22"/>
        </w:rPr>
        <w:t> </w:t>
      </w:r>
      <w:r>
        <w:rPr>
          <w:sz w:val="22"/>
        </w:rPr>
        <w:t>blank</w:t>
      </w:r>
      <w:r>
        <w:rPr>
          <w:spacing w:val="-7"/>
          <w:sz w:val="22"/>
        </w:rPr>
        <w:t> </w:t>
      </w:r>
      <w:r>
        <w:rPr>
          <w:sz w:val="22"/>
        </w:rPr>
        <w:t>sections</w:t>
      </w:r>
      <w:r>
        <w:rPr>
          <w:spacing w:val="-6"/>
          <w:sz w:val="22"/>
        </w:rPr>
        <w:t> </w:t>
      </w:r>
      <w:r>
        <w:rPr>
          <w:sz w:val="22"/>
        </w:rPr>
        <w:t>of</w:t>
      </w:r>
      <w:r>
        <w:rPr>
          <w:spacing w:val="-15"/>
          <w:sz w:val="22"/>
        </w:rPr>
        <w:t> </w:t>
      </w:r>
      <w:r>
        <w:rPr>
          <w:sz w:val="22"/>
        </w:rPr>
        <w:t>Annexure</w:t>
      </w:r>
      <w:r>
        <w:rPr>
          <w:spacing w:val="-6"/>
          <w:sz w:val="22"/>
        </w:rPr>
        <w:t> </w:t>
      </w:r>
      <w:r>
        <w:rPr>
          <w:sz w:val="22"/>
        </w:rPr>
        <w:t>Part</w:t>
      </w:r>
      <w:r>
        <w:rPr>
          <w:spacing w:val="-15"/>
          <w:sz w:val="22"/>
        </w:rPr>
        <w:t> </w:t>
      </w:r>
      <w:r>
        <w:rPr>
          <w:sz w:val="22"/>
        </w:rPr>
        <w:t>A</w:t>
      </w:r>
      <w:r>
        <w:rPr>
          <w:spacing w:val="-16"/>
          <w:sz w:val="22"/>
        </w:rPr>
        <w:t> </w:t>
      </w:r>
      <w:r>
        <w:rPr>
          <w:sz w:val="22"/>
        </w:rPr>
        <w:t>to</w:t>
      </w:r>
      <w:r>
        <w:rPr>
          <w:spacing w:val="-6"/>
          <w:sz w:val="22"/>
        </w:rPr>
        <w:t> </w:t>
      </w:r>
      <w:r>
        <w:rPr>
          <w:sz w:val="22"/>
        </w:rPr>
        <w:t>the</w:t>
      </w:r>
      <w:r>
        <w:rPr>
          <w:spacing w:val="-6"/>
          <w:sz w:val="22"/>
        </w:rPr>
        <w:t> </w:t>
      </w:r>
      <w:r>
        <w:rPr>
          <w:sz w:val="22"/>
        </w:rPr>
        <w:t>General</w:t>
      </w:r>
      <w:r>
        <w:rPr>
          <w:spacing w:val="-6"/>
          <w:sz w:val="22"/>
        </w:rPr>
        <w:t> </w:t>
      </w:r>
      <w:r>
        <w:rPr>
          <w:spacing w:val="-2"/>
          <w:sz w:val="22"/>
        </w:rPr>
        <w:t>Conditions.</w:t>
      </w:r>
    </w:p>
    <w:p>
      <w:pPr>
        <w:pStyle w:val="ListParagraph"/>
        <w:numPr>
          <w:ilvl w:val="0"/>
          <w:numId w:val="50"/>
        </w:numPr>
        <w:tabs>
          <w:tab w:pos="751" w:val="left" w:leader="none"/>
          <w:tab w:pos="4220" w:val="left" w:leader="none"/>
        </w:tabs>
        <w:spacing w:line="240" w:lineRule="auto" w:before="121" w:after="0"/>
        <w:ind w:left="751" w:right="0" w:hanging="359"/>
        <w:jc w:val="left"/>
        <w:rPr>
          <w:sz w:val="22"/>
        </w:rPr>
      </w:pPr>
      <w:r>
        <w:rPr>
          <w:sz w:val="22"/>
        </w:rPr>
        <w:t>The</w:t>
      </w:r>
      <w:r>
        <w:rPr>
          <w:spacing w:val="-4"/>
          <w:sz w:val="22"/>
        </w:rPr>
        <w:t> </w:t>
      </w:r>
      <w:r>
        <w:rPr>
          <w:spacing w:val="-2"/>
          <w:sz w:val="22"/>
        </w:rPr>
        <w:t>Consultant:</w:t>
      </w:r>
      <w:r>
        <w:rPr>
          <w:sz w:val="22"/>
        </w:rPr>
        <w:tab/>
        <w:t>Enter</w:t>
      </w:r>
      <w:r>
        <w:rPr>
          <w:spacing w:val="-8"/>
          <w:sz w:val="22"/>
        </w:rPr>
        <w:t> </w:t>
      </w:r>
      <w:r>
        <w:rPr>
          <w:sz w:val="22"/>
        </w:rPr>
        <w:t>the</w:t>
      </w:r>
      <w:r>
        <w:rPr>
          <w:spacing w:val="-8"/>
          <w:sz w:val="22"/>
        </w:rPr>
        <w:t> </w:t>
      </w:r>
      <w:r>
        <w:rPr>
          <w:sz w:val="22"/>
        </w:rPr>
        <w:t>full</w:t>
      </w:r>
      <w:r>
        <w:rPr>
          <w:spacing w:val="-7"/>
          <w:sz w:val="22"/>
        </w:rPr>
        <w:t> </w:t>
      </w:r>
      <w:r>
        <w:rPr>
          <w:sz w:val="22"/>
        </w:rPr>
        <w:t>details</w:t>
      </w:r>
      <w:r>
        <w:rPr>
          <w:spacing w:val="-7"/>
          <w:sz w:val="22"/>
        </w:rPr>
        <w:t> </w:t>
      </w:r>
      <w:r>
        <w:rPr>
          <w:sz w:val="22"/>
        </w:rPr>
        <w:t>of</w:t>
      </w:r>
      <w:r>
        <w:rPr>
          <w:spacing w:val="-8"/>
          <w:sz w:val="22"/>
        </w:rPr>
        <w:t> </w:t>
      </w:r>
      <w:r>
        <w:rPr>
          <w:sz w:val="22"/>
        </w:rPr>
        <w:t>the</w:t>
      </w:r>
      <w:r>
        <w:rPr>
          <w:spacing w:val="-8"/>
          <w:sz w:val="22"/>
        </w:rPr>
        <w:t> </w:t>
      </w:r>
      <w:r>
        <w:rPr>
          <w:sz w:val="22"/>
        </w:rPr>
        <w:t>legal</w:t>
      </w:r>
      <w:r>
        <w:rPr>
          <w:spacing w:val="-7"/>
          <w:sz w:val="22"/>
        </w:rPr>
        <w:t> </w:t>
      </w:r>
      <w:r>
        <w:rPr>
          <w:sz w:val="22"/>
        </w:rPr>
        <w:t>entity</w:t>
      </w:r>
      <w:r>
        <w:rPr>
          <w:spacing w:val="-7"/>
          <w:sz w:val="22"/>
        </w:rPr>
        <w:t> </w:t>
      </w:r>
      <w:r>
        <w:rPr>
          <w:sz w:val="22"/>
        </w:rPr>
        <w:t>tendering</w:t>
      </w:r>
      <w:r>
        <w:rPr>
          <w:spacing w:val="-9"/>
          <w:sz w:val="22"/>
        </w:rPr>
        <w:t> </w:t>
      </w:r>
      <w:r>
        <w:rPr>
          <w:sz w:val="22"/>
        </w:rPr>
        <w:t>and</w:t>
      </w:r>
      <w:r>
        <w:rPr>
          <w:spacing w:val="-8"/>
          <w:sz w:val="22"/>
        </w:rPr>
        <w:t> </w:t>
      </w:r>
      <w:r>
        <w:rPr>
          <w:spacing w:val="-2"/>
          <w:sz w:val="22"/>
        </w:rPr>
        <w:t>proposed</w:t>
      </w:r>
    </w:p>
    <w:p>
      <w:pPr>
        <w:spacing w:before="0"/>
        <w:ind w:left="4220" w:right="0" w:firstLine="0"/>
        <w:jc w:val="left"/>
        <w:rPr>
          <w:sz w:val="22"/>
        </w:rPr>
      </w:pPr>
      <w:r>
        <w:rPr>
          <w:sz w:val="22"/>
        </w:rPr>
        <w:t>as</w:t>
      </w:r>
      <w:r>
        <w:rPr>
          <w:spacing w:val="-16"/>
          <w:sz w:val="22"/>
        </w:rPr>
        <w:t> </w:t>
      </w:r>
      <w:r>
        <w:rPr>
          <w:sz w:val="22"/>
        </w:rPr>
        <w:t>the</w:t>
      </w:r>
      <w:r>
        <w:rPr>
          <w:spacing w:val="-15"/>
          <w:sz w:val="22"/>
        </w:rPr>
        <w:t> </w:t>
      </w:r>
      <w:r>
        <w:rPr>
          <w:sz w:val="22"/>
        </w:rPr>
        <w:t>Consultant,</w:t>
      </w:r>
      <w:r>
        <w:rPr>
          <w:spacing w:val="-10"/>
          <w:sz w:val="22"/>
        </w:rPr>
        <w:t> </w:t>
      </w:r>
      <w:r>
        <w:rPr>
          <w:sz w:val="22"/>
        </w:rPr>
        <w:t>including</w:t>
      </w:r>
      <w:r>
        <w:rPr>
          <w:spacing w:val="-16"/>
          <w:sz w:val="22"/>
        </w:rPr>
        <w:t> </w:t>
      </w:r>
      <w:r>
        <w:rPr>
          <w:sz w:val="22"/>
        </w:rPr>
        <w:t>ACN’s,</w:t>
      </w:r>
      <w:r>
        <w:rPr>
          <w:spacing w:val="-15"/>
          <w:sz w:val="22"/>
        </w:rPr>
        <w:t> </w:t>
      </w:r>
      <w:r>
        <w:rPr>
          <w:sz w:val="22"/>
        </w:rPr>
        <w:t>ABN’s,</w:t>
      </w:r>
      <w:r>
        <w:rPr>
          <w:spacing w:val="-10"/>
          <w:sz w:val="22"/>
        </w:rPr>
        <w:t> </w:t>
      </w:r>
      <w:r>
        <w:rPr>
          <w:sz w:val="22"/>
        </w:rPr>
        <w:t>addresses</w:t>
      </w:r>
      <w:r>
        <w:rPr>
          <w:spacing w:val="-10"/>
          <w:sz w:val="22"/>
        </w:rPr>
        <w:t> </w:t>
      </w:r>
      <w:r>
        <w:rPr>
          <w:spacing w:val="-4"/>
          <w:sz w:val="22"/>
        </w:rPr>
        <w:t>etc.</w:t>
      </w:r>
    </w:p>
    <w:p>
      <w:pPr>
        <w:pStyle w:val="BodyText"/>
        <w:rPr>
          <w:sz w:val="22"/>
        </w:rPr>
      </w:pPr>
    </w:p>
    <w:p>
      <w:pPr>
        <w:pStyle w:val="ListParagraph"/>
        <w:numPr>
          <w:ilvl w:val="0"/>
          <w:numId w:val="50"/>
        </w:numPr>
        <w:tabs>
          <w:tab w:pos="751" w:val="left" w:leader="none"/>
          <w:tab w:pos="4220" w:val="left" w:leader="none"/>
        </w:tabs>
        <w:spacing w:line="252" w:lineRule="exact" w:before="0" w:after="0"/>
        <w:ind w:left="751" w:right="0" w:hanging="359"/>
        <w:jc w:val="left"/>
        <w:rPr>
          <w:sz w:val="22"/>
        </w:rPr>
      </w:pPr>
      <w:r>
        <w:rPr>
          <w:sz w:val="22"/>
        </w:rPr>
        <w:t>The</w:t>
      </w:r>
      <w:r>
        <w:rPr>
          <w:spacing w:val="-12"/>
          <w:sz w:val="22"/>
        </w:rPr>
        <w:t> </w:t>
      </w:r>
      <w:r>
        <w:rPr>
          <w:sz w:val="22"/>
        </w:rPr>
        <w:t>Consultant’s</w:t>
      </w:r>
      <w:r>
        <w:rPr>
          <w:spacing w:val="-12"/>
          <w:sz w:val="22"/>
        </w:rPr>
        <w:t> </w:t>
      </w:r>
      <w:r>
        <w:rPr>
          <w:spacing w:val="-2"/>
          <w:sz w:val="22"/>
        </w:rPr>
        <w:t>representative:</w:t>
      </w:r>
      <w:r>
        <w:rPr>
          <w:sz w:val="22"/>
        </w:rPr>
        <w:tab/>
        <w:t>Enter</w:t>
      </w:r>
      <w:r>
        <w:rPr>
          <w:spacing w:val="-12"/>
          <w:sz w:val="22"/>
        </w:rPr>
        <w:t> </w:t>
      </w:r>
      <w:r>
        <w:rPr>
          <w:sz w:val="22"/>
        </w:rPr>
        <w:t>the</w:t>
      </w:r>
      <w:r>
        <w:rPr>
          <w:spacing w:val="-12"/>
          <w:sz w:val="22"/>
        </w:rPr>
        <w:t> </w:t>
      </w:r>
      <w:r>
        <w:rPr>
          <w:sz w:val="22"/>
        </w:rPr>
        <w:t>name,</w:t>
      </w:r>
      <w:r>
        <w:rPr>
          <w:spacing w:val="-12"/>
          <w:sz w:val="22"/>
        </w:rPr>
        <w:t> </w:t>
      </w:r>
      <w:r>
        <w:rPr>
          <w:sz w:val="22"/>
        </w:rPr>
        <w:t>address,</w:t>
      </w:r>
      <w:r>
        <w:rPr>
          <w:spacing w:val="-12"/>
          <w:sz w:val="22"/>
        </w:rPr>
        <w:t> </w:t>
      </w:r>
      <w:r>
        <w:rPr>
          <w:sz w:val="22"/>
        </w:rPr>
        <w:t>email</w:t>
      </w:r>
      <w:r>
        <w:rPr>
          <w:spacing w:val="-12"/>
          <w:sz w:val="22"/>
        </w:rPr>
        <w:t> </w:t>
      </w:r>
      <w:r>
        <w:rPr>
          <w:sz w:val="22"/>
        </w:rPr>
        <w:t>address</w:t>
      </w:r>
      <w:r>
        <w:rPr>
          <w:spacing w:val="-11"/>
          <w:sz w:val="22"/>
        </w:rPr>
        <w:t> </w:t>
      </w:r>
      <w:r>
        <w:rPr>
          <w:sz w:val="22"/>
        </w:rPr>
        <w:t>facsimile</w:t>
      </w:r>
      <w:r>
        <w:rPr>
          <w:spacing w:val="-12"/>
          <w:sz w:val="22"/>
        </w:rPr>
        <w:t> </w:t>
      </w:r>
      <w:r>
        <w:rPr>
          <w:sz w:val="22"/>
        </w:rPr>
        <w:t>number</w:t>
      </w:r>
      <w:r>
        <w:rPr>
          <w:spacing w:val="-11"/>
          <w:sz w:val="22"/>
        </w:rPr>
        <w:t> </w:t>
      </w:r>
      <w:r>
        <w:rPr>
          <w:spacing w:val="-5"/>
          <w:sz w:val="22"/>
        </w:rPr>
        <w:t>and</w:t>
      </w:r>
    </w:p>
    <w:p>
      <w:pPr>
        <w:spacing w:before="0"/>
        <w:ind w:left="4220" w:right="413" w:firstLine="0"/>
        <w:jc w:val="left"/>
        <w:rPr>
          <w:sz w:val="22"/>
        </w:rPr>
      </w:pPr>
      <w:r>
        <w:rPr>
          <w:sz w:val="22"/>
        </w:rPr>
        <w:t>phone</w:t>
      </w:r>
      <w:r>
        <w:rPr>
          <w:spacing w:val="-8"/>
          <w:sz w:val="22"/>
        </w:rPr>
        <w:t> </w:t>
      </w:r>
      <w:r>
        <w:rPr>
          <w:sz w:val="22"/>
        </w:rPr>
        <w:t>number</w:t>
      </w:r>
      <w:r>
        <w:rPr>
          <w:spacing w:val="-8"/>
          <w:sz w:val="22"/>
        </w:rPr>
        <w:t> </w:t>
      </w:r>
      <w:r>
        <w:rPr>
          <w:sz w:val="22"/>
        </w:rPr>
        <w:t>of</w:t>
      </w:r>
      <w:r>
        <w:rPr>
          <w:spacing w:val="-8"/>
          <w:sz w:val="22"/>
        </w:rPr>
        <w:t> </w:t>
      </w:r>
      <w:r>
        <w:rPr>
          <w:sz w:val="22"/>
        </w:rPr>
        <w:t>the</w:t>
      </w:r>
      <w:r>
        <w:rPr>
          <w:spacing w:val="-8"/>
          <w:sz w:val="22"/>
        </w:rPr>
        <w:t> </w:t>
      </w:r>
      <w:r>
        <w:rPr>
          <w:sz w:val="22"/>
        </w:rPr>
        <w:t>person</w:t>
      </w:r>
      <w:r>
        <w:rPr>
          <w:spacing w:val="-8"/>
          <w:sz w:val="22"/>
        </w:rPr>
        <w:t> </w:t>
      </w:r>
      <w:r>
        <w:rPr>
          <w:sz w:val="22"/>
        </w:rPr>
        <w:t>responsible</w:t>
      </w:r>
      <w:r>
        <w:rPr>
          <w:spacing w:val="-8"/>
          <w:sz w:val="22"/>
        </w:rPr>
        <w:t> </w:t>
      </w:r>
      <w:r>
        <w:rPr>
          <w:sz w:val="22"/>
        </w:rPr>
        <w:t>for</w:t>
      </w:r>
      <w:r>
        <w:rPr>
          <w:spacing w:val="-8"/>
          <w:sz w:val="22"/>
        </w:rPr>
        <w:t> </w:t>
      </w:r>
      <w:r>
        <w:rPr>
          <w:sz w:val="22"/>
        </w:rPr>
        <w:t>administering</w:t>
      </w:r>
      <w:r>
        <w:rPr>
          <w:spacing w:val="-8"/>
          <w:sz w:val="22"/>
        </w:rPr>
        <w:t> </w:t>
      </w:r>
      <w:r>
        <w:rPr>
          <w:sz w:val="22"/>
        </w:rPr>
        <w:t>this </w:t>
      </w:r>
      <w:r>
        <w:rPr>
          <w:spacing w:val="-2"/>
          <w:sz w:val="22"/>
        </w:rPr>
        <w:t>Contract.</w:t>
      </w:r>
    </w:p>
    <w:p>
      <w:pPr>
        <w:pStyle w:val="BodyText"/>
        <w:rPr>
          <w:sz w:val="22"/>
        </w:rPr>
      </w:pPr>
    </w:p>
    <w:p>
      <w:pPr>
        <w:pStyle w:val="ListParagraph"/>
        <w:numPr>
          <w:ilvl w:val="0"/>
          <w:numId w:val="50"/>
        </w:numPr>
        <w:tabs>
          <w:tab w:pos="751" w:val="left" w:leader="none"/>
          <w:tab w:pos="4220" w:val="left" w:leader="none"/>
        </w:tabs>
        <w:spacing w:line="240" w:lineRule="auto" w:before="0" w:after="0"/>
        <w:ind w:left="751" w:right="0" w:hanging="359"/>
        <w:jc w:val="left"/>
        <w:rPr>
          <w:sz w:val="22"/>
        </w:rPr>
      </w:pPr>
      <w:r>
        <w:rPr>
          <w:sz w:val="22"/>
        </w:rPr>
        <w:t>Existing</w:t>
      </w:r>
      <w:r>
        <w:rPr>
          <w:spacing w:val="-8"/>
          <w:sz w:val="22"/>
        </w:rPr>
        <w:t> </w:t>
      </w:r>
      <w:r>
        <w:rPr>
          <w:sz w:val="22"/>
        </w:rPr>
        <w:t>Conflicts</w:t>
      </w:r>
      <w:r>
        <w:rPr>
          <w:spacing w:val="-7"/>
          <w:sz w:val="22"/>
        </w:rPr>
        <w:t> </w:t>
      </w:r>
      <w:r>
        <w:rPr>
          <w:sz w:val="22"/>
        </w:rPr>
        <w:t>of</w:t>
      </w:r>
      <w:r>
        <w:rPr>
          <w:spacing w:val="-7"/>
          <w:sz w:val="22"/>
        </w:rPr>
        <w:t> </w:t>
      </w:r>
      <w:r>
        <w:rPr>
          <w:spacing w:val="-2"/>
          <w:sz w:val="22"/>
        </w:rPr>
        <w:t>Interest</w:t>
      </w:r>
      <w:r>
        <w:rPr>
          <w:sz w:val="22"/>
        </w:rPr>
        <w:tab/>
        <w:t>Set</w:t>
      </w:r>
      <w:r>
        <w:rPr>
          <w:spacing w:val="15"/>
          <w:sz w:val="22"/>
        </w:rPr>
        <w:t> </w:t>
      </w:r>
      <w:r>
        <w:rPr>
          <w:sz w:val="22"/>
        </w:rPr>
        <w:t>out</w:t>
      </w:r>
      <w:r>
        <w:rPr>
          <w:spacing w:val="16"/>
          <w:sz w:val="22"/>
        </w:rPr>
        <w:t> </w:t>
      </w:r>
      <w:r>
        <w:rPr>
          <w:sz w:val="22"/>
        </w:rPr>
        <w:t>all</w:t>
      </w:r>
      <w:r>
        <w:rPr>
          <w:spacing w:val="15"/>
          <w:sz w:val="22"/>
        </w:rPr>
        <w:t> </w:t>
      </w:r>
      <w:r>
        <w:rPr>
          <w:sz w:val="22"/>
        </w:rPr>
        <w:t>existing</w:t>
      </w:r>
      <w:r>
        <w:rPr>
          <w:spacing w:val="15"/>
          <w:sz w:val="22"/>
        </w:rPr>
        <w:t> </w:t>
      </w:r>
      <w:r>
        <w:rPr>
          <w:sz w:val="22"/>
        </w:rPr>
        <w:t>conflicts</w:t>
      </w:r>
      <w:r>
        <w:rPr>
          <w:spacing w:val="16"/>
          <w:sz w:val="22"/>
        </w:rPr>
        <w:t> </w:t>
      </w:r>
      <w:r>
        <w:rPr>
          <w:sz w:val="22"/>
        </w:rPr>
        <w:t>of</w:t>
      </w:r>
      <w:r>
        <w:rPr>
          <w:spacing w:val="15"/>
          <w:sz w:val="22"/>
        </w:rPr>
        <w:t> </w:t>
      </w:r>
      <w:r>
        <w:rPr>
          <w:sz w:val="22"/>
        </w:rPr>
        <w:t>interest</w:t>
      </w:r>
      <w:r>
        <w:rPr>
          <w:spacing w:val="16"/>
          <w:sz w:val="22"/>
        </w:rPr>
        <w:t> </w:t>
      </w:r>
      <w:r>
        <w:rPr>
          <w:sz w:val="22"/>
        </w:rPr>
        <w:t>or</w:t>
      </w:r>
      <w:r>
        <w:rPr>
          <w:spacing w:val="15"/>
          <w:sz w:val="22"/>
        </w:rPr>
        <w:t> </w:t>
      </w:r>
      <w:r>
        <w:rPr>
          <w:sz w:val="22"/>
        </w:rPr>
        <w:t>conflicts</w:t>
      </w:r>
      <w:r>
        <w:rPr>
          <w:spacing w:val="17"/>
          <w:sz w:val="22"/>
        </w:rPr>
        <w:t> </w:t>
      </w:r>
      <w:r>
        <w:rPr>
          <w:sz w:val="22"/>
        </w:rPr>
        <w:t>of</w:t>
      </w:r>
      <w:r>
        <w:rPr>
          <w:spacing w:val="16"/>
          <w:sz w:val="22"/>
        </w:rPr>
        <w:t> </w:t>
      </w:r>
      <w:r>
        <w:rPr>
          <w:spacing w:val="-2"/>
          <w:sz w:val="22"/>
        </w:rPr>
        <w:t>interest</w:t>
      </w:r>
    </w:p>
    <w:p>
      <w:pPr>
        <w:spacing w:before="1"/>
        <w:ind w:left="4220" w:right="0" w:firstLine="0"/>
        <w:jc w:val="left"/>
        <w:rPr>
          <w:sz w:val="22"/>
        </w:rPr>
      </w:pPr>
      <w:r>
        <w:rPr>
          <w:sz w:val="22"/>
        </w:rPr>
        <w:t>that are likely to arise in the Consultant’s performance of the </w:t>
      </w:r>
      <w:r>
        <w:rPr>
          <w:spacing w:val="-2"/>
          <w:sz w:val="22"/>
        </w:rPr>
        <w:t>Contract.</w:t>
      </w:r>
    </w:p>
    <w:p>
      <w:pPr>
        <w:pStyle w:val="ListParagraph"/>
        <w:numPr>
          <w:ilvl w:val="0"/>
          <w:numId w:val="50"/>
        </w:numPr>
        <w:tabs>
          <w:tab w:pos="751" w:val="left" w:leader="none"/>
          <w:tab w:pos="4220" w:val="left" w:leader="none"/>
        </w:tabs>
        <w:spacing w:line="240" w:lineRule="auto" w:before="252" w:after="0"/>
        <w:ind w:left="4220" w:right="673" w:hanging="3828"/>
        <w:jc w:val="both"/>
        <w:rPr>
          <w:sz w:val="22"/>
        </w:rPr>
      </w:pPr>
      <w:r>
        <w:rPr>
          <w:sz w:val="22"/>
        </w:rPr>
        <w:t>Moral Rights</w:t>
        <w:tab/>
        <w:t>If moral rights Clause 22 applies, insert the name and details of the author of the physical works if applicable. This may be the Consultant or a third party.</w:t>
      </w:r>
    </w:p>
    <w:p>
      <w:pPr>
        <w:pStyle w:val="BodyText"/>
        <w:spacing w:before="11"/>
        <w:rPr>
          <w:sz w:val="13"/>
        </w:rPr>
      </w:pPr>
    </w:p>
    <w:p>
      <w:pPr>
        <w:pStyle w:val="BodyText"/>
        <w:spacing w:after="0"/>
        <w:rPr>
          <w:sz w:val="13"/>
        </w:rPr>
        <w:sectPr>
          <w:pgSz w:w="11910" w:h="16840"/>
          <w:pgMar w:header="468" w:footer="716" w:top="780" w:bottom="900" w:left="566" w:right="425"/>
        </w:sectPr>
      </w:pPr>
    </w:p>
    <w:p>
      <w:pPr>
        <w:pStyle w:val="ListParagraph"/>
        <w:numPr>
          <w:ilvl w:val="0"/>
          <w:numId w:val="50"/>
        </w:numPr>
        <w:tabs>
          <w:tab w:pos="752" w:val="left" w:leader="none"/>
        </w:tabs>
        <w:spacing w:line="240" w:lineRule="auto" w:before="92" w:after="0"/>
        <w:ind w:left="752" w:right="38" w:hanging="360"/>
        <w:jc w:val="left"/>
        <w:rPr>
          <w:sz w:val="22"/>
        </w:rPr>
      </w:pPr>
      <w:r>
        <w:rPr>
          <w:sz w:val="22"/>
        </w:rPr>
        <w:t>The</w:t>
      </w:r>
      <w:r>
        <w:rPr>
          <w:spacing w:val="-16"/>
          <w:sz w:val="22"/>
        </w:rPr>
        <w:t> </w:t>
      </w:r>
      <w:r>
        <w:rPr>
          <w:sz w:val="22"/>
        </w:rPr>
        <w:t>Address</w:t>
      </w:r>
      <w:r>
        <w:rPr>
          <w:spacing w:val="-13"/>
          <w:sz w:val="22"/>
        </w:rPr>
        <w:t> </w:t>
      </w:r>
      <w:r>
        <w:rPr>
          <w:sz w:val="22"/>
        </w:rPr>
        <w:t>for</w:t>
      </w:r>
      <w:r>
        <w:rPr>
          <w:spacing w:val="-10"/>
          <w:sz w:val="22"/>
        </w:rPr>
        <w:t> </w:t>
      </w:r>
      <w:r>
        <w:rPr>
          <w:sz w:val="22"/>
        </w:rPr>
        <w:t>Service</w:t>
      </w:r>
      <w:r>
        <w:rPr>
          <w:spacing w:val="-11"/>
          <w:sz w:val="22"/>
        </w:rPr>
        <w:t> </w:t>
      </w:r>
      <w:r>
        <w:rPr>
          <w:sz w:val="22"/>
        </w:rPr>
        <w:t>of </w:t>
      </w:r>
      <w:r>
        <w:rPr>
          <w:spacing w:val="-2"/>
          <w:sz w:val="22"/>
        </w:rPr>
        <w:t>Notices</w:t>
      </w:r>
    </w:p>
    <w:p>
      <w:pPr>
        <w:spacing w:before="92"/>
        <w:ind w:left="392" w:right="673" w:firstLine="0"/>
        <w:jc w:val="both"/>
        <w:rPr>
          <w:sz w:val="22"/>
        </w:rPr>
      </w:pPr>
      <w:r>
        <w:rPr/>
        <w:br w:type="column"/>
      </w:r>
      <w:r>
        <w:rPr>
          <w:sz w:val="22"/>
        </w:rPr>
        <w:t>Insert the appropriate physical address, mail address, facsimile number, email or other electronic address of the Consultant for the service of notices under the Contract.</w:t>
      </w:r>
    </w:p>
    <w:p>
      <w:pPr>
        <w:spacing w:after="0"/>
        <w:jc w:val="both"/>
        <w:rPr>
          <w:sz w:val="22"/>
        </w:rPr>
        <w:sectPr>
          <w:type w:val="continuous"/>
          <w:pgSz w:w="11910" w:h="16840"/>
          <w:pgMar w:header="468" w:footer="716" w:top="680" w:bottom="780" w:left="566" w:right="425"/>
          <w:cols w:num="2" w:equalWidth="0">
            <w:col w:w="3386" w:space="442"/>
            <w:col w:w="7091"/>
          </w:cols>
        </w:sectPr>
      </w:pPr>
    </w:p>
    <w:p>
      <w:pPr>
        <w:pStyle w:val="BodyText"/>
        <w:spacing w:before="15" w:after="1"/>
        <w:rPr>
          <w:sz w:val="20"/>
        </w:rPr>
      </w:pPr>
    </w:p>
    <w:tbl>
      <w:tblPr>
        <w:tblW w:w="0" w:type="auto"/>
        <w:jc w:val="left"/>
        <w:tblInd w:w="290" w:type="dxa"/>
        <w:tblBorders>
          <w:top w:val="single" w:sz="4" w:space="0" w:color="C5D9F0"/>
          <w:left w:val="single" w:sz="4" w:space="0" w:color="C5D9F0"/>
          <w:bottom w:val="single" w:sz="4" w:space="0" w:color="C5D9F0"/>
          <w:right w:val="single" w:sz="4" w:space="0" w:color="C5D9F0"/>
          <w:insideH w:val="single" w:sz="4" w:space="0" w:color="C5D9F0"/>
          <w:insideV w:val="single" w:sz="4" w:space="0" w:color="C5D9F0"/>
        </w:tblBorders>
        <w:tblLayout w:type="fixed"/>
        <w:tblCellMar>
          <w:top w:w="0" w:type="dxa"/>
          <w:left w:w="0" w:type="dxa"/>
          <w:bottom w:w="0" w:type="dxa"/>
          <w:right w:w="0" w:type="dxa"/>
        </w:tblCellMar>
        <w:tblLook w:val="01E0"/>
      </w:tblPr>
      <w:tblGrid>
        <w:gridCol w:w="851"/>
        <w:gridCol w:w="4247"/>
        <w:gridCol w:w="4968"/>
      </w:tblGrid>
      <w:tr>
        <w:trPr>
          <w:trHeight w:val="483" w:hRule="atLeast"/>
        </w:trPr>
        <w:tc>
          <w:tcPr>
            <w:tcW w:w="851" w:type="dxa"/>
          </w:tcPr>
          <w:p>
            <w:pPr>
              <w:pStyle w:val="TableParagraph"/>
              <w:spacing w:before="60"/>
              <w:rPr>
                <w:sz w:val="22"/>
              </w:rPr>
            </w:pPr>
            <w:r>
              <w:rPr>
                <w:spacing w:val="-4"/>
                <w:sz w:val="22"/>
              </w:rPr>
              <w:t>Item</w:t>
            </w:r>
          </w:p>
        </w:tc>
        <w:tc>
          <w:tcPr>
            <w:tcW w:w="4247" w:type="dxa"/>
          </w:tcPr>
          <w:p>
            <w:pPr>
              <w:pStyle w:val="TableParagraph"/>
              <w:ind w:left="0"/>
              <w:rPr>
                <w:rFonts w:ascii="Times New Roman"/>
                <w:sz w:val="22"/>
              </w:rPr>
            </w:pPr>
          </w:p>
        </w:tc>
        <w:tc>
          <w:tcPr>
            <w:tcW w:w="4968" w:type="dxa"/>
          </w:tcPr>
          <w:p>
            <w:pPr>
              <w:pStyle w:val="TableParagraph"/>
              <w:ind w:left="0"/>
              <w:rPr>
                <w:rFonts w:ascii="Times New Roman"/>
                <w:sz w:val="22"/>
              </w:rPr>
            </w:pPr>
          </w:p>
        </w:tc>
      </w:tr>
      <w:tr>
        <w:trPr>
          <w:trHeight w:val="908" w:hRule="atLeast"/>
        </w:trPr>
        <w:tc>
          <w:tcPr>
            <w:tcW w:w="851" w:type="dxa"/>
          </w:tcPr>
          <w:p>
            <w:pPr>
              <w:pStyle w:val="TableParagraph"/>
              <w:spacing w:before="61"/>
              <w:rPr>
                <w:sz w:val="22"/>
              </w:rPr>
            </w:pPr>
            <w:r>
              <w:rPr>
                <w:spacing w:val="-10"/>
                <w:sz w:val="22"/>
              </w:rPr>
              <w:t>1</w:t>
            </w:r>
          </w:p>
        </w:tc>
        <w:tc>
          <w:tcPr>
            <w:tcW w:w="4247" w:type="dxa"/>
          </w:tcPr>
          <w:p>
            <w:pPr>
              <w:pStyle w:val="TableParagraph"/>
              <w:spacing w:before="61"/>
              <w:rPr>
                <w:sz w:val="22"/>
              </w:rPr>
            </w:pPr>
            <w:r>
              <w:rPr>
                <w:sz w:val="22"/>
              </w:rPr>
              <w:t>The</w:t>
            </w:r>
            <w:r>
              <w:rPr>
                <w:spacing w:val="-6"/>
                <w:sz w:val="22"/>
              </w:rPr>
              <w:t> </w:t>
            </w:r>
            <w:r>
              <w:rPr>
                <w:sz w:val="22"/>
              </w:rPr>
              <w:t>Client</w:t>
            </w:r>
            <w:r>
              <w:rPr>
                <w:spacing w:val="-5"/>
                <w:sz w:val="22"/>
              </w:rPr>
              <w:t> is:</w:t>
            </w:r>
          </w:p>
          <w:p>
            <w:pPr>
              <w:pStyle w:val="TableParagraph"/>
              <w:spacing w:before="170"/>
              <w:rPr>
                <w:sz w:val="22"/>
              </w:rPr>
            </w:pPr>
            <w:r>
              <w:rPr>
                <w:sz w:val="22"/>
              </w:rPr>
              <w:t>(Clause</w:t>
            </w:r>
            <w:r>
              <w:rPr>
                <w:spacing w:val="-9"/>
                <w:sz w:val="22"/>
              </w:rPr>
              <w:t> </w:t>
            </w:r>
            <w:r>
              <w:rPr>
                <w:spacing w:val="-4"/>
                <w:sz w:val="22"/>
              </w:rPr>
              <w:t>1.1)</w:t>
            </w:r>
          </w:p>
        </w:tc>
        <w:tc>
          <w:tcPr>
            <w:tcW w:w="4968" w:type="dxa"/>
          </w:tcPr>
          <w:p>
            <w:pPr>
              <w:pStyle w:val="TableParagraph"/>
              <w:spacing w:before="61"/>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846" w:hRule="atLeast"/>
        </w:trPr>
        <w:tc>
          <w:tcPr>
            <w:tcW w:w="851" w:type="dxa"/>
          </w:tcPr>
          <w:p>
            <w:pPr>
              <w:pStyle w:val="TableParagraph"/>
              <w:spacing w:before="60"/>
              <w:rPr>
                <w:sz w:val="22"/>
              </w:rPr>
            </w:pPr>
            <w:r>
              <w:rPr>
                <w:spacing w:val="-10"/>
                <w:sz w:val="22"/>
              </w:rPr>
              <w:t>2</w:t>
            </w:r>
          </w:p>
        </w:tc>
        <w:tc>
          <w:tcPr>
            <w:tcW w:w="4247" w:type="dxa"/>
          </w:tcPr>
          <w:p>
            <w:pPr>
              <w:pStyle w:val="TableParagraph"/>
              <w:spacing w:before="60"/>
              <w:rPr>
                <w:sz w:val="22"/>
              </w:rPr>
            </w:pPr>
            <w:r>
              <w:rPr>
                <w:sz w:val="22"/>
              </w:rPr>
              <w:t>The</w:t>
            </w:r>
            <w:r>
              <w:rPr>
                <w:spacing w:val="-9"/>
                <w:sz w:val="22"/>
              </w:rPr>
              <w:t> </w:t>
            </w:r>
            <w:r>
              <w:rPr>
                <w:sz w:val="22"/>
              </w:rPr>
              <w:t>Consultant</w:t>
            </w:r>
            <w:r>
              <w:rPr>
                <w:spacing w:val="-9"/>
                <w:sz w:val="22"/>
              </w:rPr>
              <w:t> </w:t>
            </w:r>
            <w:r>
              <w:rPr>
                <w:spacing w:val="-5"/>
                <w:sz w:val="22"/>
              </w:rPr>
              <w:t>is:</w:t>
            </w:r>
          </w:p>
          <w:p>
            <w:pPr>
              <w:pStyle w:val="TableParagraph"/>
              <w:spacing w:before="170"/>
              <w:rPr>
                <w:sz w:val="22"/>
              </w:rPr>
            </w:pPr>
            <w:r>
              <w:rPr>
                <w:sz w:val="22"/>
              </w:rPr>
              <w:t>(Clause</w:t>
            </w:r>
            <w:r>
              <w:rPr>
                <w:spacing w:val="-9"/>
                <w:sz w:val="22"/>
              </w:rPr>
              <w:t> </w:t>
            </w:r>
            <w:r>
              <w:rPr>
                <w:spacing w:val="-4"/>
                <w:sz w:val="22"/>
              </w:rPr>
              <w:t>1.1)</w:t>
            </w:r>
          </w:p>
        </w:tc>
        <w:tc>
          <w:tcPr>
            <w:tcW w:w="4968" w:type="dxa"/>
          </w:tcPr>
          <w:p>
            <w:pPr>
              <w:pStyle w:val="TableParagraph"/>
              <w:spacing w:before="60"/>
              <w:rPr>
                <w:sz w:val="22"/>
              </w:rPr>
            </w:pPr>
            <w:r>
              <w:rPr>
                <w:sz w:val="22"/>
              </w:rPr>
              <w:t>(Refer</w:t>
            </w:r>
            <w:r>
              <w:rPr>
                <w:spacing w:val="-7"/>
                <w:sz w:val="22"/>
              </w:rPr>
              <w:t> </w:t>
            </w:r>
            <w:r>
              <w:rPr>
                <w:sz w:val="22"/>
              </w:rPr>
              <w:t>to</w:t>
            </w:r>
            <w:r>
              <w:rPr>
                <w:spacing w:val="-7"/>
                <w:sz w:val="22"/>
              </w:rPr>
              <w:t> </w:t>
            </w:r>
            <w:r>
              <w:rPr>
                <w:b/>
                <w:sz w:val="22"/>
              </w:rPr>
              <w:t>Guide-note</w:t>
            </w:r>
            <w:r>
              <w:rPr>
                <w:b/>
                <w:spacing w:val="-7"/>
                <w:sz w:val="22"/>
              </w:rPr>
              <w:t> </w:t>
            </w:r>
            <w:r>
              <w:rPr>
                <w:b/>
                <w:spacing w:val="-5"/>
                <w:sz w:val="22"/>
              </w:rPr>
              <w:t>1</w:t>
            </w:r>
            <w:r>
              <w:rPr>
                <w:spacing w:val="-5"/>
                <w:sz w:val="22"/>
              </w:rPr>
              <w:t>)</w:t>
            </w:r>
          </w:p>
        </w:tc>
      </w:tr>
    </w:tbl>
    <w:p>
      <w:pPr>
        <w:pStyle w:val="TableParagraph"/>
        <w:spacing w:after="0"/>
        <w:rPr>
          <w:sz w:val="22"/>
        </w:rPr>
        <w:sectPr>
          <w:type w:val="continuous"/>
          <w:pgSz w:w="11910" w:h="16840"/>
          <w:pgMar w:header="468" w:footer="716" w:top="680" w:bottom="780" w:left="566" w:right="425"/>
        </w:sectPr>
      </w:pPr>
    </w:p>
    <w:p>
      <w:pPr>
        <w:pStyle w:val="BodyText"/>
        <w:spacing w:before="106"/>
        <w:rPr>
          <w:sz w:val="20"/>
        </w:rPr>
      </w:pPr>
    </w:p>
    <w:tbl>
      <w:tblPr>
        <w:tblW w:w="0" w:type="auto"/>
        <w:jc w:val="left"/>
        <w:tblInd w:w="290" w:type="dxa"/>
        <w:tblBorders>
          <w:top w:val="single" w:sz="4" w:space="0" w:color="C5D9F0"/>
          <w:left w:val="single" w:sz="4" w:space="0" w:color="C5D9F0"/>
          <w:bottom w:val="single" w:sz="4" w:space="0" w:color="C5D9F0"/>
          <w:right w:val="single" w:sz="4" w:space="0" w:color="C5D9F0"/>
          <w:insideH w:val="single" w:sz="4" w:space="0" w:color="C5D9F0"/>
          <w:insideV w:val="single" w:sz="4" w:space="0" w:color="C5D9F0"/>
        </w:tblBorders>
        <w:tblLayout w:type="fixed"/>
        <w:tblCellMar>
          <w:top w:w="0" w:type="dxa"/>
          <w:left w:w="0" w:type="dxa"/>
          <w:bottom w:w="0" w:type="dxa"/>
          <w:right w:w="0" w:type="dxa"/>
        </w:tblCellMar>
        <w:tblLook w:val="01E0"/>
      </w:tblPr>
      <w:tblGrid>
        <w:gridCol w:w="851"/>
        <w:gridCol w:w="4247"/>
        <w:gridCol w:w="4968"/>
      </w:tblGrid>
      <w:tr>
        <w:trPr>
          <w:trHeight w:val="5867" w:hRule="atLeast"/>
        </w:trPr>
        <w:tc>
          <w:tcPr>
            <w:tcW w:w="851" w:type="dxa"/>
          </w:tcPr>
          <w:p>
            <w:pPr>
              <w:pStyle w:val="TableParagraph"/>
              <w:spacing w:before="60"/>
              <w:rPr>
                <w:sz w:val="22"/>
              </w:rPr>
            </w:pPr>
            <w:r>
              <w:rPr>
                <w:spacing w:val="-10"/>
                <w:sz w:val="22"/>
              </w:rPr>
              <w:t>3</w:t>
            </w:r>
          </w:p>
        </w:tc>
        <w:tc>
          <w:tcPr>
            <w:tcW w:w="4247" w:type="dxa"/>
          </w:tcPr>
          <w:p>
            <w:pPr>
              <w:pStyle w:val="TableParagraph"/>
              <w:spacing w:line="400" w:lineRule="auto" w:before="60"/>
              <w:ind w:right="545"/>
              <w:rPr>
                <w:sz w:val="22"/>
              </w:rPr>
            </w:pPr>
            <w:r>
              <w:rPr>
                <w:sz w:val="22"/>
              </w:rPr>
              <w:t>The</w:t>
            </w:r>
            <w:r>
              <w:rPr>
                <w:spacing w:val="-13"/>
                <w:sz w:val="22"/>
              </w:rPr>
              <w:t> </w:t>
            </w:r>
            <w:r>
              <w:rPr>
                <w:sz w:val="22"/>
              </w:rPr>
              <w:t>Contract</w:t>
            </w:r>
            <w:r>
              <w:rPr>
                <w:spacing w:val="-13"/>
                <w:sz w:val="22"/>
              </w:rPr>
              <w:t> </w:t>
            </w:r>
            <w:r>
              <w:rPr>
                <w:sz w:val="22"/>
              </w:rPr>
              <w:t>Documents</w:t>
            </w:r>
            <w:r>
              <w:rPr>
                <w:spacing w:val="-13"/>
                <w:sz w:val="22"/>
              </w:rPr>
              <w:t> </w:t>
            </w:r>
            <w:r>
              <w:rPr>
                <w:sz w:val="22"/>
              </w:rPr>
              <w:t>are: (Clause 1.1)</w:t>
            </w:r>
          </w:p>
        </w:tc>
        <w:tc>
          <w:tcPr>
            <w:tcW w:w="4968" w:type="dxa"/>
          </w:tcPr>
          <w:p>
            <w:pPr>
              <w:pStyle w:val="TableParagraph"/>
              <w:numPr>
                <w:ilvl w:val="0"/>
                <w:numId w:val="51"/>
              </w:numPr>
              <w:tabs>
                <w:tab w:pos="555" w:val="left" w:leader="none"/>
              </w:tabs>
              <w:spacing w:line="240" w:lineRule="auto" w:before="60" w:after="0"/>
              <w:ind w:left="555" w:right="0" w:hanging="359"/>
              <w:jc w:val="left"/>
              <w:rPr>
                <w:sz w:val="22"/>
              </w:rPr>
            </w:pPr>
            <w:r>
              <w:rPr>
                <w:sz w:val="22"/>
              </w:rPr>
              <w:t>The</w:t>
            </w:r>
            <w:r>
              <w:rPr>
                <w:spacing w:val="-8"/>
                <w:sz w:val="22"/>
              </w:rPr>
              <w:t> </w:t>
            </w:r>
            <w:r>
              <w:rPr>
                <w:sz w:val="22"/>
              </w:rPr>
              <w:t>Standing</w:t>
            </w:r>
            <w:r>
              <w:rPr>
                <w:spacing w:val="-8"/>
                <w:sz w:val="22"/>
              </w:rPr>
              <w:t> </w:t>
            </w:r>
            <w:r>
              <w:rPr>
                <w:sz w:val="22"/>
              </w:rPr>
              <w:t>Offer</w:t>
            </w:r>
            <w:r>
              <w:rPr>
                <w:spacing w:val="-8"/>
                <w:sz w:val="22"/>
              </w:rPr>
              <w:t> </w:t>
            </w:r>
            <w:r>
              <w:rPr>
                <w:spacing w:val="-4"/>
                <w:sz w:val="22"/>
              </w:rPr>
              <w:t>Order</w:t>
            </w:r>
          </w:p>
          <w:p>
            <w:pPr>
              <w:pStyle w:val="TableParagraph"/>
              <w:numPr>
                <w:ilvl w:val="0"/>
                <w:numId w:val="51"/>
              </w:numPr>
              <w:tabs>
                <w:tab w:pos="555" w:val="left" w:leader="none"/>
              </w:tabs>
              <w:spacing w:line="240" w:lineRule="auto" w:before="219" w:after="0"/>
              <w:ind w:left="555" w:right="0" w:hanging="359"/>
              <w:jc w:val="left"/>
              <w:rPr>
                <w:sz w:val="22"/>
              </w:rPr>
            </w:pPr>
            <w:r>
              <w:rPr>
                <w:sz w:val="22"/>
              </w:rPr>
              <w:t>The</w:t>
            </w:r>
            <w:r>
              <w:rPr>
                <w:spacing w:val="-5"/>
                <w:sz w:val="22"/>
              </w:rPr>
              <w:t> </w:t>
            </w:r>
            <w:r>
              <w:rPr>
                <w:sz w:val="22"/>
              </w:rPr>
              <w:t>price</w:t>
            </w:r>
            <w:r>
              <w:rPr>
                <w:spacing w:val="-4"/>
                <w:sz w:val="22"/>
              </w:rPr>
              <w:t> </w:t>
            </w:r>
            <w:r>
              <w:rPr>
                <w:sz w:val="22"/>
              </w:rPr>
              <w:t>list</w:t>
            </w:r>
            <w:r>
              <w:rPr>
                <w:spacing w:val="-5"/>
                <w:sz w:val="22"/>
              </w:rPr>
              <w:t> </w:t>
            </w:r>
            <w:r>
              <w:rPr>
                <w:sz w:val="22"/>
              </w:rPr>
              <w:t>(if</w:t>
            </w:r>
            <w:r>
              <w:rPr>
                <w:spacing w:val="-4"/>
                <w:sz w:val="22"/>
              </w:rPr>
              <w:t> </w:t>
            </w:r>
            <w:r>
              <w:rPr>
                <w:sz w:val="22"/>
              </w:rPr>
              <w:t>any)</w:t>
            </w:r>
            <w:r>
              <w:rPr>
                <w:spacing w:val="-5"/>
                <w:sz w:val="22"/>
              </w:rPr>
              <w:t> </w:t>
            </w:r>
            <w:r>
              <w:rPr>
                <w:sz w:val="22"/>
              </w:rPr>
              <w:t>in</w:t>
            </w:r>
            <w:r>
              <w:rPr>
                <w:spacing w:val="-4"/>
                <w:sz w:val="22"/>
              </w:rPr>
              <w:t> </w:t>
            </w:r>
            <w:r>
              <w:rPr>
                <w:sz w:val="22"/>
              </w:rPr>
              <w:t>the</w:t>
            </w:r>
            <w:r>
              <w:rPr>
                <w:spacing w:val="-5"/>
                <w:sz w:val="22"/>
              </w:rPr>
              <w:t> </w:t>
            </w:r>
            <w:r>
              <w:rPr>
                <w:sz w:val="22"/>
              </w:rPr>
              <w:t>Standing</w:t>
            </w:r>
            <w:r>
              <w:rPr>
                <w:spacing w:val="-4"/>
                <w:sz w:val="22"/>
              </w:rPr>
              <w:t> </w:t>
            </w:r>
            <w:r>
              <w:rPr>
                <w:spacing w:val="-2"/>
                <w:sz w:val="22"/>
              </w:rPr>
              <w:t>Offer</w:t>
            </w:r>
          </w:p>
          <w:p>
            <w:pPr>
              <w:pStyle w:val="TableParagraph"/>
              <w:numPr>
                <w:ilvl w:val="0"/>
                <w:numId w:val="51"/>
              </w:numPr>
              <w:tabs>
                <w:tab w:pos="556" w:val="left" w:leader="none"/>
              </w:tabs>
              <w:spacing w:line="240" w:lineRule="auto" w:before="220" w:after="0"/>
              <w:ind w:left="556" w:right="169" w:hanging="360"/>
              <w:jc w:val="left"/>
              <w:rPr>
                <w:sz w:val="22"/>
              </w:rPr>
            </w:pPr>
            <w:r>
              <w:rPr>
                <w:sz w:val="22"/>
              </w:rPr>
              <w:t>The</w:t>
            </w:r>
            <w:r>
              <w:rPr>
                <w:spacing w:val="-7"/>
                <w:sz w:val="22"/>
              </w:rPr>
              <w:t> </w:t>
            </w:r>
            <w:r>
              <w:rPr>
                <w:sz w:val="22"/>
              </w:rPr>
              <w:t>letter</w:t>
            </w:r>
            <w:r>
              <w:rPr>
                <w:spacing w:val="-7"/>
                <w:sz w:val="22"/>
              </w:rPr>
              <w:t> </w:t>
            </w:r>
            <w:r>
              <w:rPr>
                <w:sz w:val="22"/>
              </w:rPr>
              <w:t>of</w:t>
            </w:r>
            <w:r>
              <w:rPr>
                <w:spacing w:val="-8"/>
                <w:sz w:val="22"/>
              </w:rPr>
              <w:t> </w:t>
            </w:r>
            <w:r>
              <w:rPr>
                <w:sz w:val="22"/>
              </w:rPr>
              <w:t>appointment</w:t>
            </w:r>
            <w:r>
              <w:rPr>
                <w:spacing w:val="-7"/>
                <w:sz w:val="22"/>
              </w:rPr>
              <w:t> </w:t>
            </w:r>
            <w:r>
              <w:rPr>
                <w:sz w:val="22"/>
              </w:rPr>
              <w:t>which</w:t>
            </w:r>
            <w:r>
              <w:rPr>
                <w:spacing w:val="-7"/>
                <w:sz w:val="22"/>
              </w:rPr>
              <w:t> </w:t>
            </w:r>
            <w:r>
              <w:rPr>
                <w:sz w:val="22"/>
              </w:rPr>
              <w:t>created</w:t>
            </w:r>
            <w:r>
              <w:rPr>
                <w:spacing w:val="-7"/>
                <w:sz w:val="22"/>
              </w:rPr>
              <w:t> </w:t>
            </w:r>
            <w:r>
              <w:rPr>
                <w:sz w:val="22"/>
              </w:rPr>
              <w:t>the Standing Offer</w:t>
            </w:r>
          </w:p>
          <w:p>
            <w:pPr>
              <w:pStyle w:val="TableParagraph"/>
              <w:numPr>
                <w:ilvl w:val="0"/>
                <w:numId w:val="51"/>
              </w:numPr>
              <w:tabs>
                <w:tab w:pos="556" w:val="left" w:leader="none"/>
              </w:tabs>
              <w:spacing w:line="240" w:lineRule="auto" w:before="220" w:after="0"/>
              <w:ind w:left="556" w:right="610" w:hanging="360"/>
              <w:jc w:val="left"/>
              <w:rPr>
                <w:sz w:val="22"/>
              </w:rPr>
            </w:pPr>
            <w:r>
              <w:rPr>
                <w:sz w:val="22"/>
              </w:rPr>
              <w:t>The</w:t>
            </w:r>
            <w:r>
              <w:rPr>
                <w:spacing w:val="-8"/>
                <w:sz w:val="22"/>
              </w:rPr>
              <w:t> </w:t>
            </w:r>
            <w:r>
              <w:rPr>
                <w:sz w:val="22"/>
              </w:rPr>
              <w:t>Special</w:t>
            </w:r>
            <w:r>
              <w:rPr>
                <w:spacing w:val="-9"/>
                <w:sz w:val="22"/>
              </w:rPr>
              <w:t> </w:t>
            </w:r>
            <w:r>
              <w:rPr>
                <w:sz w:val="22"/>
              </w:rPr>
              <w:t>Conditions</w:t>
            </w:r>
            <w:r>
              <w:rPr>
                <w:spacing w:val="-8"/>
                <w:sz w:val="22"/>
              </w:rPr>
              <w:t> </w:t>
            </w:r>
            <w:r>
              <w:rPr>
                <w:sz w:val="22"/>
              </w:rPr>
              <w:t>in</w:t>
            </w:r>
            <w:r>
              <w:rPr>
                <w:spacing w:val="-8"/>
                <w:sz w:val="22"/>
              </w:rPr>
              <w:t> </w:t>
            </w:r>
            <w:r>
              <w:rPr>
                <w:sz w:val="22"/>
              </w:rPr>
              <w:t>the</w:t>
            </w:r>
            <w:r>
              <w:rPr>
                <w:spacing w:val="-8"/>
                <w:sz w:val="22"/>
              </w:rPr>
              <w:t> </w:t>
            </w:r>
            <w:r>
              <w:rPr>
                <w:sz w:val="22"/>
              </w:rPr>
              <w:t>Standing Offer Request for Supply (if any)</w:t>
            </w:r>
          </w:p>
          <w:p>
            <w:pPr>
              <w:pStyle w:val="TableParagraph"/>
              <w:numPr>
                <w:ilvl w:val="0"/>
                <w:numId w:val="51"/>
              </w:numPr>
              <w:tabs>
                <w:tab w:pos="556" w:val="left" w:leader="none"/>
              </w:tabs>
              <w:spacing w:line="240" w:lineRule="auto" w:before="220" w:after="0"/>
              <w:ind w:left="556" w:right="890" w:hanging="360"/>
              <w:jc w:val="left"/>
              <w:rPr>
                <w:sz w:val="22"/>
              </w:rPr>
            </w:pPr>
            <w:r>
              <w:rPr>
                <w:sz w:val="22"/>
              </w:rPr>
              <w:t>This</w:t>
            </w:r>
            <w:r>
              <w:rPr>
                <w:spacing w:val="-16"/>
                <w:sz w:val="22"/>
              </w:rPr>
              <w:t> </w:t>
            </w:r>
            <w:r>
              <w:rPr>
                <w:sz w:val="22"/>
              </w:rPr>
              <w:t>Annexure</w:t>
            </w:r>
            <w:r>
              <w:rPr>
                <w:spacing w:val="-14"/>
                <w:sz w:val="22"/>
              </w:rPr>
              <w:t> </w:t>
            </w:r>
            <w:r>
              <w:rPr>
                <w:sz w:val="22"/>
              </w:rPr>
              <w:t>Part</w:t>
            </w:r>
            <w:r>
              <w:rPr>
                <w:spacing w:val="-15"/>
                <w:sz w:val="22"/>
              </w:rPr>
              <w:t> </w:t>
            </w:r>
            <w:r>
              <w:rPr>
                <w:sz w:val="22"/>
              </w:rPr>
              <w:t>A</w:t>
            </w:r>
            <w:r>
              <w:rPr>
                <w:spacing w:val="-16"/>
                <w:sz w:val="22"/>
              </w:rPr>
              <w:t> </w:t>
            </w:r>
            <w:r>
              <w:rPr>
                <w:sz w:val="22"/>
              </w:rPr>
              <w:t>to</w:t>
            </w:r>
            <w:r>
              <w:rPr>
                <w:spacing w:val="-7"/>
                <w:sz w:val="22"/>
              </w:rPr>
              <w:t> </w:t>
            </w:r>
            <w:r>
              <w:rPr>
                <w:sz w:val="22"/>
              </w:rPr>
              <w:t>the</w:t>
            </w:r>
            <w:r>
              <w:rPr>
                <w:spacing w:val="-8"/>
                <w:sz w:val="22"/>
              </w:rPr>
              <w:t> </w:t>
            </w:r>
            <w:r>
              <w:rPr>
                <w:sz w:val="22"/>
              </w:rPr>
              <w:t>General Conditions of Contract</w:t>
            </w:r>
          </w:p>
          <w:p>
            <w:pPr>
              <w:pStyle w:val="TableParagraph"/>
              <w:numPr>
                <w:ilvl w:val="0"/>
                <w:numId w:val="51"/>
              </w:numPr>
              <w:tabs>
                <w:tab w:pos="556" w:val="left" w:leader="none"/>
              </w:tabs>
              <w:spacing w:line="240" w:lineRule="auto" w:before="220" w:after="0"/>
              <w:ind w:left="556" w:right="266" w:hanging="360"/>
              <w:jc w:val="left"/>
              <w:rPr>
                <w:sz w:val="22"/>
              </w:rPr>
            </w:pPr>
            <w:r>
              <w:rPr>
                <w:sz w:val="22"/>
              </w:rPr>
              <w:t>The</w:t>
            </w:r>
            <w:r>
              <w:rPr>
                <w:spacing w:val="-8"/>
                <w:sz w:val="22"/>
              </w:rPr>
              <w:t> </w:t>
            </w:r>
            <w:r>
              <w:rPr>
                <w:sz w:val="22"/>
              </w:rPr>
              <w:t>General</w:t>
            </w:r>
            <w:r>
              <w:rPr>
                <w:spacing w:val="-8"/>
                <w:sz w:val="22"/>
              </w:rPr>
              <w:t> </w:t>
            </w:r>
            <w:r>
              <w:rPr>
                <w:sz w:val="22"/>
              </w:rPr>
              <w:t>Conditions</w:t>
            </w:r>
            <w:r>
              <w:rPr>
                <w:spacing w:val="-9"/>
                <w:sz w:val="22"/>
              </w:rPr>
              <w:t> </w:t>
            </w:r>
            <w:r>
              <w:rPr>
                <w:sz w:val="22"/>
              </w:rPr>
              <w:t>of</w:t>
            </w:r>
            <w:r>
              <w:rPr>
                <w:spacing w:val="-8"/>
                <w:sz w:val="22"/>
              </w:rPr>
              <w:t> </w:t>
            </w:r>
            <w:r>
              <w:rPr>
                <w:sz w:val="22"/>
              </w:rPr>
              <w:t>Contract</w:t>
            </w:r>
            <w:r>
              <w:rPr>
                <w:spacing w:val="-8"/>
                <w:sz w:val="22"/>
              </w:rPr>
              <w:t> </w:t>
            </w:r>
            <w:r>
              <w:rPr>
                <w:sz w:val="22"/>
              </w:rPr>
              <w:t>(being AS4122-2010 General Conditions of Contract for Consultants (incorporating Amendment No. 1) as amended by Annexure B of the Standing Offer RFO)</w:t>
            </w:r>
          </w:p>
          <w:p>
            <w:pPr>
              <w:pStyle w:val="TableParagraph"/>
              <w:numPr>
                <w:ilvl w:val="0"/>
                <w:numId w:val="51"/>
              </w:numPr>
              <w:tabs>
                <w:tab w:pos="555" w:val="left" w:leader="none"/>
              </w:tabs>
              <w:spacing w:line="240" w:lineRule="auto" w:before="221" w:after="0"/>
              <w:ind w:left="555" w:right="0" w:hanging="359"/>
              <w:jc w:val="left"/>
              <w:rPr>
                <w:sz w:val="22"/>
              </w:rPr>
            </w:pPr>
            <w:r>
              <w:rPr>
                <w:sz w:val="22"/>
              </w:rPr>
              <w:t>The</w:t>
            </w:r>
            <w:r>
              <w:rPr>
                <w:spacing w:val="-4"/>
                <w:sz w:val="22"/>
              </w:rPr>
              <w:t> </w:t>
            </w:r>
            <w:r>
              <w:rPr>
                <w:spacing w:val="-2"/>
                <w:sz w:val="22"/>
              </w:rPr>
              <w:t>Reply</w:t>
            </w:r>
          </w:p>
          <w:p>
            <w:pPr>
              <w:pStyle w:val="TableParagraph"/>
              <w:numPr>
                <w:ilvl w:val="0"/>
                <w:numId w:val="51"/>
              </w:numPr>
              <w:tabs>
                <w:tab w:pos="556" w:val="left" w:leader="none"/>
              </w:tabs>
              <w:spacing w:line="240" w:lineRule="auto" w:before="220" w:after="0"/>
              <w:ind w:left="556" w:right="612" w:hanging="360"/>
              <w:jc w:val="left"/>
              <w:rPr>
                <w:sz w:val="22"/>
              </w:rPr>
            </w:pPr>
            <w:r>
              <w:rPr>
                <w:sz w:val="22"/>
              </w:rPr>
              <w:t>The</w:t>
            </w:r>
            <w:r>
              <w:rPr>
                <w:spacing w:val="-9"/>
                <w:sz w:val="22"/>
              </w:rPr>
              <w:t> </w:t>
            </w:r>
            <w:r>
              <w:rPr>
                <w:sz w:val="22"/>
              </w:rPr>
              <w:t>Standing</w:t>
            </w:r>
            <w:r>
              <w:rPr>
                <w:spacing w:val="-9"/>
                <w:sz w:val="22"/>
              </w:rPr>
              <w:t> </w:t>
            </w:r>
            <w:r>
              <w:rPr>
                <w:sz w:val="22"/>
              </w:rPr>
              <w:t>Offer</w:t>
            </w:r>
            <w:r>
              <w:rPr>
                <w:spacing w:val="-9"/>
                <w:sz w:val="22"/>
              </w:rPr>
              <w:t> </w:t>
            </w:r>
            <w:r>
              <w:rPr>
                <w:sz w:val="22"/>
              </w:rPr>
              <w:t>Request</w:t>
            </w:r>
            <w:r>
              <w:rPr>
                <w:spacing w:val="-9"/>
                <w:sz w:val="22"/>
              </w:rPr>
              <w:t> </w:t>
            </w:r>
            <w:r>
              <w:rPr>
                <w:sz w:val="22"/>
              </w:rPr>
              <w:t>for</w:t>
            </w:r>
            <w:r>
              <w:rPr>
                <w:spacing w:val="-9"/>
                <w:sz w:val="22"/>
              </w:rPr>
              <w:t> </w:t>
            </w:r>
            <w:r>
              <w:rPr>
                <w:sz w:val="22"/>
              </w:rPr>
              <w:t>Supply (other than the Special Conditions)</w:t>
            </w:r>
          </w:p>
        </w:tc>
      </w:tr>
      <w:tr>
        <w:trPr>
          <w:trHeight w:val="1210" w:hRule="atLeast"/>
        </w:trPr>
        <w:tc>
          <w:tcPr>
            <w:tcW w:w="851" w:type="dxa"/>
          </w:tcPr>
          <w:p>
            <w:pPr>
              <w:pStyle w:val="TableParagraph"/>
              <w:spacing w:before="60"/>
              <w:rPr>
                <w:sz w:val="22"/>
              </w:rPr>
            </w:pPr>
            <w:r>
              <w:rPr>
                <w:spacing w:val="-10"/>
                <w:sz w:val="22"/>
              </w:rPr>
              <w:t>4</w:t>
            </w:r>
          </w:p>
        </w:tc>
        <w:tc>
          <w:tcPr>
            <w:tcW w:w="4247" w:type="dxa"/>
          </w:tcPr>
          <w:p>
            <w:pPr>
              <w:pStyle w:val="TableParagraph"/>
              <w:spacing w:line="288" w:lineRule="auto" w:before="60"/>
              <w:rPr>
                <w:sz w:val="22"/>
              </w:rPr>
            </w:pPr>
            <w:r>
              <w:rPr>
                <w:sz w:val="22"/>
              </w:rPr>
              <w:t>The</w:t>
            </w:r>
            <w:r>
              <w:rPr>
                <w:spacing w:val="-7"/>
                <w:sz w:val="22"/>
              </w:rPr>
              <w:t> </w:t>
            </w:r>
            <w:r>
              <w:rPr>
                <w:sz w:val="22"/>
              </w:rPr>
              <w:t>Scope</w:t>
            </w:r>
            <w:r>
              <w:rPr>
                <w:spacing w:val="-7"/>
                <w:sz w:val="22"/>
              </w:rPr>
              <w:t> </w:t>
            </w:r>
            <w:r>
              <w:rPr>
                <w:sz w:val="22"/>
              </w:rPr>
              <w:t>is</w:t>
            </w:r>
            <w:r>
              <w:rPr>
                <w:spacing w:val="-7"/>
                <w:sz w:val="22"/>
              </w:rPr>
              <w:t> </w:t>
            </w:r>
            <w:r>
              <w:rPr>
                <w:sz w:val="22"/>
              </w:rPr>
              <w:t>described</w:t>
            </w:r>
            <w:r>
              <w:rPr>
                <w:spacing w:val="-8"/>
                <w:sz w:val="22"/>
              </w:rPr>
              <w:t> </w:t>
            </w:r>
            <w:r>
              <w:rPr>
                <w:sz w:val="22"/>
              </w:rPr>
              <w:t>in</w:t>
            </w:r>
            <w:r>
              <w:rPr>
                <w:spacing w:val="-7"/>
                <w:sz w:val="22"/>
              </w:rPr>
              <w:t> </w:t>
            </w:r>
            <w:r>
              <w:rPr>
                <w:sz w:val="22"/>
              </w:rPr>
              <w:t>the</w:t>
            </w:r>
            <w:r>
              <w:rPr>
                <w:spacing w:val="-7"/>
                <w:sz w:val="22"/>
              </w:rPr>
              <w:t> </w:t>
            </w:r>
            <w:r>
              <w:rPr>
                <w:sz w:val="22"/>
              </w:rPr>
              <w:t>following Documents, or the Scope is:</w:t>
            </w:r>
          </w:p>
          <w:p>
            <w:pPr>
              <w:pStyle w:val="TableParagraph"/>
              <w:spacing w:before="120"/>
              <w:rPr>
                <w:sz w:val="22"/>
              </w:rPr>
            </w:pPr>
            <w:r>
              <w:rPr>
                <w:sz w:val="22"/>
              </w:rPr>
              <w:t>(Clause</w:t>
            </w:r>
            <w:r>
              <w:rPr>
                <w:spacing w:val="-9"/>
                <w:sz w:val="22"/>
              </w:rPr>
              <w:t> </w:t>
            </w:r>
            <w:r>
              <w:rPr>
                <w:spacing w:val="-4"/>
                <w:sz w:val="22"/>
              </w:rPr>
              <w:t>1.1)</w:t>
            </w:r>
          </w:p>
        </w:tc>
        <w:tc>
          <w:tcPr>
            <w:tcW w:w="4968" w:type="dxa"/>
          </w:tcPr>
          <w:p>
            <w:pPr>
              <w:pStyle w:val="TableParagraph"/>
              <w:spacing w:line="288" w:lineRule="auto" w:before="60"/>
              <w:rPr>
                <w:sz w:val="22"/>
              </w:rPr>
            </w:pPr>
            <w:r>
              <w:rPr>
                <w:sz w:val="22"/>
              </w:rPr>
              <w:t>The</w:t>
            </w:r>
            <w:r>
              <w:rPr>
                <w:spacing w:val="-7"/>
                <w:sz w:val="22"/>
              </w:rPr>
              <w:t> </w:t>
            </w:r>
            <w:r>
              <w:rPr>
                <w:sz w:val="22"/>
              </w:rPr>
              <w:t>Scope</w:t>
            </w:r>
            <w:r>
              <w:rPr>
                <w:spacing w:val="-7"/>
                <w:sz w:val="22"/>
              </w:rPr>
              <w:t> </w:t>
            </w:r>
            <w:r>
              <w:rPr>
                <w:sz w:val="22"/>
              </w:rPr>
              <w:t>is</w:t>
            </w:r>
            <w:r>
              <w:rPr>
                <w:spacing w:val="-7"/>
                <w:sz w:val="22"/>
              </w:rPr>
              <w:t> </w:t>
            </w:r>
            <w:r>
              <w:rPr>
                <w:sz w:val="22"/>
              </w:rPr>
              <w:t>contained</w:t>
            </w:r>
            <w:r>
              <w:rPr>
                <w:spacing w:val="-8"/>
                <w:sz w:val="22"/>
              </w:rPr>
              <w:t> </w:t>
            </w:r>
            <w:r>
              <w:rPr>
                <w:sz w:val="22"/>
              </w:rPr>
              <w:t>within</w:t>
            </w:r>
            <w:r>
              <w:rPr>
                <w:spacing w:val="-7"/>
                <w:sz w:val="22"/>
              </w:rPr>
              <w:t> </w:t>
            </w:r>
            <w:r>
              <w:rPr>
                <w:sz w:val="22"/>
              </w:rPr>
              <w:t>the</w:t>
            </w:r>
            <w:r>
              <w:rPr>
                <w:spacing w:val="-7"/>
                <w:sz w:val="22"/>
              </w:rPr>
              <w:t> </w:t>
            </w:r>
            <w:r>
              <w:rPr>
                <w:sz w:val="22"/>
              </w:rPr>
              <w:t>following documents: [Client to insert]</w:t>
            </w:r>
          </w:p>
        </w:tc>
      </w:tr>
      <w:tr>
        <w:trPr>
          <w:trHeight w:val="1211" w:hRule="atLeast"/>
        </w:trPr>
        <w:tc>
          <w:tcPr>
            <w:tcW w:w="851" w:type="dxa"/>
          </w:tcPr>
          <w:p>
            <w:pPr>
              <w:pStyle w:val="TableParagraph"/>
              <w:spacing w:before="61"/>
              <w:rPr>
                <w:sz w:val="22"/>
              </w:rPr>
            </w:pPr>
            <w:r>
              <w:rPr>
                <w:spacing w:val="-10"/>
                <w:sz w:val="22"/>
              </w:rPr>
              <w:t>5</w:t>
            </w:r>
          </w:p>
        </w:tc>
        <w:tc>
          <w:tcPr>
            <w:tcW w:w="4247" w:type="dxa"/>
          </w:tcPr>
          <w:p>
            <w:pPr>
              <w:pStyle w:val="TableParagraph"/>
              <w:spacing w:line="288" w:lineRule="auto" w:before="61"/>
              <w:ind w:right="193"/>
              <w:rPr>
                <w:sz w:val="22"/>
              </w:rPr>
            </w:pPr>
            <w:r>
              <w:rPr>
                <w:sz w:val="22"/>
              </w:rPr>
              <w:t>The</w:t>
            </w:r>
            <w:r>
              <w:rPr>
                <w:spacing w:val="-8"/>
                <w:sz w:val="22"/>
              </w:rPr>
              <w:t> </w:t>
            </w:r>
            <w:r>
              <w:rPr>
                <w:sz w:val="22"/>
              </w:rPr>
              <w:t>purpose(s)</w:t>
            </w:r>
            <w:r>
              <w:rPr>
                <w:spacing w:val="-8"/>
                <w:sz w:val="22"/>
              </w:rPr>
              <w:t> </w:t>
            </w:r>
            <w:r>
              <w:rPr>
                <w:sz w:val="22"/>
              </w:rPr>
              <w:t>for</w:t>
            </w:r>
            <w:r>
              <w:rPr>
                <w:spacing w:val="-8"/>
                <w:sz w:val="22"/>
              </w:rPr>
              <w:t> </w:t>
            </w:r>
            <w:r>
              <w:rPr>
                <w:sz w:val="22"/>
              </w:rPr>
              <w:t>which</w:t>
            </w:r>
            <w:r>
              <w:rPr>
                <w:spacing w:val="-8"/>
                <w:sz w:val="22"/>
              </w:rPr>
              <w:t> </w:t>
            </w:r>
            <w:r>
              <w:rPr>
                <w:sz w:val="22"/>
              </w:rPr>
              <w:t>the</w:t>
            </w:r>
            <w:r>
              <w:rPr>
                <w:spacing w:val="-8"/>
                <w:sz w:val="22"/>
              </w:rPr>
              <w:t> </w:t>
            </w:r>
            <w:r>
              <w:rPr>
                <w:sz w:val="22"/>
              </w:rPr>
              <w:t>Services will be suitable is/are:</w:t>
            </w:r>
          </w:p>
          <w:p>
            <w:pPr>
              <w:pStyle w:val="TableParagraph"/>
              <w:spacing w:before="120"/>
              <w:rPr>
                <w:sz w:val="22"/>
              </w:rPr>
            </w:pPr>
            <w:r>
              <w:rPr>
                <w:sz w:val="22"/>
              </w:rPr>
              <w:t>(Clause</w:t>
            </w:r>
            <w:r>
              <w:rPr>
                <w:spacing w:val="-9"/>
                <w:sz w:val="22"/>
              </w:rPr>
              <w:t> </w:t>
            </w:r>
            <w:r>
              <w:rPr>
                <w:spacing w:val="-4"/>
                <w:sz w:val="22"/>
              </w:rPr>
              <w:t>5.1)</w:t>
            </w:r>
          </w:p>
        </w:tc>
        <w:tc>
          <w:tcPr>
            <w:tcW w:w="4968" w:type="dxa"/>
          </w:tcPr>
          <w:p>
            <w:pPr>
              <w:pStyle w:val="TableParagraph"/>
              <w:spacing w:before="61"/>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846" w:hRule="atLeast"/>
        </w:trPr>
        <w:tc>
          <w:tcPr>
            <w:tcW w:w="851" w:type="dxa"/>
          </w:tcPr>
          <w:p>
            <w:pPr>
              <w:pStyle w:val="TableParagraph"/>
              <w:spacing w:before="60"/>
              <w:rPr>
                <w:sz w:val="22"/>
              </w:rPr>
            </w:pPr>
            <w:r>
              <w:rPr>
                <w:spacing w:val="-10"/>
                <w:sz w:val="22"/>
              </w:rPr>
              <w:t>6</w:t>
            </w:r>
          </w:p>
        </w:tc>
        <w:tc>
          <w:tcPr>
            <w:tcW w:w="4247" w:type="dxa"/>
          </w:tcPr>
          <w:p>
            <w:pPr>
              <w:pStyle w:val="TableParagraph"/>
              <w:spacing w:before="60"/>
              <w:rPr>
                <w:sz w:val="22"/>
              </w:rPr>
            </w:pPr>
            <w:r>
              <w:rPr>
                <w:sz w:val="22"/>
              </w:rPr>
              <w:t>The</w:t>
            </w:r>
            <w:r>
              <w:rPr>
                <w:spacing w:val="-9"/>
                <w:sz w:val="22"/>
              </w:rPr>
              <w:t> </w:t>
            </w:r>
            <w:r>
              <w:rPr>
                <w:sz w:val="22"/>
              </w:rPr>
              <w:t>Client's</w:t>
            </w:r>
            <w:r>
              <w:rPr>
                <w:spacing w:val="-10"/>
                <w:sz w:val="22"/>
              </w:rPr>
              <w:t> </w:t>
            </w:r>
            <w:r>
              <w:rPr>
                <w:sz w:val="22"/>
              </w:rPr>
              <w:t>representative</w:t>
            </w:r>
            <w:r>
              <w:rPr>
                <w:spacing w:val="-9"/>
                <w:sz w:val="22"/>
              </w:rPr>
              <w:t> </w:t>
            </w:r>
            <w:r>
              <w:rPr>
                <w:spacing w:val="-5"/>
                <w:sz w:val="22"/>
              </w:rPr>
              <w:t>is:</w:t>
            </w:r>
          </w:p>
          <w:p>
            <w:pPr>
              <w:pStyle w:val="TableParagraph"/>
              <w:spacing w:before="170"/>
              <w:rPr>
                <w:sz w:val="22"/>
              </w:rPr>
            </w:pPr>
            <w:r>
              <w:rPr>
                <w:sz w:val="22"/>
              </w:rPr>
              <w:t>(Clause</w:t>
            </w:r>
            <w:r>
              <w:rPr>
                <w:spacing w:val="-9"/>
                <w:sz w:val="22"/>
              </w:rPr>
              <w:t> </w:t>
            </w:r>
            <w:r>
              <w:rPr>
                <w:spacing w:val="-4"/>
                <w:sz w:val="22"/>
              </w:rPr>
              <w:t>6.1)</w:t>
            </w:r>
          </w:p>
        </w:tc>
        <w:tc>
          <w:tcPr>
            <w:tcW w:w="4968" w:type="dxa"/>
          </w:tcPr>
          <w:p>
            <w:pPr>
              <w:pStyle w:val="TableParagraph"/>
              <w:spacing w:before="60"/>
              <w:rPr>
                <w:sz w:val="22"/>
              </w:rPr>
            </w:pPr>
            <w:r>
              <w:rPr>
                <w:sz w:val="22"/>
              </w:rPr>
              <w:t>As</w:t>
            </w:r>
            <w:r>
              <w:rPr>
                <w:spacing w:val="-5"/>
                <w:sz w:val="22"/>
              </w:rPr>
              <w:t> </w:t>
            </w:r>
            <w:r>
              <w:rPr>
                <w:sz w:val="22"/>
              </w:rPr>
              <w:t>set</w:t>
            </w:r>
            <w:r>
              <w:rPr>
                <w:spacing w:val="-5"/>
                <w:sz w:val="22"/>
              </w:rPr>
              <w:t> </w:t>
            </w:r>
            <w:r>
              <w:rPr>
                <w:sz w:val="22"/>
              </w:rPr>
              <w:t>out</w:t>
            </w:r>
            <w:r>
              <w:rPr>
                <w:spacing w:val="-5"/>
                <w:sz w:val="22"/>
              </w:rPr>
              <w:t> </w:t>
            </w:r>
            <w:r>
              <w:rPr>
                <w:sz w:val="22"/>
              </w:rPr>
              <w:t>in</w:t>
            </w:r>
            <w:r>
              <w:rPr>
                <w:spacing w:val="-6"/>
                <w:sz w:val="22"/>
              </w:rPr>
              <w:t> </w:t>
            </w:r>
            <w:r>
              <w:rPr>
                <w:sz w:val="22"/>
              </w:rPr>
              <w:t>the</w:t>
            </w:r>
            <w:r>
              <w:rPr>
                <w:spacing w:val="-5"/>
                <w:sz w:val="22"/>
              </w:rPr>
              <w:t> </w:t>
            </w:r>
            <w:r>
              <w:rPr>
                <w:sz w:val="22"/>
              </w:rPr>
              <w:t>Standing</w:t>
            </w:r>
            <w:r>
              <w:rPr>
                <w:spacing w:val="-5"/>
                <w:sz w:val="22"/>
              </w:rPr>
              <w:t> </w:t>
            </w:r>
            <w:r>
              <w:rPr>
                <w:sz w:val="22"/>
              </w:rPr>
              <w:t>Offer</w:t>
            </w:r>
            <w:r>
              <w:rPr>
                <w:spacing w:val="-5"/>
                <w:sz w:val="22"/>
              </w:rPr>
              <w:t> </w:t>
            </w:r>
            <w:r>
              <w:rPr>
                <w:spacing w:val="-2"/>
                <w:sz w:val="22"/>
              </w:rPr>
              <w:t>Order.</w:t>
            </w:r>
          </w:p>
        </w:tc>
      </w:tr>
      <w:tr>
        <w:trPr>
          <w:trHeight w:val="846" w:hRule="atLeast"/>
        </w:trPr>
        <w:tc>
          <w:tcPr>
            <w:tcW w:w="851" w:type="dxa"/>
          </w:tcPr>
          <w:p>
            <w:pPr>
              <w:pStyle w:val="TableParagraph"/>
              <w:spacing w:before="60"/>
              <w:rPr>
                <w:sz w:val="22"/>
              </w:rPr>
            </w:pPr>
            <w:r>
              <w:rPr>
                <w:spacing w:val="-10"/>
                <w:sz w:val="22"/>
              </w:rPr>
              <w:t>7</w:t>
            </w:r>
          </w:p>
        </w:tc>
        <w:tc>
          <w:tcPr>
            <w:tcW w:w="4247" w:type="dxa"/>
          </w:tcPr>
          <w:p>
            <w:pPr>
              <w:pStyle w:val="TableParagraph"/>
              <w:spacing w:before="60"/>
              <w:rPr>
                <w:sz w:val="22"/>
              </w:rPr>
            </w:pPr>
            <w:r>
              <w:rPr>
                <w:sz w:val="22"/>
              </w:rPr>
              <w:t>The</w:t>
            </w:r>
            <w:r>
              <w:rPr>
                <w:spacing w:val="-12"/>
                <w:sz w:val="22"/>
              </w:rPr>
              <w:t> </w:t>
            </w:r>
            <w:r>
              <w:rPr>
                <w:sz w:val="22"/>
              </w:rPr>
              <w:t>Consultant's</w:t>
            </w:r>
            <w:r>
              <w:rPr>
                <w:spacing w:val="-11"/>
                <w:sz w:val="22"/>
              </w:rPr>
              <w:t> </w:t>
            </w:r>
            <w:r>
              <w:rPr>
                <w:sz w:val="22"/>
              </w:rPr>
              <w:t>representative</w:t>
            </w:r>
            <w:r>
              <w:rPr>
                <w:spacing w:val="-11"/>
                <w:sz w:val="22"/>
              </w:rPr>
              <w:t> </w:t>
            </w:r>
            <w:r>
              <w:rPr>
                <w:spacing w:val="-5"/>
                <w:sz w:val="22"/>
              </w:rPr>
              <w:t>is:</w:t>
            </w:r>
          </w:p>
          <w:p>
            <w:pPr>
              <w:pStyle w:val="TableParagraph"/>
              <w:spacing w:before="170"/>
              <w:rPr>
                <w:sz w:val="22"/>
              </w:rPr>
            </w:pPr>
            <w:r>
              <w:rPr>
                <w:sz w:val="22"/>
              </w:rPr>
              <w:t>(Clause</w:t>
            </w:r>
            <w:r>
              <w:rPr>
                <w:spacing w:val="-9"/>
                <w:sz w:val="22"/>
              </w:rPr>
              <w:t> </w:t>
            </w:r>
            <w:r>
              <w:rPr>
                <w:spacing w:val="-4"/>
                <w:sz w:val="22"/>
              </w:rPr>
              <w:t>6.2)</w:t>
            </w:r>
          </w:p>
        </w:tc>
        <w:tc>
          <w:tcPr>
            <w:tcW w:w="4968" w:type="dxa"/>
          </w:tcPr>
          <w:p>
            <w:pPr>
              <w:pStyle w:val="TableParagraph"/>
              <w:spacing w:before="60"/>
              <w:rPr>
                <w:sz w:val="22"/>
              </w:rPr>
            </w:pPr>
            <w:r>
              <w:rPr>
                <w:sz w:val="22"/>
              </w:rPr>
              <w:t>(Refer</w:t>
            </w:r>
            <w:r>
              <w:rPr>
                <w:spacing w:val="-7"/>
                <w:sz w:val="22"/>
              </w:rPr>
              <w:t> </w:t>
            </w:r>
            <w:r>
              <w:rPr>
                <w:sz w:val="22"/>
              </w:rPr>
              <w:t>to</w:t>
            </w:r>
            <w:r>
              <w:rPr>
                <w:spacing w:val="-7"/>
                <w:sz w:val="22"/>
              </w:rPr>
              <w:t> </w:t>
            </w:r>
            <w:r>
              <w:rPr>
                <w:b/>
                <w:sz w:val="22"/>
              </w:rPr>
              <w:t>Guide-note</w:t>
            </w:r>
            <w:r>
              <w:rPr>
                <w:b/>
                <w:spacing w:val="-7"/>
                <w:sz w:val="22"/>
              </w:rPr>
              <w:t> </w:t>
            </w:r>
            <w:r>
              <w:rPr>
                <w:b/>
                <w:spacing w:val="-5"/>
                <w:sz w:val="22"/>
              </w:rPr>
              <w:t>2</w:t>
            </w:r>
            <w:r>
              <w:rPr>
                <w:spacing w:val="-5"/>
                <w:sz w:val="22"/>
              </w:rPr>
              <w:t>)</w:t>
            </w:r>
          </w:p>
        </w:tc>
      </w:tr>
      <w:tr>
        <w:trPr>
          <w:trHeight w:val="2121" w:hRule="atLeast"/>
        </w:trPr>
        <w:tc>
          <w:tcPr>
            <w:tcW w:w="851" w:type="dxa"/>
          </w:tcPr>
          <w:p>
            <w:pPr>
              <w:pStyle w:val="TableParagraph"/>
              <w:spacing w:before="60"/>
              <w:rPr>
                <w:sz w:val="22"/>
              </w:rPr>
            </w:pPr>
            <w:r>
              <w:rPr>
                <w:spacing w:val="-10"/>
                <w:sz w:val="22"/>
              </w:rPr>
              <w:t>8</w:t>
            </w:r>
          </w:p>
        </w:tc>
        <w:tc>
          <w:tcPr>
            <w:tcW w:w="4247" w:type="dxa"/>
          </w:tcPr>
          <w:p>
            <w:pPr>
              <w:pStyle w:val="TableParagraph"/>
              <w:spacing w:line="288" w:lineRule="auto" w:before="60"/>
              <w:rPr>
                <w:sz w:val="22"/>
              </w:rPr>
            </w:pPr>
            <w:r>
              <w:rPr>
                <w:sz w:val="22"/>
              </w:rPr>
              <w:t>Claims</w:t>
            </w:r>
            <w:r>
              <w:rPr>
                <w:spacing w:val="-6"/>
                <w:sz w:val="22"/>
              </w:rPr>
              <w:t> </w:t>
            </w:r>
            <w:r>
              <w:rPr>
                <w:sz w:val="22"/>
              </w:rPr>
              <w:t>for</w:t>
            </w:r>
            <w:r>
              <w:rPr>
                <w:spacing w:val="-6"/>
                <w:sz w:val="22"/>
              </w:rPr>
              <w:t> </w:t>
            </w:r>
            <w:r>
              <w:rPr>
                <w:sz w:val="22"/>
              </w:rPr>
              <w:t>payment</w:t>
            </w:r>
            <w:r>
              <w:rPr>
                <w:spacing w:val="-6"/>
                <w:sz w:val="22"/>
              </w:rPr>
              <w:t> </w:t>
            </w:r>
            <w:r>
              <w:rPr>
                <w:sz w:val="22"/>
              </w:rPr>
              <w:t>must</w:t>
            </w:r>
            <w:r>
              <w:rPr>
                <w:spacing w:val="-6"/>
                <w:sz w:val="22"/>
              </w:rPr>
              <w:t> </w:t>
            </w:r>
            <w:r>
              <w:rPr>
                <w:sz w:val="22"/>
              </w:rPr>
              <w:t>be</w:t>
            </w:r>
            <w:r>
              <w:rPr>
                <w:spacing w:val="-6"/>
                <w:sz w:val="22"/>
              </w:rPr>
              <w:t> </w:t>
            </w:r>
            <w:r>
              <w:rPr>
                <w:sz w:val="22"/>
              </w:rPr>
              <w:t>made</w:t>
            </w:r>
            <w:r>
              <w:rPr>
                <w:spacing w:val="-6"/>
                <w:sz w:val="22"/>
              </w:rPr>
              <w:t> </w:t>
            </w:r>
            <w:r>
              <w:rPr>
                <w:sz w:val="22"/>
              </w:rPr>
              <w:t>on</w:t>
            </w:r>
            <w:r>
              <w:rPr>
                <w:spacing w:val="-6"/>
                <w:sz w:val="22"/>
              </w:rPr>
              <w:t> </w:t>
            </w:r>
            <w:r>
              <w:rPr>
                <w:sz w:val="22"/>
              </w:rPr>
              <w:t>the following basis:</w:t>
            </w:r>
          </w:p>
          <w:p>
            <w:pPr>
              <w:pStyle w:val="TableParagraph"/>
              <w:spacing w:before="120"/>
              <w:rPr>
                <w:sz w:val="22"/>
              </w:rPr>
            </w:pPr>
            <w:r>
              <w:rPr>
                <w:sz w:val="22"/>
              </w:rPr>
              <w:t>(Clause</w:t>
            </w:r>
            <w:r>
              <w:rPr>
                <w:spacing w:val="-9"/>
                <w:sz w:val="22"/>
              </w:rPr>
              <w:t> </w:t>
            </w:r>
            <w:r>
              <w:rPr>
                <w:spacing w:val="-2"/>
                <w:sz w:val="22"/>
              </w:rPr>
              <w:t>10.1)</w:t>
            </w:r>
          </w:p>
        </w:tc>
        <w:tc>
          <w:tcPr>
            <w:tcW w:w="4968" w:type="dxa"/>
          </w:tcPr>
          <w:p>
            <w:pPr>
              <w:pStyle w:val="TableParagraph"/>
              <w:spacing w:before="60"/>
              <w:rPr>
                <w:sz w:val="22"/>
              </w:rPr>
            </w:pPr>
            <w:r>
              <w:rPr>
                <w:sz w:val="22"/>
              </w:rPr>
              <w:t>As</w:t>
            </w:r>
            <w:r>
              <w:rPr>
                <w:spacing w:val="-3"/>
                <w:sz w:val="22"/>
              </w:rPr>
              <w:t> </w:t>
            </w:r>
            <w:r>
              <w:rPr>
                <w:sz w:val="22"/>
              </w:rPr>
              <w:t>set</w:t>
            </w:r>
            <w:r>
              <w:rPr>
                <w:spacing w:val="-3"/>
                <w:sz w:val="22"/>
              </w:rPr>
              <w:t> </w:t>
            </w:r>
            <w:r>
              <w:rPr>
                <w:sz w:val="22"/>
              </w:rPr>
              <w:t>out</w:t>
            </w:r>
            <w:r>
              <w:rPr>
                <w:spacing w:val="-3"/>
                <w:sz w:val="22"/>
              </w:rPr>
              <w:t> </w:t>
            </w:r>
            <w:r>
              <w:rPr>
                <w:sz w:val="22"/>
              </w:rPr>
              <w:t>in</w:t>
            </w:r>
            <w:r>
              <w:rPr>
                <w:spacing w:val="-4"/>
                <w:sz w:val="22"/>
              </w:rPr>
              <w:t> </w:t>
            </w:r>
            <w:r>
              <w:rPr>
                <w:sz w:val="22"/>
              </w:rPr>
              <w:t>the</w:t>
            </w:r>
            <w:r>
              <w:rPr>
                <w:spacing w:val="-3"/>
                <w:sz w:val="22"/>
              </w:rPr>
              <w:t> </w:t>
            </w:r>
            <w:r>
              <w:rPr>
                <w:spacing w:val="-2"/>
                <w:sz w:val="22"/>
              </w:rPr>
              <w:t>Reply.</w:t>
            </w:r>
          </w:p>
          <w:p>
            <w:pPr>
              <w:pStyle w:val="TableParagraph"/>
              <w:spacing w:line="288" w:lineRule="auto" w:before="170"/>
              <w:ind w:right="179"/>
              <w:rPr>
                <w:sz w:val="22"/>
              </w:rPr>
            </w:pPr>
            <w:r>
              <w:rPr>
                <w:sz w:val="22"/>
              </w:rPr>
              <w:t>For</w:t>
            </w:r>
            <w:r>
              <w:rPr>
                <w:spacing w:val="-6"/>
                <w:sz w:val="22"/>
              </w:rPr>
              <w:t> </w:t>
            </w:r>
            <w:r>
              <w:rPr>
                <w:sz w:val="22"/>
              </w:rPr>
              <w:t>clarity,</w:t>
            </w:r>
            <w:r>
              <w:rPr>
                <w:spacing w:val="-6"/>
                <w:sz w:val="22"/>
              </w:rPr>
              <w:t> </w:t>
            </w:r>
            <w:r>
              <w:rPr>
                <w:sz w:val="22"/>
              </w:rPr>
              <w:t>the</w:t>
            </w:r>
            <w:r>
              <w:rPr>
                <w:spacing w:val="-6"/>
                <w:sz w:val="22"/>
              </w:rPr>
              <w:t> </w:t>
            </w:r>
            <w:r>
              <w:rPr>
                <w:sz w:val="22"/>
              </w:rPr>
              <w:t>Reply</w:t>
            </w:r>
            <w:r>
              <w:rPr>
                <w:spacing w:val="-6"/>
                <w:sz w:val="22"/>
              </w:rPr>
              <w:t> </w:t>
            </w:r>
            <w:r>
              <w:rPr>
                <w:sz w:val="22"/>
              </w:rPr>
              <w:t>may</w:t>
            </w:r>
            <w:r>
              <w:rPr>
                <w:spacing w:val="-6"/>
                <w:sz w:val="22"/>
              </w:rPr>
              <w:t> </w:t>
            </w:r>
            <w:r>
              <w:rPr>
                <w:sz w:val="22"/>
              </w:rPr>
              <w:t>provide</w:t>
            </w:r>
            <w:r>
              <w:rPr>
                <w:spacing w:val="-6"/>
                <w:sz w:val="22"/>
              </w:rPr>
              <w:t> </w:t>
            </w:r>
            <w:r>
              <w:rPr>
                <w:sz w:val="22"/>
              </w:rPr>
              <w:t>that</w:t>
            </w:r>
            <w:r>
              <w:rPr>
                <w:spacing w:val="-6"/>
                <w:sz w:val="22"/>
              </w:rPr>
              <w:t> </w:t>
            </w:r>
            <w:r>
              <w:rPr>
                <w:sz w:val="22"/>
              </w:rPr>
              <w:t>the</w:t>
            </w:r>
            <w:r>
              <w:rPr>
                <w:spacing w:val="-6"/>
                <w:sz w:val="22"/>
              </w:rPr>
              <w:t> </w:t>
            </w:r>
            <w:r>
              <w:rPr>
                <w:sz w:val="22"/>
              </w:rPr>
              <w:t>basis for payment is hourly rates, fixed price or a combination</w:t>
            </w:r>
            <w:r>
              <w:rPr>
                <w:spacing w:val="-6"/>
                <w:sz w:val="22"/>
              </w:rPr>
              <w:t> </w:t>
            </w:r>
            <w:r>
              <w:rPr>
                <w:sz w:val="22"/>
              </w:rPr>
              <w:t>of</w:t>
            </w:r>
            <w:r>
              <w:rPr>
                <w:spacing w:val="-6"/>
                <w:sz w:val="22"/>
              </w:rPr>
              <w:t> </w:t>
            </w:r>
            <w:r>
              <w:rPr>
                <w:sz w:val="22"/>
              </w:rPr>
              <w:t>hourly</w:t>
            </w:r>
            <w:r>
              <w:rPr>
                <w:spacing w:val="-6"/>
                <w:sz w:val="22"/>
              </w:rPr>
              <w:t> </w:t>
            </w:r>
            <w:r>
              <w:rPr>
                <w:sz w:val="22"/>
              </w:rPr>
              <w:t>rates</w:t>
            </w:r>
            <w:r>
              <w:rPr>
                <w:spacing w:val="-6"/>
                <w:sz w:val="22"/>
              </w:rPr>
              <w:t> </w:t>
            </w:r>
            <w:r>
              <w:rPr>
                <w:sz w:val="22"/>
              </w:rPr>
              <w:t>and</w:t>
            </w:r>
            <w:r>
              <w:rPr>
                <w:spacing w:val="-6"/>
                <w:sz w:val="22"/>
              </w:rPr>
              <w:t> </w:t>
            </w:r>
            <w:r>
              <w:rPr>
                <w:sz w:val="22"/>
              </w:rPr>
              <w:t>fixed</w:t>
            </w:r>
            <w:r>
              <w:rPr>
                <w:spacing w:val="-6"/>
                <w:sz w:val="22"/>
              </w:rPr>
              <w:t> </w:t>
            </w:r>
            <w:r>
              <w:rPr>
                <w:sz w:val="22"/>
              </w:rPr>
              <w:t>price</w:t>
            </w:r>
            <w:r>
              <w:rPr>
                <w:spacing w:val="-6"/>
                <w:sz w:val="22"/>
              </w:rPr>
              <w:t> </w:t>
            </w:r>
            <w:r>
              <w:rPr>
                <w:sz w:val="22"/>
              </w:rPr>
              <w:t>(and may include pass-through of Subconsultant costs, where expressly stated).</w:t>
            </w:r>
          </w:p>
        </w:tc>
      </w:tr>
      <w:tr>
        <w:trPr>
          <w:trHeight w:val="1211" w:hRule="atLeast"/>
        </w:trPr>
        <w:tc>
          <w:tcPr>
            <w:tcW w:w="851" w:type="dxa"/>
          </w:tcPr>
          <w:p>
            <w:pPr>
              <w:pStyle w:val="TableParagraph"/>
              <w:spacing w:before="61"/>
              <w:rPr>
                <w:sz w:val="22"/>
              </w:rPr>
            </w:pPr>
            <w:r>
              <w:rPr>
                <w:spacing w:val="-10"/>
                <w:sz w:val="22"/>
              </w:rPr>
              <w:t>9</w:t>
            </w:r>
          </w:p>
        </w:tc>
        <w:tc>
          <w:tcPr>
            <w:tcW w:w="4247" w:type="dxa"/>
          </w:tcPr>
          <w:p>
            <w:pPr>
              <w:pStyle w:val="TableParagraph"/>
              <w:spacing w:line="288" w:lineRule="auto" w:before="61"/>
              <w:rPr>
                <w:sz w:val="22"/>
              </w:rPr>
            </w:pPr>
            <w:r>
              <w:rPr>
                <w:sz w:val="22"/>
              </w:rPr>
              <w:t>Disbursements</w:t>
            </w:r>
            <w:r>
              <w:rPr>
                <w:spacing w:val="-10"/>
                <w:sz w:val="22"/>
              </w:rPr>
              <w:t> </w:t>
            </w:r>
            <w:r>
              <w:rPr>
                <w:sz w:val="22"/>
              </w:rPr>
              <w:t>for</w:t>
            </w:r>
            <w:r>
              <w:rPr>
                <w:spacing w:val="-10"/>
                <w:sz w:val="22"/>
              </w:rPr>
              <w:t> </w:t>
            </w:r>
            <w:r>
              <w:rPr>
                <w:sz w:val="22"/>
              </w:rPr>
              <w:t>which</w:t>
            </w:r>
            <w:r>
              <w:rPr>
                <w:spacing w:val="-10"/>
                <w:sz w:val="22"/>
              </w:rPr>
              <w:t> </w:t>
            </w:r>
            <w:r>
              <w:rPr>
                <w:sz w:val="22"/>
              </w:rPr>
              <w:t>the</w:t>
            </w:r>
            <w:r>
              <w:rPr>
                <w:spacing w:val="-10"/>
                <w:sz w:val="22"/>
              </w:rPr>
              <w:t> </w:t>
            </w:r>
            <w:r>
              <w:rPr>
                <w:sz w:val="22"/>
              </w:rPr>
              <w:t>Consultant may claim payment:</w:t>
            </w:r>
          </w:p>
          <w:p>
            <w:pPr>
              <w:pStyle w:val="TableParagraph"/>
              <w:spacing w:before="120"/>
              <w:rPr>
                <w:sz w:val="22"/>
              </w:rPr>
            </w:pPr>
            <w:r>
              <w:rPr>
                <w:sz w:val="22"/>
              </w:rPr>
              <w:t>(Clause</w:t>
            </w:r>
            <w:r>
              <w:rPr>
                <w:spacing w:val="-9"/>
                <w:sz w:val="22"/>
              </w:rPr>
              <w:t> </w:t>
            </w:r>
            <w:r>
              <w:rPr>
                <w:spacing w:val="-2"/>
                <w:sz w:val="22"/>
              </w:rPr>
              <w:t>10.2)</w:t>
            </w:r>
          </w:p>
        </w:tc>
        <w:tc>
          <w:tcPr>
            <w:tcW w:w="4968" w:type="dxa"/>
          </w:tcPr>
          <w:p>
            <w:pPr>
              <w:pStyle w:val="TableParagraph"/>
              <w:spacing w:before="61"/>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726" w:hRule="atLeast"/>
        </w:trPr>
        <w:tc>
          <w:tcPr>
            <w:tcW w:w="851" w:type="dxa"/>
          </w:tcPr>
          <w:p>
            <w:pPr>
              <w:pStyle w:val="TableParagraph"/>
              <w:spacing w:before="60"/>
              <w:rPr>
                <w:sz w:val="22"/>
              </w:rPr>
            </w:pPr>
            <w:r>
              <w:rPr>
                <w:spacing w:val="-5"/>
                <w:sz w:val="22"/>
              </w:rPr>
              <w:t>10</w:t>
            </w:r>
          </w:p>
        </w:tc>
        <w:tc>
          <w:tcPr>
            <w:tcW w:w="4247" w:type="dxa"/>
          </w:tcPr>
          <w:p>
            <w:pPr>
              <w:pStyle w:val="TableParagraph"/>
              <w:spacing w:before="60"/>
              <w:rPr>
                <w:sz w:val="22"/>
              </w:rPr>
            </w:pPr>
            <w:r>
              <w:rPr>
                <w:sz w:val="22"/>
              </w:rPr>
              <w:t>Time</w:t>
            </w:r>
            <w:r>
              <w:rPr>
                <w:spacing w:val="-6"/>
                <w:sz w:val="22"/>
              </w:rPr>
              <w:t> </w:t>
            </w:r>
            <w:r>
              <w:rPr>
                <w:sz w:val="22"/>
              </w:rPr>
              <w:t>to</w:t>
            </w:r>
            <w:r>
              <w:rPr>
                <w:spacing w:val="-6"/>
                <w:sz w:val="22"/>
              </w:rPr>
              <w:t> </w:t>
            </w:r>
            <w:r>
              <w:rPr>
                <w:sz w:val="22"/>
              </w:rPr>
              <w:t>claim</w:t>
            </w:r>
            <w:r>
              <w:rPr>
                <w:spacing w:val="-7"/>
                <w:sz w:val="22"/>
              </w:rPr>
              <w:t> </w:t>
            </w:r>
            <w:r>
              <w:rPr>
                <w:sz w:val="22"/>
              </w:rPr>
              <w:t>payment</w:t>
            </w:r>
            <w:r>
              <w:rPr>
                <w:spacing w:val="-6"/>
                <w:sz w:val="22"/>
              </w:rPr>
              <w:t> </w:t>
            </w:r>
            <w:r>
              <w:rPr>
                <w:sz w:val="22"/>
              </w:rPr>
              <w:t>is</w:t>
            </w:r>
            <w:r>
              <w:rPr>
                <w:spacing w:val="-5"/>
                <w:sz w:val="22"/>
              </w:rPr>
              <w:t> </w:t>
            </w:r>
            <w:r>
              <w:rPr>
                <w:sz w:val="22"/>
              </w:rPr>
              <w:t>no</w:t>
            </w:r>
            <w:r>
              <w:rPr>
                <w:spacing w:val="-6"/>
                <w:sz w:val="22"/>
              </w:rPr>
              <w:t> </w:t>
            </w:r>
            <w:r>
              <w:rPr>
                <w:sz w:val="22"/>
              </w:rPr>
              <w:t>later</w:t>
            </w:r>
            <w:r>
              <w:rPr>
                <w:spacing w:val="-6"/>
                <w:sz w:val="22"/>
              </w:rPr>
              <w:t> </w:t>
            </w:r>
            <w:r>
              <w:rPr>
                <w:spacing w:val="-2"/>
                <w:sz w:val="22"/>
              </w:rPr>
              <w:t>than:</w:t>
            </w:r>
          </w:p>
        </w:tc>
        <w:tc>
          <w:tcPr>
            <w:tcW w:w="4968" w:type="dxa"/>
          </w:tcPr>
          <w:p>
            <w:pPr>
              <w:pStyle w:val="TableParagraph"/>
              <w:spacing w:line="288" w:lineRule="auto" w:before="60"/>
              <w:rPr>
                <w:sz w:val="22"/>
              </w:rPr>
            </w:pPr>
            <w:r>
              <w:rPr>
                <w:sz w:val="22"/>
              </w:rPr>
              <w:t>Monthly,</w:t>
            </w:r>
            <w:r>
              <w:rPr>
                <w:spacing w:val="-7"/>
                <w:sz w:val="22"/>
              </w:rPr>
              <w:t> </w:t>
            </w:r>
            <w:r>
              <w:rPr>
                <w:sz w:val="22"/>
              </w:rPr>
              <w:t>by</w:t>
            </w:r>
            <w:r>
              <w:rPr>
                <w:spacing w:val="-7"/>
                <w:sz w:val="22"/>
              </w:rPr>
              <w:t> </w:t>
            </w:r>
            <w:r>
              <w:rPr>
                <w:sz w:val="22"/>
              </w:rPr>
              <w:t>the</w:t>
            </w:r>
            <w:r>
              <w:rPr>
                <w:spacing w:val="-7"/>
                <w:sz w:val="22"/>
              </w:rPr>
              <w:t> </w:t>
            </w:r>
            <w:r>
              <w:rPr>
                <w:sz w:val="22"/>
              </w:rPr>
              <w:t>last</w:t>
            </w:r>
            <w:r>
              <w:rPr>
                <w:spacing w:val="-7"/>
                <w:sz w:val="22"/>
              </w:rPr>
              <w:t> </w:t>
            </w:r>
            <w:r>
              <w:rPr>
                <w:sz w:val="22"/>
              </w:rPr>
              <w:t>Business</w:t>
            </w:r>
            <w:r>
              <w:rPr>
                <w:spacing w:val="-7"/>
                <w:sz w:val="22"/>
              </w:rPr>
              <w:t> </w:t>
            </w:r>
            <w:r>
              <w:rPr>
                <w:sz w:val="22"/>
              </w:rPr>
              <w:t>Day</w:t>
            </w:r>
            <w:r>
              <w:rPr>
                <w:spacing w:val="-7"/>
                <w:sz w:val="22"/>
              </w:rPr>
              <w:t> </w:t>
            </w:r>
            <w:r>
              <w:rPr>
                <w:sz w:val="22"/>
              </w:rPr>
              <w:t>of</w:t>
            </w:r>
            <w:r>
              <w:rPr>
                <w:spacing w:val="-8"/>
                <w:sz w:val="22"/>
              </w:rPr>
              <w:t> </w:t>
            </w:r>
            <w:r>
              <w:rPr>
                <w:sz w:val="22"/>
              </w:rPr>
              <w:t>each</w:t>
            </w:r>
            <w:r>
              <w:rPr>
                <w:spacing w:val="-7"/>
                <w:sz w:val="22"/>
              </w:rPr>
              <w:t> </w:t>
            </w:r>
            <w:r>
              <w:rPr>
                <w:sz w:val="22"/>
              </w:rPr>
              <w:t>month or as otherwise agreed by the Client in writing.</w:t>
            </w:r>
          </w:p>
        </w:tc>
      </w:tr>
    </w:tbl>
    <w:p>
      <w:pPr>
        <w:pStyle w:val="TableParagraph"/>
        <w:spacing w:after="0" w:line="288" w:lineRule="auto"/>
        <w:rPr>
          <w:sz w:val="22"/>
        </w:rPr>
        <w:sectPr>
          <w:pgSz w:w="11910" w:h="16840"/>
          <w:pgMar w:header="468" w:footer="716" w:top="780" w:bottom="900" w:left="566" w:right="425"/>
        </w:sectPr>
      </w:pPr>
    </w:p>
    <w:p>
      <w:pPr>
        <w:pStyle w:val="BodyText"/>
        <w:spacing w:before="106"/>
        <w:rPr>
          <w:sz w:val="20"/>
        </w:rPr>
      </w:pPr>
    </w:p>
    <w:tbl>
      <w:tblPr>
        <w:tblW w:w="0" w:type="auto"/>
        <w:jc w:val="left"/>
        <w:tblInd w:w="290" w:type="dxa"/>
        <w:tblBorders>
          <w:top w:val="single" w:sz="4" w:space="0" w:color="C5D9F0"/>
          <w:left w:val="single" w:sz="4" w:space="0" w:color="C5D9F0"/>
          <w:bottom w:val="single" w:sz="4" w:space="0" w:color="C5D9F0"/>
          <w:right w:val="single" w:sz="4" w:space="0" w:color="C5D9F0"/>
          <w:insideH w:val="single" w:sz="4" w:space="0" w:color="C5D9F0"/>
          <w:insideV w:val="single" w:sz="4" w:space="0" w:color="C5D9F0"/>
        </w:tblBorders>
        <w:tblLayout w:type="fixed"/>
        <w:tblCellMar>
          <w:top w:w="0" w:type="dxa"/>
          <w:left w:w="0" w:type="dxa"/>
          <w:bottom w:w="0" w:type="dxa"/>
          <w:right w:w="0" w:type="dxa"/>
        </w:tblCellMar>
        <w:tblLook w:val="01E0"/>
      </w:tblPr>
      <w:tblGrid>
        <w:gridCol w:w="851"/>
        <w:gridCol w:w="4247"/>
        <w:gridCol w:w="4968"/>
      </w:tblGrid>
      <w:tr>
        <w:trPr>
          <w:trHeight w:val="1210" w:hRule="atLeast"/>
        </w:trPr>
        <w:tc>
          <w:tcPr>
            <w:tcW w:w="851" w:type="dxa"/>
          </w:tcPr>
          <w:p>
            <w:pPr>
              <w:pStyle w:val="TableParagraph"/>
              <w:spacing w:before="60"/>
              <w:rPr>
                <w:sz w:val="22"/>
              </w:rPr>
            </w:pPr>
            <w:r>
              <w:rPr>
                <w:spacing w:val="-5"/>
                <w:sz w:val="22"/>
              </w:rPr>
              <w:t>11</w:t>
            </w:r>
          </w:p>
        </w:tc>
        <w:tc>
          <w:tcPr>
            <w:tcW w:w="4247" w:type="dxa"/>
          </w:tcPr>
          <w:p>
            <w:pPr>
              <w:pStyle w:val="TableParagraph"/>
              <w:rPr>
                <w:sz w:val="22"/>
              </w:rPr>
            </w:pPr>
            <w:r>
              <w:rPr>
                <w:sz w:val="22"/>
              </w:rPr>
              <w:t>(Clause</w:t>
            </w:r>
            <w:r>
              <w:rPr>
                <w:spacing w:val="-9"/>
                <w:sz w:val="22"/>
              </w:rPr>
              <w:t> </w:t>
            </w:r>
            <w:r>
              <w:rPr>
                <w:spacing w:val="-2"/>
                <w:sz w:val="22"/>
              </w:rPr>
              <w:t>10.3)</w:t>
            </w:r>
          </w:p>
          <w:p>
            <w:pPr>
              <w:pStyle w:val="TableParagraph"/>
              <w:spacing w:line="420" w:lineRule="atLeast" w:before="3"/>
              <w:rPr>
                <w:sz w:val="22"/>
              </w:rPr>
            </w:pPr>
            <w:r>
              <w:rPr>
                <w:sz w:val="22"/>
              </w:rPr>
              <w:t>The</w:t>
            </w:r>
            <w:r>
              <w:rPr>
                <w:spacing w:val="-6"/>
                <w:sz w:val="22"/>
              </w:rPr>
              <w:t> </w:t>
            </w:r>
            <w:r>
              <w:rPr>
                <w:sz w:val="22"/>
              </w:rPr>
              <w:t>time</w:t>
            </w:r>
            <w:r>
              <w:rPr>
                <w:spacing w:val="-6"/>
                <w:sz w:val="22"/>
              </w:rPr>
              <w:t> </w:t>
            </w:r>
            <w:r>
              <w:rPr>
                <w:sz w:val="22"/>
              </w:rPr>
              <w:t>for</w:t>
            </w:r>
            <w:r>
              <w:rPr>
                <w:spacing w:val="-6"/>
                <w:sz w:val="22"/>
              </w:rPr>
              <w:t> </w:t>
            </w:r>
            <w:r>
              <w:rPr>
                <w:sz w:val="22"/>
              </w:rPr>
              <w:t>payment</w:t>
            </w:r>
            <w:r>
              <w:rPr>
                <w:spacing w:val="-6"/>
                <w:sz w:val="22"/>
              </w:rPr>
              <w:t> </w:t>
            </w:r>
            <w:r>
              <w:rPr>
                <w:sz w:val="22"/>
              </w:rPr>
              <w:t>is</w:t>
            </w:r>
            <w:r>
              <w:rPr>
                <w:spacing w:val="-7"/>
                <w:sz w:val="22"/>
              </w:rPr>
              <w:t> </w:t>
            </w:r>
            <w:r>
              <w:rPr>
                <w:sz w:val="22"/>
              </w:rPr>
              <w:t>no</w:t>
            </w:r>
            <w:r>
              <w:rPr>
                <w:spacing w:val="-6"/>
                <w:sz w:val="22"/>
              </w:rPr>
              <w:t> </w:t>
            </w:r>
            <w:r>
              <w:rPr>
                <w:sz w:val="22"/>
              </w:rPr>
              <w:t>later</w:t>
            </w:r>
            <w:r>
              <w:rPr>
                <w:spacing w:val="-6"/>
                <w:sz w:val="22"/>
              </w:rPr>
              <w:t> </w:t>
            </w:r>
            <w:r>
              <w:rPr>
                <w:sz w:val="22"/>
              </w:rPr>
              <w:t>than: (Clause 10.6)</w:t>
            </w:r>
          </w:p>
        </w:tc>
        <w:tc>
          <w:tcPr>
            <w:tcW w:w="4968" w:type="dxa"/>
          </w:tcPr>
          <w:p>
            <w:pPr>
              <w:pStyle w:val="TableParagraph"/>
              <w:spacing w:line="288" w:lineRule="auto" w:before="59"/>
              <w:rPr>
                <w:sz w:val="22"/>
              </w:rPr>
            </w:pPr>
            <w:r>
              <w:rPr>
                <w:sz w:val="22"/>
              </w:rPr>
              <w:t>20</w:t>
            </w:r>
            <w:r>
              <w:rPr>
                <w:spacing w:val="-6"/>
                <w:sz w:val="22"/>
              </w:rPr>
              <w:t> </w:t>
            </w:r>
            <w:r>
              <w:rPr>
                <w:sz w:val="22"/>
              </w:rPr>
              <w:t>calendar</w:t>
            </w:r>
            <w:r>
              <w:rPr>
                <w:spacing w:val="-7"/>
                <w:sz w:val="22"/>
              </w:rPr>
              <w:t> </w:t>
            </w:r>
            <w:r>
              <w:rPr>
                <w:sz w:val="22"/>
              </w:rPr>
              <w:t>days</w:t>
            </w:r>
            <w:r>
              <w:rPr>
                <w:spacing w:val="-6"/>
                <w:sz w:val="22"/>
              </w:rPr>
              <w:t> </w:t>
            </w:r>
            <w:r>
              <w:rPr>
                <w:sz w:val="22"/>
              </w:rPr>
              <w:t>after</w:t>
            </w:r>
            <w:r>
              <w:rPr>
                <w:spacing w:val="-6"/>
                <w:sz w:val="22"/>
              </w:rPr>
              <w:t> </w:t>
            </w:r>
            <w:r>
              <w:rPr>
                <w:sz w:val="22"/>
              </w:rPr>
              <w:t>the</w:t>
            </w:r>
            <w:r>
              <w:rPr>
                <w:spacing w:val="-6"/>
                <w:sz w:val="22"/>
              </w:rPr>
              <w:t> </w:t>
            </w:r>
            <w:r>
              <w:rPr>
                <w:sz w:val="22"/>
              </w:rPr>
              <w:t>Contractor</w:t>
            </w:r>
            <w:r>
              <w:rPr>
                <w:spacing w:val="-6"/>
                <w:sz w:val="22"/>
              </w:rPr>
              <w:t> </w:t>
            </w:r>
            <w:r>
              <w:rPr>
                <w:sz w:val="22"/>
              </w:rPr>
              <w:t>makes</w:t>
            </w:r>
            <w:r>
              <w:rPr>
                <w:spacing w:val="-6"/>
                <w:sz w:val="22"/>
              </w:rPr>
              <w:t> </w:t>
            </w:r>
            <w:r>
              <w:rPr>
                <w:sz w:val="22"/>
              </w:rPr>
              <w:t>a payment claim.</w:t>
            </w:r>
          </w:p>
        </w:tc>
      </w:tr>
      <w:tr>
        <w:trPr>
          <w:trHeight w:val="1151" w:hRule="atLeast"/>
        </w:trPr>
        <w:tc>
          <w:tcPr>
            <w:tcW w:w="851" w:type="dxa"/>
          </w:tcPr>
          <w:p>
            <w:pPr>
              <w:pStyle w:val="TableParagraph"/>
              <w:spacing w:before="61"/>
              <w:rPr>
                <w:sz w:val="22"/>
              </w:rPr>
            </w:pPr>
            <w:r>
              <w:rPr>
                <w:spacing w:val="-5"/>
                <w:sz w:val="22"/>
              </w:rPr>
              <w:t>12</w:t>
            </w:r>
          </w:p>
        </w:tc>
        <w:tc>
          <w:tcPr>
            <w:tcW w:w="4247" w:type="dxa"/>
          </w:tcPr>
          <w:p>
            <w:pPr>
              <w:pStyle w:val="TableParagraph"/>
              <w:spacing w:line="288" w:lineRule="auto" w:before="61"/>
              <w:ind w:right="193"/>
              <w:rPr>
                <w:sz w:val="22"/>
              </w:rPr>
            </w:pPr>
            <w:r>
              <w:rPr>
                <w:sz w:val="22"/>
              </w:rPr>
              <w:t>The</w:t>
            </w:r>
            <w:r>
              <w:rPr>
                <w:spacing w:val="-7"/>
                <w:sz w:val="22"/>
              </w:rPr>
              <w:t> </w:t>
            </w:r>
            <w:r>
              <w:rPr>
                <w:sz w:val="22"/>
              </w:rPr>
              <w:t>rate</w:t>
            </w:r>
            <w:r>
              <w:rPr>
                <w:spacing w:val="-7"/>
                <w:sz w:val="22"/>
              </w:rPr>
              <w:t> </w:t>
            </w:r>
            <w:r>
              <w:rPr>
                <w:sz w:val="22"/>
              </w:rPr>
              <w:t>of</w:t>
            </w:r>
            <w:r>
              <w:rPr>
                <w:spacing w:val="-7"/>
                <w:sz w:val="22"/>
              </w:rPr>
              <w:t> </w:t>
            </w:r>
            <w:r>
              <w:rPr>
                <w:sz w:val="22"/>
              </w:rPr>
              <w:t>interest</w:t>
            </w:r>
            <w:r>
              <w:rPr>
                <w:spacing w:val="-7"/>
                <w:sz w:val="22"/>
              </w:rPr>
              <w:t> </w:t>
            </w:r>
            <w:r>
              <w:rPr>
                <w:sz w:val="22"/>
              </w:rPr>
              <w:t>for</w:t>
            </w:r>
            <w:r>
              <w:rPr>
                <w:spacing w:val="-7"/>
                <w:sz w:val="22"/>
              </w:rPr>
              <w:t> </w:t>
            </w:r>
            <w:r>
              <w:rPr>
                <w:sz w:val="22"/>
              </w:rPr>
              <w:t>overdue</w:t>
            </w:r>
            <w:r>
              <w:rPr>
                <w:spacing w:val="-7"/>
                <w:sz w:val="22"/>
              </w:rPr>
              <w:t> </w:t>
            </w:r>
            <w:r>
              <w:rPr>
                <w:sz w:val="22"/>
              </w:rPr>
              <w:t>payment </w:t>
            </w:r>
            <w:r>
              <w:rPr>
                <w:spacing w:val="-4"/>
                <w:sz w:val="22"/>
              </w:rPr>
              <w:t>is:</w:t>
            </w:r>
          </w:p>
          <w:p>
            <w:pPr>
              <w:pStyle w:val="TableParagraph"/>
              <w:spacing w:before="120"/>
              <w:rPr>
                <w:sz w:val="22"/>
              </w:rPr>
            </w:pPr>
            <w:r>
              <w:rPr>
                <w:sz w:val="22"/>
              </w:rPr>
              <w:t>(Clause</w:t>
            </w:r>
            <w:r>
              <w:rPr>
                <w:spacing w:val="-9"/>
                <w:sz w:val="22"/>
              </w:rPr>
              <w:t> </w:t>
            </w:r>
            <w:r>
              <w:rPr>
                <w:spacing w:val="-2"/>
                <w:sz w:val="22"/>
              </w:rPr>
              <w:t>10.9)</w:t>
            </w:r>
          </w:p>
        </w:tc>
        <w:tc>
          <w:tcPr>
            <w:tcW w:w="4968" w:type="dxa"/>
          </w:tcPr>
          <w:p>
            <w:pPr>
              <w:pStyle w:val="TableParagraph"/>
              <w:spacing w:line="288" w:lineRule="auto" w:before="61"/>
              <w:rPr>
                <w:sz w:val="22"/>
              </w:rPr>
            </w:pPr>
            <w:r>
              <w:rPr>
                <w:sz w:val="22"/>
              </w:rPr>
              <w:t>The</w:t>
            </w:r>
            <w:r>
              <w:rPr>
                <w:spacing w:val="-7"/>
                <w:sz w:val="22"/>
              </w:rPr>
              <w:t> </w:t>
            </w:r>
            <w:r>
              <w:rPr>
                <w:sz w:val="22"/>
              </w:rPr>
              <w:t>rate</w:t>
            </w:r>
            <w:r>
              <w:rPr>
                <w:spacing w:val="-7"/>
                <w:sz w:val="22"/>
              </w:rPr>
              <w:t> </w:t>
            </w:r>
            <w:r>
              <w:rPr>
                <w:sz w:val="22"/>
              </w:rPr>
              <w:t>prescribed</w:t>
            </w:r>
            <w:r>
              <w:rPr>
                <w:spacing w:val="-7"/>
                <w:sz w:val="22"/>
              </w:rPr>
              <w:t> </w:t>
            </w:r>
            <w:r>
              <w:rPr>
                <w:sz w:val="22"/>
              </w:rPr>
              <w:t>under</w:t>
            </w:r>
            <w:r>
              <w:rPr>
                <w:spacing w:val="-7"/>
                <w:sz w:val="22"/>
              </w:rPr>
              <w:t> </w:t>
            </w:r>
            <w:r>
              <w:rPr>
                <w:sz w:val="22"/>
              </w:rPr>
              <w:t>the</w:t>
            </w:r>
            <w:r>
              <w:rPr>
                <w:spacing w:val="-7"/>
                <w:sz w:val="22"/>
              </w:rPr>
              <w:t> </w:t>
            </w:r>
            <w:r>
              <w:rPr>
                <w:i/>
                <w:sz w:val="22"/>
              </w:rPr>
              <w:t>Civil</w:t>
            </w:r>
            <w:r>
              <w:rPr>
                <w:i/>
                <w:spacing w:val="-7"/>
                <w:sz w:val="22"/>
              </w:rPr>
              <w:t> </w:t>
            </w:r>
            <w:r>
              <w:rPr>
                <w:i/>
                <w:sz w:val="22"/>
              </w:rPr>
              <w:t>Judgments</w:t>
            </w:r>
            <w:r>
              <w:rPr>
                <w:i/>
                <w:sz w:val="22"/>
              </w:rPr>
              <w:t> Enforcement Act 2004 </w:t>
            </w:r>
            <w:r>
              <w:rPr>
                <w:sz w:val="22"/>
              </w:rPr>
              <w:t>(WA) section 8(1)(a).</w:t>
            </w:r>
          </w:p>
        </w:tc>
      </w:tr>
      <w:tr>
        <w:trPr>
          <w:trHeight w:val="3511" w:hRule="atLeast"/>
        </w:trPr>
        <w:tc>
          <w:tcPr>
            <w:tcW w:w="851" w:type="dxa"/>
          </w:tcPr>
          <w:p>
            <w:pPr>
              <w:pStyle w:val="TableParagraph"/>
              <w:spacing w:before="60"/>
              <w:rPr>
                <w:sz w:val="22"/>
              </w:rPr>
            </w:pPr>
            <w:r>
              <w:rPr>
                <w:spacing w:val="-5"/>
                <w:sz w:val="22"/>
              </w:rPr>
              <w:t>13</w:t>
            </w:r>
          </w:p>
        </w:tc>
        <w:tc>
          <w:tcPr>
            <w:tcW w:w="4247" w:type="dxa"/>
          </w:tcPr>
          <w:p>
            <w:pPr>
              <w:pStyle w:val="TableParagraph"/>
              <w:spacing w:line="288" w:lineRule="auto" w:before="60"/>
              <w:ind w:right="145"/>
              <w:rPr>
                <w:sz w:val="22"/>
              </w:rPr>
            </w:pPr>
            <w:r>
              <w:rPr>
                <w:sz w:val="22"/>
              </w:rPr>
              <w:t>Alternative</w:t>
            </w:r>
            <w:r>
              <w:rPr>
                <w:spacing w:val="-6"/>
                <w:sz w:val="22"/>
              </w:rPr>
              <w:t> </w:t>
            </w:r>
            <w:r>
              <w:rPr>
                <w:sz w:val="22"/>
              </w:rPr>
              <w:t>1:</w:t>
            </w:r>
            <w:r>
              <w:rPr>
                <w:spacing w:val="-10"/>
                <w:sz w:val="22"/>
              </w:rPr>
              <w:t> </w:t>
            </w:r>
            <w:r>
              <w:rPr>
                <w:sz w:val="22"/>
              </w:rPr>
              <w:t>The</w:t>
            </w:r>
            <w:r>
              <w:rPr>
                <w:spacing w:val="-6"/>
                <w:sz w:val="22"/>
              </w:rPr>
              <w:t> </w:t>
            </w:r>
            <w:r>
              <w:rPr>
                <w:sz w:val="22"/>
              </w:rPr>
              <w:t>date</w:t>
            </w:r>
            <w:r>
              <w:rPr>
                <w:spacing w:val="-6"/>
                <w:sz w:val="22"/>
              </w:rPr>
              <w:t> </w:t>
            </w:r>
            <w:r>
              <w:rPr>
                <w:sz w:val="22"/>
              </w:rPr>
              <w:t>or</w:t>
            </w:r>
            <w:r>
              <w:rPr>
                <w:spacing w:val="-6"/>
                <w:sz w:val="22"/>
              </w:rPr>
              <w:t> </w:t>
            </w:r>
            <w:r>
              <w:rPr>
                <w:sz w:val="22"/>
              </w:rPr>
              <w:t>the</w:t>
            </w:r>
            <w:r>
              <w:rPr>
                <w:spacing w:val="-6"/>
                <w:sz w:val="22"/>
              </w:rPr>
              <w:t> </w:t>
            </w:r>
            <w:r>
              <w:rPr>
                <w:sz w:val="22"/>
              </w:rPr>
              <w:t>period</w:t>
            </w:r>
            <w:r>
              <w:rPr>
                <w:spacing w:val="-7"/>
                <w:sz w:val="22"/>
              </w:rPr>
              <w:t> </w:t>
            </w:r>
            <w:r>
              <w:rPr>
                <w:sz w:val="22"/>
              </w:rPr>
              <w:t>after commencement of this Contract, by which the Services must be completed</w:t>
            </w:r>
            <w:r>
              <w:rPr>
                <w:spacing w:val="40"/>
                <w:sz w:val="22"/>
              </w:rPr>
              <w:t> </w:t>
            </w:r>
            <w:r>
              <w:rPr>
                <w:spacing w:val="-4"/>
                <w:sz w:val="22"/>
              </w:rPr>
              <w:t>is:</w:t>
            </w:r>
          </w:p>
          <w:p>
            <w:pPr>
              <w:pStyle w:val="TableParagraph"/>
              <w:spacing w:line="288" w:lineRule="auto" w:before="120"/>
              <w:rPr>
                <w:sz w:val="22"/>
              </w:rPr>
            </w:pPr>
            <w:r>
              <w:rPr>
                <w:sz w:val="22"/>
              </w:rPr>
              <w:t>Alternative</w:t>
            </w:r>
            <w:r>
              <w:rPr>
                <w:spacing w:val="-8"/>
                <w:sz w:val="22"/>
              </w:rPr>
              <w:t> </w:t>
            </w:r>
            <w:r>
              <w:rPr>
                <w:sz w:val="22"/>
              </w:rPr>
              <w:t>2:</w:t>
            </w:r>
            <w:r>
              <w:rPr>
                <w:spacing w:val="-8"/>
                <w:sz w:val="22"/>
              </w:rPr>
              <w:t> </w:t>
            </w:r>
            <w:r>
              <w:rPr>
                <w:sz w:val="22"/>
              </w:rPr>
              <w:t>In</w:t>
            </w:r>
            <w:r>
              <w:rPr>
                <w:spacing w:val="-8"/>
                <w:sz w:val="22"/>
              </w:rPr>
              <w:t> </w:t>
            </w:r>
            <w:r>
              <w:rPr>
                <w:sz w:val="22"/>
              </w:rPr>
              <w:t>accordance</w:t>
            </w:r>
            <w:r>
              <w:rPr>
                <w:spacing w:val="-8"/>
                <w:sz w:val="22"/>
              </w:rPr>
              <w:t> </w:t>
            </w:r>
            <w:r>
              <w:rPr>
                <w:sz w:val="22"/>
              </w:rPr>
              <w:t>with</w:t>
            </w:r>
            <w:r>
              <w:rPr>
                <w:spacing w:val="-8"/>
                <w:sz w:val="22"/>
              </w:rPr>
              <w:t> </w:t>
            </w:r>
            <w:r>
              <w:rPr>
                <w:sz w:val="22"/>
              </w:rPr>
              <w:t>the </w:t>
            </w:r>
            <w:r>
              <w:rPr>
                <w:spacing w:val="-2"/>
                <w:sz w:val="22"/>
              </w:rPr>
              <w:t>Program.</w:t>
            </w:r>
          </w:p>
          <w:p>
            <w:pPr>
              <w:pStyle w:val="TableParagraph"/>
              <w:spacing w:line="288" w:lineRule="auto" w:before="60"/>
              <w:ind w:right="545"/>
              <w:rPr>
                <w:sz w:val="22"/>
              </w:rPr>
            </w:pPr>
            <w:r>
              <w:rPr>
                <w:sz w:val="22"/>
              </w:rPr>
              <w:t>Alterative</w:t>
            </w:r>
            <w:r>
              <w:rPr>
                <w:spacing w:val="-8"/>
                <w:sz w:val="22"/>
              </w:rPr>
              <w:t> </w:t>
            </w:r>
            <w:r>
              <w:rPr>
                <w:sz w:val="22"/>
              </w:rPr>
              <w:t>3:</w:t>
            </w:r>
            <w:r>
              <w:rPr>
                <w:spacing w:val="-9"/>
                <w:sz w:val="22"/>
              </w:rPr>
              <w:t> </w:t>
            </w:r>
            <w:r>
              <w:rPr>
                <w:sz w:val="22"/>
              </w:rPr>
              <w:t>When</w:t>
            </w:r>
            <w:r>
              <w:rPr>
                <w:spacing w:val="-8"/>
                <w:sz w:val="22"/>
              </w:rPr>
              <w:t> </w:t>
            </w:r>
            <w:r>
              <w:rPr>
                <w:sz w:val="22"/>
              </w:rPr>
              <w:t>requested</w:t>
            </w:r>
            <w:r>
              <w:rPr>
                <w:spacing w:val="-8"/>
                <w:sz w:val="22"/>
              </w:rPr>
              <w:t> </w:t>
            </w:r>
            <w:r>
              <w:rPr>
                <w:sz w:val="22"/>
              </w:rPr>
              <w:t>by</w:t>
            </w:r>
            <w:r>
              <w:rPr>
                <w:spacing w:val="-8"/>
                <w:sz w:val="22"/>
              </w:rPr>
              <w:t> </w:t>
            </w:r>
            <w:r>
              <w:rPr>
                <w:sz w:val="22"/>
              </w:rPr>
              <w:t>the </w:t>
            </w:r>
            <w:r>
              <w:rPr>
                <w:spacing w:val="-2"/>
                <w:sz w:val="22"/>
              </w:rPr>
              <w:t>Client.</w:t>
            </w:r>
          </w:p>
          <w:p>
            <w:pPr>
              <w:pStyle w:val="TableParagraph"/>
              <w:spacing w:before="60"/>
              <w:rPr>
                <w:sz w:val="22"/>
              </w:rPr>
            </w:pPr>
            <w:r>
              <w:rPr>
                <w:sz w:val="22"/>
              </w:rPr>
              <w:t>(Clause</w:t>
            </w:r>
            <w:r>
              <w:rPr>
                <w:spacing w:val="-9"/>
                <w:sz w:val="22"/>
              </w:rPr>
              <w:t> </w:t>
            </w:r>
            <w:r>
              <w:rPr>
                <w:spacing w:val="-2"/>
                <w:sz w:val="22"/>
              </w:rPr>
              <w:t>12.1)</w:t>
            </w:r>
          </w:p>
        </w:tc>
        <w:tc>
          <w:tcPr>
            <w:tcW w:w="4968" w:type="dxa"/>
          </w:tcPr>
          <w:p>
            <w:pPr>
              <w:pStyle w:val="TableParagraph"/>
              <w:spacing w:line="400" w:lineRule="auto" w:before="60"/>
              <w:ind w:right="2354"/>
              <w:rPr>
                <w:sz w:val="22"/>
              </w:rPr>
            </w:pPr>
            <w:r>
              <w:rPr>
                <w:sz w:val="22"/>
              </w:rPr>
              <w:t>[Client to insert] Alternative</w:t>
            </w:r>
            <w:r>
              <w:rPr>
                <w:spacing w:val="-13"/>
                <w:sz w:val="22"/>
              </w:rPr>
              <w:t> </w:t>
            </w:r>
            <w:r>
              <w:rPr>
                <w:sz w:val="22"/>
              </w:rPr>
              <w:t>1:</w:t>
            </w:r>
            <w:r>
              <w:rPr>
                <w:spacing w:val="-13"/>
                <w:sz w:val="22"/>
              </w:rPr>
              <w:t> </w:t>
            </w:r>
            <w:r>
              <w:rPr>
                <w:sz w:val="22"/>
              </w:rPr>
              <w:t>[insert</w:t>
            </w:r>
            <w:r>
              <w:rPr>
                <w:spacing w:val="-13"/>
                <w:sz w:val="22"/>
              </w:rPr>
              <w:t> </w:t>
            </w:r>
            <w:r>
              <w:rPr>
                <w:sz w:val="22"/>
              </w:rPr>
              <w:t>date] </w:t>
            </w:r>
            <w:r>
              <w:rPr>
                <w:spacing w:val="-6"/>
                <w:sz w:val="22"/>
              </w:rPr>
              <w:t>OR</w:t>
            </w:r>
          </w:p>
          <w:p>
            <w:pPr>
              <w:pStyle w:val="TableParagraph"/>
              <w:spacing w:line="288" w:lineRule="auto" w:before="4"/>
              <w:rPr>
                <w:sz w:val="22"/>
              </w:rPr>
            </w:pPr>
            <w:r>
              <w:rPr>
                <w:sz w:val="22"/>
              </w:rPr>
              <w:t>Alternative</w:t>
            </w:r>
            <w:r>
              <w:rPr>
                <w:spacing w:val="-5"/>
                <w:sz w:val="22"/>
              </w:rPr>
              <w:t> </w:t>
            </w:r>
            <w:r>
              <w:rPr>
                <w:sz w:val="22"/>
              </w:rPr>
              <w:t>2:</w:t>
            </w:r>
            <w:r>
              <w:rPr>
                <w:spacing w:val="-5"/>
                <w:sz w:val="22"/>
              </w:rPr>
              <w:t> </w:t>
            </w:r>
            <w:r>
              <w:rPr>
                <w:sz w:val="22"/>
              </w:rPr>
              <w:t>the</w:t>
            </w:r>
            <w:r>
              <w:rPr>
                <w:spacing w:val="-5"/>
                <w:sz w:val="22"/>
              </w:rPr>
              <w:t> </w:t>
            </w:r>
            <w:r>
              <w:rPr>
                <w:sz w:val="22"/>
              </w:rPr>
              <w:t>program</w:t>
            </w:r>
            <w:r>
              <w:rPr>
                <w:spacing w:val="-6"/>
                <w:sz w:val="22"/>
              </w:rPr>
              <w:t> </w:t>
            </w:r>
            <w:r>
              <w:rPr>
                <w:sz w:val="22"/>
              </w:rPr>
              <w:t>is</w:t>
            </w:r>
            <w:r>
              <w:rPr>
                <w:spacing w:val="-5"/>
                <w:sz w:val="22"/>
              </w:rPr>
              <w:t> </w:t>
            </w:r>
            <w:r>
              <w:rPr>
                <w:sz w:val="22"/>
              </w:rPr>
              <w:t>as</w:t>
            </w:r>
            <w:r>
              <w:rPr>
                <w:spacing w:val="-5"/>
                <w:sz w:val="22"/>
              </w:rPr>
              <w:t> </w:t>
            </w:r>
            <w:r>
              <w:rPr>
                <w:sz w:val="22"/>
              </w:rPr>
              <w:t>attached</w:t>
            </w:r>
            <w:r>
              <w:rPr>
                <w:spacing w:val="-5"/>
                <w:sz w:val="22"/>
              </w:rPr>
              <w:t> </w:t>
            </w:r>
            <w:r>
              <w:rPr>
                <w:sz w:val="22"/>
              </w:rPr>
              <w:t>to</w:t>
            </w:r>
            <w:r>
              <w:rPr>
                <w:spacing w:val="-5"/>
                <w:sz w:val="22"/>
              </w:rPr>
              <w:t> </w:t>
            </w:r>
            <w:r>
              <w:rPr>
                <w:sz w:val="22"/>
              </w:rPr>
              <w:t>the </w:t>
            </w:r>
            <w:r>
              <w:rPr>
                <w:spacing w:val="-2"/>
                <w:sz w:val="22"/>
              </w:rPr>
              <w:t>Reply.</w:t>
            </w:r>
          </w:p>
          <w:p>
            <w:pPr>
              <w:pStyle w:val="TableParagraph"/>
              <w:spacing w:before="120"/>
              <w:rPr>
                <w:sz w:val="22"/>
              </w:rPr>
            </w:pPr>
            <w:r>
              <w:rPr>
                <w:spacing w:val="-5"/>
                <w:sz w:val="22"/>
              </w:rPr>
              <w:t>OR</w:t>
            </w:r>
          </w:p>
          <w:p>
            <w:pPr>
              <w:pStyle w:val="TableParagraph"/>
              <w:spacing w:line="288" w:lineRule="auto" w:before="170"/>
              <w:ind w:right="127"/>
              <w:jc w:val="both"/>
              <w:rPr>
                <w:sz w:val="22"/>
              </w:rPr>
            </w:pPr>
            <w:r>
              <w:rPr>
                <w:sz w:val="22"/>
              </w:rPr>
              <w:t>Alternative</w:t>
            </w:r>
            <w:r>
              <w:rPr>
                <w:spacing w:val="-6"/>
                <w:sz w:val="22"/>
              </w:rPr>
              <w:t> </w:t>
            </w:r>
            <w:r>
              <w:rPr>
                <w:sz w:val="22"/>
              </w:rPr>
              <w:t>3:</w:t>
            </w:r>
            <w:r>
              <w:rPr>
                <w:spacing w:val="-6"/>
                <w:sz w:val="22"/>
              </w:rPr>
              <w:t> </w:t>
            </w:r>
            <w:r>
              <w:rPr>
                <w:sz w:val="22"/>
              </w:rPr>
              <w:t>the</w:t>
            </w:r>
            <w:r>
              <w:rPr>
                <w:spacing w:val="-6"/>
                <w:sz w:val="22"/>
              </w:rPr>
              <w:t> </w:t>
            </w:r>
            <w:r>
              <w:rPr>
                <w:sz w:val="22"/>
              </w:rPr>
              <w:t>timeframes</w:t>
            </w:r>
            <w:r>
              <w:rPr>
                <w:spacing w:val="-6"/>
                <w:sz w:val="22"/>
              </w:rPr>
              <w:t> </w:t>
            </w:r>
            <w:r>
              <w:rPr>
                <w:sz w:val="22"/>
              </w:rPr>
              <w:t>for</w:t>
            </w:r>
            <w:r>
              <w:rPr>
                <w:spacing w:val="-6"/>
                <w:sz w:val="22"/>
              </w:rPr>
              <w:t> </w:t>
            </w:r>
            <w:r>
              <w:rPr>
                <w:sz w:val="22"/>
              </w:rPr>
              <w:t>delivery</w:t>
            </w:r>
            <w:r>
              <w:rPr>
                <w:spacing w:val="-6"/>
                <w:sz w:val="22"/>
              </w:rPr>
              <w:t> </w:t>
            </w:r>
            <w:r>
              <w:rPr>
                <w:sz w:val="22"/>
              </w:rPr>
              <w:t>of</w:t>
            </w:r>
            <w:r>
              <w:rPr>
                <w:spacing w:val="-6"/>
                <w:sz w:val="22"/>
              </w:rPr>
              <w:t> </w:t>
            </w:r>
            <w:r>
              <w:rPr>
                <w:sz w:val="22"/>
              </w:rPr>
              <w:t>each Deliverable</w:t>
            </w:r>
            <w:r>
              <w:rPr>
                <w:spacing w:val="-4"/>
                <w:sz w:val="22"/>
              </w:rPr>
              <w:t> </w:t>
            </w:r>
            <w:r>
              <w:rPr>
                <w:sz w:val="22"/>
              </w:rPr>
              <w:t>is</w:t>
            </w:r>
            <w:r>
              <w:rPr>
                <w:spacing w:val="-4"/>
                <w:sz w:val="22"/>
              </w:rPr>
              <w:t> </w:t>
            </w:r>
            <w:r>
              <w:rPr>
                <w:sz w:val="22"/>
              </w:rPr>
              <w:t>as</w:t>
            </w:r>
            <w:r>
              <w:rPr>
                <w:spacing w:val="-4"/>
                <w:sz w:val="22"/>
              </w:rPr>
              <w:t> </w:t>
            </w:r>
            <w:r>
              <w:rPr>
                <w:sz w:val="22"/>
              </w:rPr>
              <w:t>contained</w:t>
            </w:r>
            <w:r>
              <w:rPr>
                <w:spacing w:val="-4"/>
                <w:sz w:val="22"/>
              </w:rPr>
              <w:t> </w:t>
            </w:r>
            <w:r>
              <w:rPr>
                <w:sz w:val="22"/>
              </w:rPr>
              <w:t>in</w:t>
            </w:r>
            <w:r>
              <w:rPr>
                <w:spacing w:val="-4"/>
                <w:sz w:val="22"/>
              </w:rPr>
              <w:t> </w:t>
            </w:r>
            <w:r>
              <w:rPr>
                <w:sz w:val="22"/>
              </w:rPr>
              <w:t>the</w:t>
            </w:r>
            <w:r>
              <w:rPr>
                <w:spacing w:val="-4"/>
                <w:sz w:val="22"/>
              </w:rPr>
              <w:t> </w:t>
            </w:r>
            <w:r>
              <w:rPr>
                <w:sz w:val="22"/>
              </w:rPr>
              <w:t>Standing</w:t>
            </w:r>
            <w:r>
              <w:rPr>
                <w:spacing w:val="-4"/>
                <w:sz w:val="22"/>
              </w:rPr>
              <w:t> </w:t>
            </w:r>
            <w:r>
              <w:rPr>
                <w:sz w:val="22"/>
              </w:rPr>
              <w:t>Offer Request for Supply.</w:t>
            </w:r>
          </w:p>
        </w:tc>
      </w:tr>
      <w:tr>
        <w:trPr>
          <w:trHeight w:val="1454" w:hRule="atLeast"/>
        </w:trPr>
        <w:tc>
          <w:tcPr>
            <w:tcW w:w="851" w:type="dxa"/>
          </w:tcPr>
          <w:p>
            <w:pPr>
              <w:pStyle w:val="TableParagraph"/>
              <w:spacing w:before="60"/>
              <w:rPr>
                <w:sz w:val="22"/>
              </w:rPr>
            </w:pPr>
            <w:r>
              <w:rPr>
                <w:spacing w:val="-5"/>
                <w:sz w:val="22"/>
              </w:rPr>
              <w:t>14</w:t>
            </w:r>
          </w:p>
        </w:tc>
        <w:tc>
          <w:tcPr>
            <w:tcW w:w="4247" w:type="dxa"/>
          </w:tcPr>
          <w:p>
            <w:pPr>
              <w:pStyle w:val="TableParagraph"/>
              <w:spacing w:line="288" w:lineRule="auto" w:before="60"/>
              <w:ind w:right="193"/>
              <w:rPr>
                <w:sz w:val="22"/>
              </w:rPr>
            </w:pPr>
            <w:r>
              <w:rPr>
                <w:sz w:val="22"/>
              </w:rPr>
              <w:t>Other causes of delay for which the Consultant</w:t>
            </w:r>
            <w:r>
              <w:rPr>
                <w:spacing w:val="-9"/>
                <w:sz w:val="22"/>
              </w:rPr>
              <w:t> </w:t>
            </w:r>
            <w:r>
              <w:rPr>
                <w:sz w:val="22"/>
              </w:rPr>
              <w:t>may</w:t>
            </w:r>
            <w:r>
              <w:rPr>
                <w:spacing w:val="-8"/>
                <w:sz w:val="22"/>
              </w:rPr>
              <w:t> </w:t>
            </w:r>
            <w:r>
              <w:rPr>
                <w:sz w:val="22"/>
              </w:rPr>
              <w:t>notify</w:t>
            </w:r>
            <w:r>
              <w:rPr>
                <w:spacing w:val="-8"/>
                <w:sz w:val="22"/>
              </w:rPr>
              <w:t> </w:t>
            </w:r>
            <w:r>
              <w:rPr>
                <w:sz w:val="22"/>
              </w:rPr>
              <w:t>an</w:t>
            </w:r>
            <w:r>
              <w:rPr>
                <w:spacing w:val="-8"/>
                <w:sz w:val="22"/>
              </w:rPr>
              <w:t> </w:t>
            </w:r>
            <w:r>
              <w:rPr>
                <w:sz w:val="22"/>
              </w:rPr>
              <w:t>extension</w:t>
            </w:r>
            <w:r>
              <w:rPr>
                <w:spacing w:val="-9"/>
                <w:sz w:val="22"/>
              </w:rPr>
              <w:t> </w:t>
            </w:r>
            <w:r>
              <w:rPr>
                <w:sz w:val="22"/>
              </w:rPr>
              <w:t>of </w:t>
            </w:r>
            <w:r>
              <w:rPr>
                <w:spacing w:val="-2"/>
                <w:sz w:val="22"/>
              </w:rPr>
              <w:t>time:</w:t>
            </w:r>
          </w:p>
          <w:p>
            <w:pPr>
              <w:pStyle w:val="TableParagraph"/>
              <w:spacing w:before="120"/>
              <w:rPr>
                <w:sz w:val="22"/>
              </w:rPr>
            </w:pPr>
            <w:r>
              <w:rPr>
                <w:sz w:val="22"/>
              </w:rPr>
              <w:t>(Clause</w:t>
            </w:r>
            <w:r>
              <w:rPr>
                <w:spacing w:val="-9"/>
                <w:sz w:val="22"/>
              </w:rPr>
              <w:t> </w:t>
            </w:r>
            <w:r>
              <w:rPr>
                <w:spacing w:val="-2"/>
                <w:sz w:val="22"/>
              </w:rPr>
              <w:t>12.3(c))</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1150" w:hRule="atLeast"/>
        </w:trPr>
        <w:tc>
          <w:tcPr>
            <w:tcW w:w="851" w:type="dxa"/>
          </w:tcPr>
          <w:p>
            <w:pPr>
              <w:pStyle w:val="TableParagraph"/>
              <w:spacing w:before="60"/>
              <w:rPr>
                <w:sz w:val="22"/>
              </w:rPr>
            </w:pPr>
            <w:r>
              <w:rPr>
                <w:spacing w:val="-5"/>
                <w:sz w:val="22"/>
              </w:rPr>
              <w:t>15</w:t>
            </w:r>
          </w:p>
        </w:tc>
        <w:tc>
          <w:tcPr>
            <w:tcW w:w="4247" w:type="dxa"/>
          </w:tcPr>
          <w:p>
            <w:pPr>
              <w:pStyle w:val="TableParagraph"/>
              <w:spacing w:line="288" w:lineRule="auto" w:before="60"/>
              <w:rPr>
                <w:sz w:val="22"/>
              </w:rPr>
            </w:pPr>
            <w:r>
              <w:rPr>
                <w:sz w:val="22"/>
              </w:rPr>
              <w:t>The</w:t>
            </w:r>
            <w:r>
              <w:rPr>
                <w:spacing w:val="-16"/>
                <w:sz w:val="22"/>
              </w:rPr>
              <w:t> </w:t>
            </w:r>
            <w:r>
              <w:rPr>
                <w:sz w:val="22"/>
              </w:rPr>
              <w:t>Approvals</w:t>
            </w:r>
            <w:r>
              <w:rPr>
                <w:spacing w:val="-8"/>
                <w:sz w:val="22"/>
              </w:rPr>
              <w:t> </w:t>
            </w:r>
            <w:r>
              <w:rPr>
                <w:sz w:val="22"/>
              </w:rPr>
              <w:t>to</w:t>
            </w:r>
            <w:r>
              <w:rPr>
                <w:spacing w:val="-7"/>
                <w:sz w:val="22"/>
              </w:rPr>
              <w:t> </w:t>
            </w:r>
            <w:r>
              <w:rPr>
                <w:sz w:val="22"/>
              </w:rPr>
              <w:t>be</w:t>
            </w:r>
            <w:r>
              <w:rPr>
                <w:spacing w:val="-7"/>
                <w:sz w:val="22"/>
              </w:rPr>
              <w:t> </w:t>
            </w:r>
            <w:r>
              <w:rPr>
                <w:sz w:val="22"/>
              </w:rPr>
              <w:t>obtained</w:t>
            </w:r>
            <w:r>
              <w:rPr>
                <w:spacing w:val="-7"/>
                <w:sz w:val="22"/>
              </w:rPr>
              <w:t> </w:t>
            </w:r>
            <w:r>
              <w:rPr>
                <w:sz w:val="22"/>
              </w:rPr>
              <w:t>by</w:t>
            </w:r>
            <w:r>
              <w:rPr>
                <w:spacing w:val="-7"/>
                <w:sz w:val="22"/>
              </w:rPr>
              <w:t> </w:t>
            </w:r>
            <w:r>
              <w:rPr>
                <w:sz w:val="22"/>
              </w:rPr>
              <w:t>the Consultant are:</w:t>
            </w:r>
          </w:p>
          <w:p>
            <w:pPr>
              <w:pStyle w:val="TableParagraph"/>
              <w:spacing w:before="120"/>
              <w:rPr>
                <w:sz w:val="22"/>
              </w:rPr>
            </w:pPr>
            <w:r>
              <w:rPr>
                <w:sz w:val="22"/>
              </w:rPr>
              <w:t>(Clause</w:t>
            </w:r>
            <w:r>
              <w:rPr>
                <w:spacing w:val="-9"/>
                <w:sz w:val="22"/>
              </w:rPr>
              <w:t> </w:t>
            </w:r>
            <w:r>
              <w:rPr>
                <w:spacing w:val="-2"/>
                <w:sz w:val="22"/>
              </w:rPr>
              <w:t>13.2)</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846" w:hRule="atLeast"/>
        </w:trPr>
        <w:tc>
          <w:tcPr>
            <w:tcW w:w="851" w:type="dxa"/>
          </w:tcPr>
          <w:p>
            <w:pPr>
              <w:pStyle w:val="TableParagraph"/>
              <w:spacing w:before="61"/>
              <w:rPr>
                <w:sz w:val="22"/>
              </w:rPr>
            </w:pPr>
            <w:r>
              <w:rPr>
                <w:spacing w:val="-5"/>
                <w:sz w:val="22"/>
              </w:rPr>
              <w:t>16</w:t>
            </w:r>
          </w:p>
        </w:tc>
        <w:tc>
          <w:tcPr>
            <w:tcW w:w="4247" w:type="dxa"/>
          </w:tcPr>
          <w:p>
            <w:pPr>
              <w:pStyle w:val="TableParagraph"/>
              <w:spacing w:before="61"/>
              <w:rPr>
                <w:sz w:val="22"/>
              </w:rPr>
            </w:pPr>
            <w:r>
              <w:rPr>
                <w:sz w:val="22"/>
              </w:rPr>
              <w:t>The</w:t>
            </w:r>
            <w:r>
              <w:rPr>
                <w:spacing w:val="-7"/>
                <w:sz w:val="22"/>
              </w:rPr>
              <w:t> </w:t>
            </w:r>
            <w:r>
              <w:rPr>
                <w:sz w:val="22"/>
              </w:rPr>
              <w:t>key</w:t>
            </w:r>
            <w:r>
              <w:rPr>
                <w:spacing w:val="-6"/>
                <w:sz w:val="22"/>
              </w:rPr>
              <w:t> </w:t>
            </w:r>
            <w:r>
              <w:rPr>
                <w:sz w:val="22"/>
              </w:rPr>
              <w:t>personnel</w:t>
            </w:r>
            <w:r>
              <w:rPr>
                <w:spacing w:val="-6"/>
                <w:sz w:val="22"/>
              </w:rPr>
              <w:t> </w:t>
            </w:r>
            <w:r>
              <w:rPr>
                <w:spacing w:val="-4"/>
                <w:sz w:val="22"/>
              </w:rPr>
              <w:t>are:</w:t>
            </w:r>
          </w:p>
          <w:p>
            <w:pPr>
              <w:pStyle w:val="TableParagraph"/>
              <w:spacing w:before="170"/>
              <w:rPr>
                <w:sz w:val="22"/>
              </w:rPr>
            </w:pPr>
            <w:r>
              <w:rPr>
                <w:sz w:val="22"/>
              </w:rPr>
              <w:t>(Clause</w:t>
            </w:r>
            <w:r>
              <w:rPr>
                <w:spacing w:val="-9"/>
                <w:sz w:val="22"/>
              </w:rPr>
              <w:t> </w:t>
            </w:r>
            <w:r>
              <w:rPr>
                <w:spacing w:val="-5"/>
                <w:sz w:val="22"/>
              </w:rPr>
              <w:t>18)</w:t>
            </w:r>
          </w:p>
        </w:tc>
        <w:tc>
          <w:tcPr>
            <w:tcW w:w="4968" w:type="dxa"/>
          </w:tcPr>
          <w:p>
            <w:pPr>
              <w:pStyle w:val="TableParagraph"/>
              <w:spacing w:before="61"/>
              <w:rPr>
                <w:sz w:val="22"/>
              </w:rPr>
            </w:pPr>
            <w:r>
              <w:rPr>
                <w:sz w:val="22"/>
              </w:rPr>
              <w:t>As</w:t>
            </w:r>
            <w:r>
              <w:rPr>
                <w:spacing w:val="-3"/>
                <w:sz w:val="22"/>
              </w:rPr>
              <w:t> </w:t>
            </w:r>
            <w:r>
              <w:rPr>
                <w:sz w:val="22"/>
              </w:rPr>
              <w:t>set</w:t>
            </w:r>
            <w:r>
              <w:rPr>
                <w:spacing w:val="-3"/>
                <w:sz w:val="22"/>
              </w:rPr>
              <w:t> </w:t>
            </w:r>
            <w:r>
              <w:rPr>
                <w:sz w:val="22"/>
              </w:rPr>
              <w:t>out</w:t>
            </w:r>
            <w:r>
              <w:rPr>
                <w:spacing w:val="-3"/>
                <w:sz w:val="22"/>
              </w:rPr>
              <w:t> </w:t>
            </w:r>
            <w:r>
              <w:rPr>
                <w:sz w:val="22"/>
              </w:rPr>
              <w:t>in</w:t>
            </w:r>
            <w:r>
              <w:rPr>
                <w:spacing w:val="-4"/>
                <w:sz w:val="22"/>
              </w:rPr>
              <w:t> </w:t>
            </w:r>
            <w:r>
              <w:rPr>
                <w:sz w:val="22"/>
              </w:rPr>
              <w:t>the</w:t>
            </w:r>
            <w:r>
              <w:rPr>
                <w:spacing w:val="-3"/>
                <w:sz w:val="22"/>
              </w:rPr>
              <w:t> </w:t>
            </w:r>
            <w:r>
              <w:rPr>
                <w:spacing w:val="-2"/>
                <w:sz w:val="22"/>
              </w:rPr>
              <w:t>Reply.</w:t>
            </w:r>
          </w:p>
        </w:tc>
      </w:tr>
      <w:tr>
        <w:trPr>
          <w:trHeight w:val="848" w:hRule="atLeast"/>
        </w:trPr>
        <w:tc>
          <w:tcPr>
            <w:tcW w:w="851" w:type="dxa"/>
          </w:tcPr>
          <w:p>
            <w:pPr>
              <w:pStyle w:val="TableParagraph"/>
              <w:spacing w:before="61"/>
              <w:rPr>
                <w:sz w:val="22"/>
              </w:rPr>
            </w:pPr>
            <w:r>
              <w:rPr>
                <w:spacing w:val="-5"/>
                <w:sz w:val="22"/>
              </w:rPr>
              <w:t>17</w:t>
            </w:r>
          </w:p>
        </w:tc>
        <w:tc>
          <w:tcPr>
            <w:tcW w:w="4247" w:type="dxa"/>
          </w:tcPr>
          <w:p>
            <w:pPr>
              <w:pStyle w:val="TableParagraph"/>
              <w:spacing w:before="61"/>
              <w:rPr>
                <w:sz w:val="22"/>
              </w:rPr>
            </w:pPr>
            <w:r>
              <w:rPr>
                <w:sz w:val="22"/>
              </w:rPr>
              <w:t>Existing</w:t>
            </w:r>
            <w:r>
              <w:rPr>
                <w:spacing w:val="-8"/>
                <w:sz w:val="22"/>
              </w:rPr>
              <w:t> </w:t>
            </w:r>
            <w:r>
              <w:rPr>
                <w:sz w:val="22"/>
              </w:rPr>
              <w:t>conflicts</w:t>
            </w:r>
            <w:r>
              <w:rPr>
                <w:spacing w:val="-7"/>
                <w:sz w:val="22"/>
              </w:rPr>
              <w:t> </w:t>
            </w:r>
            <w:r>
              <w:rPr>
                <w:sz w:val="22"/>
              </w:rPr>
              <w:t>of</w:t>
            </w:r>
            <w:r>
              <w:rPr>
                <w:spacing w:val="-7"/>
                <w:sz w:val="22"/>
              </w:rPr>
              <w:t> </w:t>
            </w:r>
            <w:r>
              <w:rPr>
                <w:spacing w:val="-2"/>
                <w:sz w:val="22"/>
              </w:rPr>
              <w:t>interest:</w:t>
            </w:r>
          </w:p>
          <w:p>
            <w:pPr>
              <w:pStyle w:val="TableParagraph"/>
              <w:spacing w:before="170"/>
              <w:rPr>
                <w:sz w:val="22"/>
              </w:rPr>
            </w:pPr>
            <w:r>
              <w:rPr>
                <w:sz w:val="22"/>
              </w:rPr>
              <w:t>(Clause</w:t>
            </w:r>
            <w:r>
              <w:rPr>
                <w:spacing w:val="-9"/>
                <w:sz w:val="22"/>
              </w:rPr>
              <w:t> </w:t>
            </w:r>
            <w:r>
              <w:rPr>
                <w:spacing w:val="-2"/>
                <w:sz w:val="22"/>
              </w:rPr>
              <w:t>19.2)</w:t>
            </w:r>
          </w:p>
        </w:tc>
        <w:tc>
          <w:tcPr>
            <w:tcW w:w="4968" w:type="dxa"/>
          </w:tcPr>
          <w:p>
            <w:pPr>
              <w:pStyle w:val="TableParagraph"/>
              <w:spacing w:before="61"/>
              <w:rPr>
                <w:sz w:val="22"/>
              </w:rPr>
            </w:pPr>
            <w:r>
              <w:rPr>
                <w:sz w:val="22"/>
              </w:rPr>
              <w:t>(Refer</w:t>
            </w:r>
            <w:r>
              <w:rPr>
                <w:spacing w:val="-7"/>
                <w:sz w:val="22"/>
              </w:rPr>
              <w:t> </w:t>
            </w:r>
            <w:r>
              <w:rPr>
                <w:sz w:val="22"/>
              </w:rPr>
              <w:t>to</w:t>
            </w:r>
            <w:r>
              <w:rPr>
                <w:spacing w:val="-7"/>
                <w:sz w:val="22"/>
              </w:rPr>
              <w:t> </w:t>
            </w:r>
            <w:r>
              <w:rPr>
                <w:b/>
                <w:sz w:val="22"/>
              </w:rPr>
              <w:t>Guide-note</w:t>
            </w:r>
            <w:r>
              <w:rPr>
                <w:b/>
                <w:spacing w:val="-7"/>
                <w:sz w:val="22"/>
              </w:rPr>
              <w:t> </w:t>
            </w:r>
            <w:r>
              <w:rPr>
                <w:b/>
                <w:spacing w:val="-5"/>
                <w:sz w:val="22"/>
              </w:rPr>
              <w:t>3</w:t>
            </w:r>
            <w:r>
              <w:rPr>
                <w:spacing w:val="-5"/>
                <w:sz w:val="22"/>
              </w:rPr>
              <w:t>)</w:t>
            </w:r>
          </w:p>
        </w:tc>
      </w:tr>
      <w:tr>
        <w:trPr>
          <w:trHeight w:val="1817" w:hRule="atLeast"/>
        </w:trPr>
        <w:tc>
          <w:tcPr>
            <w:tcW w:w="851" w:type="dxa"/>
          </w:tcPr>
          <w:p>
            <w:pPr>
              <w:pStyle w:val="TableParagraph"/>
              <w:spacing w:before="60"/>
              <w:rPr>
                <w:sz w:val="22"/>
              </w:rPr>
            </w:pPr>
            <w:r>
              <w:rPr>
                <w:spacing w:val="-5"/>
                <w:sz w:val="22"/>
              </w:rPr>
              <w:t>18</w:t>
            </w:r>
          </w:p>
        </w:tc>
        <w:tc>
          <w:tcPr>
            <w:tcW w:w="4247" w:type="dxa"/>
          </w:tcPr>
          <w:p>
            <w:pPr>
              <w:pStyle w:val="TableParagraph"/>
              <w:spacing w:line="288" w:lineRule="auto" w:before="60"/>
              <w:rPr>
                <w:sz w:val="22"/>
              </w:rPr>
            </w:pPr>
            <w:r>
              <w:rPr>
                <w:sz w:val="22"/>
              </w:rPr>
              <w:t>Copyright</w:t>
            </w:r>
            <w:r>
              <w:rPr>
                <w:spacing w:val="-10"/>
                <w:sz w:val="22"/>
              </w:rPr>
              <w:t> </w:t>
            </w:r>
            <w:r>
              <w:rPr>
                <w:sz w:val="22"/>
              </w:rPr>
              <w:t>and</w:t>
            </w:r>
            <w:r>
              <w:rPr>
                <w:spacing w:val="-10"/>
                <w:sz w:val="22"/>
              </w:rPr>
              <w:t> </w:t>
            </w:r>
            <w:r>
              <w:rPr>
                <w:sz w:val="22"/>
              </w:rPr>
              <w:t>other</w:t>
            </w:r>
            <w:r>
              <w:rPr>
                <w:spacing w:val="-10"/>
                <w:sz w:val="22"/>
              </w:rPr>
              <w:t> </w:t>
            </w:r>
            <w:r>
              <w:rPr>
                <w:sz w:val="22"/>
              </w:rPr>
              <w:t>Intellectual</w:t>
            </w:r>
            <w:r>
              <w:rPr>
                <w:spacing w:val="-10"/>
                <w:sz w:val="22"/>
              </w:rPr>
              <w:t> </w:t>
            </w:r>
            <w:r>
              <w:rPr>
                <w:sz w:val="22"/>
              </w:rPr>
              <w:t>Property Rights, the Alternative that applies is:</w:t>
            </w:r>
          </w:p>
          <w:p>
            <w:pPr>
              <w:pStyle w:val="TableParagraph"/>
              <w:spacing w:before="120"/>
              <w:rPr>
                <w:sz w:val="22"/>
              </w:rPr>
            </w:pPr>
            <w:r>
              <w:rPr>
                <w:sz w:val="22"/>
              </w:rPr>
              <w:t>(Clause</w:t>
            </w:r>
            <w:r>
              <w:rPr>
                <w:spacing w:val="-9"/>
                <w:sz w:val="22"/>
              </w:rPr>
              <w:t> </w:t>
            </w:r>
            <w:r>
              <w:rPr>
                <w:spacing w:val="-2"/>
                <w:sz w:val="22"/>
              </w:rPr>
              <w:t>21.3)</w:t>
            </w:r>
          </w:p>
          <w:p>
            <w:pPr>
              <w:pStyle w:val="TableParagraph"/>
              <w:spacing w:line="288" w:lineRule="auto" w:before="110"/>
              <w:ind w:right="545"/>
              <w:rPr>
                <w:sz w:val="22"/>
              </w:rPr>
            </w:pPr>
            <w:r>
              <w:rPr>
                <w:sz w:val="22"/>
              </w:rPr>
              <w:t>Identify</w:t>
            </w:r>
            <w:r>
              <w:rPr>
                <w:spacing w:val="-15"/>
                <w:sz w:val="22"/>
              </w:rPr>
              <w:t> </w:t>
            </w:r>
            <w:r>
              <w:rPr>
                <w:sz w:val="22"/>
              </w:rPr>
              <w:t>whether</w:t>
            </w:r>
            <w:r>
              <w:rPr>
                <w:spacing w:val="-15"/>
                <w:sz w:val="22"/>
              </w:rPr>
              <w:t> </w:t>
            </w:r>
            <w:r>
              <w:rPr>
                <w:sz w:val="22"/>
              </w:rPr>
              <w:t>Alternative</w:t>
            </w:r>
            <w:r>
              <w:rPr>
                <w:spacing w:val="-10"/>
                <w:sz w:val="22"/>
              </w:rPr>
              <w:t> </w:t>
            </w:r>
            <w:r>
              <w:rPr>
                <w:sz w:val="22"/>
              </w:rPr>
              <w:t>1</w:t>
            </w:r>
            <w:r>
              <w:rPr>
                <w:spacing w:val="-10"/>
                <w:sz w:val="22"/>
              </w:rPr>
              <w:t> </w:t>
            </w:r>
            <w:r>
              <w:rPr>
                <w:sz w:val="22"/>
              </w:rPr>
              <w:t>or Alternative 2 applies.</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1151" w:hRule="atLeast"/>
        </w:trPr>
        <w:tc>
          <w:tcPr>
            <w:tcW w:w="851" w:type="dxa"/>
          </w:tcPr>
          <w:p>
            <w:pPr>
              <w:pStyle w:val="TableParagraph"/>
              <w:spacing w:before="60"/>
              <w:rPr>
                <w:sz w:val="22"/>
              </w:rPr>
            </w:pPr>
            <w:r>
              <w:rPr>
                <w:spacing w:val="-5"/>
                <w:sz w:val="22"/>
              </w:rPr>
              <w:t>19</w:t>
            </w:r>
          </w:p>
        </w:tc>
        <w:tc>
          <w:tcPr>
            <w:tcW w:w="4247" w:type="dxa"/>
          </w:tcPr>
          <w:p>
            <w:pPr>
              <w:pStyle w:val="TableParagraph"/>
              <w:spacing w:line="288" w:lineRule="auto" w:before="60"/>
              <w:ind w:right="545"/>
              <w:rPr>
                <w:sz w:val="22"/>
              </w:rPr>
            </w:pPr>
            <w:r>
              <w:rPr>
                <w:sz w:val="22"/>
              </w:rPr>
              <w:t>List</w:t>
            </w:r>
            <w:r>
              <w:rPr>
                <w:spacing w:val="-13"/>
                <w:sz w:val="22"/>
              </w:rPr>
              <w:t> </w:t>
            </w:r>
            <w:r>
              <w:rPr>
                <w:sz w:val="22"/>
              </w:rPr>
              <w:t>excluded</w:t>
            </w:r>
            <w:r>
              <w:rPr>
                <w:spacing w:val="-13"/>
                <w:sz w:val="22"/>
              </w:rPr>
              <w:t> </w:t>
            </w:r>
            <w:r>
              <w:rPr>
                <w:sz w:val="22"/>
              </w:rPr>
              <w:t>Intellectual</w:t>
            </w:r>
            <w:r>
              <w:rPr>
                <w:spacing w:val="-13"/>
                <w:sz w:val="22"/>
              </w:rPr>
              <w:t> </w:t>
            </w:r>
            <w:r>
              <w:rPr>
                <w:sz w:val="22"/>
              </w:rPr>
              <w:t>Property </w:t>
            </w:r>
            <w:r>
              <w:rPr>
                <w:spacing w:val="-2"/>
                <w:sz w:val="22"/>
              </w:rPr>
              <w:t>Rights:</w:t>
            </w:r>
          </w:p>
          <w:p>
            <w:pPr>
              <w:pStyle w:val="TableParagraph"/>
              <w:spacing w:before="120"/>
              <w:rPr>
                <w:sz w:val="22"/>
              </w:rPr>
            </w:pPr>
            <w:r>
              <w:rPr>
                <w:sz w:val="22"/>
              </w:rPr>
              <w:t>(Clause</w:t>
            </w:r>
            <w:r>
              <w:rPr>
                <w:spacing w:val="-14"/>
                <w:sz w:val="22"/>
              </w:rPr>
              <w:t> </w:t>
            </w:r>
            <w:r>
              <w:rPr>
                <w:sz w:val="22"/>
              </w:rPr>
              <w:t>21.3</w:t>
            </w:r>
            <w:r>
              <w:rPr>
                <w:spacing w:val="-15"/>
                <w:sz w:val="22"/>
              </w:rPr>
              <w:t> </w:t>
            </w:r>
            <w:r>
              <w:rPr>
                <w:sz w:val="22"/>
              </w:rPr>
              <w:t>Alternative</w:t>
            </w:r>
            <w:r>
              <w:rPr>
                <w:spacing w:val="-11"/>
                <w:sz w:val="22"/>
              </w:rPr>
              <w:t> </w:t>
            </w:r>
            <w:r>
              <w:rPr>
                <w:spacing w:val="-7"/>
                <w:sz w:val="22"/>
              </w:rPr>
              <w:t>2)</w:t>
            </w:r>
          </w:p>
        </w:tc>
        <w:tc>
          <w:tcPr>
            <w:tcW w:w="4968" w:type="dxa"/>
          </w:tcPr>
          <w:p>
            <w:pPr>
              <w:pStyle w:val="TableParagraph"/>
              <w:spacing w:before="60"/>
              <w:rPr>
                <w:sz w:val="22"/>
              </w:rPr>
            </w:pPr>
            <w:r>
              <w:rPr>
                <w:spacing w:val="-4"/>
                <w:sz w:val="22"/>
              </w:rPr>
              <w:t>Nil.</w:t>
            </w:r>
          </w:p>
        </w:tc>
      </w:tr>
    </w:tbl>
    <w:p>
      <w:pPr>
        <w:pStyle w:val="TableParagraph"/>
        <w:spacing w:after="0"/>
        <w:rPr>
          <w:sz w:val="22"/>
        </w:rPr>
        <w:sectPr>
          <w:pgSz w:w="11910" w:h="16840"/>
          <w:pgMar w:header="468" w:footer="716" w:top="780" w:bottom="900" w:left="566" w:right="425"/>
        </w:sectPr>
      </w:pPr>
    </w:p>
    <w:p>
      <w:pPr>
        <w:pStyle w:val="BodyText"/>
        <w:spacing w:before="106"/>
        <w:rPr>
          <w:sz w:val="20"/>
        </w:rPr>
      </w:pPr>
    </w:p>
    <w:tbl>
      <w:tblPr>
        <w:tblW w:w="0" w:type="auto"/>
        <w:jc w:val="left"/>
        <w:tblInd w:w="290" w:type="dxa"/>
        <w:tblBorders>
          <w:top w:val="single" w:sz="4" w:space="0" w:color="C5D9F0"/>
          <w:left w:val="single" w:sz="4" w:space="0" w:color="C5D9F0"/>
          <w:bottom w:val="single" w:sz="4" w:space="0" w:color="C5D9F0"/>
          <w:right w:val="single" w:sz="4" w:space="0" w:color="C5D9F0"/>
          <w:insideH w:val="single" w:sz="4" w:space="0" w:color="C5D9F0"/>
          <w:insideV w:val="single" w:sz="4" w:space="0" w:color="C5D9F0"/>
        </w:tblBorders>
        <w:tblLayout w:type="fixed"/>
        <w:tblCellMar>
          <w:top w:w="0" w:type="dxa"/>
          <w:left w:w="0" w:type="dxa"/>
          <w:bottom w:w="0" w:type="dxa"/>
          <w:right w:w="0" w:type="dxa"/>
        </w:tblCellMar>
        <w:tblLook w:val="01E0"/>
      </w:tblPr>
      <w:tblGrid>
        <w:gridCol w:w="851"/>
        <w:gridCol w:w="4247"/>
        <w:gridCol w:w="4968"/>
      </w:tblGrid>
      <w:tr>
        <w:trPr>
          <w:trHeight w:val="1754" w:hRule="atLeast"/>
        </w:trPr>
        <w:tc>
          <w:tcPr>
            <w:tcW w:w="851" w:type="dxa"/>
          </w:tcPr>
          <w:p>
            <w:pPr>
              <w:pStyle w:val="TableParagraph"/>
              <w:spacing w:before="60"/>
              <w:rPr>
                <w:sz w:val="22"/>
              </w:rPr>
            </w:pPr>
            <w:r>
              <w:rPr>
                <w:spacing w:val="-5"/>
                <w:sz w:val="22"/>
              </w:rPr>
              <w:t>20</w:t>
            </w:r>
          </w:p>
        </w:tc>
        <w:tc>
          <w:tcPr>
            <w:tcW w:w="4247" w:type="dxa"/>
          </w:tcPr>
          <w:p>
            <w:pPr>
              <w:pStyle w:val="TableParagraph"/>
              <w:spacing w:line="288" w:lineRule="auto" w:before="60"/>
              <w:rPr>
                <w:sz w:val="22"/>
              </w:rPr>
            </w:pPr>
            <w:r>
              <w:rPr>
                <w:sz w:val="22"/>
              </w:rPr>
              <w:t>The</w:t>
            </w:r>
            <w:r>
              <w:rPr>
                <w:spacing w:val="-8"/>
                <w:sz w:val="22"/>
              </w:rPr>
              <w:t> </w:t>
            </w:r>
            <w:r>
              <w:rPr>
                <w:sz w:val="22"/>
              </w:rPr>
              <w:t>additional</w:t>
            </w:r>
            <w:r>
              <w:rPr>
                <w:spacing w:val="-8"/>
                <w:sz w:val="22"/>
              </w:rPr>
              <w:t> </w:t>
            </w:r>
            <w:r>
              <w:rPr>
                <w:sz w:val="22"/>
              </w:rPr>
              <w:t>amount</w:t>
            </w:r>
            <w:r>
              <w:rPr>
                <w:spacing w:val="-8"/>
                <w:sz w:val="22"/>
              </w:rPr>
              <w:t> </w:t>
            </w:r>
            <w:r>
              <w:rPr>
                <w:sz w:val="22"/>
              </w:rPr>
              <w:t>payable</w:t>
            </w:r>
            <w:r>
              <w:rPr>
                <w:spacing w:val="-8"/>
                <w:sz w:val="22"/>
              </w:rPr>
              <w:t> </w:t>
            </w:r>
            <w:r>
              <w:rPr>
                <w:sz w:val="22"/>
              </w:rPr>
              <w:t>to</w:t>
            </w:r>
            <w:r>
              <w:rPr>
                <w:spacing w:val="-8"/>
                <w:sz w:val="22"/>
              </w:rPr>
              <w:t> </w:t>
            </w:r>
            <w:r>
              <w:rPr>
                <w:sz w:val="22"/>
              </w:rPr>
              <w:t>the Consultant for granting Intellectual Property Rights to the Client is:</w:t>
            </w:r>
          </w:p>
          <w:p>
            <w:pPr>
              <w:pStyle w:val="TableParagraph"/>
              <w:spacing w:before="120"/>
              <w:rPr>
                <w:sz w:val="22"/>
              </w:rPr>
            </w:pPr>
            <w:r>
              <w:rPr>
                <w:sz w:val="22"/>
              </w:rPr>
              <w:t>(Clause</w:t>
            </w:r>
            <w:r>
              <w:rPr>
                <w:spacing w:val="-14"/>
                <w:sz w:val="22"/>
              </w:rPr>
              <w:t> </w:t>
            </w:r>
            <w:r>
              <w:rPr>
                <w:sz w:val="22"/>
              </w:rPr>
              <w:t>21.4</w:t>
            </w:r>
            <w:r>
              <w:rPr>
                <w:spacing w:val="-15"/>
                <w:sz w:val="22"/>
              </w:rPr>
              <w:t> </w:t>
            </w:r>
            <w:r>
              <w:rPr>
                <w:sz w:val="22"/>
              </w:rPr>
              <w:t>Alternative</w:t>
            </w:r>
            <w:r>
              <w:rPr>
                <w:spacing w:val="-11"/>
                <w:sz w:val="22"/>
              </w:rPr>
              <w:t> </w:t>
            </w:r>
            <w:r>
              <w:rPr>
                <w:spacing w:val="-7"/>
                <w:sz w:val="22"/>
              </w:rPr>
              <w:t>2)</w:t>
            </w:r>
          </w:p>
        </w:tc>
        <w:tc>
          <w:tcPr>
            <w:tcW w:w="4968" w:type="dxa"/>
          </w:tcPr>
          <w:p>
            <w:pPr>
              <w:pStyle w:val="TableParagraph"/>
              <w:spacing w:before="60"/>
              <w:rPr>
                <w:sz w:val="22"/>
              </w:rPr>
            </w:pPr>
            <w:r>
              <w:rPr>
                <w:spacing w:val="-4"/>
                <w:sz w:val="22"/>
              </w:rPr>
              <w:t>Nil.</w:t>
            </w:r>
          </w:p>
        </w:tc>
      </w:tr>
      <w:tr>
        <w:trPr>
          <w:trHeight w:val="1331" w:hRule="atLeast"/>
        </w:trPr>
        <w:tc>
          <w:tcPr>
            <w:tcW w:w="851" w:type="dxa"/>
          </w:tcPr>
          <w:p>
            <w:pPr>
              <w:pStyle w:val="TableParagraph"/>
              <w:spacing w:before="61"/>
              <w:rPr>
                <w:sz w:val="22"/>
              </w:rPr>
            </w:pPr>
            <w:r>
              <w:rPr>
                <w:spacing w:val="-5"/>
                <w:sz w:val="22"/>
              </w:rPr>
              <w:t>21</w:t>
            </w:r>
          </w:p>
        </w:tc>
        <w:tc>
          <w:tcPr>
            <w:tcW w:w="4247" w:type="dxa"/>
          </w:tcPr>
          <w:p>
            <w:pPr>
              <w:pStyle w:val="TableParagraph"/>
              <w:spacing w:line="400" w:lineRule="auto" w:before="61"/>
              <w:rPr>
                <w:sz w:val="22"/>
              </w:rPr>
            </w:pPr>
            <w:r>
              <w:rPr>
                <w:sz w:val="22"/>
              </w:rPr>
              <w:t>Does</w:t>
            </w:r>
            <w:r>
              <w:rPr>
                <w:spacing w:val="-8"/>
                <w:sz w:val="22"/>
              </w:rPr>
              <w:t> </w:t>
            </w:r>
            <w:r>
              <w:rPr>
                <w:sz w:val="22"/>
              </w:rPr>
              <w:t>clause</w:t>
            </w:r>
            <w:r>
              <w:rPr>
                <w:spacing w:val="-9"/>
                <w:sz w:val="22"/>
              </w:rPr>
              <w:t> </w:t>
            </w:r>
            <w:r>
              <w:rPr>
                <w:sz w:val="22"/>
              </w:rPr>
              <w:t>22</w:t>
            </w:r>
            <w:r>
              <w:rPr>
                <w:spacing w:val="-8"/>
                <w:sz w:val="22"/>
              </w:rPr>
              <w:t> </w:t>
            </w:r>
            <w:r>
              <w:rPr>
                <w:sz w:val="22"/>
              </w:rPr>
              <w:t>(Moral</w:t>
            </w:r>
            <w:r>
              <w:rPr>
                <w:spacing w:val="-8"/>
                <w:sz w:val="22"/>
              </w:rPr>
              <w:t> </w:t>
            </w:r>
            <w:r>
              <w:rPr>
                <w:sz w:val="22"/>
              </w:rPr>
              <w:t>Rights)</w:t>
            </w:r>
            <w:r>
              <w:rPr>
                <w:spacing w:val="-8"/>
                <w:sz w:val="22"/>
              </w:rPr>
              <w:t> </w:t>
            </w:r>
            <w:r>
              <w:rPr>
                <w:sz w:val="22"/>
              </w:rPr>
              <w:t>apply? (Clause 22.1)</w:t>
            </w:r>
          </w:p>
          <w:p>
            <w:pPr>
              <w:pStyle w:val="TableParagraph"/>
              <w:spacing w:before="2"/>
              <w:rPr>
                <w:sz w:val="22"/>
              </w:rPr>
            </w:pPr>
            <w:r>
              <w:rPr>
                <w:sz w:val="22"/>
              </w:rPr>
              <w:t>If</w:t>
            </w:r>
            <w:r>
              <w:rPr>
                <w:spacing w:val="-4"/>
                <w:sz w:val="22"/>
              </w:rPr>
              <w:t> </w:t>
            </w:r>
            <w:r>
              <w:rPr>
                <w:sz w:val="22"/>
              </w:rPr>
              <w:t>yes,</w:t>
            </w:r>
            <w:r>
              <w:rPr>
                <w:spacing w:val="-4"/>
                <w:sz w:val="22"/>
              </w:rPr>
              <w:t> </w:t>
            </w:r>
            <w:r>
              <w:rPr>
                <w:sz w:val="22"/>
              </w:rPr>
              <w:t>the</w:t>
            </w:r>
            <w:r>
              <w:rPr>
                <w:spacing w:val="-4"/>
                <w:sz w:val="22"/>
              </w:rPr>
              <w:t> </w:t>
            </w:r>
            <w:r>
              <w:rPr>
                <w:sz w:val="22"/>
              </w:rPr>
              <w:t>author</w:t>
            </w:r>
            <w:r>
              <w:rPr>
                <w:spacing w:val="-4"/>
                <w:sz w:val="22"/>
              </w:rPr>
              <w:t> </w:t>
            </w:r>
            <w:r>
              <w:rPr>
                <w:spacing w:val="-5"/>
                <w:sz w:val="22"/>
              </w:rPr>
              <w:t>is:</w:t>
            </w:r>
          </w:p>
        </w:tc>
        <w:tc>
          <w:tcPr>
            <w:tcW w:w="4968" w:type="dxa"/>
          </w:tcPr>
          <w:p>
            <w:pPr>
              <w:pStyle w:val="TableParagraph"/>
              <w:spacing w:before="121"/>
              <w:rPr>
                <w:sz w:val="22"/>
              </w:rPr>
            </w:pPr>
            <w:r>
              <w:rPr>
                <w:spacing w:val="-5"/>
                <w:sz w:val="22"/>
              </w:rPr>
              <w:t>Yes</w:t>
            </w:r>
          </w:p>
          <w:p>
            <w:pPr>
              <w:pStyle w:val="TableParagraph"/>
              <w:spacing w:before="170"/>
              <w:rPr>
                <w:sz w:val="22"/>
              </w:rPr>
            </w:pPr>
            <w:r>
              <w:rPr>
                <w:sz w:val="22"/>
              </w:rPr>
              <w:t>The</w:t>
            </w:r>
            <w:r>
              <w:rPr>
                <w:spacing w:val="-7"/>
                <w:sz w:val="22"/>
              </w:rPr>
              <w:t> </w:t>
            </w:r>
            <w:r>
              <w:rPr>
                <w:sz w:val="22"/>
              </w:rPr>
              <w:t>author</w:t>
            </w:r>
            <w:r>
              <w:rPr>
                <w:spacing w:val="-6"/>
                <w:sz w:val="22"/>
              </w:rPr>
              <w:t> </w:t>
            </w:r>
            <w:r>
              <w:rPr>
                <w:sz w:val="22"/>
              </w:rPr>
              <w:t>is:</w:t>
            </w:r>
            <w:r>
              <w:rPr>
                <w:spacing w:val="-6"/>
                <w:sz w:val="22"/>
              </w:rPr>
              <w:t> </w:t>
            </w:r>
            <w:r>
              <w:rPr>
                <w:sz w:val="22"/>
              </w:rPr>
              <w:t>(See</w:t>
            </w:r>
            <w:r>
              <w:rPr>
                <w:spacing w:val="-7"/>
                <w:sz w:val="22"/>
              </w:rPr>
              <w:t> </w:t>
            </w:r>
            <w:r>
              <w:rPr>
                <w:b/>
                <w:sz w:val="22"/>
              </w:rPr>
              <w:t>Guide-note</w:t>
            </w:r>
            <w:r>
              <w:rPr>
                <w:b/>
                <w:spacing w:val="-6"/>
                <w:sz w:val="22"/>
              </w:rPr>
              <w:t> </w:t>
            </w:r>
            <w:r>
              <w:rPr>
                <w:b/>
                <w:spacing w:val="-5"/>
                <w:sz w:val="22"/>
              </w:rPr>
              <w:t>4</w:t>
            </w:r>
            <w:r>
              <w:rPr>
                <w:spacing w:val="-5"/>
                <w:sz w:val="22"/>
              </w:rPr>
              <w:t>)</w:t>
            </w:r>
          </w:p>
        </w:tc>
      </w:tr>
      <w:tr>
        <w:trPr>
          <w:trHeight w:val="1394" w:hRule="atLeast"/>
        </w:trPr>
        <w:tc>
          <w:tcPr>
            <w:tcW w:w="851" w:type="dxa"/>
          </w:tcPr>
          <w:p>
            <w:pPr>
              <w:pStyle w:val="TableParagraph"/>
              <w:spacing w:before="60"/>
              <w:rPr>
                <w:sz w:val="22"/>
              </w:rPr>
            </w:pPr>
            <w:r>
              <w:rPr>
                <w:spacing w:val="-5"/>
                <w:sz w:val="22"/>
              </w:rPr>
              <w:t>22</w:t>
            </w:r>
          </w:p>
        </w:tc>
        <w:tc>
          <w:tcPr>
            <w:tcW w:w="4247" w:type="dxa"/>
          </w:tcPr>
          <w:p>
            <w:pPr>
              <w:pStyle w:val="TableParagraph"/>
              <w:spacing w:line="288" w:lineRule="auto" w:before="60"/>
              <w:ind w:right="215"/>
              <w:rPr>
                <w:sz w:val="22"/>
              </w:rPr>
            </w:pPr>
            <w:r>
              <w:rPr>
                <w:sz w:val="22"/>
              </w:rPr>
              <w:t>The</w:t>
            </w:r>
            <w:r>
              <w:rPr>
                <w:spacing w:val="-13"/>
                <w:sz w:val="22"/>
              </w:rPr>
              <w:t> </w:t>
            </w:r>
            <w:r>
              <w:rPr>
                <w:sz w:val="22"/>
              </w:rPr>
              <w:t>following</w:t>
            </w:r>
            <w:r>
              <w:rPr>
                <w:spacing w:val="-13"/>
                <w:sz w:val="22"/>
              </w:rPr>
              <w:t> </w:t>
            </w:r>
            <w:r>
              <w:rPr>
                <w:sz w:val="22"/>
              </w:rPr>
              <w:t>Documents</w:t>
            </w:r>
            <w:r>
              <w:rPr>
                <w:spacing w:val="-13"/>
                <w:sz w:val="22"/>
              </w:rPr>
              <w:t> </w:t>
            </w:r>
            <w:r>
              <w:rPr>
                <w:sz w:val="22"/>
              </w:rPr>
              <w:t>are </w:t>
            </w:r>
            <w:r>
              <w:rPr>
                <w:spacing w:val="-2"/>
                <w:sz w:val="22"/>
              </w:rPr>
              <w:t>confidential:</w:t>
            </w:r>
          </w:p>
          <w:p>
            <w:pPr>
              <w:pStyle w:val="TableParagraph"/>
              <w:spacing w:before="120"/>
              <w:rPr>
                <w:sz w:val="22"/>
              </w:rPr>
            </w:pPr>
            <w:r>
              <w:rPr>
                <w:sz w:val="22"/>
              </w:rPr>
              <w:t>(Clause</w:t>
            </w:r>
            <w:r>
              <w:rPr>
                <w:spacing w:val="-9"/>
                <w:sz w:val="22"/>
              </w:rPr>
              <w:t> </w:t>
            </w:r>
            <w:r>
              <w:rPr>
                <w:spacing w:val="-2"/>
                <w:sz w:val="22"/>
              </w:rPr>
              <w:t>23.1)</w:t>
            </w:r>
          </w:p>
        </w:tc>
        <w:tc>
          <w:tcPr>
            <w:tcW w:w="4968" w:type="dxa"/>
          </w:tcPr>
          <w:p>
            <w:pPr>
              <w:pStyle w:val="TableParagraph"/>
              <w:spacing w:line="288" w:lineRule="auto" w:before="60"/>
              <w:ind w:right="179"/>
              <w:rPr>
                <w:sz w:val="22"/>
              </w:rPr>
            </w:pPr>
            <w:r>
              <w:rPr>
                <w:sz w:val="22"/>
              </w:rPr>
              <w:t>The Contract Documents and any other materials provided to the Consultant by the Client</w:t>
            </w:r>
            <w:r>
              <w:rPr>
                <w:spacing w:val="-5"/>
                <w:sz w:val="22"/>
              </w:rPr>
              <w:t> </w:t>
            </w:r>
            <w:r>
              <w:rPr>
                <w:sz w:val="22"/>
              </w:rPr>
              <w:t>or</w:t>
            </w:r>
            <w:r>
              <w:rPr>
                <w:spacing w:val="-5"/>
                <w:sz w:val="22"/>
              </w:rPr>
              <w:t> </w:t>
            </w:r>
            <w:r>
              <w:rPr>
                <w:sz w:val="22"/>
              </w:rPr>
              <w:t>any</w:t>
            </w:r>
            <w:r>
              <w:rPr>
                <w:spacing w:val="-5"/>
                <w:sz w:val="22"/>
              </w:rPr>
              <w:t> </w:t>
            </w:r>
            <w:r>
              <w:rPr>
                <w:sz w:val="22"/>
              </w:rPr>
              <w:t>other</w:t>
            </w:r>
            <w:r>
              <w:rPr>
                <w:spacing w:val="-5"/>
                <w:sz w:val="22"/>
              </w:rPr>
              <w:t> </w:t>
            </w:r>
            <w:r>
              <w:rPr>
                <w:sz w:val="22"/>
              </w:rPr>
              <w:t>party</w:t>
            </w:r>
            <w:r>
              <w:rPr>
                <w:spacing w:val="-6"/>
                <w:sz w:val="22"/>
              </w:rPr>
              <w:t> </w:t>
            </w:r>
            <w:r>
              <w:rPr>
                <w:sz w:val="22"/>
              </w:rPr>
              <w:t>for</w:t>
            </w:r>
            <w:r>
              <w:rPr>
                <w:spacing w:val="-5"/>
                <w:sz w:val="22"/>
              </w:rPr>
              <w:t> </w:t>
            </w:r>
            <w:r>
              <w:rPr>
                <w:sz w:val="22"/>
              </w:rPr>
              <w:t>the</w:t>
            </w:r>
            <w:r>
              <w:rPr>
                <w:spacing w:val="-5"/>
                <w:sz w:val="22"/>
              </w:rPr>
              <w:t> </w:t>
            </w:r>
            <w:r>
              <w:rPr>
                <w:sz w:val="22"/>
              </w:rPr>
              <w:t>purpose(s)</w:t>
            </w:r>
            <w:r>
              <w:rPr>
                <w:spacing w:val="-5"/>
                <w:sz w:val="22"/>
              </w:rPr>
              <w:t> </w:t>
            </w:r>
            <w:r>
              <w:rPr>
                <w:sz w:val="22"/>
              </w:rPr>
              <w:t>of this Contract.</w:t>
            </w:r>
          </w:p>
        </w:tc>
      </w:tr>
      <w:tr>
        <w:trPr>
          <w:trHeight w:val="1817" w:hRule="atLeast"/>
        </w:trPr>
        <w:tc>
          <w:tcPr>
            <w:tcW w:w="851" w:type="dxa"/>
          </w:tcPr>
          <w:p>
            <w:pPr>
              <w:pStyle w:val="TableParagraph"/>
              <w:spacing w:before="60"/>
              <w:rPr>
                <w:sz w:val="22"/>
              </w:rPr>
            </w:pPr>
            <w:r>
              <w:rPr>
                <w:spacing w:val="-5"/>
                <w:sz w:val="22"/>
              </w:rPr>
              <w:t>23</w:t>
            </w:r>
          </w:p>
        </w:tc>
        <w:tc>
          <w:tcPr>
            <w:tcW w:w="4247" w:type="dxa"/>
          </w:tcPr>
          <w:p>
            <w:pPr>
              <w:pStyle w:val="TableParagraph"/>
              <w:spacing w:line="288" w:lineRule="auto" w:before="60"/>
              <w:ind w:right="193"/>
              <w:rPr>
                <w:sz w:val="22"/>
              </w:rPr>
            </w:pPr>
            <w:r>
              <w:rPr>
                <w:sz w:val="22"/>
              </w:rPr>
              <w:t>Maximum period for which Client may suspend</w:t>
            </w:r>
            <w:r>
              <w:rPr>
                <w:spacing w:val="-6"/>
                <w:sz w:val="22"/>
              </w:rPr>
              <w:t> </w:t>
            </w:r>
            <w:r>
              <w:rPr>
                <w:sz w:val="22"/>
              </w:rPr>
              <w:t>the</w:t>
            </w:r>
            <w:r>
              <w:rPr>
                <w:spacing w:val="-7"/>
                <w:sz w:val="22"/>
              </w:rPr>
              <w:t> </w:t>
            </w:r>
            <w:r>
              <w:rPr>
                <w:sz w:val="22"/>
              </w:rPr>
              <w:t>Services</w:t>
            </w:r>
            <w:r>
              <w:rPr>
                <w:spacing w:val="-6"/>
                <w:sz w:val="22"/>
              </w:rPr>
              <w:t> </w:t>
            </w:r>
            <w:r>
              <w:rPr>
                <w:sz w:val="22"/>
              </w:rPr>
              <w:t>at</w:t>
            </w:r>
            <w:r>
              <w:rPr>
                <w:spacing w:val="-7"/>
                <w:sz w:val="22"/>
              </w:rPr>
              <w:t> </w:t>
            </w:r>
            <w:r>
              <w:rPr>
                <w:sz w:val="22"/>
              </w:rPr>
              <w:t>any</w:t>
            </w:r>
            <w:r>
              <w:rPr>
                <w:spacing w:val="-6"/>
                <w:sz w:val="22"/>
              </w:rPr>
              <w:t> </w:t>
            </w:r>
            <w:r>
              <w:rPr>
                <w:sz w:val="22"/>
              </w:rPr>
              <w:t>one</w:t>
            </w:r>
            <w:r>
              <w:rPr>
                <w:spacing w:val="-6"/>
                <w:sz w:val="22"/>
              </w:rPr>
              <w:t> </w:t>
            </w:r>
            <w:r>
              <w:rPr>
                <w:sz w:val="22"/>
              </w:rPr>
              <w:t>time, after which the Consultant may </w:t>
            </w:r>
            <w:r>
              <w:rPr>
                <w:spacing w:val="-2"/>
                <w:sz w:val="22"/>
              </w:rPr>
              <w:t>terminate:</w:t>
            </w:r>
          </w:p>
          <w:p>
            <w:pPr>
              <w:pStyle w:val="TableParagraph"/>
              <w:spacing w:before="120"/>
              <w:rPr>
                <w:sz w:val="22"/>
              </w:rPr>
            </w:pPr>
            <w:r>
              <w:rPr>
                <w:sz w:val="22"/>
              </w:rPr>
              <w:t>(Clause</w:t>
            </w:r>
            <w:r>
              <w:rPr>
                <w:spacing w:val="-9"/>
                <w:sz w:val="22"/>
              </w:rPr>
              <w:t> </w:t>
            </w:r>
            <w:r>
              <w:rPr>
                <w:spacing w:val="-2"/>
                <w:sz w:val="22"/>
              </w:rPr>
              <w:t>24.4)</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786" w:hRule="atLeast"/>
        </w:trPr>
        <w:tc>
          <w:tcPr>
            <w:tcW w:w="851" w:type="dxa"/>
          </w:tcPr>
          <w:p>
            <w:pPr>
              <w:pStyle w:val="TableParagraph"/>
              <w:spacing w:before="60"/>
              <w:rPr>
                <w:sz w:val="22"/>
              </w:rPr>
            </w:pPr>
            <w:r>
              <w:rPr>
                <w:spacing w:val="-5"/>
                <w:sz w:val="22"/>
              </w:rPr>
              <w:t>24</w:t>
            </w:r>
          </w:p>
        </w:tc>
        <w:tc>
          <w:tcPr>
            <w:tcW w:w="4247" w:type="dxa"/>
          </w:tcPr>
          <w:p>
            <w:pPr>
              <w:pStyle w:val="TableParagraph"/>
              <w:spacing w:before="60"/>
              <w:rPr>
                <w:sz w:val="22"/>
              </w:rPr>
            </w:pPr>
            <w:r>
              <w:rPr>
                <w:sz w:val="22"/>
              </w:rPr>
              <w:t>The</w:t>
            </w:r>
            <w:r>
              <w:rPr>
                <w:spacing w:val="-8"/>
                <w:sz w:val="22"/>
              </w:rPr>
              <w:t> </w:t>
            </w:r>
            <w:r>
              <w:rPr>
                <w:sz w:val="22"/>
              </w:rPr>
              <w:t>Consultant's</w:t>
            </w:r>
            <w:r>
              <w:rPr>
                <w:spacing w:val="-7"/>
                <w:sz w:val="22"/>
              </w:rPr>
              <w:t> </w:t>
            </w:r>
            <w:r>
              <w:rPr>
                <w:sz w:val="22"/>
              </w:rPr>
              <w:t>liability</w:t>
            </w:r>
            <w:r>
              <w:rPr>
                <w:spacing w:val="-8"/>
                <w:sz w:val="22"/>
              </w:rPr>
              <w:t> </w:t>
            </w:r>
            <w:r>
              <w:rPr>
                <w:sz w:val="22"/>
              </w:rPr>
              <w:t>is</w:t>
            </w:r>
            <w:r>
              <w:rPr>
                <w:spacing w:val="-7"/>
                <w:sz w:val="22"/>
              </w:rPr>
              <w:t> </w:t>
            </w:r>
            <w:r>
              <w:rPr>
                <w:sz w:val="22"/>
              </w:rPr>
              <w:t>limited</w:t>
            </w:r>
            <w:r>
              <w:rPr>
                <w:spacing w:val="-7"/>
                <w:sz w:val="22"/>
              </w:rPr>
              <w:t> </w:t>
            </w:r>
            <w:r>
              <w:rPr>
                <w:spacing w:val="-5"/>
                <w:sz w:val="22"/>
              </w:rPr>
              <w:t>to:</w:t>
            </w:r>
          </w:p>
          <w:p>
            <w:pPr>
              <w:pStyle w:val="TableParagraph"/>
              <w:spacing w:before="110"/>
              <w:rPr>
                <w:sz w:val="22"/>
              </w:rPr>
            </w:pPr>
            <w:r>
              <w:rPr>
                <w:sz w:val="22"/>
              </w:rPr>
              <w:t>(Clause</w:t>
            </w:r>
            <w:r>
              <w:rPr>
                <w:spacing w:val="-9"/>
                <w:sz w:val="22"/>
              </w:rPr>
              <w:t> </w:t>
            </w:r>
            <w:r>
              <w:rPr>
                <w:spacing w:val="-2"/>
                <w:sz w:val="22"/>
              </w:rPr>
              <w:t>29.1)</w:t>
            </w:r>
          </w:p>
        </w:tc>
        <w:tc>
          <w:tcPr>
            <w:tcW w:w="4968" w:type="dxa"/>
          </w:tcPr>
          <w:p>
            <w:pPr>
              <w:pStyle w:val="TableParagraph"/>
              <w:spacing w:before="60"/>
              <w:rPr>
                <w:sz w:val="22"/>
              </w:rPr>
            </w:pPr>
            <w:r>
              <w:rPr>
                <w:sz w:val="22"/>
              </w:rPr>
              <w:t>The</w:t>
            </w:r>
            <w:r>
              <w:rPr>
                <w:spacing w:val="-7"/>
                <w:sz w:val="22"/>
              </w:rPr>
              <w:t> </w:t>
            </w:r>
            <w:r>
              <w:rPr>
                <w:sz w:val="22"/>
              </w:rPr>
              <w:t>Consultant's</w:t>
            </w:r>
            <w:r>
              <w:rPr>
                <w:spacing w:val="-6"/>
                <w:sz w:val="22"/>
              </w:rPr>
              <w:t> </w:t>
            </w:r>
            <w:r>
              <w:rPr>
                <w:sz w:val="22"/>
              </w:rPr>
              <w:t>liability</w:t>
            </w:r>
            <w:r>
              <w:rPr>
                <w:spacing w:val="-7"/>
                <w:sz w:val="22"/>
              </w:rPr>
              <w:t> </w:t>
            </w:r>
            <w:r>
              <w:rPr>
                <w:sz w:val="22"/>
              </w:rPr>
              <w:t>is</w:t>
            </w:r>
            <w:r>
              <w:rPr>
                <w:spacing w:val="-6"/>
                <w:sz w:val="22"/>
              </w:rPr>
              <w:t> </w:t>
            </w:r>
            <w:r>
              <w:rPr>
                <w:sz w:val="22"/>
              </w:rPr>
              <w:t>not</w:t>
            </w:r>
            <w:r>
              <w:rPr>
                <w:spacing w:val="-7"/>
                <w:sz w:val="22"/>
              </w:rPr>
              <w:t> </w:t>
            </w:r>
            <w:r>
              <w:rPr>
                <w:spacing w:val="-2"/>
                <w:sz w:val="22"/>
              </w:rPr>
              <w:t>limited.</w:t>
            </w:r>
          </w:p>
        </w:tc>
      </w:tr>
      <w:tr>
        <w:trPr>
          <w:trHeight w:val="1091" w:hRule="atLeast"/>
        </w:trPr>
        <w:tc>
          <w:tcPr>
            <w:tcW w:w="851" w:type="dxa"/>
          </w:tcPr>
          <w:p>
            <w:pPr>
              <w:pStyle w:val="TableParagraph"/>
              <w:spacing w:before="61"/>
              <w:rPr>
                <w:sz w:val="22"/>
              </w:rPr>
            </w:pPr>
            <w:r>
              <w:rPr>
                <w:spacing w:val="-5"/>
                <w:sz w:val="22"/>
              </w:rPr>
              <w:t>25</w:t>
            </w:r>
          </w:p>
        </w:tc>
        <w:tc>
          <w:tcPr>
            <w:tcW w:w="4247" w:type="dxa"/>
          </w:tcPr>
          <w:p>
            <w:pPr>
              <w:pStyle w:val="TableParagraph"/>
              <w:spacing w:line="288" w:lineRule="auto" w:before="61"/>
              <w:ind w:right="193"/>
              <w:rPr>
                <w:sz w:val="22"/>
              </w:rPr>
            </w:pPr>
            <w:r>
              <w:rPr>
                <w:sz w:val="22"/>
              </w:rPr>
              <w:t>The</w:t>
            </w:r>
            <w:r>
              <w:rPr>
                <w:spacing w:val="-8"/>
                <w:sz w:val="22"/>
              </w:rPr>
              <w:t> </w:t>
            </w:r>
            <w:r>
              <w:rPr>
                <w:sz w:val="22"/>
              </w:rPr>
              <w:t>amount</w:t>
            </w:r>
            <w:r>
              <w:rPr>
                <w:spacing w:val="-8"/>
                <w:sz w:val="22"/>
              </w:rPr>
              <w:t> </w:t>
            </w:r>
            <w:r>
              <w:rPr>
                <w:sz w:val="22"/>
              </w:rPr>
              <w:t>of</w:t>
            </w:r>
            <w:r>
              <w:rPr>
                <w:spacing w:val="-8"/>
                <w:sz w:val="22"/>
              </w:rPr>
              <w:t> </w:t>
            </w:r>
            <w:r>
              <w:rPr>
                <w:sz w:val="22"/>
              </w:rPr>
              <w:t>public</w:t>
            </w:r>
            <w:r>
              <w:rPr>
                <w:spacing w:val="-9"/>
                <w:sz w:val="22"/>
              </w:rPr>
              <w:t> </w:t>
            </w:r>
            <w:r>
              <w:rPr>
                <w:sz w:val="22"/>
              </w:rPr>
              <w:t>liability</w:t>
            </w:r>
            <w:r>
              <w:rPr>
                <w:spacing w:val="-9"/>
                <w:sz w:val="22"/>
              </w:rPr>
              <w:t> </w:t>
            </w:r>
            <w:r>
              <w:rPr>
                <w:sz w:val="22"/>
              </w:rPr>
              <w:t>insurance </w:t>
            </w:r>
            <w:r>
              <w:rPr>
                <w:spacing w:val="-4"/>
                <w:sz w:val="22"/>
              </w:rPr>
              <w:t>is:</w:t>
            </w:r>
          </w:p>
          <w:p>
            <w:pPr>
              <w:pStyle w:val="TableParagraph"/>
              <w:spacing w:before="60"/>
              <w:rPr>
                <w:sz w:val="22"/>
              </w:rPr>
            </w:pPr>
            <w:r>
              <w:rPr>
                <w:sz w:val="22"/>
              </w:rPr>
              <w:t>(Clause</w:t>
            </w:r>
            <w:r>
              <w:rPr>
                <w:spacing w:val="-9"/>
                <w:sz w:val="22"/>
              </w:rPr>
              <w:t> </w:t>
            </w:r>
            <w:r>
              <w:rPr>
                <w:spacing w:val="-2"/>
                <w:sz w:val="22"/>
              </w:rPr>
              <w:t>30.2)</w:t>
            </w:r>
          </w:p>
        </w:tc>
        <w:tc>
          <w:tcPr>
            <w:tcW w:w="4968" w:type="dxa"/>
          </w:tcPr>
          <w:p>
            <w:pPr>
              <w:pStyle w:val="TableParagraph"/>
              <w:spacing w:before="61"/>
              <w:rPr>
                <w:sz w:val="22"/>
              </w:rPr>
            </w:pPr>
            <w:r>
              <w:rPr>
                <w:spacing w:val="-2"/>
                <w:sz w:val="22"/>
              </w:rPr>
              <w:t>$20,000,000</w:t>
            </w:r>
          </w:p>
        </w:tc>
      </w:tr>
      <w:tr>
        <w:trPr>
          <w:trHeight w:val="1090" w:hRule="atLeast"/>
        </w:trPr>
        <w:tc>
          <w:tcPr>
            <w:tcW w:w="851" w:type="dxa"/>
          </w:tcPr>
          <w:p>
            <w:pPr>
              <w:pStyle w:val="TableParagraph"/>
              <w:spacing w:before="60"/>
              <w:rPr>
                <w:sz w:val="22"/>
              </w:rPr>
            </w:pPr>
            <w:r>
              <w:rPr>
                <w:spacing w:val="-5"/>
                <w:sz w:val="22"/>
              </w:rPr>
              <w:t>26</w:t>
            </w:r>
          </w:p>
        </w:tc>
        <w:tc>
          <w:tcPr>
            <w:tcW w:w="4247" w:type="dxa"/>
          </w:tcPr>
          <w:p>
            <w:pPr>
              <w:pStyle w:val="TableParagraph"/>
              <w:spacing w:line="288" w:lineRule="auto" w:before="60"/>
              <w:ind w:right="215"/>
              <w:rPr>
                <w:sz w:val="22"/>
              </w:rPr>
            </w:pPr>
            <w:r>
              <w:rPr>
                <w:sz w:val="22"/>
              </w:rPr>
              <w:t>The</w:t>
            </w:r>
            <w:r>
              <w:rPr>
                <w:spacing w:val="-10"/>
                <w:sz w:val="22"/>
              </w:rPr>
              <w:t> </w:t>
            </w:r>
            <w:r>
              <w:rPr>
                <w:sz w:val="22"/>
              </w:rPr>
              <w:t>amount</w:t>
            </w:r>
            <w:r>
              <w:rPr>
                <w:spacing w:val="-10"/>
                <w:sz w:val="22"/>
              </w:rPr>
              <w:t> </w:t>
            </w:r>
            <w:r>
              <w:rPr>
                <w:sz w:val="22"/>
              </w:rPr>
              <w:t>of</w:t>
            </w:r>
            <w:r>
              <w:rPr>
                <w:spacing w:val="-10"/>
                <w:sz w:val="22"/>
              </w:rPr>
              <w:t> </w:t>
            </w:r>
            <w:r>
              <w:rPr>
                <w:sz w:val="22"/>
              </w:rPr>
              <w:t>the</w:t>
            </w:r>
            <w:r>
              <w:rPr>
                <w:spacing w:val="-10"/>
                <w:sz w:val="22"/>
              </w:rPr>
              <w:t> </w:t>
            </w:r>
            <w:r>
              <w:rPr>
                <w:sz w:val="22"/>
              </w:rPr>
              <w:t>professional indemnity insurance is:</w:t>
            </w:r>
          </w:p>
          <w:p>
            <w:pPr>
              <w:pStyle w:val="TableParagraph"/>
              <w:spacing w:before="60"/>
              <w:rPr>
                <w:sz w:val="22"/>
              </w:rPr>
            </w:pPr>
            <w:r>
              <w:rPr>
                <w:sz w:val="22"/>
              </w:rPr>
              <w:t>(Clause</w:t>
            </w:r>
            <w:r>
              <w:rPr>
                <w:spacing w:val="-9"/>
                <w:sz w:val="22"/>
              </w:rPr>
              <w:t> </w:t>
            </w:r>
            <w:r>
              <w:rPr>
                <w:spacing w:val="-2"/>
                <w:sz w:val="22"/>
              </w:rPr>
              <w:t>30.4)</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1393" w:hRule="atLeast"/>
        </w:trPr>
        <w:tc>
          <w:tcPr>
            <w:tcW w:w="851" w:type="dxa"/>
          </w:tcPr>
          <w:p>
            <w:pPr>
              <w:pStyle w:val="TableParagraph"/>
              <w:spacing w:before="60"/>
              <w:rPr>
                <w:sz w:val="22"/>
              </w:rPr>
            </w:pPr>
            <w:r>
              <w:rPr>
                <w:spacing w:val="-5"/>
                <w:sz w:val="22"/>
              </w:rPr>
              <w:t>27</w:t>
            </w:r>
          </w:p>
        </w:tc>
        <w:tc>
          <w:tcPr>
            <w:tcW w:w="4247" w:type="dxa"/>
          </w:tcPr>
          <w:p>
            <w:pPr>
              <w:pStyle w:val="TableParagraph"/>
              <w:spacing w:line="288" w:lineRule="auto" w:before="60"/>
              <w:ind w:right="193"/>
              <w:rPr>
                <w:sz w:val="22"/>
              </w:rPr>
            </w:pPr>
            <w:r>
              <w:rPr>
                <w:sz w:val="22"/>
              </w:rPr>
              <w:t>The</w:t>
            </w:r>
            <w:r>
              <w:rPr>
                <w:spacing w:val="-13"/>
                <w:sz w:val="22"/>
              </w:rPr>
              <w:t> </w:t>
            </w:r>
            <w:r>
              <w:rPr>
                <w:sz w:val="22"/>
              </w:rPr>
              <w:t>professional</w:t>
            </w:r>
            <w:r>
              <w:rPr>
                <w:spacing w:val="-13"/>
                <w:sz w:val="22"/>
              </w:rPr>
              <w:t> </w:t>
            </w:r>
            <w:r>
              <w:rPr>
                <w:sz w:val="22"/>
              </w:rPr>
              <w:t>indemnity</w:t>
            </w:r>
            <w:r>
              <w:rPr>
                <w:spacing w:val="-13"/>
                <w:sz w:val="22"/>
              </w:rPr>
              <w:t> </w:t>
            </w:r>
            <w:r>
              <w:rPr>
                <w:sz w:val="22"/>
              </w:rPr>
              <w:t>insurance must be maintained for the following </w:t>
            </w:r>
            <w:r>
              <w:rPr>
                <w:spacing w:val="-2"/>
                <w:sz w:val="22"/>
              </w:rPr>
              <w:t>period:</w:t>
            </w:r>
          </w:p>
          <w:p>
            <w:pPr>
              <w:pStyle w:val="TableParagraph"/>
              <w:spacing w:before="60"/>
              <w:rPr>
                <w:sz w:val="22"/>
              </w:rPr>
            </w:pPr>
            <w:r>
              <w:rPr>
                <w:sz w:val="22"/>
              </w:rPr>
              <w:t>(Clause</w:t>
            </w:r>
            <w:r>
              <w:rPr>
                <w:spacing w:val="-9"/>
                <w:sz w:val="22"/>
              </w:rPr>
              <w:t> </w:t>
            </w:r>
            <w:r>
              <w:rPr>
                <w:spacing w:val="-2"/>
                <w:sz w:val="22"/>
              </w:rPr>
              <w:t>30.4)</w:t>
            </w:r>
          </w:p>
        </w:tc>
        <w:tc>
          <w:tcPr>
            <w:tcW w:w="4968" w:type="dxa"/>
          </w:tcPr>
          <w:p>
            <w:pPr>
              <w:pStyle w:val="TableParagraph"/>
              <w:spacing w:before="60"/>
              <w:rPr>
                <w:sz w:val="22"/>
              </w:rPr>
            </w:pPr>
            <w:r>
              <w:rPr>
                <w:sz w:val="22"/>
              </w:rPr>
              <w:t>The</w:t>
            </w:r>
            <w:r>
              <w:rPr>
                <w:spacing w:val="-5"/>
                <w:sz w:val="22"/>
              </w:rPr>
              <w:t> </w:t>
            </w:r>
            <w:r>
              <w:rPr>
                <w:sz w:val="22"/>
              </w:rPr>
              <w:t>duration</w:t>
            </w:r>
            <w:r>
              <w:rPr>
                <w:spacing w:val="-5"/>
                <w:sz w:val="22"/>
              </w:rPr>
              <w:t> </w:t>
            </w:r>
            <w:r>
              <w:rPr>
                <w:sz w:val="22"/>
              </w:rPr>
              <w:t>of</w:t>
            </w:r>
            <w:r>
              <w:rPr>
                <w:spacing w:val="-4"/>
                <w:sz w:val="22"/>
              </w:rPr>
              <w:t> </w:t>
            </w:r>
            <w:r>
              <w:rPr>
                <w:sz w:val="22"/>
              </w:rPr>
              <w:t>the</w:t>
            </w:r>
            <w:r>
              <w:rPr>
                <w:spacing w:val="-5"/>
                <w:sz w:val="22"/>
              </w:rPr>
              <w:t> </w:t>
            </w:r>
            <w:r>
              <w:rPr>
                <w:sz w:val="22"/>
              </w:rPr>
              <w:t>Contract</w:t>
            </w:r>
            <w:r>
              <w:rPr>
                <w:spacing w:val="-5"/>
                <w:sz w:val="22"/>
              </w:rPr>
              <w:t> </w:t>
            </w:r>
            <w:r>
              <w:rPr>
                <w:sz w:val="22"/>
              </w:rPr>
              <w:t>plus</w:t>
            </w:r>
            <w:r>
              <w:rPr>
                <w:spacing w:val="-4"/>
                <w:sz w:val="22"/>
              </w:rPr>
              <w:t> </w:t>
            </w:r>
            <w:r>
              <w:rPr>
                <w:sz w:val="22"/>
              </w:rPr>
              <w:t>7</w:t>
            </w:r>
            <w:r>
              <w:rPr>
                <w:spacing w:val="-6"/>
                <w:sz w:val="22"/>
              </w:rPr>
              <w:t> </w:t>
            </w:r>
            <w:r>
              <w:rPr>
                <w:spacing w:val="-2"/>
                <w:sz w:val="22"/>
              </w:rPr>
              <w:t>years</w:t>
            </w:r>
          </w:p>
        </w:tc>
      </w:tr>
      <w:tr>
        <w:trPr>
          <w:trHeight w:val="1453" w:hRule="atLeast"/>
        </w:trPr>
        <w:tc>
          <w:tcPr>
            <w:tcW w:w="851" w:type="dxa"/>
          </w:tcPr>
          <w:p>
            <w:pPr>
              <w:pStyle w:val="TableParagraph"/>
              <w:spacing w:before="60"/>
              <w:rPr>
                <w:sz w:val="22"/>
              </w:rPr>
            </w:pPr>
            <w:r>
              <w:rPr>
                <w:spacing w:val="-5"/>
                <w:sz w:val="22"/>
              </w:rPr>
              <w:t>28</w:t>
            </w:r>
          </w:p>
        </w:tc>
        <w:tc>
          <w:tcPr>
            <w:tcW w:w="4247" w:type="dxa"/>
          </w:tcPr>
          <w:p>
            <w:pPr>
              <w:pStyle w:val="TableParagraph"/>
              <w:spacing w:line="288" w:lineRule="auto" w:before="60"/>
              <w:ind w:right="215" w:hanging="1"/>
              <w:rPr>
                <w:sz w:val="22"/>
              </w:rPr>
            </w:pPr>
            <w:r>
              <w:rPr>
                <w:sz w:val="22"/>
              </w:rPr>
              <w:t>The Client must effect the following insurances</w:t>
            </w:r>
            <w:r>
              <w:rPr>
                <w:spacing w:val="-9"/>
                <w:sz w:val="22"/>
              </w:rPr>
              <w:t> </w:t>
            </w:r>
            <w:r>
              <w:rPr>
                <w:sz w:val="22"/>
              </w:rPr>
              <w:t>and</w:t>
            </w:r>
            <w:r>
              <w:rPr>
                <w:spacing w:val="-8"/>
                <w:sz w:val="22"/>
              </w:rPr>
              <w:t> </w:t>
            </w:r>
            <w:r>
              <w:rPr>
                <w:sz w:val="22"/>
              </w:rPr>
              <w:t>maintain</w:t>
            </w:r>
            <w:r>
              <w:rPr>
                <w:spacing w:val="-8"/>
                <w:sz w:val="22"/>
              </w:rPr>
              <w:t> </w:t>
            </w:r>
            <w:r>
              <w:rPr>
                <w:sz w:val="22"/>
              </w:rPr>
              <w:t>them</w:t>
            </w:r>
            <w:r>
              <w:rPr>
                <w:spacing w:val="-8"/>
                <w:sz w:val="22"/>
              </w:rPr>
              <w:t> </w:t>
            </w:r>
            <w:r>
              <w:rPr>
                <w:sz w:val="22"/>
              </w:rPr>
              <w:t>for</w:t>
            </w:r>
            <w:r>
              <w:rPr>
                <w:spacing w:val="-8"/>
                <w:sz w:val="22"/>
              </w:rPr>
              <w:t> </w:t>
            </w:r>
            <w:r>
              <w:rPr>
                <w:sz w:val="22"/>
              </w:rPr>
              <w:t>the following periods:</w:t>
            </w:r>
          </w:p>
          <w:p>
            <w:pPr>
              <w:pStyle w:val="TableParagraph"/>
              <w:spacing w:before="120"/>
              <w:rPr>
                <w:sz w:val="22"/>
              </w:rPr>
            </w:pPr>
            <w:r>
              <w:rPr>
                <w:sz w:val="22"/>
              </w:rPr>
              <w:t>(Clause</w:t>
            </w:r>
            <w:r>
              <w:rPr>
                <w:spacing w:val="-9"/>
                <w:sz w:val="22"/>
              </w:rPr>
              <w:t> </w:t>
            </w:r>
            <w:r>
              <w:rPr>
                <w:spacing w:val="-2"/>
                <w:sz w:val="22"/>
              </w:rPr>
              <w:t>30.7)</w:t>
            </w:r>
          </w:p>
        </w:tc>
        <w:tc>
          <w:tcPr>
            <w:tcW w:w="4968" w:type="dxa"/>
          </w:tcPr>
          <w:p>
            <w:pPr>
              <w:pStyle w:val="TableParagraph"/>
              <w:spacing w:before="60"/>
              <w:rPr>
                <w:sz w:val="22"/>
              </w:rPr>
            </w:pPr>
            <w:r>
              <w:rPr>
                <w:sz w:val="22"/>
              </w:rPr>
              <w:t>[Client</w:t>
            </w:r>
            <w:r>
              <w:rPr>
                <w:spacing w:val="-5"/>
                <w:sz w:val="22"/>
              </w:rPr>
              <w:t> </w:t>
            </w:r>
            <w:r>
              <w:rPr>
                <w:sz w:val="22"/>
              </w:rPr>
              <w:t>to</w:t>
            </w:r>
            <w:r>
              <w:rPr>
                <w:spacing w:val="-5"/>
                <w:sz w:val="22"/>
              </w:rPr>
              <w:t> </w:t>
            </w:r>
            <w:r>
              <w:rPr>
                <w:spacing w:val="-2"/>
                <w:sz w:val="22"/>
              </w:rPr>
              <w:t>insert]</w:t>
            </w:r>
          </w:p>
        </w:tc>
      </w:tr>
      <w:tr>
        <w:trPr>
          <w:trHeight w:val="2178" w:hRule="atLeast"/>
        </w:trPr>
        <w:tc>
          <w:tcPr>
            <w:tcW w:w="851" w:type="dxa"/>
          </w:tcPr>
          <w:p>
            <w:pPr>
              <w:pStyle w:val="TableParagraph"/>
              <w:spacing w:before="61"/>
              <w:rPr>
                <w:sz w:val="22"/>
              </w:rPr>
            </w:pPr>
            <w:r>
              <w:rPr>
                <w:spacing w:val="-5"/>
                <w:sz w:val="22"/>
              </w:rPr>
              <w:t>29</w:t>
            </w:r>
          </w:p>
        </w:tc>
        <w:tc>
          <w:tcPr>
            <w:tcW w:w="4247" w:type="dxa"/>
          </w:tcPr>
          <w:p>
            <w:pPr>
              <w:pStyle w:val="TableParagraph"/>
              <w:spacing w:line="400" w:lineRule="auto" w:before="61"/>
              <w:rPr>
                <w:sz w:val="22"/>
              </w:rPr>
            </w:pPr>
            <w:r>
              <w:rPr>
                <w:sz w:val="22"/>
              </w:rPr>
              <w:t>The</w:t>
            </w:r>
            <w:r>
              <w:rPr>
                <w:spacing w:val="-5"/>
                <w:sz w:val="22"/>
              </w:rPr>
              <w:t> </w:t>
            </w:r>
            <w:r>
              <w:rPr>
                <w:sz w:val="22"/>
              </w:rPr>
              <w:t>address</w:t>
            </w:r>
            <w:r>
              <w:rPr>
                <w:spacing w:val="-6"/>
                <w:sz w:val="22"/>
              </w:rPr>
              <w:t> </w:t>
            </w:r>
            <w:r>
              <w:rPr>
                <w:sz w:val="22"/>
              </w:rPr>
              <w:t>for</w:t>
            </w:r>
            <w:r>
              <w:rPr>
                <w:spacing w:val="-5"/>
                <w:sz w:val="22"/>
              </w:rPr>
              <w:t> </w:t>
            </w:r>
            <w:r>
              <w:rPr>
                <w:sz w:val="22"/>
              </w:rPr>
              <w:t>the</w:t>
            </w:r>
            <w:r>
              <w:rPr>
                <w:spacing w:val="-5"/>
                <w:sz w:val="22"/>
              </w:rPr>
              <w:t> </w:t>
            </w:r>
            <w:r>
              <w:rPr>
                <w:sz w:val="22"/>
              </w:rPr>
              <w:t>service</w:t>
            </w:r>
            <w:r>
              <w:rPr>
                <w:spacing w:val="-5"/>
                <w:sz w:val="22"/>
              </w:rPr>
              <w:t> </w:t>
            </w:r>
            <w:r>
              <w:rPr>
                <w:sz w:val="22"/>
              </w:rPr>
              <w:t>of</w:t>
            </w:r>
            <w:r>
              <w:rPr>
                <w:spacing w:val="-5"/>
                <w:sz w:val="22"/>
              </w:rPr>
              <w:t> </w:t>
            </w:r>
            <w:r>
              <w:rPr>
                <w:sz w:val="22"/>
              </w:rPr>
              <w:t>notices</w:t>
            </w:r>
            <w:r>
              <w:rPr>
                <w:spacing w:val="-5"/>
                <w:sz w:val="22"/>
              </w:rPr>
              <w:t> </w:t>
            </w:r>
            <w:r>
              <w:rPr>
                <w:sz w:val="22"/>
              </w:rPr>
              <w:t>is: (Clause 33.1)</w:t>
            </w:r>
          </w:p>
        </w:tc>
        <w:tc>
          <w:tcPr>
            <w:tcW w:w="4968" w:type="dxa"/>
          </w:tcPr>
          <w:p>
            <w:pPr>
              <w:pStyle w:val="TableParagraph"/>
              <w:spacing w:before="61"/>
              <w:rPr>
                <w:sz w:val="22"/>
              </w:rPr>
            </w:pPr>
            <w:r>
              <w:rPr>
                <w:spacing w:val="-2"/>
                <w:sz w:val="22"/>
              </w:rPr>
              <w:t>Client:</w:t>
            </w:r>
          </w:p>
          <w:p>
            <w:pPr>
              <w:pStyle w:val="TableParagraph"/>
              <w:spacing w:before="170"/>
              <w:rPr>
                <w:sz w:val="22"/>
              </w:rPr>
            </w:pPr>
            <w:r>
              <w:rPr>
                <w:sz w:val="22"/>
              </w:rPr>
              <w:t>[Client</w:t>
            </w:r>
            <w:r>
              <w:rPr>
                <w:spacing w:val="-5"/>
                <w:sz w:val="22"/>
              </w:rPr>
              <w:t> </w:t>
            </w:r>
            <w:r>
              <w:rPr>
                <w:sz w:val="22"/>
              </w:rPr>
              <w:t>to</w:t>
            </w:r>
            <w:r>
              <w:rPr>
                <w:spacing w:val="-5"/>
                <w:sz w:val="22"/>
              </w:rPr>
              <w:t> </w:t>
            </w:r>
            <w:r>
              <w:rPr>
                <w:spacing w:val="-2"/>
                <w:sz w:val="22"/>
              </w:rPr>
              <w:t>insert]</w:t>
            </w:r>
          </w:p>
          <w:p>
            <w:pPr>
              <w:pStyle w:val="TableParagraph"/>
              <w:ind w:left="0"/>
              <w:rPr>
                <w:sz w:val="22"/>
              </w:rPr>
            </w:pPr>
          </w:p>
          <w:p>
            <w:pPr>
              <w:pStyle w:val="TableParagraph"/>
              <w:spacing w:before="88"/>
              <w:ind w:left="0"/>
              <w:rPr>
                <w:sz w:val="22"/>
              </w:rPr>
            </w:pPr>
          </w:p>
          <w:p>
            <w:pPr>
              <w:pStyle w:val="TableParagraph"/>
              <w:spacing w:before="1"/>
              <w:rPr>
                <w:sz w:val="22"/>
              </w:rPr>
            </w:pPr>
            <w:r>
              <w:rPr>
                <w:spacing w:val="-2"/>
                <w:sz w:val="22"/>
              </w:rPr>
              <w:t>Consultant:</w:t>
            </w:r>
          </w:p>
          <w:p>
            <w:pPr>
              <w:pStyle w:val="TableParagraph"/>
              <w:spacing w:before="170"/>
              <w:rPr>
                <w:sz w:val="22"/>
              </w:rPr>
            </w:pPr>
            <w:r>
              <w:rPr>
                <w:sz w:val="22"/>
              </w:rPr>
              <w:t>(See</w:t>
            </w:r>
            <w:r>
              <w:rPr>
                <w:spacing w:val="-10"/>
                <w:sz w:val="22"/>
              </w:rPr>
              <w:t> </w:t>
            </w:r>
            <w:r>
              <w:rPr>
                <w:b/>
                <w:sz w:val="22"/>
              </w:rPr>
              <w:t>Guide-note</w:t>
            </w:r>
            <w:r>
              <w:rPr>
                <w:b/>
                <w:spacing w:val="-9"/>
                <w:sz w:val="22"/>
              </w:rPr>
              <w:t> </w:t>
            </w:r>
            <w:r>
              <w:rPr>
                <w:b/>
                <w:spacing w:val="-5"/>
                <w:sz w:val="22"/>
              </w:rPr>
              <w:t>5</w:t>
            </w:r>
            <w:r>
              <w:rPr>
                <w:spacing w:val="-5"/>
                <w:sz w:val="22"/>
              </w:rPr>
              <w:t>)</w:t>
            </w:r>
          </w:p>
        </w:tc>
      </w:tr>
    </w:tbl>
    <w:p>
      <w:pPr>
        <w:pStyle w:val="TableParagraph"/>
        <w:spacing w:after="0"/>
        <w:rPr>
          <w:sz w:val="22"/>
        </w:rPr>
        <w:sectPr>
          <w:pgSz w:w="11910" w:h="16840"/>
          <w:pgMar w:header="468" w:footer="716" w:top="780" w:bottom="900" w:left="566" w:right="425"/>
        </w:sectPr>
      </w:pPr>
    </w:p>
    <w:p>
      <w:pPr>
        <w:pStyle w:val="BodyText"/>
        <w:spacing w:before="106"/>
        <w:rPr>
          <w:sz w:val="20"/>
        </w:rPr>
      </w:pPr>
    </w:p>
    <w:tbl>
      <w:tblPr>
        <w:tblW w:w="0" w:type="auto"/>
        <w:jc w:val="left"/>
        <w:tblInd w:w="290" w:type="dxa"/>
        <w:tblBorders>
          <w:top w:val="single" w:sz="4" w:space="0" w:color="C5D9F0"/>
          <w:left w:val="single" w:sz="4" w:space="0" w:color="C5D9F0"/>
          <w:bottom w:val="single" w:sz="4" w:space="0" w:color="C5D9F0"/>
          <w:right w:val="single" w:sz="4" w:space="0" w:color="C5D9F0"/>
          <w:insideH w:val="single" w:sz="4" w:space="0" w:color="C5D9F0"/>
          <w:insideV w:val="single" w:sz="4" w:space="0" w:color="C5D9F0"/>
        </w:tblBorders>
        <w:tblLayout w:type="fixed"/>
        <w:tblCellMar>
          <w:top w:w="0" w:type="dxa"/>
          <w:left w:w="0" w:type="dxa"/>
          <w:bottom w:w="0" w:type="dxa"/>
          <w:right w:w="0" w:type="dxa"/>
        </w:tblCellMar>
        <w:tblLook w:val="01E0"/>
      </w:tblPr>
      <w:tblGrid>
        <w:gridCol w:w="851"/>
        <w:gridCol w:w="4247"/>
        <w:gridCol w:w="4968"/>
      </w:tblGrid>
      <w:tr>
        <w:trPr>
          <w:trHeight w:val="786" w:hRule="atLeast"/>
        </w:trPr>
        <w:tc>
          <w:tcPr>
            <w:tcW w:w="851" w:type="dxa"/>
          </w:tcPr>
          <w:p>
            <w:pPr>
              <w:pStyle w:val="TableParagraph"/>
              <w:spacing w:before="60"/>
              <w:rPr>
                <w:sz w:val="22"/>
              </w:rPr>
            </w:pPr>
            <w:r>
              <w:rPr>
                <w:spacing w:val="-5"/>
                <w:sz w:val="22"/>
              </w:rPr>
              <w:t>30</w:t>
            </w:r>
          </w:p>
        </w:tc>
        <w:tc>
          <w:tcPr>
            <w:tcW w:w="4247" w:type="dxa"/>
          </w:tcPr>
          <w:p>
            <w:pPr>
              <w:pStyle w:val="TableParagraph"/>
              <w:spacing w:before="60"/>
              <w:rPr>
                <w:sz w:val="22"/>
              </w:rPr>
            </w:pPr>
            <w:r>
              <w:rPr>
                <w:sz w:val="22"/>
              </w:rPr>
              <w:t>The</w:t>
            </w:r>
            <w:r>
              <w:rPr>
                <w:spacing w:val="-7"/>
                <w:sz w:val="22"/>
              </w:rPr>
              <w:t> </w:t>
            </w:r>
            <w:r>
              <w:rPr>
                <w:sz w:val="22"/>
              </w:rPr>
              <w:t>law</w:t>
            </w:r>
            <w:r>
              <w:rPr>
                <w:spacing w:val="-7"/>
                <w:sz w:val="22"/>
              </w:rPr>
              <w:t> </w:t>
            </w:r>
            <w:r>
              <w:rPr>
                <w:sz w:val="22"/>
              </w:rPr>
              <w:t>governing</w:t>
            </w:r>
            <w:r>
              <w:rPr>
                <w:spacing w:val="-6"/>
                <w:sz w:val="22"/>
              </w:rPr>
              <w:t> </w:t>
            </w:r>
            <w:r>
              <w:rPr>
                <w:sz w:val="22"/>
              </w:rPr>
              <w:t>this</w:t>
            </w:r>
            <w:r>
              <w:rPr>
                <w:spacing w:val="-7"/>
                <w:sz w:val="22"/>
              </w:rPr>
              <w:t> </w:t>
            </w:r>
            <w:r>
              <w:rPr>
                <w:sz w:val="22"/>
              </w:rPr>
              <w:t>Contract</w:t>
            </w:r>
            <w:r>
              <w:rPr>
                <w:spacing w:val="-6"/>
                <w:sz w:val="22"/>
              </w:rPr>
              <w:t> </w:t>
            </w:r>
            <w:r>
              <w:rPr>
                <w:spacing w:val="-5"/>
                <w:sz w:val="22"/>
              </w:rPr>
              <w:t>is:</w:t>
            </w:r>
          </w:p>
          <w:p>
            <w:pPr>
              <w:pStyle w:val="TableParagraph"/>
              <w:spacing w:before="110"/>
              <w:rPr>
                <w:sz w:val="22"/>
              </w:rPr>
            </w:pPr>
            <w:r>
              <w:rPr>
                <w:sz w:val="22"/>
              </w:rPr>
              <w:t>(Clause</w:t>
            </w:r>
            <w:r>
              <w:rPr>
                <w:spacing w:val="-9"/>
                <w:sz w:val="22"/>
              </w:rPr>
              <w:t> </w:t>
            </w:r>
            <w:r>
              <w:rPr>
                <w:spacing w:val="-5"/>
                <w:sz w:val="22"/>
              </w:rPr>
              <w:t>35)</w:t>
            </w:r>
          </w:p>
        </w:tc>
        <w:tc>
          <w:tcPr>
            <w:tcW w:w="4968" w:type="dxa"/>
          </w:tcPr>
          <w:p>
            <w:pPr>
              <w:pStyle w:val="TableParagraph"/>
              <w:spacing w:before="60"/>
              <w:rPr>
                <w:sz w:val="22"/>
              </w:rPr>
            </w:pPr>
            <w:r>
              <w:rPr>
                <w:spacing w:val="-2"/>
                <w:sz w:val="22"/>
              </w:rPr>
              <w:t>Western</w:t>
            </w:r>
            <w:r>
              <w:rPr>
                <w:spacing w:val="-12"/>
                <w:sz w:val="22"/>
              </w:rPr>
              <w:t> </w:t>
            </w:r>
            <w:r>
              <w:rPr>
                <w:spacing w:val="-2"/>
                <w:sz w:val="22"/>
              </w:rPr>
              <w:t>Australia</w:t>
            </w:r>
          </w:p>
        </w:tc>
      </w:tr>
      <w:tr>
        <w:trPr>
          <w:trHeight w:val="727" w:hRule="atLeast"/>
        </w:trPr>
        <w:tc>
          <w:tcPr>
            <w:tcW w:w="851" w:type="dxa"/>
          </w:tcPr>
          <w:p>
            <w:pPr>
              <w:pStyle w:val="TableParagraph"/>
              <w:spacing w:before="61"/>
              <w:rPr>
                <w:sz w:val="22"/>
              </w:rPr>
            </w:pPr>
            <w:r>
              <w:rPr>
                <w:spacing w:val="-5"/>
                <w:sz w:val="22"/>
              </w:rPr>
              <w:t>31</w:t>
            </w:r>
          </w:p>
        </w:tc>
        <w:tc>
          <w:tcPr>
            <w:tcW w:w="4247" w:type="dxa"/>
          </w:tcPr>
          <w:p>
            <w:pPr>
              <w:pStyle w:val="TableParagraph"/>
              <w:spacing w:line="288" w:lineRule="auto" w:before="61"/>
              <w:rPr>
                <w:sz w:val="22"/>
              </w:rPr>
            </w:pPr>
            <w:r>
              <w:rPr>
                <w:sz w:val="22"/>
              </w:rPr>
              <w:t>Has</w:t>
            </w:r>
            <w:r>
              <w:rPr>
                <w:spacing w:val="-7"/>
                <w:sz w:val="22"/>
              </w:rPr>
              <w:t> </w:t>
            </w:r>
            <w:r>
              <w:rPr>
                <w:sz w:val="22"/>
              </w:rPr>
              <w:t>this</w:t>
            </w:r>
            <w:r>
              <w:rPr>
                <w:spacing w:val="-7"/>
                <w:sz w:val="22"/>
              </w:rPr>
              <w:t> </w:t>
            </w:r>
            <w:r>
              <w:rPr>
                <w:sz w:val="22"/>
              </w:rPr>
              <w:t>Contract</w:t>
            </w:r>
            <w:r>
              <w:rPr>
                <w:spacing w:val="-7"/>
                <w:sz w:val="22"/>
              </w:rPr>
              <w:t> </w:t>
            </w:r>
            <w:r>
              <w:rPr>
                <w:sz w:val="22"/>
              </w:rPr>
              <w:t>been</w:t>
            </w:r>
            <w:r>
              <w:rPr>
                <w:spacing w:val="-8"/>
                <w:sz w:val="22"/>
              </w:rPr>
              <w:t> </w:t>
            </w:r>
            <w:r>
              <w:rPr>
                <w:sz w:val="22"/>
              </w:rPr>
              <w:t>amended</w:t>
            </w:r>
            <w:r>
              <w:rPr>
                <w:spacing w:val="-7"/>
                <w:sz w:val="22"/>
              </w:rPr>
              <w:t> </w:t>
            </w:r>
            <w:r>
              <w:rPr>
                <w:sz w:val="22"/>
              </w:rPr>
              <w:t>from</w:t>
            </w:r>
            <w:r>
              <w:rPr>
                <w:spacing w:val="-8"/>
                <w:sz w:val="22"/>
              </w:rPr>
              <w:t> </w:t>
            </w:r>
            <w:r>
              <w:rPr>
                <w:sz w:val="22"/>
              </w:rPr>
              <w:t>its original form?</w:t>
            </w:r>
          </w:p>
        </w:tc>
        <w:tc>
          <w:tcPr>
            <w:tcW w:w="4968" w:type="dxa"/>
          </w:tcPr>
          <w:p>
            <w:pPr>
              <w:pStyle w:val="TableParagraph"/>
              <w:spacing w:before="61"/>
              <w:rPr>
                <w:sz w:val="22"/>
              </w:rPr>
            </w:pPr>
            <w:r>
              <w:rPr>
                <w:spacing w:val="-5"/>
                <w:sz w:val="22"/>
              </w:rPr>
              <w:t>Yes</w:t>
            </w:r>
          </w:p>
        </w:tc>
      </w:tr>
    </w:tbl>
    <w:p>
      <w:pPr>
        <w:pStyle w:val="TableParagraph"/>
        <w:spacing w:after="0"/>
        <w:rPr>
          <w:sz w:val="22"/>
        </w:rPr>
        <w:sectPr>
          <w:pgSz w:w="11910" w:h="16840"/>
          <w:pgMar w:header="468" w:footer="716" w:top="780" w:bottom="900" w:left="566" w:right="425"/>
        </w:sectPr>
      </w:pPr>
    </w:p>
    <w:p>
      <w:pPr>
        <w:pStyle w:val="Heading6"/>
        <w:spacing w:before="175"/>
        <w:ind w:left="284" w:firstLine="0"/>
      </w:pPr>
      <w:r>
        <w:rPr/>
        <w:t>Scope</w:t>
      </w:r>
      <w:r>
        <w:rPr>
          <w:spacing w:val="-3"/>
        </w:rPr>
        <w:t> </w:t>
      </w:r>
      <w:r>
        <w:rPr/>
        <w:t>/</w:t>
      </w:r>
      <w:r>
        <w:rPr>
          <w:spacing w:val="-2"/>
        </w:rPr>
        <w:t> </w:t>
      </w:r>
      <w:r>
        <w:rPr/>
        <w:t>Contract</w:t>
      </w:r>
      <w:r>
        <w:rPr>
          <w:spacing w:val="-2"/>
        </w:rPr>
        <w:t> Particulars</w:t>
      </w:r>
    </w:p>
    <w:p>
      <w:pPr>
        <w:spacing w:before="175"/>
        <w:ind w:left="284" w:right="0" w:firstLine="0"/>
        <w:jc w:val="left"/>
        <w:rPr>
          <w:i/>
          <w:sz w:val="24"/>
        </w:rPr>
      </w:pPr>
      <w:r>
        <w:rPr>
          <w:i/>
          <w:color w:val="FF0000"/>
          <w:sz w:val="24"/>
        </w:rPr>
        <w:t>&lt;Drafters</w:t>
      </w:r>
      <w:r>
        <w:rPr>
          <w:i/>
          <w:color w:val="FF0000"/>
          <w:spacing w:val="-4"/>
          <w:sz w:val="24"/>
        </w:rPr>
        <w:t> </w:t>
      </w:r>
      <w:r>
        <w:rPr>
          <w:i/>
          <w:color w:val="FF0000"/>
          <w:sz w:val="24"/>
        </w:rPr>
        <w:t>to</w:t>
      </w:r>
      <w:r>
        <w:rPr>
          <w:i/>
          <w:color w:val="FF0000"/>
          <w:spacing w:val="-2"/>
          <w:sz w:val="24"/>
        </w:rPr>
        <w:t> </w:t>
      </w:r>
      <w:r>
        <w:rPr>
          <w:i/>
          <w:color w:val="FF0000"/>
          <w:sz w:val="24"/>
        </w:rPr>
        <w:t>add</w:t>
      </w:r>
      <w:r>
        <w:rPr>
          <w:i/>
          <w:color w:val="FF0000"/>
          <w:spacing w:val="-2"/>
          <w:sz w:val="24"/>
        </w:rPr>
        <w:t> </w:t>
      </w:r>
      <w:r>
        <w:rPr>
          <w:i/>
          <w:color w:val="FF0000"/>
          <w:sz w:val="24"/>
        </w:rPr>
        <w:t>project</w:t>
      </w:r>
      <w:r>
        <w:rPr>
          <w:i/>
          <w:color w:val="FF0000"/>
          <w:spacing w:val="-1"/>
          <w:sz w:val="24"/>
        </w:rPr>
        <w:t> </w:t>
      </w:r>
      <w:r>
        <w:rPr>
          <w:i/>
          <w:color w:val="FF0000"/>
          <w:spacing w:val="-2"/>
          <w:sz w:val="24"/>
        </w:rPr>
        <w:t>details.</w:t>
      </w:r>
    </w:p>
    <w:p>
      <w:pPr>
        <w:spacing w:before="175"/>
        <w:ind w:left="284" w:right="0" w:firstLine="0"/>
        <w:jc w:val="left"/>
        <w:rPr>
          <w:i/>
          <w:sz w:val="24"/>
        </w:rPr>
      </w:pPr>
      <w:r>
        <w:rPr>
          <w:i/>
          <w:color w:val="FF0000"/>
          <w:sz w:val="24"/>
        </w:rPr>
        <w:t>Drafters</w:t>
      </w:r>
      <w:r>
        <w:rPr>
          <w:i/>
          <w:color w:val="FF0000"/>
          <w:spacing w:val="-5"/>
          <w:sz w:val="24"/>
        </w:rPr>
        <w:t> </w:t>
      </w:r>
      <w:r>
        <w:rPr>
          <w:i/>
          <w:color w:val="FF0000"/>
          <w:sz w:val="24"/>
        </w:rPr>
        <w:t>may</w:t>
      </w:r>
      <w:r>
        <w:rPr>
          <w:i/>
          <w:color w:val="FF0000"/>
          <w:spacing w:val="-3"/>
          <w:sz w:val="24"/>
        </w:rPr>
        <w:t> </w:t>
      </w:r>
      <w:r>
        <w:rPr>
          <w:i/>
          <w:color w:val="FF0000"/>
          <w:sz w:val="24"/>
        </w:rPr>
        <w:t>add</w:t>
      </w:r>
      <w:r>
        <w:rPr>
          <w:i/>
          <w:color w:val="FF0000"/>
          <w:spacing w:val="-3"/>
          <w:sz w:val="24"/>
        </w:rPr>
        <w:t> </w:t>
      </w:r>
      <w:r>
        <w:rPr>
          <w:i/>
          <w:color w:val="FF0000"/>
          <w:sz w:val="24"/>
        </w:rPr>
        <w:t>additional</w:t>
      </w:r>
      <w:r>
        <w:rPr>
          <w:i/>
          <w:color w:val="FF0000"/>
          <w:spacing w:val="-4"/>
          <w:sz w:val="24"/>
        </w:rPr>
        <w:t> </w:t>
      </w:r>
      <w:r>
        <w:rPr>
          <w:i/>
          <w:color w:val="FF0000"/>
          <w:sz w:val="24"/>
        </w:rPr>
        <w:t>Schedules</w:t>
      </w:r>
      <w:r>
        <w:rPr>
          <w:i/>
          <w:color w:val="FF0000"/>
          <w:spacing w:val="-3"/>
          <w:sz w:val="24"/>
        </w:rPr>
        <w:t> </w:t>
      </w:r>
      <w:r>
        <w:rPr>
          <w:i/>
          <w:color w:val="FF0000"/>
          <w:sz w:val="24"/>
        </w:rPr>
        <w:t>if</w:t>
      </w:r>
      <w:r>
        <w:rPr>
          <w:i/>
          <w:color w:val="FF0000"/>
          <w:spacing w:val="-2"/>
          <w:sz w:val="24"/>
        </w:rPr>
        <w:t> needed.&gt;</w:t>
      </w:r>
    </w:p>
    <w:p>
      <w:pPr>
        <w:spacing w:after="0"/>
        <w:jc w:val="left"/>
        <w:rPr>
          <w:i/>
          <w:sz w:val="24"/>
        </w:rPr>
        <w:sectPr>
          <w:headerReference w:type="default" r:id="rId51"/>
          <w:footerReference w:type="default" r:id="rId52"/>
          <w:pgSz w:w="11910" w:h="16840"/>
          <w:pgMar w:header="468" w:footer="716" w:top="1400" w:bottom="900" w:left="566" w:right="425"/>
        </w:sectPr>
      </w:pPr>
    </w:p>
    <w:p>
      <w:pPr>
        <w:pStyle w:val="Heading6"/>
        <w:spacing w:before="175"/>
        <w:ind w:left="284" w:firstLine="0"/>
      </w:pPr>
      <w:r>
        <w:rPr/>
        <w:t>Reply</w:t>
      </w:r>
      <w:r>
        <w:rPr>
          <w:spacing w:val="-5"/>
        </w:rPr>
        <w:t> </w:t>
      </w:r>
      <w:r>
        <w:rPr>
          <w:spacing w:val="-4"/>
        </w:rPr>
        <w:t>Form</w:t>
      </w:r>
    </w:p>
    <w:p>
      <w:pPr>
        <w:spacing w:before="175"/>
        <w:ind w:left="284" w:right="0" w:firstLine="0"/>
        <w:jc w:val="left"/>
        <w:rPr>
          <w:i/>
          <w:sz w:val="24"/>
        </w:rPr>
      </w:pPr>
      <w:r>
        <w:rPr>
          <w:i/>
          <w:color w:val="FF0000"/>
          <w:sz w:val="24"/>
        </w:rPr>
        <w:t>&lt;Drafters</w:t>
      </w:r>
      <w:r>
        <w:rPr>
          <w:i/>
          <w:color w:val="FF0000"/>
          <w:spacing w:val="-4"/>
          <w:sz w:val="24"/>
        </w:rPr>
        <w:t> </w:t>
      </w:r>
      <w:r>
        <w:rPr>
          <w:i/>
          <w:color w:val="FF0000"/>
          <w:sz w:val="24"/>
        </w:rPr>
        <w:t>to</w:t>
      </w:r>
      <w:r>
        <w:rPr>
          <w:i/>
          <w:color w:val="FF0000"/>
          <w:spacing w:val="-3"/>
          <w:sz w:val="24"/>
        </w:rPr>
        <w:t> </w:t>
      </w:r>
      <w:r>
        <w:rPr>
          <w:i/>
          <w:color w:val="FF0000"/>
          <w:sz w:val="24"/>
        </w:rPr>
        <w:t>Reply</w:t>
      </w:r>
      <w:r>
        <w:rPr>
          <w:i/>
          <w:color w:val="FF0000"/>
          <w:spacing w:val="-2"/>
          <w:sz w:val="24"/>
        </w:rPr>
        <w:t> form.&gt;</w:t>
      </w:r>
    </w:p>
    <w:p>
      <w:pPr>
        <w:spacing w:after="0"/>
        <w:jc w:val="left"/>
        <w:rPr>
          <w:i/>
          <w:sz w:val="24"/>
        </w:rPr>
        <w:sectPr>
          <w:headerReference w:type="default" r:id="rId53"/>
          <w:footerReference w:type="default" r:id="rId54"/>
          <w:pgSz w:w="11910" w:h="16840"/>
          <w:pgMar w:header="468" w:footer="716" w:top="1400" w:bottom="900" w:left="566" w:right="425"/>
        </w:sectPr>
      </w:pPr>
    </w:p>
    <w:p>
      <w:pPr>
        <w:pStyle w:val="BodyText"/>
        <w:rPr>
          <w:i/>
          <w:sz w:val="32"/>
        </w:rPr>
      </w:pPr>
    </w:p>
    <w:p>
      <w:pPr>
        <w:pStyle w:val="BodyText"/>
        <w:spacing w:before="59"/>
        <w:rPr>
          <w:i/>
          <w:sz w:val="32"/>
        </w:rPr>
      </w:pPr>
    </w:p>
    <w:p>
      <w:pPr>
        <w:pStyle w:val="Heading2"/>
        <w:spacing w:before="0"/>
        <w:ind w:left="1277"/>
      </w:pPr>
      <w:bookmarkStart w:name="Schedule 2 – Example Reply" w:id="184"/>
      <w:bookmarkEnd w:id="184"/>
      <w:r>
        <w:rPr>
          <w:b w:val="0"/>
        </w:rPr>
      </w:r>
      <w:bookmarkStart w:name="_bookmark78" w:id="185"/>
      <w:bookmarkEnd w:id="185"/>
      <w:r>
        <w:rPr>
          <w:b w:val="0"/>
        </w:rPr>
      </w:r>
      <w:r>
        <w:rPr>
          <w:color w:val="585858"/>
        </w:rPr>
        <w:t>SCHEDULE</w:t>
      </w:r>
      <w:r>
        <w:rPr>
          <w:color w:val="585858"/>
          <w:spacing w:val="-4"/>
        </w:rPr>
        <w:t> </w:t>
      </w:r>
      <w:r>
        <w:rPr>
          <w:color w:val="585858"/>
        </w:rPr>
        <w:t>2–</w:t>
      </w:r>
      <w:r>
        <w:rPr>
          <w:color w:val="585858"/>
          <w:spacing w:val="-4"/>
        </w:rPr>
        <w:t> </w:t>
      </w:r>
      <w:r>
        <w:rPr>
          <w:color w:val="585858"/>
        </w:rPr>
        <w:t>EXAMPLE</w:t>
      </w:r>
      <w:r>
        <w:rPr>
          <w:color w:val="585858"/>
          <w:spacing w:val="-4"/>
        </w:rPr>
        <w:t> </w:t>
      </w:r>
      <w:r>
        <w:rPr>
          <w:color w:val="585858"/>
          <w:spacing w:val="-2"/>
        </w:rPr>
        <w:t>REPLY</w:t>
      </w:r>
    </w:p>
    <w:p>
      <w:pPr>
        <w:pStyle w:val="BodyText"/>
        <w:rPr>
          <w:b/>
          <w:sz w:val="6"/>
        </w:rPr>
      </w:pPr>
      <w:r>
        <w:rPr>
          <w:b/>
          <w:sz w:val="6"/>
        </w:rPr>
        <mc:AlternateContent>
          <mc:Choice Requires="wps">
            <w:drawing>
              <wp:anchor distT="0" distB="0" distL="0" distR="0" allowOverlap="1" layoutInCell="1" locked="0" behindDoc="1" simplePos="0" relativeHeight="487598080">
                <wp:simplePos x="0" y="0"/>
                <wp:positionH relativeFrom="page">
                  <wp:posOffset>1151382</wp:posOffset>
                </wp:positionH>
                <wp:positionV relativeFrom="paragraph">
                  <wp:posOffset>59071</wp:posOffset>
                </wp:positionV>
                <wp:extent cx="5887720" cy="2857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887720" cy="28575"/>
                        </a:xfrm>
                        <a:custGeom>
                          <a:avLst/>
                          <a:gdLst/>
                          <a:ahLst/>
                          <a:cxnLst/>
                          <a:rect l="l" t="t" r="r" b="b"/>
                          <a:pathLst>
                            <a:path w="5887720" h="28575">
                              <a:moveTo>
                                <a:pt x="5887212" y="0"/>
                              </a:moveTo>
                              <a:lnTo>
                                <a:pt x="0" y="0"/>
                              </a:lnTo>
                              <a:lnTo>
                                <a:pt x="0" y="28194"/>
                              </a:lnTo>
                              <a:lnTo>
                                <a:pt x="5887212" y="28194"/>
                              </a:lnTo>
                              <a:lnTo>
                                <a:pt x="5887212"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90.660004pt;margin-top:4.651309pt;width:463.56pt;height:2.220pt;mso-position-horizontal-relative:page;mso-position-vertical-relative:paragraph;z-index:-15718400;mso-wrap-distance-left:0;mso-wrap-distance-right:0" id="docshape99" filled="true" fillcolor="#006699" stroked="false">
                <v:fill type="solid"/>
                <w10:wrap type="topAndBottom"/>
              </v:rect>
            </w:pict>
          </mc:Fallback>
        </mc:AlternateContent>
      </w:r>
    </w:p>
    <w:p>
      <w:pPr>
        <w:pStyle w:val="BodyText"/>
        <w:spacing w:before="85"/>
        <w:rPr>
          <w:b/>
        </w:rPr>
      </w:pPr>
    </w:p>
    <w:p>
      <w:pPr>
        <w:pStyle w:val="BodyText"/>
        <w:spacing w:line="288" w:lineRule="auto"/>
        <w:ind w:left="284" w:right="425"/>
        <w:jc w:val="both"/>
      </w:pPr>
      <w:r>
        <w:rPr/>
        <w:t>This Schedule 2 describes the information requirements for a Consultant’s Reply issued under the Standing Offer (if formed).</w:t>
      </w:r>
    </w:p>
    <w:p>
      <w:pPr>
        <w:pStyle w:val="BodyText"/>
        <w:spacing w:line="288" w:lineRule="auto" w:before="240"/>
        <w:ind w:left="284" w:right="423"/>
        <w:jc w:val="both"/>
      </w:pPr>
      <w:r>
        <w:rPr/>
        <w:t>Each Reply issued by a Consultant must provide information addressing the items required by the Client in the Standing Offer Request for Supply, and be provided in the required format. The sample form below describes the minimum information requirements for a Reply. The Client should provide the Consultant with the Reply form when issuing a Standing Offer Request for </w:t>
      </w:r>
      <w:r>
        <w:rPr>
          <w:spacing w:val="-2"/>
        </w:rPr>
        <w:t>Supply.</w:t>
      </w:r>
    </w:p>
    <w:p>
      <w:pPr>
        <w:pStyle w:val="BodyText"/>
        <w:spacing w:before="9"/>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0"/>
        <w:gridCol w:w="1164"/>
        <w:gridCol w:w="6420"/>
      </w:tblGrid>
      <w:tr>
        <w:trPr>
          <w:trHeight w:val="848" w:hRule="atLeast"/>
        </w:trPr>
        <w:tc>
          <w:tcPr>
            <w:tcW w:w="10194" w:type="dxa"/>
            <w:gridSpan w:val="3"/>
            <w:shd w:val="clear" w:color="auto" w:fill="D9D9D9"/>
          </w:tcPr>
          <w:p>
            <w:pPr>
              <w:pStyle w:val="TableParagraph"/>
              <w:spacing w:before="82"/>
              <w:ind w:left="10"/>
              <w:jc w:val="center"/>
              <w:rPr>
                <w:b/>
                <w:sz w:val="24"/>
              </w:rPr>
            </w:pPr>
            <w:r>
              <w:rPr>
                <w:b/>
                <w:spacing w:val="-4"/>
                <w:sz w:val="24"/>
              </w:rPr>
              <w:t>CONSULTANT</w:t>
            </w:r>
            <w:r>
              <w:rPr>
                <w:b/>
                <w:spacing w:val="-3"/>
                <w:sz w:val="24"/>
              </w:rPr>
              <w:t> </w:t>
            </w:r>
            <w:r>
              <w:rPr>
                <w:b/>
                <w:spacing w:val="-4"/>
                <w:sz w:val="24"/>
              </w:rPr>
              <w:t>REPLY</w:t>
            </w:r>
            <w:r>
              <w:rPr>
                <w:b/>
                <w:spacing w:val="-5"/>
                <w:sz w:val="24"/>
              </w:rPr>
              <w:t> </w:t>
            </w:r>
            <w:r>
              <w:rPr>
                <w:b/>
                <w:spacing w:val="-4"/>
                <w:sz w:val="24"/>
              </w:rPr>
              <w:t>FORM</w:t>
            </w:r>
          </w:p>
          <w:p>
            <w:pPr>
              <w:pStyle w:val="TableParagraph"/>
              <w:spacing w:before="134"/>
              <w:ind w:left="10" w:right="1"/>
              <w:jc w:val="center"/>
              <w:rPr>
                <w:i/>
                <w:sz w:val="20"/>
              </w:rPr>
            </w:pPr>
            <w:r>
              <w:rPr>
                <w:i/>
                <w:sz w:val="20"/>
              </w:rPr>
              <w:t>(This</w:t>
            </w:r>
            <w:r>
              <w:rPr>
                <w:i/>
                <w:spacing w:val="-3"/>
                <w:sz w:val="20"/>
              </w:rPr>
              <w:t> </w:t>
            </w:r>
            <w:r>
              <w:rPr>
                <w:i/>
                <w:sz w:val="20"/>
              </w:rPr>
              <w:t>is</w:t>
            </w:r>
            <w:r>
              <w:rPr>
                <w:i/>
                <w:spacing w:val="-2"/>
                <w:sz w:val="20"/>
              </w:rPr>
              <w:t> </w:t>
            </w:r>
            <w:r>
              <w:rPr>
                <w:i/>
                <w:sz w:val="20"/>
              </w:rPr>
              <w:t>a</w:t>
            </w:r>
            <w:r>
              <w:rPr>
                <w:i/>
                <w:spacing w:val="-4"/>
                <w:sz w:val="20"/>
              </w:rPr>
              <w:t> </w:t>
            </w:r>
            <w:r>
              <w:rPr>
                <w:i/>
                <w:sz w:val="20"/>
              </w:rPr>
              <w:t>Reply</w:t>
            </w:r>
            <w:r>
              <w:rPr>
                <w:i/>
                <w:spacing w:val="-2"/>
                <w:sz w:val="20"/>
              </w:rPr>
              <w:t> </w:t>
            </w:r>
            <w:r>
              <w:rPr>
                <w:i/>
                <w:sz w:val="20"/>
              </w:rPr>
              <w:t>as</w:t>
            </w:r>
            <w:r>
              <w:rPr>
                <w:i/>
                <w:spacing w:val="-2"/>
                <w:sz w:val="20"/>
              </w:rPr>
              <w:t> </w:t>
            </w:r>
            <w:r>
              <w:rPr>
                <w:i/>
                <w:sz w:val="20"/>
              </w:rPr>
              <w:t>defined</w:t>
            </w:r>
            <w:r>
              <w:rPr>
                <w:i/>
                <w:spacing w:val="-4"/>
                <w:sz w:val="20"/>
              </w:rPr>
              <w:t> </w:t>
            </w:r>
            <w:r>
              <w:rPr>
                <w:i/>
                <w:sz w:val="20"/>
              </w:rPr>
              <w:t>the</w:t>
            </w:r>
            <w:r>
              <w:rPr>
                <w:i/>
                <w:spacing w:val="-3"/>
                <w:sz w:val="20"/>
              </w:rPr>
              <w:t> </w:t>
            </w:r>
            <w:r>
              <w:rPr>
                <w:i/>
                <w:sz w:val="20"/>
              </w:rPr>
              <w:t>Standing</w:t>
            </w:r>
            <w:r>
              <w:rPr>
                <w:i/>
                <w:spacing w:val="-3"/>
                <w:sz w:val="20"/>
              </w:rPr>
              <w:t> </w:t>
            </w:r>
            <w:r>
              <w:rPr>
                <w:i/>
                <w:sz w:val="20"/>
              </w:rPr>
              <w:t>Offer</w:t>
            </w:r>
            <w:r>
              <w:rPr>
                <w:i/>
                <w:spacing w:val="-2"/>
                <w:sz w:val="20"/>
              </w:rPr>
              <w:t> Conditions)</w:t>
            </w:r>
          </w:p>
        </w:tc>
      </w:tr>
      <w:tr>
        <w:trPr>
          <w:trHeight w:val="1647" w:hRule="atLeast"/>
        </w:trPr>
        <w:tc>
          <w:tcPr>
            <w:tcW w:w="10194" w:type="dxa"/>
            <w:gridSpan w:val="3"/>
            <w:shd w:val="clear" w:color="auto" w:fill="F1F1F1"/>
          </w:tcPr>
          <w:p>
            <w:pPr>
              <w:pStyle w:val="TableParagraph"/>
              <w:spacing w:before="80"/>
              <w:rPr>
                <w:b/>
                <w:sz w:val="22"/>
              </w:rPr>
            </w:pPr>
            <w:r>
              <w:rPr>
                <w:sz w:val="22"/>
              </w:rPr>
              <w:t>This</w:t>
            </w:r>
            <w:r>
              <w:rPr>
                <w:spacing w:val="-7"/>
                <w:sz w:val="22"/>
              </w:rPr>
              <w:t> </w:t>
            </w:r>
            <w:r>
              <w:rPr>
                <w:sz w:val="22"/>
              </w:rPr>
              <w:t>Reply</w:t>
            </w:r>
            <w:r>
              <w:rPr>
                <w:spacing w:val="-6"/>
                <w:sz w:val="22"/>
              </w:rPr>
              <w:t> </w:t>
            </w:r>
            <w:r>
              <w:rPr>
                <w:sz w:val="22"/>
              </w:rPr>
              <w:t>is</w:t>
            </w:r>
            <w:r>
              <w:rPr>
                <w:spacing w:val="-6"/>
                <w:sz w:val="22"/>
              </w:rPr>
              <w:t> </w:t>
            </w:r>
            <w:r>
              <w:rPr>
                <w:sz w:val="22"/>
              </w:rPr>
              <w:t>issued</w:t>
            </w:r>
            <w:r>
              <w:rPr>
                <w:spacing w:val="-7"/>
                <w:sz w:val="22"/>
              </w:rPr>
              <w:t> </w:t>
            </w:r>
            <w:r>
              <w:rPr>
                <w:sz w:val="22"/>
              </w:rPr>
              <w:t>in</w:t>
            </w:r>
            <w:r>
              <w:rPr>
                <w:spacing w:val="-6"/>
                <w:sz w:val="22"/>
              </w:rPr>
              <w:t> </w:t>
            </w:r>
            <w:r>
              <w:rPr>
                <w:sz w:val="22"/>
              </w:rPr>
              <w:t>connection</w:t>
            </w:r>
            <w:r>
              <w:rPr>
                <w:spacing w:val="-7"/>
                <w:sz w:val="22"/>
              </w:rPr>
              <w:t> </w:t>
            </w:r>
            <w:r>
              <w:rPr>
                <w:sz w:val="22"/>
              </w:rPr>
              <w:t>with</w:t>
            </w:r>
            <w:r>
              <w:rPr>
                <w:spacing w:val="-6"/>
                <w:sz w:val="22"/>
              </w:rPr>
              <w:t> </w:t>
            </w:r>
            <w:r>
              <w:rPr>
                <w:sz w:val="22"/>
              </w:rPr>
              <w:t>the</w:t>
            </w:r>
            <w:r>
              <w:rPr>
                <w:spacing w:val="-6"/>
                <w:sz w:val="22"/>
              </w:rPr>
              <w:t> </w:t>
            </w:r>
            <w:r>
              <w:rPr>
                <w:sz w:val="22"/>
              </w:rPr>
              <w:t>Standing</w:t>
            </w:r>
            <w:r>
              <w:rPr>
                <w:spacing w:val="-6"/>
                <w:sz w:val="22"/>
              </w:rPr>
              <w:t> </w:t>
            </w:r>
            <w:r>
              <w:rPr>
                <w:sz w:val="22"/>
              </w:rPr>
              <w:t>Offer</w:t>
            </w:r>
            <w:r>
              <w:rPr>
                <w:spacing w:val="-7"/>
                <w:sz w:val="22"/>
              </w:rPr>
              <w:t> </w:t>
            </w:r>
            <w:r>
              <w:rPr>
                <w:sz w:val="22"/>
              </w:rPr>
              <w:t>formed</w:t>
            </w:r>
            <w:r>
              <w:rPr>
                <w:spacing w:val="-6"/>
                <w:sz w:val="22"/>
              </w:rPr>
              <w:t> </w:t>
            </w:r>
            <w:r>
              <w:rPr>
                <w:sz w:val="22"/>
              </w:rPr>
              <w:t>under</w:t>
            </w:r>
            <w:r>
              <w:rPr>
                <w:spacing w:val="-6"/>
                <w:sz w:val="22"/>
              </w:rPr>
              <w:t> </w:t>
            </w:r>
            <w:r>
              <w:rPr>
                <w:b/>
                <w:sz w:val="22"/>
              </w:rPr>
              <w:t>RFO</w:t>
            </w:r>
            <w:r>
              <w:rPr>
                <w:b/>
                <w:spacing w:val="-6"/>
                <w:sz w:val="22"/>
              </w:rPr>
              <w:t> </w:t>
            </w:r>
            <w:r>
              <w:rPr>
                <w:b/>
                <w:spacing w:val="-2"/>
                <w:sz w:val="22"/>
              </w:rPr>
              <w:t>WCS2024NR1</w:t>
            </w:r>
          </w:p>
          <w:p>
            <w:pPr>
              <w:pStyle w:val="TableParagraph"/>
              <w:spacing w:line="288" w:lineRule="auto" w:before="131"/>
              <w:rPr>
                <w:i/>
                <w:sz w:val="20"/>
              </w:rPr>
            </w:pPr>
            <w:r>
              <w:rPr>
                <w:i/>
                <w:sz w:val="20"/>
              </w:rPr>
              <w:t>(Capitalised terms used in this form have the meaning given in the Contract Documents.</w:t>
            </w:r>
            <w:r>
              <w:rPr>
                <w:i/>
                <w:spacing w:val="-3"/>
                <w:sz w:val="20"/>
              </w:rPr>
              <w:t> </w:t>
            </w:r>
            <w:r>
              <w:rPr>
                <w:i/>
                <w:sz w:val="20"/>
              </w:rPr>
              <w:t>A</w:t>
            </w:r>
            <w:r>
              <w:rPr>
                <w:i/>
                <w:spacing w:val="-3"/>
                <w:sz w:val="20"/>
              </w:rPr>
              <w:t> </w:t>
            </w:r>
            <w:r>
              <w:rPr>
                <w:i/>
                <w:sz w:val="20"/>
              </w:rPr>
              <w:t>reference to the</w:t>
            </w:r>
            <w:r>
              <w:rPr>
                <w:i/>
                <w:sz w:val="20"/>
              </w:rPr>
              <w:t> “Consultant”</w:t>
            </w:r>
            <w:r>
              <w:rPr>
                <w:i/>
                <w:spacing w:val="-2"/>
                <w:sz w:val="20"/>
              </w:rPr>
              <w:t> </w:t>
            </w:r>
            <w:r>
              <w:rPr>
                <w:i/>
                <w:sz w:val="20"/>
              </w:rPr>
              <w:t>is,</w:t>
            </w:r>
            <w:r>
              <w:rPr>
                <w:i/>
                <w:spacing w:val="-3"/>
                <w:sz w:val="20"/>
              </w:rPr>
              <w:t> </w:t>
            </w:r>
            <w:r>
              <w:rPr>
                <w:i/>
                <w:sz w:val="20"/>
              </w:rPr>
              <w:t>for</w:t>
            </w:r>
            <w:r>
              <w:rPr>
                <w:i/>
                <w:spacing w:val="-2"/>
                <w:sz w:val="20"/>
              </w:rPr>
              <w:t> </w:t>
            </w:r>
            <w:r>
              <w:rPr>
                <w:i/>
                <w:sz w:val="20"/>
              </w:rPr>
              <w:t>the</w:t>
            </w:r>
            <w:r>
              <w:rPr>
                <w:i/>
                <w:spacing w:val="-3"/>
                <w:sz w:val="20"/>
              </w:rPr>
              <w:t> </w:t>
            </w:r>
            <w:r>
              <w:rPr>
                <w:i/>
                <w:sz w:val="20"/>
              </w:rPr>
              <w:t>purpose</w:t>
            </w:r>
            <w:r>
              <w:rPr>
                <w:i/>
                <w:spacing w:val="-3"/>
                <w:sz w:val="20"/>
              </w:rPr>
              <w:t> </w:t>
            </w:r>
            <w:r>
              <w:rPr>
                <w:i/>
                <w:sz w:val="20"/>
              </w:rPr>
              <w:t>of</w:t>
            </w:r>
            <w:r>
              <w:rPr>
                <w:i/>
                <w:spacing w:val="-3"/>
                <w:sz w:val="20"/>
              </w:rPr>
              <w:t> </w:t>
            </w:r>
            <w:r>
              <w:rPr>
                <w:i/>
                <w:sz w:val="20"/>
              </w:rPr>
              <w:t>the</w:t>
            </w:r>
            <w:r>
              <w:rPr>
                <w:i/>
                <w:spacing w:val="-3"/>
                <w:sz w:val="20"/>
              </w:rPr>
              <w:t> </w:t>
            </w:r>
            <w:r>
              <w:rPr>
                <w:i/>
                <w:sz w:val="20"/>
              </w:rPr>
              <w:t>Standing</w:t>
            </w:r>
            <w:r>
              <w:rPr>
                <w:i/>
                <w:spacing w:val="-3"/>
                <w:sz w:val="20"/>
              </w:rPr>
              <w:t> </w:t>
            </w:r>
            <w:r>
              <w:rPr>
                <w:i/>
                <w:sz w:val="20"/>
              </w:rPr>
              <w:t>Offer,</w:t>
            </w:r>
            <w:r>
              <w:rPr>
                <w:i/>
                <w:spacing w:val="-3"/>
                <w:sz w:val="20"/>
              </w:rPr>
              <w:t> </w:t>
            </w:r>
            <w:r>
              <w:rPr>
                <w:i/>
                <w:sz w:val="20"/>
              </w:rPr>
              <w:t>a</w:t>
            </w:r>
            <w:r>
              <w:rPr>
                <w:i/>
                <w:spacing w:val="-3"/>
                <w:sz w:val="20"/>
              </w:rPr>
              <w:t> </w:t>
            </w:r>
            <w:r>
              <w:rPr>
                <w:i/>
                <w:sz w:val="20"/>
              </w:rPr>
              <w:t>reference</w:t>
            </w:r>
            <w:r>
              <w:rPr>
                <w:i/>
                <w:spacing w:val="-3"/>
                <w:sz w:val="20"/>
              </w:rPr>
              <w:t> </w:t>
            </w:r>
            <w:r>
              <w:rPr>
                <w:i/>
                <w:sz w:val="20"/>
              </w:rPr>
              <w:t>to</w:t>
            </w:r>
            <w:r>
              <w:rPr>
                <w:i/>
                <w:spacing w:val="-3"/>
                <w:sz w:val="20"/>
              </w:rPr>
              <w:t> </w:t>
            </w:r>
            <w:r>
              <w:rPr>
                <w:i/>
                <w:sz w:val="20"/>
              </w:rPr>
              <w:t>the</w:t>
            </w:r>
            <w:r>
              <w:rPr>
                <w:i/>
                <w:spacing w:val="-3"/>
                <w:sz w:val="20"/>
              </w:rPr>
              <w:t> </w:t>
            </w:r>
            <w:r>
              <w:rPr>
                <w:i/>
                <w:sz w:val="20"/>
              </w:rPr>
              <w:t>“Supplier”</w:t>
            </w:r>
            <w:r>
              <w:rPr>
                <w:i/>
                <w:spacing w:val="-2"/>
                <w:sz w:val="20"/>
              </w:rPr>
              <w:t> </w:t>
            </w:r>
            <w:r>
              <w:rPr>
                <w:i/>
                <w:sz w:val="20"/>
              </w:rPr>
              <w:t>and</w:t>
            </w:r>
            <w:r>
              <w:rPr>
                <w:i/>
                <w:spacing w:val="-3"/>
                <w:sz w:val="20"/>
              </w:rPr>
              <w:t> </w:t>
            </w:r>
            <w:r>
              <w:rPr>
                <w:i/>
                <w:sz w:val="20"/>
              </w:rPr>
              <w:t>a</w:t>
            </w:r>
            <w:r>
              <w:rPr>
                <w:i/>
                <w:spacing w:val="-3"/>
                <w:sz w:val="20"/>
              </w:rPr>
              <w:t> </w:t>
            </w:r>
            <w:r>
              <w:rPr>
                <w:i/>
                <w:sz w:val="20"/>
              </w:rPr>
              <w:t>reference</w:t>
            </w:r>
            <w:r>
              <w:rPr>
                <w:i/>
                <w:spacing w:val="-3"/>
                <w:sz w:val="20"/>
              </w:rPr>
              <w:t> </w:t>
            </w:r>
            <w:r>
              <w:rPr>
                <w:i/>
                <w:sz w:val="20"/>
              </w:rPr>
              <w:t>to</w:t>
            </w:r>
            <w:r>
              <w:rPr>
                <w:i/>
                <w:spacing w:val="-3"/>
                <w:sz w:val="20"/>
              </w:rPr>
              <w:t> </w:t>
            </w:r>
            <w:r>
              <w:rPr>
                <w:i/>
                <w:sz w:val="20"/>
              </w:rPr>
              <w:t>the</w:t>
            </w:r>
            <w:r>
              <w:rPr>
                <w:i/>
                <w:spacing w:val="-3"/>
                <w:sz w:val="20"/>
              </w:rPr>
              <w:t> </w:t>
            </w:r>
            <w:r>
              <w:rPr>
                <w:i/>
                <w:sz w:val="20"/>
              </w:rPr>
              <w:t>“Client” is,</w:t>
            </w:r>
            <w:r>
              <w:rPr>
                <w:i/>
                <w:spacing w:val="-1"/>
                <w:sz w:val="20"/>
              </w:rPr>
              <w:t> </w:t>
            </w:r>
            <w:r>
              <w:rPr>
                <w:i/>
                <w:sz w:val="20"/>
              </w:rPr>
              <w:t>for the</w:t>
            </w:r>
            <w:r>
              <w:rPr>
                <w:i/>
                <w:spacing w:val="-1"/>
                <w:sz w:val="20"/>
              </w:rPr>
              <w:t> </w:t>
            </w:r>
            <w:r>
              <w:rPr>
                <w:i/>
                <w:sz w:val="20"/>
              </w:rPr>
              <w:t>purpose</w:t>
            </w:r>
            <w:r>
              <w:rPr>
                <w:i/>
                <w:spacing w:val="-1"/>
                <w:sz w:val="20"/>
              </w:rPr>
              <w:t> </w:t>
            </w:r>
            <w:r>
              <w:rPr>
                <w:i/>
                <w:sz w:val="20"/>
              </w:rPr>
              <w:t>of</w:t>
            </w:r>
            <w:r>
              <w:rPr>
                <w:i/>
                <w:spacing w:val="-1"/>
                <w:sz w:val="20"/>
              </w:rPr>
              <w:t> </w:t>
            </w:r>
            <w:r>
              <w:rPr>
                <w:i/>
                <w:sz w:val="20"/>
              </w:rPr>
              <w:t>the</w:t>
            </w:r>
            <w:r>
              <w:rPr>
                <w:i/>
                <w:spacing w:val="-1"/>
                <w:sz w:val="20"/>
              </w:rPr>
              <w:t> </w:t>
            </w:r>
            <w:r>
              <w:rPr>
                <w:i/>
                <w:sz w:val="20"/>
              </w:rPr>
              <w:t>Standing</w:t>
            </w:r>
            <w:r>
              <w:rPr>
                <w:i/>
                <w:spacing w:val="-1"/>
                <w:sz w:val="20"/>
              </w:rPr>
              <w:t> </w:t>
            </w:r>
            <w:r>
              <w:rPr>
                <w:i/>
                <w:sz w:val="20"/>
              </w:rPr>
              <w:t>Offer,</w:t>
            </w:r>
            <w:r>
              <w:rPr>
                <w:i/>
                <w:spacing w:val="-1"/>
                <w:sz w:val="20"/>
              </w:rPr>
              <w:t> </w:t>
            </w:r>
            <w:r>
              <w:rPr>
                <w:i/>
                <w:sz w:val="20"/>
              </w:rPr>
              <w:t>a</w:t>
            </w:r>
            <w:r>
              <w:rPr>
                <w:i/>
                <w:spacing w:val="-1"/>
                <w:sz w:val="20"/>
              </w:rPr>
              <w:t> </w:t>
            </w:r>
            <w:r>
              <w:rPr>
                <w:i/>
                <w:sz w:val="20"/>
              </w:rPr>
              <w:t>reference</w:t>
            </w:r>
            <w:r>
              <w:rPr>
                <w:i/>
                <w:spacing w:val="-1"/>
                <w:sz w:val="20"/>
              </w:rPr>
              <w:t> </w:t>
            </w:r>
            <w:r>
              <w:rPr>
                <w:i/>
                <w:sz w:val="20"/>
              </w:rPr>
              <w:t>to</w:t>
            </w:r>
            <w:r>
              <w:rPr>
                <w:i/>
                <w:spacing w:val="-1"/>
                <w:sz w:val="20"/>
              </w:rPr>
              <w:t> </w:t>
            </w:r>
            <w:r>
              <w:rPr>
                <w:i/>
                <w:sz w:val="20"/>
              </w:rPr>
              <w:t>the</w:t>
            </w:r>
            <w:r>
              <w:rPr>
                <w:i/>
                <w:spacing w:val="-1"/>
                <w:sz w:val="20"/>
              </w:rPr>
              <w:t> </w:t>
            </w:r>
            <w:r>
              <w:rPr>
                <w:i/>
                <w:sz w:val="20"/>
              </w:rPr>
              <w:t>“Eligible</w:t>
            </w:r>
            <w:r>
              <w:rPr>
                <w:i/>
                <w:spacing w:val="-2"/>
                <w:sz w:val="20"/>
              </w:rPr>
              <w:t> </w:t>
            </w:r>
            <w:r>
              <w:rPr>
                <w:i/>
                <w:sz w:val="20"/>
              </w:rPr>
              <w:t>Customer” prior to</w:t>
            </w:r>
            <w:r>
              <w:rPr>
                <w:i/>
                <w:spacing w:val="-1"/>
                <w:sz w:val="20"/>
              </w:rPr>
              <w:t> </w:t>
            </w:r>
            <w:r>
              <w:rPr>
                <w:i/>
                <w:sz w:val="20"/>
              </w:rPr>
              <w:t>formation</w:t>
            </w:r>
            <w:r>
              <w:rPr>
                <w:i/>
                <w:spacing w:val="-1"/>
                <w:sz w:val="20"/>
              </w:rPr>
              <w:t> </w:t>
            </w:r>
            <w:r>
              <w:rPr>
                <w:i/>
                <w:sz w:val="20"/>
              </w:rPr>
              <w:t>of</w:t>
            </w:r>
            <w:r>
              <w:rPr>
                <w:i/>
                <w:spacing w:val="-1"/>
                <w:sz w:val="20"/>
              </w:rPr>
              <w:t> </w:t>
            </w:r>
            <w:r>
              <w:rPr>
                <w:i/>
                <w:sz w:val="20"/>
              </w:rPr>
              <w:t>the</w:t>
            </w:r>
            <w:r>
              <w:rPr>
                <w:i/>
                <w:spacing w:val="-1"/>
                <w:sz w:val="20"/>
              </w:rPr>
              <w:t> </w:t>
            </w:r>
            <w:r>
              <w:rPr>
                <w:i/>
                <w:sz w:val="20"/>
              </w:rPr>
              <w:t>Contract, and, from formation of the Contract, to the “Customer”.)</w:t>
            </w:r>
          </w:p>
        </w:tc>
      </w:tr>
      <w:tr>
        <w:trPr>
          <w:trHeight w:val="463" w:hRule="atLeast"/>
        </w:trPr>
        <w:tc>
          <w:tcPr>
            <w:tcW w:w="2610" w:type="dxa"/>
            <w:shd w:val="clear" w:color="auto" w:fill="F1F1F1"/>
          </w:tcPr>
          <w:p>
            <w:pPr>
              <w:pStyle w:val="TableParagraph"/>
              <w:spacing w:before="80"/>
              <w:rPr>
                <w:b/>
                <w:sz w:val="22"/>
              </w:rPr>
            </w:pPr>
            <w:r>
              <w:rPr>
                <w:b/>
                <w:spacing w:val="-2"/>
                <w:sz w:val="22"/>
              </w:rPr>
              <w:t>Client</w:t>
            </w:r>
          </w:p>
        </w:tc>
        <w:tc>
          <w:tcPr>
            <w:tcW w:w="1164" w:type="dxa"/>
            <w:shd w:val="clear" w:color="auto" w:fill="F1F1F1"/>
          </w:tcPr>
          <w:p>
            <w:pPr>
              <w:pStyle w:val="TableParagraph"/>
              <w:ind w:left="0"/>
              <w:rPr>
                <w:rFonts w:ascii="Times New Roman"/>
                <w:sz w:val="22"/>
              </w:rPr>
            </w:pPr>
          </w:p>
        </w:tc>
        <w:tc>
          <w:tcPr>
            <w:tcW w:w="6420" w:type="dxa"/>
            <w:shd w:val="clear" w:color="auto" w:fill="F1F1F1"/>
          </w:tcPr>
          <w:p>
            <w:pPr>
              <w:pStyle w:val="TableParagraph"/>
              <w:spacing w:before="80"/>
              <w:rPr>
                <w:sz w:val="22"/>
              </w:rPr>
            </w:pPr>
            <w:r>
              <w:rPr>
                <w:sz w:val="22"/>
              </w:rPr>
              <w:t>[Client</w:t>
            </w:r>
            <w:r>
              <w:rPr>
                <w:spacing w:val="-6"/>
                <w:sz w:val="22"/>
              </w:rPr>
              <w:t> </w:t>
            </w:r>
            <w:r>
              <w:rPr>
                <w:sz w:val="22"/>
              </w:rPr>
              <w:t>legal</w:t>
            </w:r>
            <w:r>
              <w:rPr>
                <w:spacing w:val="-7"/>
                <w:sz w:val="22"/>
              </w:rPr>
              <w:t> </w:t>
            </w:r>
            <w:r>
              <w:rPr>
                <w:sz w:val="22"/>
              </w:rPr>
              <w:t>entity</w:t>
            </w:r>
            <w:r>
              <w:rPr>
                <w:spacing w:val="-6"/>
                <w:sz w:val="22"/>
              </w:rPr>
              <w:t> </w:t>
            </w:r>
            <w:r>
              <w:rPr>
                <w:spacing w:val="-2"/>
                <w:sz w:val="22"/>
              </w:rPr>
              <w:t>name]</w:t>
            </w:r>
          </w:p>
        </w:tc>
      </w:tr>
      <w:tr>
        <w:trPr>
          <w:trHeight w:val="766" w:hRule="atLeast"/>
        </w:trPr>
        <w:tc>
          <w:tcPr>
            <w:tcW w:w="2610" w:type="dxa"/>
            <w:shd w:val="clear" w:color="auto" w:fill="F1F1F1"/>
          </w:tcPr>
          <w:p>
            <w:pPr>
              <w:pStyle w:val="TableParagraph"/>
              <w:spacing w:line="288" w:lineRule="auto" w:before="80"/>
              <w:ind w:right="184"/>
              <w:rPr>
                <w:b/>
                <w:sz w:val="22"/>
              </w:rPr>
            </w:pPr>
            <w:r>
              <w:rPr>
                <w:b/>
                <w:sz w:val="22"/>
              </w:rPr>
              <w:t>Request</w:t>
            </w:r>
            <w:r>
              <w:rPr>
                <w:b/>
                <w:spacing w:val="-16"/>
                <w:sz w:val="22"/>
              </w:rPr>
              <w:t> </w:t>
            </w:r>
            <w:r>
              <w:rPr>
                <w:b/>
                <w:sz w:val="22"/>
              </w:rPr>
              <w:t>for</w:t>
            </w:r>
            <w:r>
              <w:rPr>
                <w:b/>
                <w:spacing w:val="-15"/>
                <w:sz w:val="22"/>
              </w:rPr>
              <w:t> </w:t>
            </w:r>
            <w:r>
              <w:rPr>
                <w:b/>
                <w:sz w:val="22"/>
              </w:rPr>
              <w:t>Supply </w:t>
            </w:r>
            <w:r>
              <w:rPr>
                <w:b/>
                <w:spacing w:val="-4"/>
                <w:sz w:val="22"/>
              </w:rPr>
              <w:t>No.</w:t>
            </w:r>
          </w:p>
        </w:tc>
        <w:tc>
          <w:tcPr>
            <w:tcW w:w="1164" w:type="dxa"/>
            <w:shd w:val="clear" w:color="auto" w:fill="F1F1F1"/>
          </w:tcPr>
          <w:p>
            <w:pPr>
              <w:pStyle w:val="TableParagraph"/>
              <w:ind w:left="0"/>
              <w:rPr>
                <w:rFonts w:ascii="Times New Roman"/>
                <w:sz w:val="22"/>
              </w:rPr>
            </w:pPr>
          </w:p>
        </w:tc>
        <w:tc>
          <w:tcPr>
            <w:tcW w:w="6420" w:type="dxa"/>
            <w:shd w:val="clear" w:color="auto" w:fill="F1F1F1"/>
          </w:tcPr>
          <w:p>
            <w:pPr>
              <w:pStyle w:val="TableParagraph"/>
              <w:spacing w:before="80"/>
              <w:rPr>
                <w:sz w:val="22"/>
              </w:rPr>
            </w:pPr>
            <w:r>
              <w:rPr>
                <w:sz w:val="22"/>
              </w:rPr>
              <w:t>[Request</w:t>
            </w:r>
            <w:r>
              <w:rPr>
                <w:spacing w:val="-7"/>
                <w:sz w:val="22"/>
              </w:rPr>
              <w:t> </w:t>
            </w:r>
            <w:r>
              <w:rPr>
                <w:sz w:val="22"/>
              </w:rPr>
              <w:t>for</w:t>
            </w:r>
            <w:r>
              <w:rPr>
                <w:spacing w:val="-7"/>
                <w:sz w:val="22"/>
              </w:rPr>
              <w:t> </w:t>
            </w:r>
            <w:r>
              <w:rPr>
                <w:sz w:val="22"/>
              </w:rPr>
              <w:t>Supply</w:t>
            </w:r>
            <w:r>
              <w:rPr>
                <w:spacing w:val="-7"/>
                <w:sz w:val="22"/>
              </w:rPr>
              <w:t> </w:t>
            </w:r>
            <w:r>
              <w:rPr>
                <w:spacing w:val="-2"/>
                <w:sz w:val="22"/>
              </w:rPr>
              <w:t>Number]</w:t>
            </w:r>
          </w:p>
        </w:tc>
      </w:tr>
      <w:tr>
        <w:trPr>
          <w:trHeight w:val="491" w:hRule="atLeast"/>
        </w:trPr>
        <w:tc>
          <w:tcPr>
            <w:tcW w:w="2610" w:type="dxa"/>
            <w:shd w:val="clear" w:color="auto" w:fill="D9D9D9"/>
          </w:tcPr>
          <w:p>
            <w:pPr>
              <w:pStyle w:val="TableParagraph"/>
              <w:ind w:left="0"/>
              <w:rPr>
                <w:rFonts w:ascii="Times New Roman"/>
                <w:sz w:val="22"/>
              </w:rPr>
            </w:pPr>
          </w:p>
        </w:tc>
        <w:tc>
          <w:tcPr>
            <w:tcW w:w="7584" w:type="dxa"/>
            <w:gridSpan w:val="2"/>
            <w:shd w:val="clear" w:color="auto" w:fill="D9D9D9"/>
          </w:tcPr>
          <w:p>
            <w:pPr>
              <w:pStyle w:val="TableParagraph"/>
              <w:spacing w:before="82"/>
              <w:rPr>
                <w:b/>
                <w:sz w:val="24"/>
              </w:rPr>
            </w:pPr>
            <w:r>
              <w:rPr>
                <w:b/>
                <w:sz w:val="24"/>
              </w:rPr>
              <w:t>consultant</w:t>
            </w:r>
            <w:r>
              <w:rPr>
                <w:b/>
                <w:spacing w:val="-7"/>
                <w:sz w:val="24"/>
              </w:rPr>
              <w:t> </w:t>
            </w:r>
            <w:r>
              <w:rPr>
                <w:b/>
                <w:spacing w:val="-2"/>
                <w:sz w:val="24"/>
              </w:rPr>
              <w:t>Details</w:t>
            </w:r>
          </w:p>
        </w:tc>
      </w:tr>
      <w:tr>
        <w:trPr>
          <w:trHeight w:val="463" w:hRule="atLeast"/>
        </w:trPr>
        <w:tc>
          <w:tcPr>
            <w:tcW w:w="2610" w:type="dxa"/>
          </w:tcPr>
          <w:p>
            <w:pPr>
              <w:pStyle w:val="TableParagraph"/>
              <w:spacing w:before="80"/>
              <w:rPr>
                <w:b/>
                <w:sz w:val="22"/>
              </w:rPr>
            </w:pPr>
            <w:r>
              <w:rPr>
                <w:b/>
                <w:spacing w:val="-2"/>
                <w:sz w:val="22"/>
              </w:rPr>
              <w:t>Consultant’s</w:t>
            </w:r>
            <w:r>
              <w:rPr>
                <w:b/>
                <w:sz w:val="22"/>
              </w:rPr>
              <w:t> </w:t>
            </w:r>
            <w:r>
              <w:rPr>
                <w:b/>
                <w:spacing w:val="-4"/>
                <w:sz w:val="22"/>
              </w:rPr>
              <w:t>Name</w:t>
            </w:r>
          </w:p>
        </w:tc>
        <w:tc>
          <w:tcPr>
            <w:tcW w:w="1164" w:type="dxa"/>
          </w:tcPr>
          <w:p>
            <w:pPr>
              <w:pStyle w:val="TableParagraph"/>
              <w:ind w:left="0"/>
              <w:rPr>
                <w:rFonts w:ascii="Times New Roman"/>
                <w:sz w:val="22"/>
              </w:rPr>
            </w:pPr>
          </w:p>
        </w:tc>
        <w:tc>
          <w:tcPr>
            <w:tcW w:w="6420" w:type="dxa"/>
          </w:tcPr>
          <w:p>
            <w:pPr>
              <w:pStyle w:val="TableParagraph"/>
              <w:spacing w:before="80"/>
              <w:rPr>
                <w:sz w:val="22"/>
              </w:rPr>
            </w:pPr>
            <w:r>
              <w:rPr>
                <w:sz w:val="22"/>
              </w:rPr>
              <w:t>[Consultant's</w:t>
            </w:r>
            <w:r>
              <w:rPr>
                <w:spacing w:val="-10"/>
                <w:sz w:val="22"/>
              </w:rPr>
              <w:t> </w:t>
            </w:r>
            <w:r>
              <w:rPr>
                <w:sz w:val="22"/>
              </w:rPr>
              <w:t>legal</w:t>
            </w:r>
            <w:r>
              <w:rPr>
                <w:spacing w:val="-9"/>
                <w:sz w:val="22"/>
              </w:rPr>
              <w:t> </w:t>
            </w:r>
            <w:r>
              <w:rPr>
                <w:sz w:val="22"/>
              </w:rPr>
              <w:t>entity</w:t>
            </w:r>
            <w:r>
              <w:rPr>
                <w:spacing w:val="-10"/>
                <w:sz w:val="22"/>
              </w:rPr>
              <w:t> </w:t>
            </w:r>
            <w:r>
              <w:rPr>
                <w:spacing w:val="-4"/>
                <w:sz w:val="22"/>
              </w:rPr>
              <w:t>name]</w:t>
            </w:r>
          </w:p>
        </w:tc>
      </w:tr>
      <w:tr>
        <w:trPr>
          <w:trHeight w:val="462" w:hRule="atLeast"/>
        </w:trPr>
        <w:tc>
          <w:tcPr>
            <w:tcW w:w="2610" w:type="dxa"/>
          </w:tcPr>
          <w:p>
            <w:pPr>
              <w:pStyle w:val="TableParagraph"/>
              <w:spacing w:before="80"/>
              <w:rPr>
                <w:b/>
                <w:sz w:val="22"/>
              </w:rPr>
            </w:pPr>
            <w:r>
              <w:rPr>
                <w:b/>
                <w:spacing w:val="-2"/>
                <w:sz w:val="22"/>
              </w:rPr>
              <w:t>Consultant</w:t>
            </w:r>
            <w:r>
              <w:rPr>
                <w:b/>
                <w:spacing w:val="-1"/>
                <w:sz w:val="22"/>
              </w:rPr>
              <w:t> </w:t>
            </w:r>
            <w:r>
              <w:rPr>
                <w:b/>
                <w:spacing w:val="-5"/>
                <w:sz w:val="22"/>
              </w:rPr>
              <w:t>ABN</w:t>
            </w:r>
          </w:p>
        </w:tc>
        <w:tc>
          <w:tcPr>
            <w:tcW w:w="1164" w:type="dxa"/>
          </w:tcPr>
          <w:p>
            <w:pPr>
              <w:pStyle w:val="TableParagraph"/>
              <w:ind w:left="0"/>
              <w:rPr>
                <w:rFonts w:ascii="Times New Roman"/>
                <w:sz w:val="22"/>
              </w:rPr>
            </w:pPr>
          </w:p>
        </w:tc>
        <w:tc>
          <w:tcPr>
            <w:tcW w:w="6420" w:type="dxa"/>
          </w:tcPr>
          <w:p>
            <w:pPr>
              <w:pStyle w:val="TableParagraph"/>
              <w:spacing w:before="80"/>
              <w:rPr>
                <w:sz w:val="22"/>
              </w:rPr>
            </w:pPr>
            <w:r>
              <w:rPr>
                <w:spacing w:val="-2"/>
                <w:sz w:val="22"/>
              </w:rPr>
              <w:t>[Insert</w:t>
            </w:r>
            <w:r>
              <w:rPr>
                <w:spacing w:val="-5"/>
                <w:sz w:val="22"/>
              </w:rPr>
              <w:t> </w:t>
            </w:r>
            <w:r>
              <w:rPr>
                <w:spacing w:val="-4"/>
                <w:sz w:val="22"/>
              </w:rPr>
              <w:t>ABN]</w:t>
            </w:r>
          </w:p>
        </w:tc>
      </w:tr>
      <w:tr>
        <w:trPr>
          <w:trHeight w:val="463" w:hRule="atLeast"/>
        </w:trPr>
        <w:tc>
          <w:tcPr>
            <w:tcW w:w="2610" w:type="dxa"/>
          </w:tcPr>
          <w:p>
            <w:pPr>
              <w:pStyle w:val="TableParagraph"/>
              <w:spacing w:before="81"/>
              <w:rPr>
                <w:b/>
                <w:sz w:val="22"/>
              </w:rPr>
            </w:pPr>
            <w:r>
              <w:rPr>
                <w:b/>
                <w:sz w:val="22"/>
              </w:rPr>
              <w:t>Reply</w:t>
            </w:r>
            <w:r>
              <w:rPr>
                <w:b/>
                <w:spacing w:val="-7"/>
                <w:sz w:val="22"/>
              </w:rPr>
              <w:t> </w:t>
            </w:r>
            <w:r>
              <w:rPr>
                <w:b/>
                <w:spacing w:val="-4"/>
                <w:sz w:val="22"/>
              </w:rPr>
              <w:t>Date</w:t>
            </w:r>
          </w:p>
        </w:tc>
        <w:tc>
          <w:tcPr>
            <w:tcW w:w="1164" w:type="dxa"/>
          </w:tcPr>
          <w:p>
            <w:pPr>
              <w:pStyle w:val="TableParagraph"/>
              <w:ind w:left="0"/>
              <w:rPr>
                <w:rFonts w:ascii="Times New Roman"/>
                <w:sz w:val="22"/>
              </w:rPr>
            </w:pPr>
          </w:p>
        </w:tc>
        <w:tc>
          <w:tcPr>
            <w:tcW w:w="6420" w:type="dxa"/>
          </w:tcPr>
          <w:p>
            <w:pPr>
              <w:pStyle w:val="TableParagraph"/>
              <w:spacing w:before="81"/>
              <w:rPr>
                <w:sz w:val="22"/>
              </w:rPr>
            </w:pPr>
            <w:r>
              <w:rPr>
                <w:sz w:val="22"/>
              </w:rPr>
              <w:t>This</w:t>
            </w:r>
            <w:r>
              <w:rPr>
                <w:spacing w:val="-5"/>
                <w:sz w:val="22"/>
              </w:rPr>
              <w:t> </w:t>
            </w:r>
            <w:r>
              <w:rPr>
                <w:sz w:val="22"/>
              </w:rPr>
              <w:t>Reply</w:t>
            </w:r>
            <w:r>
              <w:rPr>
                <w:spacing w:val="-5"/>
                <w:sz w:val="22"/>
              </w:rPr>
              <w:t> </w:t>
            </w:r>
            <w:r>
              <w:rPr>
                <w:sz w:val="22"/>
              </w:rPr>
              <w:t>is</w:t>
            </w:r>
            <w:r>
              <w:rPr>
                <w:spacing w:val="-5"/>
                <w:sz w:val="22"/>
              </w:rPr>
              <w:t> </w:t>
            </w:r>
            <w:r>
              <w:rPr>
                <w:sz w:val="22"/>
              </w:rPr>
              <w:t>issued</w:t>
            </w:r>
            <w:r>
              <w:rPr>
                <w:spacing w:val="-5"/>
                <w:sz w:val="22"/>
              </w:rPr>
              <w:t> </w:t>
            </w:r>
            <w:r>
              <w:rPr>
                <w:sz w:val="22"/>
              </w:rPr>
              <w:t>on</w:t>
            </w:r>
            <w:r>
              <w:rPr>
                <w:spacing w:val="-6"/>
                <w:sz w:val="22"/>
              </w:rPr>
              <w:t> </w:t>
            </w:r>
            <w:r>
              <w:rPr>
                <w:sz w:val="22"/>
              </w:rPr>
              <w:t>[insert</w:t>
            </w:r>
            <w:r>
              <w:rPr>
                <w:spacing w:val="-5"/>
                <w:sz w:val="22"/>
              </w:rPr>
              <w:t> </w:t>
            </w:r>
            <w:r>
              <w:rPr>
                <w:spacing w:val="-2"/>
                <w:sz w:val="22"/>
              </w:rPr>
              <w:t>date]</w:t>
            </w:r>
          </w:p>
        </w:tc>
      </w:tr>
      <w:tr>
        <w:trPr>
          <w:trHeight w:val="464" w:hRule="atLeast"/>
        </w:trPr>
        <w:tc>
          <w:tcPr>
            <w:tcW w:w="2610" w:type="dxa"/>
          </w:tcPr>
          <w:p>
            <w:pPr>
              <w:pStyle w:val="TableParagraph"/>
              <w:spacing w:before="80"/>
              <w:rPr>
                <w:b/>
                <w:sz w:val="22"/>
              </w:rPr>
            </w:pPr>
            <w:r>
              <w:rPr>
                <w:b/>
                <w:sz w:val="22"/>
              </w:rPr>
              <w:t>Reply</w:t>
            </w:r>
            <w:r>
              <w:rPr>
                <w:b/>
                <w:spacing w:val="-7"/>
                <w:sz w:val="22"/>
              </w:rPr>
              <w:t> </w:t>
            </w:r>
            <w:r>
              <w:rPr>
                <w:b/>
                <w:spacing w:val="-2"/>
                <w:sz w:val="22"/>
              </w:rPr>
              <w:t>Number</w:t>
            </w:r>
          </w:p>
        </w:tc>
        <w:tc>
          <w:tcPr>
            <w:tcW w:w="1164" w:type="dxa"/>
          </w:tcPr>
          <w:p>
            <w:pPr>
              <w:pStyle w:val="TableParagraph"/>
              <w:ind w:left="0"/>
              <w:rPr>
                <w:rFonts w:ascii="Times New Roman"/>
                <w:sz w:val="22"/>
              </w:rPr>
            </w:pPr>
          </w:p>
        </w:tc>
        <w:tc>
          <w:tcPr>
            <w:tcW w:w="6420" w:type="dxa"/>
          </w:tcPr>
          <w:p>
            <w:pPr>
              <w:pStyle w:val="TableParagraph"/>
              <w:spacing w:before="80"/>
              <w:rPr>
                <w:sz w:val="22"/>
              </w:rPr>
            </w:pPr>
            <w:r>
              <w:rPr>
                <w:sz w:val="22"/>
              </w:rPr>
              <w:t>[Consultant</w:t>
            </w:r>
            <w:r>
              <w:rPr>
                <w:spacing w:val="-7"/>
                <w:sz w:val="22"/>
              </w:rPr>
              <w:t> </w:t>
            </w:r>
            <w:r>
              <w:rPr>
                <w:sz w:val="22"/>
              </w:rPr>
              <w:t>to</w:t>
            </w:r>
            <w:r>
              <w:rPr>
                <w:spacing w:val="-7"/>
                <w:sz w:val="22"/>
              </w:rPr>
              <w:t> </w:t>
            </w:r>
            <w:r>
              <w:rPr>
                <w:sz w:val="22"/>
              </w:rPr>
              <w:t>provide</w:t>
            </w:r>
            <w:r>
              <w:rPr>
                <w:spacing w:val="-6"/>
                <w:sz w:val="22"/>
              </w:rPr>
              <w:t> </w:t>
            </w:r>
            <w:r>
              <w:rPr>
                <w:sz w:val="22"/>
              </w:rPr>
              <w:t>a</w:t>
            </w:r>
            <w:r>
              <w:rPr>
                <w:spacing w:val="-7"/>
                <w:sz w:val="22"/>
              </w:rPr>
              <w:t> </w:t>
            </w:r>
            <w:r>
              <w:rPr>
                <w:sz w:val="22"/>
              </w:rPr>
              <w:t>reference</w:t>
            </w:r>
            <w:r>
              <w:rPr>
                <w:spacing w:val="-6"/>
                <w:sz w:val="22"/>
              </w:rPr>
              <w:t> </w:t>
            </w:r>
            <w:r>
              <w:rPr>
                <w:sz w:val="22"/>
              </w:rPr>
              <w:t>number</w:t>
            </w:r>
            <w:r>
              <w:rPr>
                <w:spacing w:val="-6"/>
                <w:sz w:val="22"/>
              </w:rPr>
              <w:t> </w:t>
            </w:r>
            <w:r>
              <w:rPr>
                <w:sz w:val="22"/>
              </w:rPr>
              <w:t>for</w:t>
            </w:r>
            <w:r>
              <w:rPr>
                <w:spacing w:val="-6"/>
                <w:sz w:val="22"/>
              </w:rPr>
              <w:t> </w:t>
            </w:r>
            <w:r>
              <w:rPr>
                <w:sz w:val="22"/>
              </w:rPr>
              <w:t>each</w:t>
            </w:r>
            <w:r>
              <w:rPr>
                <w:spacing w:val="-6"/>
                <w:sz w:val="22"/>
              </w:rPr>
              <w:t> </w:t>
            </w:r>
            <w:r>
              <w:rPr>
                <w:spacing w:val="-2"/>
                <w:sz w:val="22"/>
              </w:rPr>
              <w:t>Reply]</w:t>
            </w:r>
          </w:p>
        </w:tc>
      </w:tr>
      <w:tr>
        <w:trPr>
          <w:trHeight w:val="1229" w:hRule="atLeast"/>
        </w:trPr>
        <w:tc>
          <w:tcPr>
            <w:tcW w:w="2610" w:type="dxa"/>
          </w:tcPr>
          <w:p>
            <w:pPr>
              <w:pStyle w:val="TableParagraph"/>
              <w:spacing w:before="80"/>
              <w:rPr>
                <w:b/>
                <w:sz w:val="22"/>
              </w:rPr>
            </w:pPr>
            <w:r>
              <w:rPr>
                <w:b/>
                <w:sz w:val="22"/>
              </w:rPr>
              <w:t>Consultant</w:t>
            </w:r>
            <w:r>
              <w:rPr>
                <w:b/>
                <w:spacing w:val="-13"/>
                <w:sz w:val="22"/>
              </w:rPr>
              <w:t> </w:t>
            </w:r>
            <w:r>
              <w:rPr>
                <w:b/>
                <w:spacing w:val="-2"/>
                <w:sz w:val="22"/>
              </w:rPr>
              <w:t>Contact</w:t>
            </w:r>
          </w:p>
        </w:tc>
        <w:tc>
          <w:tcPr>
            <w:tcW w:w="1164" w:type="dxa"/>
          </w:tcPr>
          <w:p>
            <w:pPr>
              <w:pStyle w:val="TableParagraph"/>
              <w:ind w:left="0"/>
              <w:rPr>
                <w:rFonts w:ascii="Times New Roman"/>
                <w:sz w:val="22"/>
              </w:rPr>
            </w:pPr>
          </w:p>
        </w:tc>
        <w:tc>
          <w:tcPr>
            <w:tcW w:w="6420" w:type="dxa"/>
          </w:tcPr>
          <w:p>
            <w:pPr>
              <w:pStyle w:val="TableParagraph"/>
              <w:spacing w:before="80"/>
              <w:ind w:right="5653"/>
              <w:rPr>
                <w:sz w:val="22"/>
              </w:rPr>
            </w:pPr>
            <w:r>
              <w:rPr>
                <w:spacing w:val="-4"/>
                <w:sz w:val="22"/>
              </w:rPr>
              <w:t>Name:</w:t>
            </w:r>
          </w:p>
          <w:p>
            <w:pPr>
              <w:pStyle w:val="TableParagraph"/>
              <w:spacing w:before="130"/>
              <w:ind w:right="5653"/>
              <w:rPr>
                <w:sz w:val="22"/>
              </w:rPr>
            </w:pPr>
            <w:r>
              <w:rPr>
                <w:spacing w:val="-2"/>
                <w:sz w:val="22"/>
              </w:rPr>
              <w:t>Email:</w:t>
            </w:r>
          </w:p>
          <w:p>
            <w:pPr>
              <w:pStyle w:val="TableParagraph"/>
              <w:spacing w:before="131"/>
              <w:rPr>
                <w:sz w:val="22"/>
              </w:rPr>
            </w:pPr>
            <w:r>
              <w:rPr>
                <w:spacing w:val="-2"/>
                <w:sz w:val="22"/>
              </w:rPr>
              <w:t>Phone:</w:t>
            </w:r>
          </w:p>
        </w:tc>
      </w:tr>
      <w:tr>
        <w:trPr>
          <w:trHeight w:val="1868" w:hRule="atLeast"/>
        </w:trPr>
        <w:tc>
          <w:tcPr>
            <w:tcW w:w="10194" w:type="dxa"/>
            <w:gridSpan w:val="3"/>
            <w:shd w:val="clear" w:color="auto" w:fill="F1F1F1"/>
          </w:tcPr>
          <w:p>
            <w:pPr>
              <w:pStyle w:val="TableParagraph"/>
              <w:spacing w:before="81"/>
              <w:rPr>
                <w:i/>
                <w:sz w:val="22"/>
              </w:rPr>
            </w:pPr>
            <w:r>
              <w:rPr>
                <w:i/>
                <w:sz w:val="22"/>
              </w:rPr>
              <w:t>By</w:t>
            </w:r>
            <w:r>
              <w:rPr>
                <w:i/>
                <w:spacing w:val="-8"/>
                <w:sz w:val="22"/>
              </w:rPr>
              <w:t> </w:t>
            </w:r>
            <w:r>
              <w:rPr>
                <w:i/>
                <w:sz w:val="22"/>
              </w:rPr>
              <w:t>submitting</w:t>
            </w:r>
            <w:r>
              <w:rPr>
                <w:i/>
                <w:spacing w:val="-7"/>
                <w:sz w:val="22"/>
              </w:rPr>
              <w:t> </w:t>
            </w:r>
            <w:r>
              <w:rPr>
                <w:i/>
                <w:sz w:val="22"/>
              </w:rPr>
              <w:t>a</w:t>
            </w:r>
            <w:r>
              <w:rPr>
                <w:i/>
                <w:spacing w:val="-8"/>
                <w:sz w:val="22"/>
              </w:rPr>
              <w:t> </w:t>
            </w:r>
            <w:r>
              <w:rPr>
                <w:i/>
                <w:sz w:val="22"/>
              </w:rPr>
              <w:t>Reply</w:t>
            </w:r>
            <w:r>
              <w:rPr>
                <w:i/>
                <w:spacing w:val="-7"/>
                <w:sz w:val="22"/>
              </w:rPr>
              <w:t> </w:t>
            </w:r>
            <w:r>
              <w:rPr>
                <w:i/>
                <w:sz w:val="22"/>
              </w:rPr>
              <w:t>the</w:t>
            </w:r>
            <w:r>
              <w:rPr>
                <w:i/>
                <w:spacing w:val="-8"/>
                <w:sz w:val="22"/>
              </w:rPr>
              <w:t> </w:t>
            </w:r>
            <w:r>
              <w:rPr>
                <w:i/>
                <w:sz w:val="22"/>
              </w:rPr>
              <w:t>Consultant</w:t>
            </w:r>
            <w:r>
              <w:rPr>
                <w:i/>
                <w:spacing w:val="-7"/>
                <w:sz w:val="22"/>
              </w:rPr>
              <w:t> </w:t>
            </w:r>
            <w:r>
              <w:rPr>
                <w:i/>
                <w:sz w:val="22"/>
              </w:rPr>
              <w:t>acknowledges</w:t>
            </w:r>
            <w:r>
              <w:rPr>
                <w:i/>
                <w:spacing w:val="-8"/>
                <w:sz w:val="22"/>
              </w:rPr>
              <w:t> </w:t>
            </w:r>
            <w:r>
              <w:rPr>
                <w:i/>
                <w:sz w:val="22"/>
              </w:rPr>
              <w:t>and</w:t>
            </w:r>
            <w:r>
              <w:rPr>
                <w:i/>
                <w:spacing w:val="-7"/>
                <w:sz w:val="22"/>
              </w:rPr>
              <w:t> </w:t>
            </w:r>
            <w:r>
              <w:rPr>
                <w:i/>
                <w:spacing w:val="-2"/>
                <w:sz w:val="22"/>
              </w:rPr>
              <w:t>agrees:</w:t>
            </w:r>
          </w:p>
          <w:p>
            <w:pPr>
              <w:pStyle w:val="TableParagraph"/>
              <w:numPr>
                <w:ilvl w:val="0"/>
                <w:numId w:val="52"/>
              </w:numPr>
              <w:tabs>
                <w:tab w:pos="561" w:val="left" w:leader="none"/>
              </w:tabs>
              <w:spacing w:line="283" w:lineRule="auto" w:before="130" w:after="0"/>
              <w:ind w:left="561" w:right="377" w:hanging="341"/>
              <w:jc w:val="left"/>
              <w:rPr>
                <w:i/>
                <w:sz w:val="22"/>
              </w:rPr>
            </w:pPr>
            <w:r>
              <w:rPr>
                <w:i/>
                <w:sz w:val="22"/>
              </w:rPr>
              <w:t>the</w:t>
            </w:r>
            <w:r>
              <w:rPr>
                <w:i/>
                <w:spacing w:val="-3"/>
                <w:sz w:val="22"/>
              </w:rPr>
              <w:t> </w:t>
            </w:r>
            <w:r>
              <w:rPr>
                <w:i/>
                <w:sz w:val="22"/>
              </w:rPr>
              <w:t>Reply</w:t>
            </w:r>
            <w:r>
              <w:rPr>
                <w:i/>
                <w:spacing w:val="-3"/>
                <w:sz w:val="22"/>
              </w:rPr>
              <w:t> </w:t>
            </w:r>
            <w:r>
              <w:rPr>
                <w:i/>
                <w:sz w:val="22"/>
              </w:rPr>
              <w:t>has</w:t>
            </w:r>
            <w:r>
              <w:rPr>
                <w:i/>
                <w:spacing w:val="-3"/>
                <w:sz w:val="22"/>
              </w:rPr>
              <w:t> </w:t>
            </w:r>
            <w:r>
              <w:rPr>
                <w:i/>
                <w:sz w:val="22"/>
              </w:rPr>
              <w:t>been</w:t>
            </w:r>
            <w:r>
              <w:rPr>
                <w:i/>
                <w:spacing w:val="-3"/>
                <w:sz w:val="22"/>
              </w:rPr>
              <w:t> </w:t>
            </w:r>
            <w:r>
              <w:rPr>
                <w:i/>
                <w:sz w:val="22"/>
              </w:rPr>
              <w:t>prepared</w:t>
            </w:r>
            <w:r>
              <w:rPr>
                <w:i/>
                <w:spacing w:val="-3"/>
                <w:sz w:val="22"/>
              </w:rPr>
              <w:t> </w:t>
            </w:r>
            <w:r>
              <w:rPr>
                <w:i/>
                <w:sz w:val="22"/>
              </w:rPr>
              <w:t>by</w:t>
            </w:r>
            <w:r>
              <w:rPr>
                <w:i/>
                <w:spacing w:val="-3"/>
                <w:sz w:val="22"/>
              </w:rPr>
              <w:t> </w:t>
            </w:r>
            <w:r>
              <w:rPr>
                <w:i/>
                <w:sz w:val="22"/>
              </w:rPr>
              <w:t>reference</w:t>
            </w:r>
            <w:r>
              <w:rPr>
                <w:i/>
                <w:spacing w:val="-3"/>
                <w:sz w:val="22"/>
              </w:rPr>
              <w:t> </w:t>
            </w:r>
            <w:r>
              <w:rPr>
                <w:i/>
                <w:sz w:val="22"/>
              </w:rPr>
              <w:t>to</w:t>
            </w:r>
            <w:r>
              <w:rPr>
                <w:i/>
                <w:spacing w:val="-3"/>
                <w:sz w:val="22"/>
              </w:rPr>
              <w:t> </w:t>
            </w:r>
            <w:r>
              <w:rPr>
                <w:i/>
                <w:sz w:val="22"/>
              </w:rPr>
              <w:t>the</w:t>
            </w:r>
            <w:r>
              <w:rPr>
                <w:i/>
                <w:spacing w:val="-3"/>
                <w:sz w:val="22"/>
              </w:rPr>
              <w:t> </w:t>
            </w:r>
            <w:r>
              <w:rPr>
                <w:i/>
                <w:sz w:val="22"/>
              </w:rPr>
              <w:t>requirements</w:t>
            </w:r>
            <w:r>
              <w:rPr>
                <w:i/>
                <w:spacing w:val="-3"/>
                <w:sz w:val="22"/>
              </w:rPr>
              <w:t> </w:t>
            </w:r>
            <w:r>
              <w:rPr>
                <w:i/>
                <w:sz w:val="22"/>
              </w:rPr>
              <w:t>and</w:t>
            </w:r>
            <w:r>
              <w:rPr>
                <w:i/>
                <w:spacing w:val="-3"/>
                <w:sz w:val="22"/>
              </w:rPr>
              <w:t> </w:t>
            </w:r>
            <w:r>
              <w:rPr>
                <w:i/>
                <w:sz w:val="22"/>
              </w:rPr>
              <w:t>information</w:t>
            </w:r>
            <w:r>
              <w:rPr>
                <w:i/>
                <w:spacing w:val="-3"/>
                <w:sz w:val="22"/>
              </w:rPr>
              <w:t> </w:t>
            </w:r>
            <w:r>
              <w:rPr>
                <w:i/>
                <w:sz w:val="22"/>
              </w:rPr>
              <w:t>specified</w:t>
            </w:r>
            <w:r>
              <w:rPr>
                <w:i/>
                <w:spacing w:val="-3"/>
                <w:sz w:val="22"/>
              </w:rPr>
              <w:t> </w:t>
            </w:r>
            <w:r>
              <w:rPr>
                <w:i/>
                <w:sz w:val="22"/>
              </w:rPr>
              <w:t>by</w:t>
            </w:r>
            <w:r>
              <w:rPr>
                <w:i/>
                <w:spacing w:val="-3"/>
                <w:sz w:val="22"/>
              </w:rPr>
              <w:t> </w:t>
            </w:r>
            <w:r>
              <w:rPr>
                <w:i/>
                <w:sz w:val="22"/>
              </w:rPr>
              <w:t>the</w:t>
            </w:r>
            <w:r>
              <w:rPr>
                <w:i/>
                <w:sz w:val="22"/>
              </w:rPr>
              <w:t> Client in the Standing Offer Request for Supply; and</w:t>
            </w:r>
          </w:p>
          <w:p>
            <w:pPr>
              <w:pStyle w:val="TableParagraph"/>
              <w:numPr>
                <w:ilvl w:val="0"/>
                <w:numId w:val="52"/>
              </w:numPr>
              <w:tabs>
                <w:tab w:pos="561" w:val="left" w:leader="none"/>
              </w:tabs>
              <w:spacing w:line="283" w:lineRule="auto" w:before="85" w:after="0"/>
              <w:ind w:left="561" w:right="253" w:hanging="341"/>
              <w:jc w:val="left"/>
              <w:rPr>
                <w:i/>
                <w:sz w:val="22"/>
              </w:rPr>
            </w:pPr>
            <w:r>
              <w:rPr>
                <w:i/>
                <w:sz w:val="22"/>
              </w:rPr>
              <w:t>that</w:t>
            </w:r>
            <w:r>
              <w:rPr>
                <w:i/>
                <w:spacing w:val="-3"/>
                <w:sz w:val="22"/>
              </w:rPr>
              <w:t> </w:t>
            </w:r>
            <w:r>
              <w:rPr>
                <w:i/>
                <w:sz w:val="22"/>
              </w:rPr>
              <w:t>pursuant</w:t>
            </w:r>
            <w:r>
              <w:rPr>
                <w:i/>
                <w:spacing w:val="-3"/>
                <w:sz w:val="22"/>
              </w:rPr>
              <w:t> </w:t>
            </w:r>
            <w:r>
              <w:rPr>
                <w:i/>
                <w:sz w:val="22"/>
              </w:rPr>
              <w:t>to</w:t>
            </w:r>
            <w:r>
              <w:rPr>
                <w:i/>
                <w:spacing w:val="-3"/>
                <w:sz w:val="22"/>
              </w:rPr>
              <w:t> </w:t>
            </w:r>
            <w:r>
              <w:rPr>
                <w:i/>
                <w:sz w:val="22"/>
              </w:rPr>
              <w:t>clause</w:t>
            </w:r>
            <w:r>
              <w:rPr>
                <w:i/>
                <w:spacing w:val="-3"/>
                <w:sz w:val="22"/>
              </w:rPr>
              <w:t> </w:t>
            </w:r>
            <w:r>
              <w:rPr>
                <w:i/>
                <w:sz w:val="22"/>
              </w:rPr>
              <w:t>5.1(b)</w:t>
            </w:r>
            <w:r>
              <w:rPr>
                <w:i/>
                <w:spacing w:val="-3"/>
                <w:sz w:val="22"/>
              </w:rPr>
              <w:t> </w:t>
            </w:r>
            <w:r>
              <w:rPr>
                <w:i/>
                <w:sz w:val="22"/>
              </w:rPr>
              <w:t>of</w:t>
            </w:r>
            <w:r>
              <w:rPr>
                <w:i/>
                <w:spacing w:val="-3"/>
                <w:sz w:val="22"/>
              </w:rPr>
              <w:t> </w:t>
            </w:r>
            <w:r>
              <w:rPr>
                <w:i/>
                <w:sz w:val="22"/>
              </w:rPr>
              <w:t>the</w:t>
            </w:r>
            <w:r>
              <w:rPr>
                <w:i/>
                <w:spacing w:val="-4"/>
                <w:sz w:val="22"/>
              </w:rPr>
              <w:t> </w:t>
            </w:r>
            <w:r>
              <w:rPr>
                <w:i/>
                <w:sz w:val="22"/>
              </w:rPr>
              <w:t>Standing</w:t>
            </w:r>
            <w:r>
              <w:rPr>
                <w:i/>
                <w:spacing w:val="-3"/>
                <w:sz w:val="22"/>
              </w:rPr>
              <w:t> </w:t>
            </w:r>
            <w:r>
              <w:rPr>
                <w:i/>
                <w:sz w:val="22"/>
              </w:rPr>
              <w:t>Offer</w:t>
            </w:r>
            <w:r>
              <w:rPr>
                <w:i/>
                <w:spacing w:val="-3"/>
                <w:sz w:val="22"/>
              </w:rPr>
              <w:t> </w:t>
            </w:r>
            <w:r>
              <w:rPr>
                <w:i/>
                <w:sz w:val="22"/>
              </w:rPr>
              <w:t>Conditions</w:t>
            </w:r>
            <w:r>
              <w:rPr>
                <w:i/>
                <w:spacing w:val="-3"/>
                <w:sz w:val="22"/>
              </w:rPr>
              <w:t> </w:t>
            </w:r>
            <w:r>
              <w:rPr>
                <w:i/>
                <w:sz w:val="22"/>
              </w:rPr>
              <w:t>no</w:t>
            </w:r>
            <w:r>
              <w:rPr>
                <w:i/>
                <w:spacing w:val="-3"/>
                <w:sz w:val="22"/>
              </w:rPr>
              <w:t> </w:t>
            </w:r>
            <w:r>
              <w:rPr>
                <w:i/>
                <w:sz w:val="22"/>
              </w:rPr>
              <w:t>Contract</w:t>
            </w:r>
            <w:r>
              <w:rPr>
                <w:i/>
                <w:spacing w:val="-3"/>
                <w:sz w:val="22"/>
              </w:rPr>
              <w:t> </w:t>
            </w:r>
            <w:r>
              <w:rPr>
                <w:i/>
                <w:sz w:val="22"/>
              </w:rPr>
              <w:t>will</w:t>
            </w:r>
            <w:r>
              <w:rPr>
                <w:i/>
                <w:spacing w:val="-3"/>
                <w:sz w:val="22"/>
              </w:rPr>
              <w:t> </w:t>
            </w:r>
            <w:r>
              <w:rPr>
                <w:i/>
                <w:sz w:val="22"/>
              </w:rPr>
              <w:t>be</w:t>
            </w:r>
            <w:r>
              <w:rPr>
                <w:i/>
                <w:spacing w:val="-3"/>
                <w:sz w:val="22"/>
              </w:rPr>
              <w:t> </w:t>
            </w:r>
            <w:r>
              <w:rPr>
                <w:i/>
                <w:sz w:val="22"/>
              </w:rPr>
              <w:t>formed</w:t>
            </w:r>
            <w:r>
              <w:rPr>
                <w:i/>
                <w:spacing w:val="-3"/>
                <w:sz w:val="22"/>
              </w:rPr>
              <w:t> </w:t>
            </w:r>
            <w:r>
              <w:rPr>
                <w:i/>
                <w:sz w:val="22"/>
              </w:rPr>
              <w:t>unless</w:t>
            </w:r>
            <w:r>
              <w:rPr>
                <w:i/>
                <w:sz w:val="22"/>
              </w:rPr>
              <w:t> and until the Client issues a Standing Offer Order to the Consultant.</w:t>
            </w:r>
          </w:p>
        </w:tc>
      </w:tr>
    </w:tbl>
    <w:p>
      <w:pPr>
        <w:pStyle w:val="TableParagraph"/>
        <w:spacing w:after="0" w:line="283" w:lineRule="auto"/>
        <w:jc w:val="left"/>
        <w:rPr>
          <w:i/>
          <w:sz w:val="22"/>
        </w:rPr>
        <w:sectPr>
          <w:headerReference w:type="default" r:id="rId55"/>
          <w:footerReference w:type="default" r:id="rId56"/>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0"/>
        <w:gridCol w:w="1164"/>
        <w:gridCol w:w="840"/>
        <w:gridCol w:w="1193"/>
        <w:gridCol w:w="1255"/>
        <w:gridCol w:w="1441"/>
        <w:gridCol w:w="1691"/>
      </w:tblGrid>
      <w:tr>
        <w:trPr>
          <w:trHeight w:val="491" w:hRule="atLeast"/>
        </w:trPr>
        <w:tc>
          <w:tcPr>
            <w:tcW w:w="2610" w:type="dxa"/>
            <w:shd w:val="clear" w:color="auto" w:fill="D9D9D9"/>
          </w:tcPr>
          <w:p>
            <w:pPr>
              <w:pStyle w:val="TableParagraph"/>
              <w:ind w:left="0"/>
              <w:rPr>
                <w:rFonts w:ascii="Times New Roman"/>
                <w:sz w:val="20"/>
              </w:rPr>
            </w:pPr>
          </w:p>
        </w:tc>
        <w:tc>
          <w:tcPr>
            <w:tcW w:w="7584" w:type="dxa"/>
            <w:gridSpan w:val="6"/>
            <w:shd w:val="clear" w:color="auto" w:fill="D9D9D9"/>
          </w:tcPr>
          <w:p>
            <w:pPr>
              <w:pStyle w:val="TableParagraph"/>
              <w:spacing w:before="80"/>
              <w:rPr>
                <w:b/>
                <w:sz w:val="24"/>
              </w:rPr>
            </w:pPr>
            <w:r>
              <w:rPr>
                <w:b/>
                <w:sz w:val="24"/>
              </w:rPr>
              <w:t>PRICING</w:t>
            </w:r>
            <w:r>
              <w:rPr>
                <w:b/>
                <w:spacing w:val="-3"/>
                <w:sz w:val="24"/>
              </w:rPr>
              <w:t> </w:t>
            </w:r>
            <w:r>
              <w:rPr>
                <w:b/>
                <w:spacing w:val="-2"/>
                <w:sz w:val="24"/>
              </w:rPr>
              <w:t>INFORMATION</w:t>
            </w:r>
          </w:p>
        </w:tc>
      </w:tr>
      <w:tr>
        <w:trPr>
          <w:trHeight w:val="510" w:hRule="atLeast"/>
        </w:trPr>
        <w:tc>
          <w:tcPr>
            <w:tcW w:w="2610" w:type="dxa"/>
          </w:tcPr>
          <w:p>
            <w:pPr>
              <w:pStyle w:val="TableParagraph"/>
              <w:spacing w:before="80"/>
              <w:rPr>
                <w:sz w:val="22"/>
              </w:rPr>
            </w:pPr>
            <w:r>
              <w:rPr>
                <w:sz w:val="22"/>
              </w:rPr>
              <w:t>PRICING</w:t>
            </w:r>
            <w:r>
              <w:rPr>
                <w:spacing w:val="-13"/>
                <w:sz w:val="22"/>
              </w:rPr>
              <w:t> </w:t>
            </w:r>
            <w:r>
              <w:rPr>
                <w:spacing w:val="-2"/>
                <w:sz w:val="22"/>
              </w:rPr>
              <w:t>BASIS</w:t>
            </w:r>
          </w:p>
        </w:tc>
        <w:tc>
          <w:tcPr>
            <w:tcW w:w="1164" w:type="dxa"/>
          </w:tcPr>
          <w:p>
            <w:pPr>
              <w:pStyle w:val="TableParagraph"/>
              <w:ind w:left="0"/>
              <w:rPr>
                <w:rFonts w:ascii="Times New Roman"/>
                <w:sz w:val="20"/>
              </w:rPr>
            </w:pPr>
          </w:p>
        </w:tc>
        <w:tc>
          <w:tcPr>
            <w:tcW w:w="6420" w:type="dxa"/>
            <w:gridSpan w:val="5"/>
          </w:tcPr>
          <w:p>
            <w:pPr>
              <w:pStyle w:val="TableParagraph"/>
              <w:tabs>
                <w:tab w:pos="2267" w:val="left" w:leader="none"/>
                <w:tab w:pos="4427" w:val="left" w:leader="none"/>
              </w:tabs>
              <w:spacing w:before="80"/>
              <w:rPr>
                <w:rFonts w:ascii="Segoe UI Symbol" w:hAnsi="Segoe UI Symbol"/>
                <w:sz w:val="22"/>
              </w:rPr>
            </w:pPr>
            <w:r>
              <w:rPr>
                <w:sz w:val="22"/>
              </w:rPr>
              <w:t>Hourly</w:t>
            </w:r>
            <w:r>
              <w:rPr>
                <w:spacing w:val="-9"/>
                <w:sz w:val="22"/>
              </w:rPr>
              <w:t> </w:t>
            </w:r>
            <w:r>
              <w:rPr>
                <w:sz w:val="22"/>
              </w:rPr>
              <w:t>Rate</w:t>
            </w:r>
            <w:r>
              <w:rPr>
                <w:spacing w:val="-6"/>
                <w:sz w:val="22"/>
              </w:rPr>
              <w:t> </w:t>
            </w:r>
            <w:r>
              <w:rPr>
                <w:rFonts w:ascii="Segoe UI Symbol" w:hAnsi="Segoe UI Symbol"/>
                <w:spacing w:val="-10"/>
                <w:sz w:val="22"/>
              </w:rPr>
              <w:t>☐</w:t>
            </w:r>
            <w:r>
              <w:rPr>
                <w:rFonts w:ascii="Segoe UI Symbol" w:hAnsi="Segoe UI Symbol"/>
                <w:sz w:val="22"/>
              </w:rPr>
              <w:tab/>
            </w:r>
            <w:r>
              <w:rPr>
                <w:sz w:val="22"/>
              </w:rPr>
              <w:t>Fixed</w:t>
            </w:r>
            <w:r>
              <w:rPr>
                <w:spacing w:val="-6"/>
                <w:sz w:val="22"/>
              </w:rPr>
              <w:t> </w:t>
            </w:r>
            <w:r>
              <w:rPr>
                <w:sz w:val="22"/>
              </w:rPr>
              <w:t>Price</w:t>
            </w:r>
            <w:r>
              <w:rPr>
                <w:spacing w:val="-7"/>
                <w:sz w:val="22"/>
              </w:rPr>
              <w:t> </w:t>
            </w:r>
            <w:r>
              <w:rPr>
                <w:rFonts w:ascii="Segoe UI Symbol" w:hAnsi="Segoe UI Symbol"/>
                <w:spacing w:val="-10"/>
                <w:sz w:val="22"/>
              </w:rPr>
              <w:t>☐</w:t>
            </w:r>
            <w:r>
              <w:rPr>
                <w:rFonts w:ascii="Segoe UI Symbol" w:hAnsi="Segoe UI Symbol"/>
                <w:sz w:val="22"/>
              </w:rPr>
              <w:tab/>
            </w:r>
            <w:r>
              <w:rPr>
                <w:sz w:val="22"/>
              </w:rPr>
              <w:t>Both</w:t>
            </w:r>
            <w:r>
              <w:rPr>
                <w:spacing w:val="-6"/>
                <w:sz w:val="22"/>
              </w:rPr>
              <w:t> </w:t>
            </w:r>
            <w:r>
              <w:rPr>
                <w:rFonts w:ascii="Segoe UI Symbol" w:hAnsi="Segoe UI Symbol"/>
                <w:spacing w:val="-10"/>
                <w:sz w:val="22"/>
              </w:rPr>
              <w:t>☐</w:t>
            </w:r>
          </w:p>
        </w:tc>
      </w:tr>
      <w:tr>
        <w:trPr>
          <w:trHeight w:val="464" w:hRule="atLeast"/>
        </w:trPr>
        <w:tc>
          <w:tcPr>
            <w:tcW w:w="2610" w:type="dxa"/>
            <w:shd w:val="clear" w:color="auto" w:fill="F1F1F1"/>
          </w:tcPr>
          <w:p>
            <w:pPr>
              <w:pStyle w:val="TableParagraph"/>
              <w:ind w:left="0"/>
              <w:rPr>
                <w:rFonts w:ascii="Times New Roman"/>
                <w:sz w:val="20"/>
              </w:rPr>
            </w:pPr>
          </w:p>
        </w:tc>
        <w:tc>
          <w:tcPr>
            <w:tcW w:w="7584" w:type="dxa"/>
            <w:gridSpan w:val="6"/>
            <w:shd w:val="clear" w:color="auto" w:fill="F1F1F1"/>
          </w:tcPr>
          <w:p>
            <w:pPr>
              <w:pStyle w:val="TableParagraph"/>
              <w:spacing w:before="80"/>
              <w:rPr>
                <w:b/>
                <w:sz w:val="22"/>
              </w:rPr>
            </w:pPr>
            <w:r>
              <w:rPr>
                <w:b/>
                <w:sz w:val="22"/>
              </w:rPr>
              <w:t>Hourly</w:t>
            </w:r>
            <w:r>
              <w:rPr>
                <w:b/>
                <w:spacing w:val="-7"/>
                <w:sz w:val="22"/>
              </w:rPr>
              <w:t> </w:t>
            </w:r>
            <w:r>
              <w:rPr>
                <w:b/>
                <w:sz w:val="22"/>
              </w:rPr>
              <w:t>Rate</w:t>
            </w:r>
            <w:r>
              <w:rPr>
                <w:b/>
                <w:spacing w:val="-7"/>
                <w:sz w:val="22"/>
              </w:rPr>
              <w:t> </w:t>
            </w:r>
            <w:r>
              <w:rPr>
                <w:b/>
                <w:spacing w:val="-2"/>
                <w:sz w:val="22"/>
              </w:rPr>
              <w:t>Pricing</w:t>
            </w:r>
          </w:p>
        </w:tc>
      </w:tr>
      <w:tr>
        <w:trPr>
          <w:trHeight w:val="1217" w:hRule="atLeast"/>
        </w:trPr>
        <w:tc>
          <w:tcPr>
            <w:tcW w:w="2610" w:type="dxa"/>
          </w:tcPr>
          <w:p>
            <w:pPr>
              <w:pStyle w:val="TableParagraph"/>
              <w:ind w:left="0"/>
              <w:rPr>
                <w:rFonts w:ascii="Times New Roman"/>
                <w:sz w:val="20"/>
              </w:rPr>
            </w:pPr>
          </w:p>
        </w:tc>
        <w:tc>
          <w:tcPr>
            <w:tcW w:w="7584" w:type="dxa"/>
            <w:gridSpan w:val="6"/>
          </w:tcPr>
          <w:p>
            <w:pPr>
              <w:pStyle w:val="TableParagraph"/>
              <w:tabs>
                <w:tab w:pos="5867" w:val="left" w:leader="none"/>
              </w:tabs>
              <w:spacing w:line="288" w:lineRule="auto" w:before="80"/>
              <w:ind w:right="640"/>
              <w:rPr>
                <w:rFonts w:ascii="Segoe UI Symbol" w:hAnsi="Segoe UI Symbol"/>
                <w:sz w:val="22"/>
              </w:rPr>
            </w:pPr>
            <w:r>
              <w:rPr>
                <w:sz w:val="22"/>
              </w:rPr>
              <w:t>Hourly Rates as per the Standing Offer Price List </w:t>
            </w:r>
            <w:r>
              <w:rPr>
                <w:rFonts w:ascii="Segoe UI Symbol" w:hAnsi="Segoe UI Symbol"/>
                <w:sz w:val="22"/>
              </w:rPr>
              <w:t>☐</w:t>
              <w:tab/>
            </w:r>
            <w:r>
              <w:rPr>
                <w:spacing w:val="-2"/>
                <w:sz w:val="22"/>
              </w:rPr>
              <w:t>Negotiated </w:t>
            </w:r>
            <w:r>
              <w:rPr>
                <w:sz w:val="22"/>
              </w:rPr>
              <w:t>rates specified below </w:t>
            </w:r>
            <w:r>
              <w:rPr>
                <w:rFonts w:ascii="Segoe UI Symbol" w:hAnsi="Segoe UI Symbol"/>
                <w:sz w:val="22"/>
              </w:rPr>
              <w:t>☐</w:t>
            </w:r>
          </w:p>
          <w:p>
            <w:pPr>
              <w:pStyle w:val="TableParagraph"/>
              <w:spacing w:before="80"/>
              <w:ind w:left="9"/>
              <w:jc w:val="center"/>
              <w:rPr>
                <w:i/>
                <w:sz w:val="20"/>
              </w:rPr>
            </w:pPr>
            <w:r>
              <w:rPr>
                <w:i/>
                <w:sz w:val="20"/>
              </w:rPr>
              <w:t>(Supplier</w:t>
            </w:r>
            <w:r>
              <w:rPr>
                <w:i/>
                <w:spacing w:val="-5"/>
                <w:sz w:val="20"/>
              </w:rPr>
              <w:t> </w:t>
            </w:r>
            <w:r>
              <w:rPr>
                <w:i/>
                <w:sz w:val="20"/>
              </w:rPr>
              <w:t>to</w:t>
            </w:r>
            <w:r>
              <w:rPr>
                <w:i/>
                <w:spacing w:val="-3"/>
                <w:sz w:val="20"/>
              </w:rPr>
              <w:t> </w:t>
            </w:r>
            <w:r>
              <w:rPr>
                <w:i/>
                <w:sz w:val="20"/>
              </w:rPr>
              <w:t>select</w:t>
            </w:r>
            <w:r>
              <w:rPr>
                <w:i/>
                <w:spacing w:val="-4"/>
                <w:sz w:val="20"/>
              </w:rPr>
              <w:t> </w:t>
            </w:r>
            <w:r>
              <w:rPr>
                <w:i/>
                <w:sz w:val="20"/>
              </w:rPr>
              <w:t>the</w:t>
            </w:r>
            <w:r>
              <w:rPr>
                <w:i/>
                <w:spacing w:val="-3"/>
                <w:sz w:val="20"/>
              </w:rPr>
              <w:t> </w:t>
            </w:r>
            <w:r>
              <w:rPr>
                <w:i/>
                <w:sz w:val="20"/>
              </w:rPr>
              <w:t>rates</w:t>
            </w:r>
            <w:r>
              <w:rPr>
                <w:i/>
                <w:spacing w:val="-2"/>
                <w:sz w:val="20"/>
              </w:rPr>
              <w:t> </w:t>
            </w:r>
            <w:r>
              <w:rPr>
                <w:i/>
                <w:sz w:val="20"/>
              </w:rPr>
              <w:t>applicable</w:t>
            </w:r>
            <w:r>
              <w:rPr>
                <w:i/>
                <w:spacing w:val="-4"/>
                <w:sz w:val="20"/>
              </w:rPr>
              <w:t> </w:t>
            </w:r>
            <w:r>
              <w:rPr>
                <w:i/>
                <w:sz w:val="20"/>
              </w:rPr>
              <w:t>to</w:t>
            </w:r>
            <w:r>
              <w:rPr>
                <w:i/>
                <w:spacing w:val="-3"/>
                <w:sz w:val="20"/>
              </w:rPr>
              <w:t> </w:t>
            </w:r>
            <w:r>
              <w:rPr>
                <w:i/>
                <w:sz w:val="20"/>
              </w:rPr>
              <w:t>this</w:t>
            </w:r>
            <w:r>
              <w:rPr>
                <w:i/>
                <w:spacing w:val="-2"/>
                <w:sz w:val="20"/>
              </w:rPr>
              <w:t> Reply)</w:t>
            </w:r>
          </w:p>
        </w:tc>
      </w:tr>
      <w:tr>
        <w:trPr>
          <w:trHeight w:val="1264" w:hRule="atLeast"/>
        </w:trPr>
        <w:tc>
          <w:tcPr>
            <w:tcW w:w="2610" w:type="dxa"/>
            <w:shd w:val="clear" w:color="auto" w:fill="F1F1F1"/>
          </w:tcPr>
          <w:p>
            <w:pPr>
              <w:pStyle w:val="TableParagraph"/>
              <w:ind w:left="0"/>
              <w:rPr>
                <w:sz w:val="20"/>
              </w:rPr>
            </w:pPr>
          </w:p>
          <w:p>
            <w:pPr>
              <w:pStyle w:val="TableParagraph"/>
              <w:spacing w:before="33"/>
              <w:ind w:left="0"/>
              <w:rPr>
                <w:sz w:val="20"/>
              </w:rPr>
            </w:pPr>
          </w:p>
          <w:p>
            <w:pPr>
              <w:pStyle w:val="TableParagraph"/>
              <w:spacing w:before="1"/>
              <w:ind w:left="677"/>
              <w:rPr>
                <w:b/>
                <w:sz w:val="20"/>
              </w:rPr>
            </w:pPr>
            <w:r>
              <w:rPr>
                <w:b/>
                <w:sz w:val="20"/>
              </w:rPr>
              <w:t>Position</w:t>
            </w:r>
            <w:r>
              <w:rPr>
                <w:b/>
                <w:spacing w:val="-7"/>
                <w:sz w:val="20"/>
              </w:rPr>
              <w:t> </w:t>
            </w:r>
            <w:r>
              <w:rPr>
                <w:b/>
                <w:spacing w:val="-2"/>
                <w:sz w:val="20"/>
              </w:rPr>
              <w:t>Title</w:t>
            </w:r>
          </w:p>
        </w:tc>
        <w:tc>
          <w:tcPr>
            <w:tcW w:w="2004" w:type="dxa"/>
            <w:gridSpan w:val="2"/>
            <w:shd w:val="clear" w:color="auto" w:fill="F1F1F1"/>
          </w:tcPr>
          <w:p>
            <w:pPr>
              <w:pStyle w:val="TableParagraph"/>
              <w:spacing w:before="127"/>
              <w:ind w:left="0"/>
              <w:rPr>
                <w:sz w:val="20"/>
              </w:rPr>
            </w:pPr>
          </w:p>
          <w:p>
            <w:pPr>
              <w:pStyle w:val="TableParagraph"/>
              <w:spacing w:line="288" w:lineRule="auto"/>
              <w:ind w:left="518" w:right="506" w:firstLine="38"/>
              <w:rPr>
                <w:b/>
                <w:sz w:val="20"/>
              </w:rPr>
            </w:pPr>
            <w:r>
              <w:rPr>
                <w:b/>
                <w:spacing w:val="-2"/>
                <w:sz w:val="20"/>
              </w:rPr>
              <w:t>Specified Personnel</w:t>
            </w:r>
          </w:p>
        </w:tc>
        <w:tc>
          <w:tcPr>
            <w:tcW w:w="1193" w:type="dxa"/>
            <w:shd w:val="clear" w:color="auto" w:fill="F1F1F1"/>
          </w:tcPr>
          <w:p>
            <w:pPr>
              <w:pStyle w:val="TableParagraph"/>
              <w:spacing w:line="288" w:lineRule="auto" w:before="81"/>
              <w:ind w:left="111" w:right="101" w:hanging="1"/>
              <w:jc w:val="center"/>
              <w:rPr>
                <w:b/>
                <w:sz w:val="20"/>
              </w:rPr>
            </w:pPr>
            <w:r>
              <w:rPr>
                <w:b/>
                <w:spacing w:val="-2"/>
                <w:sz w:val="20"/>
              </w:rPr>
              <w:t>Corporate Hourly </w:t>
            </w:r>
            <w:r>
              <w:rPr>
                <w:b/>
                <w:sz w:val="20"/>
              </w:rPr>
              <w:t>Rate</w:t>
            </w:r>
            <w:r>
              <w:rPr>
                <w:b/>
                <w:spacing w:val="-14"/>
                <w:sz w:val="20"/>
              </w:rPr>
              <w:t> </w:t>
            </w:r>
            <w:r>
              <w:rPr>
                <w:b/>
                <w:sz w:val="20"/>
              </w:rPr>
              <w:t>(GST </w:t>
            </w:r>
            <w:r>
              <w:rPr>
                <w:b/>
                <w:spacing w:val="-2"/>
                <w:sz w:val="20"/>
              </w:rPr>
              <w:t>excl)</w:t>
            </w:r>
          </w:p>
        </w:tc>
        <w:tc>
          <w:tcPr>
            <w:tcW w:w="1255" w:type="dxa"/>
            <w:shd w:val="clear" w:color="auto" w:fill="F1F1F1"/>
          </w:tcPr>
          <w:p>
            <w:pPr>
              <w:pStyle w:val="TableParagraph"/>
              <w:spacing w:line="288" w:lineRule="auto" w:before="219"/>
              <w:ind w:left="143" w:right="130" w:hanging="1"/>
              <w:jc w:val="center"/>
              <w:rPr>
                <w:b/>
                <w:sz w:val="20"/>
              </w:rPr>
            </w:pPr>
            <w:r>
              <w:rPr>
                <w:b/>
                <w:spacing w:val="-2"/>
                <w:sz w:val="20"/>
              </w:rPr>
              <w:t>Hourly </w:t>
            </w:r>
            <w:r>
              <w:rPr>
                <w:b/>
                <w:sz w:val="20"/>
              </w:rPr>
              <w:t>Rate</w:t>
            </w:r>
            <w:r>
              <w:rPr>
                <w:b/>
                <w:spacing w:val="-14"/>
                <w:sz w:val="20"/>
              </w:rPr>
              <w:t> </w:t>
            </w:r>
            <w:r>
              <w:rPr>
                <w:b/>
                <w:sz w:val="20"/>
              </w:rPr>
              <w:t>(GST </w:t>
            </w:r>
            <w:r>
              <w:rPr>
                <w:b/>
                <w:spacing w:val="-2"/>
                <w:sz w:val="20"/>
              </w:rPr>
              <w:t>excl.)</w:t>
            </w:r>
          </w:p>
        </w:tc>
        <w:tc>
          <w:tcPr>
            <w:tcW w:w="1441" w:type="dxa"/>
            <w:shd w:val="clear" w:color="auto" w:fill="F1F1F1"/>
          </w:tcPr>
          <w:p>
            <w:pPr>
              <w:pStyle w:val="TableParagraph"/>
              <w:spacing w:before="127"/>
              <w:ind w:left="0"/>
              <w:rPr>
                <w:sz w:val="20"/>
              </w:rPr>
            </w:pPr>
          </w:p>
          <w:p>
            <w:pPr>
              <w:pStyle w:val="TableParagraph"/>
              <w:spacing w:line="288" w:lineRule="auto"/>
              <w:ind w:left="430" w:right="257" w:hanging="161"/>
              <w:rPr>
                <w:b/>
                <w:sz w:val="20"/>
              </w:rPr>
            </w:pPr>
            <w:r>
              <w:rPr>
                <w:b/>
                <w:spacing w:val="-2"/>
                <w:sz w:val="20"/>
              </w:rPr>
              <w:t>Allocated </w:t>
            </w:r>
            <w:r>
              <w:rPr>
                <w:b/>
                <w:spacing w:val="-4"/>
                <w:sz w:val="20"/>
              </w:rPr>
              <w:t>Hours</w:t>
            </w:r>
          </w:p>
        </w:tc>
        <w:tc>
          <w:tcPr>
            <w:tcW w:w="1691" w:type="dxa"/>
            <w:shd w:val="clear" w:color="auto" w:fill="F1F1F1"/>
          </w:tcPr>
          <w:p>
            <w:pPr>
              <w:pStyle w:val="TableParagraph"/>
              <w:spacing w:line="288" w:lineRule="auto" w:before="219"/>
              <w:ind w:left="59" w:right="49"/>
              <w:jc w:val="center"/>
              <w:rPr>
                <w:b/>
                <w:sz w:val="20"/>
              </w:rPr>
            </w:pPr>
            <w:r>
              <w:rPr>
                <w:b/>
                <w:sz w:val="20"/>
              </w:rPr>
              <w:t>Cost Per Position</w:t>
            </w:r>
            <w:r>
              <w:rPr>
                <w:b/>
                <w:spacing w:val="-14"/>
                <w:sz w:val="20"/>
              </w:rPr>
              <w:t> </w:t>
            </w:r>
            <w:r>
              <w:rPr>
                <w:b/>
                <w:sz w:val="20"/>
              </w:rPr>
              <w:t>(GST </w:t>
            </w:r>
            <w:r>
              <w:rPr>
                <w:b/>
                <w:spacing w:val="-2"/>
                <w:sz w:val="20"/>
              </w:rPr>
              <w:t>excl.)</w:t>
            </w:r>
          </w:p>
        </w:tc>
      </w:tr>
      <w:tr>
        <w:trPr>
          <w:trHeight w:val="462" w:hRule="atLeast"/>
        </w:trPr>
        <w:tc>
          <w:tcPr>
            <w:tcW w:w="2610" w:type="dxa"/>
          </w:tcPr>
          <w:p>
            <w:pPr>
              <w:pStyle w:val="TableParagraph"/>
              <w:ind w:left="0"/>
              <w:rPr>
                <w:rFonts w:ascii="Times New Roman"/>
                <w:sz w:val="20"/>
              </w:rPr>
            </w:pPr>
          </w:p>
        </w:tc>
        <w:tc>
          <w:tcPr>
            <w:tcW w:w="2004" w:type="dxa"/>
            <w:gridSpan w:val="2"/>
          </w:tcPr>
          <w:p>
            <w:pPr>
              <w:pStyle w:val="TableParagraph"/>
              <w:ind w:left="0"/>
              <w:rPr>
                <w:rFonts w:ascii="Times New Roman"/>
                <w:sz w:val="20"/>
              </w:rPr>
            </w:pPr>
          </w:p>
        </w:tc>
        <w:tc>
          <w:tcPr>
            <w:tcW w:w="1193" w:type="dxa"/>
          </w:tcPr>
          <w:p>
            <w:pPr>
              <w:pStyle w:val="TableParagraph"/>
              <w:ind w:left="0"/>
              <w:rPr>
                <w:rFonts w:ascii="Times New Roman"/>
                <w:sz w:val="20"/>
              </w:rPr>
            </w:pPr>
          </w:p>
        </w:tc>
        <w:tc>
          <w:tcPr>
            <w:tcW w:w="1255" w:type="dxa"/>
          </w:tcPr>
          <w:p>
            <w:pPr>
              <w:pStyle w:val="TableParagraph"/>
              <w:ind w:left="0"/>
              <w:rPr>
                <w:rFonts w:ascii="Times New Roman"/>
                <w:sz w:val="20"/>
              </w:rPr>
            </w:pPr>
          </w:p>
        </w:tc>
        <w:tc>
          <w:tcPr>
            <w:tcW w:w="1441" w:type="dxa"/>
          </w:tcPr>
          <w:p>
            <w:pPr>
              <w:pStyle w:val="TableParagraph"/>
              <w:ind w:left="0"/>
              <w:rPr>
                <w:rFonts w:ascii="Times New Roman"/>
                <w:sz w:val="20"/>
              </w:rPr>
            </w:pPr>
          </w:p>
        </w:tc>
        <w:tc>
          <w:tcPr>
            <w:tcW w:w="1691" w:type="dxa"/>
          </w:tcPr>
          <w:p>
            <w:pPr>
              <w:pStyle w:val="TableParagraph"/>
              <w:spacing w:before="80"/>
              <w:rPr>
                <w:sz w:val="22"/>
              </w:rPr>
            </w:pPr>
            <w:r>
              <w:rPr>
                <w:spacing w:val="-10"/>
                <w:sz w:val="22"/>
              </w:rPr>
              <w:t>$</w:t>
            </w:r>
          </w:p>
        </w:tc>
      </w:tr>
      <w:tr>
        <w:trPr>
          <w:trHeight w:val="464" w:hRule="atLeast"/>
        </w:trPr>
        <w:tc>
          <w:tcPr>
            <w:tcW w:w="2610" w:type="dxa"/>
          </w:tcPr>
          <w:p>
            <w:pPr>
              <w:pStyle w:val="TableParagraph"/>
              <w:ind w:left="0"/>
              <w:rPr>
                <w:rFonts w:ascii="Times New Roman"/>
                <w:sz w:val="20"/>
              </w:rPr>
            </w:pPr>
          </w:p>
        </w:tc>
        <w:tc>
          <w:tcPr>
            <w:tcW w:w="2004" w:type="dxa"/>
            <w:gridSpan w:val="2"/>
          </w:tcPr>
          <w:p>
            <w:pPr>
              <w:pStyle w:val="TableParagraph"/>
              <w:ind w:left="0"/>
              <w:rPr>
                <w:rFonts w:ascii="Times New Roman"/>
                <w:sz w:val="20"/>
              </w:rPr>
            </w:pPr>
          </w:p>
        </w:tc>
        <w:tc>
          <w:tcPr>
            <w:tcW w:w="1193" w:type="dxa"/>
          </w:tcPr>
          <w:p>
            <w:pPr>
              <w:pStyle w:val="TableParagraph"/>
              <w:ind w:left="0"/>
              <w:rPr>
                <w:rFonts w:ascii="Times New Roman"/>
                <w:sz w:val="20"/>
              </w:rPr>
            </w:pPr>
          </w:p>
        </w:tc>
        <w:tc>
          <w:tcPr>
            <w:tcW w:w="1255" w:type="dxa"/>
          </w:tcPr>
          <w:p>
            <w:pPr>
              <w:pStyle w:val="TableParagraph"/>
              <w:ind w:left="0"/>
              <w:rPr>
                <w:rFonts w:ascii="Times New Roman"/>
                <w:sz w:val="20"/>
              </w:rPr>
            </w:pPr>
          </w:p>
        </w:tc>
        <w:tc>
          <w:tcPr>
            <w:tcW w:w="1441" w:type="dxa"/>
          </w:tcPr>
          <w:p>
            <w:pPr>
              <w:pStyle w:val="TableParagraph"/>
              <w:ind w:left="0"/>
              <w:rPr>
                <w:rFonts w:ascii="Times New Roman"/>
                <w:sz w:val="20"/>
              </w:rPr>
            </w:pPr>
          </w:p>
        </w:tc>
        <w:tc>
          <w:tcPr>
            <w:tcW w:w="1691" w:type="dxa"/>
          </w:tcPr>
          <w:p>
            <w:pPr>
              <w:pStyle w:val="TableParagraph"/>
              <w:spacing w:before="81"/>
              <w:rPr>
                <w:sz w:val="22"/>
              </w:rPr>
            </w:pPr>
            <w:r>
              <w:rPr>
                <w:spacing w:val="-10"/>
                <w:sz w:val="22"/>
              </w:rPr>
              <w:t>$</w:t>
            </w:r>
          </w:p>
        </w:tc>
      </w:tr>
      <w:tr>
        <w:trPr>
          <w:trHeight w:val="464" w:hRule="atLeast"/>
        </w:trPr>
        <w:tc>
          <w:tcPr>
            <w:tcW w:w="2610" w:type="dxa"/>
          </w:tcPr>
          <w:p>
            <w:pPr>
              <w:pStyle w:val="TableParagraph"/>
              <w:ind w:left="0"/>
              <w:rPr>
                <w:rFonts w:ascii="Times New Roman"/>
                <w:sz w:val="20"/>
              </w:rPr>
            </w:pPr>
          </w:p>
        </w:tc>
        <w:tc>
          <w:tcPr>
            <w:tcW w:w="2004" w:type="dxa"/>
            <w:gridSpan w:val="2"/>
          </w:tcPr>
          <w:p>
            <w:pPr>
              <w:pStyle w:val="TableParagraph"/>
              <w:ind w:left="0"/>
              <w:rPr>
                <w:rFonts w:ascii="Times New Roman"/>
                <w:sz w:val="20"/>
              </w:rPr>
            </w:pPr>
          </w:p>
        </w:tc>
        <w:tc>
          <w:tcPr>
            <w:tcW w:w="1193" w:type="dxa"/>
          </w:tcPr>
          <w:p>
            <w:pPr>
              <w:pStyle w:val="TableParagraph"/>
              <w:ind w:left="0"/>
              <w:rPr>
                <w:rFonts w:ascii="Times New Roman"/>
                <w:sz w:val="20"/>
              </w:rPr>
            </w:pPr>
          </w:p>
        </w:tc>
        <w:tc>
          <w:tcPr>
            <w:tcW w:w="1255" w:type="dxa"/>
          </w:tcPr>
          <w:p>
            <w:pPr>
              <w:pStyle w:val="TableParagraph"/>
              <w:ind w:left="0"/>
              <w:rPr>
                <w:rFonts w:ascii="Times New Roman"/>
                <w:sz w:val="20"/>
              </w:rPr>
            </w:pPr>
          </w:p>
        </w:tc>
        <w:tc>
          <w:tcPr>
            <w:tcW w:w="1441" w:type="dxa"/>
          </w:tcPr>
          <w:p>
            <w:pPr>
              <w:pStyle w:val="TableParagraph"/>
              <w:ind w:left="0"/>
              <w:rPr>
                <w:rFonts w:ascii="Times New Roman"/>
                <w:sz w:val="20"/>
              </w:rPr>
            </w:pPr>
          </w:p>
        </w:tc>
        <w:tc>
          <w:tcPr>
            <w:tcW w:w="1691" w:type="dxa"/>
          </w:tcPr>
          <w:p>
            <w:pPr>
              <w:pStyle w:val="TableParagraph"/>
              <w:spacing w:before="80"/>
              <w:rPr>
                <w:sz w:val="22"/>
              </w:rPr>
            </w:pPr>
            <w:r>
              <w:rPr>
                <w:spacing w:val="-10"/>
                <w:sz w:val="22"/>
              </w:rPr>
              <w:t>$</w:t>
            </w:r>
          </w:p>
        </w:tc>
      </w:tr>
      <w:tr>
        <w:trPr>
          <w:trHeight w:val="462" w:hRule="atLeast"/>
        </w:trPr>
        <w:tc>
          <w:tcPr>
            <w:tcW w:w="2610" w:type="dxa"/>
          </w:tcPr>
          <w:p>
            <w:pPr>
              <w:pStyle w:val="TableParagraph"/>
              <w:ind w:left="0"/>
              <w:rPr>
                <w:rFonts w:ascii="Times New Roman"/>
                <w:sz w:val="20"/>
              </w:rPr>
            </w:pPr>
          </w:p>
        </w:tc>
        <w:tc>
          <w:tcPr>
            <w:tcW w:w="2004" w:type="dxa"/>
            <w:gridSpan w:val="2"/>
          </w:tcPr>
          <w:p>
            <w:pPr>
              <w:pStyle w:val="TableParagraph"/>
              <w:ind w:left="0"/>
              <w:rPr>
                <w:rFonts w:ascii="Times New Roman"/>
                <w:sz w:val="20"/>
              </w:rPr>
            </w:pPr>
          </w:p>
        </w:tc>
        <w:tc>
          <w:tcPr>
            <w:tcW w:w="1193" w:type="dxa"/>
          </w:tcPr>
          <w:p>
            <w:pPr>
              <w:pStyle w:val="TableParagraph"/>
              <w:ind w:left="0"/>
              <w:rPr>
                <w:rFonts w:ascii="Times New Roman"/>
                <w:sz w:val="20"/>
              </w:rPr>
            </w:pPr>
          </w:p>
        </w:tc>
        <w:tc>
          <w:tcPr>
            <w:tcW w:w="1255" w:type="dxa"/>
          </w:tcPr>
          <w:p>
            <w:pPr>
              <w:pStyle w:val="TableParagraph"/>
              <w:ind w:left="0"/>
              <w:rPr>
                <w:rFonts w:ascii="Times New Roman"/>
                <w:sz w:val="20"/>
              </w:rPr>
            </w:pPr>
          </w:p>
        </w:tc>
        <w:tc>
          <w:tcPr>
            <w:tcW w:w="1441" w:type="dxa"/>
          </w:tcPr>
          <w:p>
            <w:pPr>
              <w:pStyle w:val="TableParagraph"/>
              <w:ind w:left="0"/>
              <w:rPr>
                <w:rFonts w:ascii="Times New Roman"/>
                <w:sz w:val="20"/>
              </w:rPr>
            </w:pPr>
          </w:p>
        </w:tc>
        <w:tc>
          <w:tcPr>
            <w:tcW w:w="1691" w:type="dxa"/>
          </w:tcPr>
          <w:p>
            <w:pPr>
              <w:pStyle w:val="TableParagraph"/>
              <w:spacing w:before="80"/>
              <w:rPr>
                <w:sz w:val="22"/>
              </w:rPr>
            </w:pPr>
            <w:r>
              <w:rPr>
                <w:spacing w:val="-10"/>
                <w:sz w:val="22"/>
              </w:rPr>
              <w:t>$</w:t>
            </w:r>
          </w:p>
        </w:tc>
      </w:tr>
      <w:tr>
        <w:trPr>
          <w:trHeight w:val="767" w:hRule="atLeast"/>
        </w:trPr>
        <w:tc>
          <w:tcPr>
            <w:tcW w:w="2610" w:type="dxa"/>
          </w:tcPr>
          <w:p>
            <w:pPr>
              <w:pStyle w:val="TableParagraph"/>
              <w:ind w:left="0"/>
              <w:rPr>
                <w:rFonts w:ascii="Times New Roman"/>
                <w:sz w:val="20"/>
              </w:rPr>
            </w:pPr>
          </w:p>
        </w:tc>
        <w:tc>
          <w:tcPr>
            <w:tcW w:w="5893" w:type="dxa"/>
            <w:gridSpan w:val="5"/>
          </w:tcPr>
          <w:p>
            <w:pPr>
              <w:pStyle w:val="TableParagraph"/>
              <w:spacing w:line="288" w:lineRule="auto" w:before="81"/>
              <w:rPr>
                <w:b/>
                <w:sz w:val="22"/>
              </w:rPr>
            </w:pPr>
            <w:r>
              <w:rPr>
                <w:b/>
                <w:sz w:val="22"/>
              </w:rPr>
              <w:t>Other</w:t>
            </w:r>
            <w:r>
              <w:rPr>
                <w:b/>
                <w:spacing w:val="-7"/>
                <w:sz w:val="22"/>
              </w:rPr>
              <w:t> </w:t>
            </w:r>
            <w:r>
              <w:rPr>
                <w:b/>
                <w:sz w:val="22"/>
              </w:rPr>
              <w:t>charges</w:t>
            </w:r>
            <w:r>
              <w:rPr>
                <w:b/>
                <w:spacing w:val="-6"/>
                <w:sz w:val="22"/>
              </w:rPr>
              <w:t> </w:t>
            </w:r>
            <w:r>
              <w:rPr>
                <w:b/>
                <w:sz w:val="22"/>
              </w:rPr>
              <w:t>(if</w:t>
            </w:r>
            <w:r>
              <w:rPr>
                <w:b/>
                <w:spacing w:val="-6"/>
                <w:sz w:val="22"/>
              </w:rPr>
              <w:t> </w:t>
            </w:r>
            <w:r>
              <w:rPr>
                <w:b/>
                <w:sz w:val="22"/>
              </w:rPr>
              <w:t>applicable,</w:t>
            </w:r>
            <w:r>
              <w:rPr>
                <w:b/>
                <w:spacing w:val="-6"/>
                <w:sz w:val="22"/>
              </w:rPr>
              <w:t> </w:t>
            </w:r>
            <w:r>
              <w:rPr>
                <w:b/>
                <w:sz w:val="22"/>
              </w:rPr>
              <w:t>provide</w:t>
            </w:r>
            <w:r>
              <w:rPr>
                <w:b/>
                <w:spacing w:val="-6"/>
                <w:sz w:val="22"/>
              </w:rPr>
              <w:t> </w:t>
            </w:r>
            <w:r>
              <w:rPr>
                <w:b/>
                <w:sz w:val="22"/>
              </w:rPr>
              <w:t>details</w:t>
            </w:r>
            <w:r>
              <w:rPr>
                <w:b/>
                <w:spacing w:val="-6"/>
                <w:sz w:val="22"/>
              </w:rPr>
              <w:t> </w:t>
            </w:r>
            <w:r>
              <w:rPr>
                <w:b/>
                <w:sz w:val="22"/>
              </w:rPr>
              <w:t>of </w:t>
            </w:r>
            <w:r>
              <w:rPr>
                <w:b/>
                <w:spacing w:val="-2"/>
                <w:sz w:val="22"/>
              </w:rPr>
              <w:t>disbursements)</w:t>
            </w:r>
          </w:p>
        </w:tc>
        <w:tc>
          <w:tcPr>
            <w:tcW w:w="1691" w:type="dxa"/>
          </w:tcPr>
          <w:p>
            <w:pPr>
              <w:pStyle w:val="TableParagraph"/>
              <w:spacing w:before="81"/>
              <w:rPr>
                <w:sz w:val="22"/>
              </w:rPr>
            </w:pPr>
            <w:r>
              <w:rPr>
                <w:spacing w:val="-10"/>
                <w:sz w:val="22"/>
              </w:rPr>
              <w:t>$</w:t>
            </w:r>
          </w:p>
        </w:tc>
      </w:tr>
      <w:tr>
        <w:trPr>
          <w:trHeight w:val="463" w:hRule="atLeast"/>
        </w:trPr>
        <w:tc>
          <w:tcPr>
            <w:tcW w:w="2610" w:type="dxa"/>
          </w:tcPr>
          <w:p>
            <w:pPr>
              <w:pStyle w:val="TableParagraph"/>
              <w:ind w:left="0"/>
              <w:rPr>
                <w:rFonts w:ascii="Times New Roman"/>
                <w:sz w:val="20"/>
              </w:rPr>
            </w:pPr>
          </w:p>
        </w:tc>
        <w:tc>
          <w:tcPr>
            <w:tcW w:w="5893" w:type="dxa"/>
            <w:gridSpan w:val="5"/>
          </w:tcPr>
          <w:p>
            <w:pPr>
              <w:pStyle w:val="TableParagraph"/>
              <w:spacing w:before="80"/>
              <w:rPr>
                <w:b/>
                <w:sz w:val="22"/>
              </w:rPr>
            </w:pPr>
            <w:r>
              <w:rPr>
                <w:b/>
                <w:sz w:val="22"/>
              </w:rPr>
              <w:t>Total</w:t>
            </w:r>
            <w:r>
              <w:rPr>
                <w:b/>
                <w:spacing w:val="-12"/>
                <w:sz w:val="22"/>
              </w:rPr>
              <w:t> </w:t>
            </w:r>
            <w:r>
              <w:rPr>
                <w:b/>
                <w:sz w:val="22"/>
              </w:rPr>
              <w:t>(exclusive</w:t>
            </w:r>
            <w:r>
              <w:rPr>
                <w:b/>
                <w:spacing w:val="-12"/>
                <w:sz w:val="22"/>
              </w:rPr>
              <w:t> </w:t>
            </w:r>
            <w:r>
              <w:rPr>
                <w:b/>
                <w:sz w:val="22"/>
              </w:rPr>
              <w:t>of</w:t>
            </w:r>
            <w:r>
              <w:rPr>
                <w:b/>
                <w:spacing w:val="-11"/>
                <w:sz w:val="22"/>
              </w:rPr>
              <w:t> </w:t>
            </w:r>
            <w:r>
              <w:rPr>
                <w:b/>
                <w:spacing w:val="-4"/>
                <w:sz w:val="22"/>
              </w:rPr>
              <w:t>GST)</w:t>
            </w:r>
          </w:p>
        </w:tc>
        <w:tc>
          <w:tcPr>
            <w:tcW w:w="1691" w:type="dxa"/>
          </w:tcPr>
          <w:p>
            <w:pPr>
              <w:pStyle w:val="TableParagraph"/>
              <w:spacing w:before="80"/>
              <w:rPr>
                <w:sz w:val="22"/>
              </w:rPr>
            </w:pPr>
            <w:r>
              <w:rPr>
                <w:spacing w:val="-10"/>
                <w:sz w:val="22"/>
              </w:rPr>
              <w:t>$</w:t>
            </w:r>
          </w:p>
        </w:tc>
      </w:tr>
      <w:tr>
        <w:trPr>
          <w:trHeight w:val="462" w:hRule="atLeast"/>
        </w:trPr>
        <w:tc>
          <w:tcPr>
            <w:tcW w:w="2610" w:type="dxa"/>
          </w:tcPr>
          <w:p>
            <w:pPr>
              <w:pStyle w:val="TableParagraph"/>
              <w:ind w:left="0"/>
              <w:rPr>
                <w:rFonts w:ascii="Times New Roman"/>
                <w:sz w:val="20"/>
              </w:rPr>
            </w:pPr>
          </w:p>
        </w:tc>
        <w:tc>
          <w:tcPr>
            <w:tcW w:w="5893" w:type="dxa"/>
            <w:gridSpan w:val="5"/>
          </w:tcPr>
          <w:p>
            <w:pPr>
              <w:pStyle w:val="TableParagraph"/>
              <w:spacing w:before="80"/>
              <w:rPr>
                <w:b/>
                <w:sz w:val="22"/>
              </w:rPr>
            </w:pPr>
            <w:r>
              <w:rPr>
                <w:b/>
                <w:sz w:val="22"/>
              </w:rPr>
              <w:t>Total</w:t>
            </w:r>
            <w:r>
              <w:rPr>
                <w:b/>
                <w:spacing w:val="-12"/>
                <w:sz w:val="22"/>
              </w:rPr>
              <w:t> </w:t>
            </w:r>
            <w:r>
              <w:rPr>
                <w:b/>
                <w:sz w:val="22"/>
              </w:rPr>
              <w:t>(inclusive</w:t>
            </w:r>
            <w:r>
              <w:rPr>
                <w:b/>
                <w:spacing w:val="-11"/>
                <w:sz w:val="22"/>
              </w:rPr>
              <w:t> </w:t>
            </w:r>
            <w:r>
              <w:rPr>
                <w:b/>
                <w:sz w:val="22"/>
              </w:rPr>
              <w:t>of</w:t>
            </w:r>
            <w:r>
              <w:rPr>
                <w:b/>
                <w:spacing w:val="-12"/>
                <w:sz w:val="22"/>
              </w:rPr>
              <w:t> </w:t>
            </w:r>
            <w:r>
              <w:rPr>
                <w:b/>
                <w:spacing w:val="-4"/>
                <w:sz w:val="22"/>
              </w:rPr>
              <w:t>GST)</w:t>
            </w:r>
          </w:p>
        </w:tc>
        <w:tc>
          <w:tcPr>
            <w:tcW w:w="1691" w:type="dxa"/>
          </w:tcPr>
          <w:p>
            <w:pPr>
              <w:pStyle w:val="TableParagraph"/>
              <w:spacing w:before="80"/>
              <w:rPr>
                <w:b/>
                <w:sz w:val="22"/>
              </w:rPr>
            </w:pPr>
            <w:r>
              <w:rPr>
                <w:b/>
                <w:spacing w:val="-10"/>
                <w:sz w:val="22"/>
              </w:rPr>
              <w:t>$</w:t>
            </w:r>
          </w:p>
        </w:tc>
      </w:tr>
      <w:tr>
        <w:trPr>
          <w:trHeight w:val="463" w:hRule="atLeast"/>
        </w:trPr>
        <w:tc>
          <w:tcPr>
            <w:tcW w:w="2610" w:type="dxa"/>
          </w:tcPr>
          <w:p>
            <w:pPr>
              <w:pStyle w:val="TableParagraph"/>
              <w:ind w:left="0"/>
              <w:rPr>
                <w:rFonts w:ascii="Times New Roman"/>
                <w:sz w:val="20"/>
              </w:rPr>
            </w:pPr>
          </w:p>
        </w:tc>
        <w:tc>
          <w:tcPr>
            <w:tcW w:w="7584" w:type="dxa"/>
            <w:gridSpan w:val="6"/>
          </w:tcPr>
          <w:p>
            <w:pPr>
              <w:pStyle w:val="TableParagraph"/>
              <w:spacing w:before="81"/>
              <w:rPr>
                <w:i/>
                <w:sz w:val="22"/>
              </w:rPr>
            </w:pPr>
            <w:r>
              <w:rPr>
                <w:i/>
                <w:sz w:val="22"/>
              </w:rPr>
              <w:t>(Provide</w:t>
            </w:r>
            <w:r>
              <w:rPr>
                <w:i/>
                <w:spacing w:val="-9"/>
                <w:sz w:val="22"/>
              </w:rPr>
              <w:t> </w:t>
            </w:r>
            <w:r>
              <w:rPr>
                <w:i/>
                <w:sz w:val="22"/>
              </w:rPr>
              <w:t>description</w:t>
            </w:r>
            <w:r>
              <w:rPr>
                <w:i/>
                <w:spacing w:val="-8"/>
                <w:sz w:val="22"/>
              </w:rPr>
              <w:t> </w:t>
            </w:r>
            <w:r>
              <w:rPr>
                <w:i/>
                <w:sz w:val="22"/>
              </w:rPr>
              <w:t>of</w:t>
            </w:r>
            <w:r>
              <w:rPr>
                <w:i/>
                <w:spacing w:val="-8"/>
                <w:sz w:val="22"/>
              </w:rPr>
              <w:t> </w:t>
            </w:r>
            <w:r>
              <w:rPr>
                <w:i/>
                <w:sz w:val="22"/>
              </w:rPr>
              <w:t>disbursements</w:t>
            </w:r>
            <w:r>
              <w:rPr>
                <w:i/>
                <w:spacing w:val="-9"/>
                <w:sz w:val="22"/>
              </w:rPr>
              <w:t> </w:t>
            </w:r>
            <w:r>
              <w:rPr>
                <w:i/>
                <w:sz w:val="22"/>
              </w:rPr>
              <w:t>if</w:t>
            </w:r>
            <w:r>
              <w:rPr>
                <w:i/>
                <w:spacing w:val="-8"/>
                <w:sz w:val="22"/>
              </w:rPr>
              <w:t> </w:t>
            </w:r>
            <w:r>
              <w:rPr>
                <w:i/>
                <w:spacing w:val="-2"/>
                <w:sz w:val="22"/>
              </w:rPr>
              <w:t>applicable)</w:t>
            </w:r>
          </w:p>
        </w:tc>
      </w:tr>
      <w:tr>
        <w:trPr>
          <w:trHeight w:val="462" w:hRule="atLeast"/>
        </w:trPr>
        <w:tc>
          <w:tcPr>
            <w:tcW w:w="2610" w:type="dxa"/>
            <w:shd w:val="clear" w:color="auto" w:fill="F1F1F1"/>
          </w:tcPr>
          <w:p>
            <w:pPr>
              <w:pStyle w:val="TableParagraph"/>
              <w:ind w:left="0"/>
              <w:rPr>
                <w:rFonts w:ascii="Times New Roman"/>
                <w:sz w:val="20"/>
              </w:rPr>
            </w:pPr>
          </w:p>
        </w:tc>
        <w:tc>
          <w:tcPr>
            <w:tcW w:w="7584" w:type="dxa"/>
            <w:gridSpan w:val="6"/>
            <w:shd w:val="clear" w:color="auto" w:fill="F1F1F1"/>
          </w:tcPr>
          <w:p>
            <w:pPr>
              <w:pStyle w:val="TableParagraph"/>
              <w:spacing w:before="80"/>
              <w:rPr>
                <w:b/>
                <w:sz w:val="22"/>
              </w:rPr>
            </w:pPr>
            <w:r>
              <w:rPr>
                <w:b/>
                <w:sz w:val="22"/>
              </w:rPr>
              <w:t>Fixed</w:t>
            </w:r>
            <w:r>
              <w:rPr>
                <w:b/>
                <w:spacing w:val="-6"/>
                <w:sz w:val="22"/>
              </w:rPr>
              <w:t> </w:t>
            </w:r>
            <w:r>
              <w:rPr>
                <w:b/>
                <w:spacing w:val="-2"/>
                <w:sz w:val="22"/>
              </w:rPr>
              <w:t>Price</w:t>
            </w:r>
          </w:p>
        </w:tc>
      </w:tr>
      <w:tr>
        <w:trPr>
          <w:trHeight w:val="463" w:hRule="atLeast"/>
        </w:trPr>
        <w:tc>
          <w:tcPr>
            <w:tcW w:w="2610" w:type="dxa"/>
          </w:tcPr>
          <w:p>
            <w:pPr>
              <w:pStyle w:val="TableParagraph"/>
              <w:ind w:left="0"/>
              <w:rPr>
                <w:rFonts w:ascii="Times New Roman"/>
                <w:sz w:val="20"/>
              </w:rPr>
            </w:pPr>
          </w:p>
        </w:tc>
        <w:tc>
          <w:tcPr>
            <w:tcW w:w="5893" w:type="dxa"/>
            <w:gridSpan w:val="5"/>
          </w:tcPr>
          <w:p>
            <w:pPr>
              <w:pStyle w:val="TableParagraph"/>
              <w:spacing w:before="81"/>
              <w:rPr>
                <w:sz w:val="22"/>
              </w:rPr>
            </w:pPr>
            <w:r>
              <w:rPr>
                <w:sz w:val="22"/>
              </w:rPr>
              <w:t>Contract</w:t>
            </w:r>
            <w:r>
              <w:rPr>
                <w:spacing w:val="-10"/>
                <w:sz w:val="22"/>
              </w:rPr>
              <w:t> </w:t>
            </w:r>
            <w:r>
              <w:rPr>
                <w:spacing w:val="-2"/>
                <w:sz w:val="22"/>
              </w:rPr>
              <w:t>Price</w:t>
            </w:r>
          </w:p>
        </w:tc>
        <w:tc>
          <w:tcPr>
            <w:tcW w:w="1691" w:type="dxa"/>
          </w:tcPr>
          <w:p>
            <w:pPr>
              <w:pStyle w:val="TableParagraph"/>
              <w:spacing w:before="81"/>
              <w:rPr>
                <w:sz w:val="22"/>
              </w:rPr>
            </w:pPr>
            <w:r>
              <w:rPr>
                <w:spacing w:val="-10"/>
                <w:sz w:val="22"/>
              </w:rPr>
              <w:t>$</w:t>
            </w:r>
          </w:p>
        </w:tc>
      </w:tr>
      <w:tr>
        <w:trPr>
          <w:trHeight w:val="767" w:hRule="atLeast"/>
        </w:trPr>
        <w:tc>
          <w:tcPr>
            <w:tcW w:w="2610" w:type="dxa"/>
          </w:tcPr>
          <w:p>
            <w:pPr>
              <w:pStyle w:val="TableParagraph"/>
              <w:ind w:left="0"/>
              <w:rPr>
                <w:rFonts w:ascii="Times New Roman"/>
                <w:sz w:val="20"/>
              </w:rPr>
            </w:pPr>
          </w:p>
        </w:tc>
        <w:tc>
          <w:tcPr>
            <w:tcW w:w="5893" w:type="dxa"/>
            <w:gridSpan w:val="5"/>
          </w:tcPr>
          <w:p>
            <w:pPr>
              <w:pStyle w:val="TableParagraph"/>
              <w:spacing w:line="288" w:lineRule="auto" w:before="80"/>
              <w:rPr>
                <w:sz w:val="22"/>
              </w:rPr>
            </w:pPr>
            <w:r>
              <w:rPr>
                <w:sz w:val="22"/>
              </w:rPr>
              <w:t>Other</w:t>
            </w:r>
            <w:r>
              <w:rPr>
                <w:spacing w:val="-8"/>
                <w:sz w:val="22"/>
              </w:rPr>
              <w:t> </w:t>
            </w:r>
            <w:r>
              <w:rPr>
                <w:sz w:val="22"/>
              </w:rPr>
              <w:t>Charges</w:t>
            </w:r>
            <w:r>
              <w:rPr>
                <w:spacing w:val="-8"/>
                <w:sz w:val="22"/>
              </w:rPr>
              <w:t> </w:t>
            </w:r>
            <w:r>
              <w:rPr>
                <w:sz w:val="22"/>
              </w:rPr>
              <w:t>(disbursements,</w:t>
            </w:r>
            <w:r>
              <w:rPr>
                <w:spacing w:val="-8"/>
                <w:sz w:val="22"/>
              </w:rPr>
              <w:t> </w:t>
            </w:r>
            <w:r>
              <w:rPr>
                <w:sz w:val="22"/>
              </w:rPr>
              <w:t>permitted</w:t>
            </w:r>
            <w:r>
              <w:rPr>
                <w:spacing w:val="-8"/>
                <w:sz w:val="22"/>
              </w:rPr>
              <w:t> </w:t>
            </w:r>
            <w:r>
              <w:rPr>
                <w:sz w:val="22"/>
              </w:rPr>
              <w:t>under</w:t>
            </w:r>
            <w:r>
              <w:rPr>
                <w:spacing w:val="-8"/>
                <w:sz w:val="22"/>
              </w:rPr>
              <w:t> </w:t>
            </w:r>
            <w:r>
              <w:rPr>
                <w:sz w:val="22"/>
              </w:rPr>
              <w:t>the Standing Offer)</w:t>
            </w:r>
          </w:p>
        </w:tc>
        <w:tc>
          <w:tcPr>
            <w:tcW w:w="1691" w:type="dxa"/>
          </w:tcPr>
          <w:p>
            <w:pPr>
              <w:pStyle w:val="TableParagraph"/>
              <w:spacing w:before="80"/>
              <w:rPr>
                <w:sz w:val="22"/>
              </w:rPr>
            </w:pPr>
            <w:r>
              <w:rPr>
                <w:spacing w:val="-10"/>
                <w:sz w:val="22"/>
              </w:rPr>
              <w:t>$</w:t>
            </w:r>
          </w:p>
        </w:tc>
      </w:tr>
      <w:tr>
        <w:trPr>
          <w:trHeight w:val="1453" w:hRule="atLeast"/>
        </w:trPr>
        <w:tc>
          <w:tcPr>
            <w:tcW w:w="2610" w:type="dxa"/>
          </w:tcPr>
          <w:p>
            <w:pPr>
              <w:pStyle w:val="TableParagraph"/>
              <w:ind w:left="0"/>
              <w:rPr>
                <w:rFonts w:ascii="Times New Roman"/>
                <w:sz w:val="20"/>
              </w:rPr>
            </w:pPr>
          </w:p>
        </w:tc>
        <w:tc>
          <w:tcPr>
            <w:tcW w:w="5893" w:type="dxa"/>
            <w:gridSpan w:val="5"/>
          </w:tcPr>
          <w:p>
            <w:pPr>
              <w:pStyle w:val="TableParagraph"/>
              <w:spacing w:line="288" w:lineRule="auto" w:before="80"/>
              <w:rPr>
                <w:i/>
                <w:sz w:val="22"/>
              </w:rPr>
            </w:pPr>
            <w:r>
              <w:rPr>
                <w:i/>
                <w:color w:val="FF0000"/>
                <w:sz w:val="22"/>
              </w:rPr>
              <w:t>&lt;Drafters</w:t>
            </w:r>
            <w:r>
              <w:rPr>
                <w:i/>
                <w:color w:val="FF0000"/>
                <w:spacing w:val="-5"/>
                <w:sz w:val="22"/>
              </w:rPr>
              <w:t> </w:t>
            </w:r>
            <w:r>
              <w:rPr>
                <w:i/>
                <w:color w:val="FF0000"/>
                <w:sz w:val="22"/>
              </w:rPr>
              <w:t>to</w:t>
            </w:r>
            <w:r>
              <w:rPr>
                <w:i/>
                <w:color w:val="FF0000"/>
                <w:spacing w:val="-5"/>
                <w:sz w:val="22"/>
              </w:rPr>
              <w:t> </w:t>
            </w:r>
            <w:r>
              <w:rPr>
                <w:i/>
                <w:color w:val="FF0000"/>
                <w:sz w:val="22"/>
              </w:rPr>
              <w:t>include</w:t>
            </w:r>
            <w:r>
              <w:rPr>
                <w:i/>
                <w:color w:val="FF0000"/>
                <w:spacing w:val="-5"/>
                <w:sz w:val="22"/>
              </w:rPr>
              <w:t> </w:t>
            </w:r>
            <w:r>
              <w:rPr>
                <w:i/>
                <w:color w:val="FF0000"/>
                <w:sz w:val="22"/>
              </w:rPr>
              <w:t>if</w:t>
            </w:r>
            <w:r>
              <w:rPr>
                <w:i/>
                <w:color w:val="FF0000"/>
                <w:spacing w:val="-6"/>
                <w:sz w:val="22"/>
              </w:rPr>
              <w:t> </w:t>
            </w:r>
            <w:r>
              <w:rPr>
                <w:i/>
                <w:color w:val="FF0000"/>
                <w:sz w:val="22"/>
              </w:rPr>
              <w:t>Consultant</w:t>
            </w:r>
            <w:r>
              <w:rPr>
                <w:i/>
                <w:color w:val="FF0000"/>
                <w:spacing w:val="-5"/>
                <w:sz w:val="22"/>
              </w:rPr>
              <w:t> </w:t>
            </w:r>
            <w:r>
              <w:rPr>
                <w:i/>
                <w:color w:val="FF0000"/>
                <w:sz w:val="22"/>
              </w:rPr>
              <w:t>is</w:t>
            </w:r>
            <w:r>
              <w:rPr>
                <w:i/>
                <w:color w:val="FF0000"/>
                <w:spacing w:val="-5"/>
                <w:sz w:val="22"/>
              </w:rPr>
              <w:t> </w:t>
            </w:r>
            <w:r>
              <w:rPr>
                <w:i/>
                <w:color w:val="FF0000"/>
                <w:sz w:val="22"/>
              </w:rPr>
              <w:t>being</w:t>
            </w:r>
            <w:r>
              <w:rPr>
                <w:i/>
                <w:color w:val="FF0000"/>
                <w:spacing w:val="-5"/>
                <w:sz w:val="22"/>
              </w:rPr>
              <w:t> </w:t>
            </w:r>
            <w:r>
              <w:rPr>
                <w:i/>
                <w:color w:val="FF0000"/>
                <w:sz w:val="22"/>
              </w:rPr>
              <w:t>engaged</w:t>
            </w:r>
            <w:r>
              <w:rPr>
                <w:i/>
                <w:color w:val="FF0000"/>
                <w:spacing w:val="-5"/>
                <w:sz w:val="22"/>
              </w:rPr>
              <w:t> </w:t>
            </w:r>
            <w:r>
              <w:rPr>
                <w:i/>
                <w:color w:val="FF0000"/>
                <w:sz w:val="22"/>
              </w:rPr>
              <w:t>as</w:t>
            </w:r>
            <w:r>
              <w:rPr>
                <w:i/>
                <w:color w:val="FF0000"/>
                <w:spacing w:val="-5"/>
                <w:sz w:val="22"/>
              </w:rPr>
              <w:t> </w:t>
            </w:r>
            <w:r>
              <w:rPr>
                <w:i/>
                <w:color w:val="FF0000"/>
                <w:sz w:val="22"/>
              </w:rPr>
              <w:t>a</w:t>
            </w:r>
            <w:r>
              <w:rPr>
                <w:i/>
                <w:color w:val="FF0000"/>
                <w:sz w:val="22"/>
              </w:rPr>
              <w:t> Lead Consultant&gt;</w:t>
            </w:r>
          </w:p>
          <w:p>
            <w:pPr>
              <w:pStyle w:val="TableParagraph"/>
              <w:spacing w:line="288" w:lineRule="auto" w:before="79"/>
              <w:ind w:right="173"/>
              <w:rPr>
                <w:sz w:val="22"/>
              </w:rPr>
            </w:pPr>
            <w:r>
              <w:rPr>
                <w:color w:val="2E5EBA"/>
                <w:sz w:val="22"/>
              </w:rPr>
              <w:t>Subconsultant</w:t>
            </w:r>
            <w:r>
              <w:rPr>
                <w:color w:val="2E5EBA"/>
                <w:spacing w:val="-8"/>
                <w:sz w:val="22"/>
              </w:rPr>
              <w:t> </w:t>
            </w:r>
            <w:r>
              <w:rPr>
                <w:color w:val="2E5EBA"/>
                <w:sz w:val="22"/>
              </w:rPr>
              <w:t>pass-through</w:t>
            </w:r>
            <w:r>
              <w:rPr>
                <w:color w:val="2E5EBA"/>
                <w:spacing w:val="-8"/>
                <w:sz w:val="22"/>
              </w:rPr>
              <w:t> </w:t>
            </w:r>
            <w:r>
              <w:rPr>
                <w:color w:val="2E5EBA"/>
                <w:sz w:val="22"/>
              </w:rPr>
              <w:t>costs</w:t>
            </w:r>
            <w:r>
              <w:rPr>
                <w:color w:val="2E5EBA"/>
                <w:spacing w:val="-7"/>
                <w:sz w:val="22"/>
              </w:rPr>
              <w:t> </w:t>
            </w:r>
            <w:r>
              <w:rPr>
                <w:color w:val="2E5EBA"/>
                <w:sz w:val="22"/>
              </w:rPr>
              <w:t>(refer</w:t>
            </w:r>
            <w:r>
              <w:rPr>
                <w:color w:val="2E5EBA"/>
                <w:spacing w:val="-8"/>
                <w:sz w:val="22"/>
              </w:rPr>
              <w:t> </w:t>
            </w:r>
            <w:r>
              <w:rPr>
                <w:color w:val="2E5EBA"/>
                <w:sz w:val="22"/>
              </w:rPr>
              <w:t>to</w:t>
            </w:r>
            <w:r>
              <w:rPr>
                <w:color w:val="2E5EBA"/>
                <w:spacing w:val="-8"/>
                <w:sz w:val="22"/>
              </w:rPr>
              <w:t> </w:t>
            </w:r>
            <w:r>
              <w:rPr>
                <w:color w:val="2E5EBA"/>
                <w:sz w:val="22"/>
              </w:rPr>
              <w:t>clause 10.11(b) of the Contract Conditions)</w:t>
            </w:r>
          </w:p>
        </w:tc>
        <w:tc>
          <w:tcPr>
            <w:tcW w:w="1691" w:type="dxa"/>
          </w:tcPr>
          <w:p>
            <w:pPr>
              <w:pStyle w:val="TableParagraph"/>
              <w:spacing w:before="80"/>
              <w:rPr>
                <w:sz w:val="22"/>
              </w:rPr>
            </w:pPr>
            <w:r>
              <w:rPr>
                <w:spacing w:val="-10"/>
                <w:sz w:val="22"/>
              </w:rPr>
              <w:t>$</w:t>
            </w:r>
          </w:p>
        </w:tc>
      </w:tr>
      <w:tr>
        <w:trPr>
          <w:trHeight w:val="464" w:hRule="atLeast"/>
        </w:trPr>
        <w:tc>
          <w:tcPr>
            <w:tcW w:w="2610" w:type="dxa"/>
          </w:tcPr>
          <w:p>
            <w:pPr>
              <w:pStyle w:val="TableParagraph"/>
              <w:ind w:left="0"/>
              <w:rPr>
                <w:rFonts w:ascii="Times New Roman"/>
                <w:sz w:val="20"/>
              </w:rPr>
            </w:pPr>
          </w:p>
        </w:tc>
        <w:tc>
          <w:tcPr>
            <w:tcW w:w="5893" w:type="dxa"/>
            <w:gridSpan w:val="5"/>
          </w:tcPr>
          <w:p>
            <w:pPr>
              <w:pStyle w:val="TableParagraph"/>
              <w:spacing w:before="80"/>
              <w:rPr>
                <w:b/>
                <w:sz w:val="22"/>
              </w:rPr>
            </w:pPr>
            <w:r>
              <w:rPr>
                <w:b/>
                <w:sz w:val="22"/>
              </w:rPr>
              <w:t>Total</w:t>
            </w:r>
            <w:r>
              <w:rPr>
                <w:b/>
                <w:spacing w:val="-12"/>
                <w:sz w:val="22"/>
              </w:rPr>
              <w:t> </w:t>
            </w:r>
            <w:r>
              <w:rPr>
                <w:b/>
                <w:sz w:val="22"/>
              </w:rPr>
              <w:t>(exclusive</w:t>
            </w:r>
            <w:r>
              <w:rPr>
                <w:b/>
                <w:spacing w:val="-12"/>
                <w:sz w:val="22"/>
              </w:rPr>
              <w:t> </w:t>
            </w:r>
            <w:r>
              <w:rPr>
                <w:b/>
                <w:sz w:val="22"/>
              </w:rPr>
              <w:t>of</w:t>
            </w:r>
            <w:r>
              <w:rPr>
                <w:b/>
                <w:spacing w:val="-11"/>
                <w:sz w:val="22"/>
              </w:rPr>
              <w:t> </w:t>
            </w:r>
            <w:r>
              <w:rPr>
                <w:b/>
                <w:spacing w:val="-4"/>
                <w:sz w:val="22"/>
              </w:rPr>
              <w:t>GST)</w:t>
            </w:r>
          </w:p>
        </w:tc>
        <w:tc>
          <w:tcPr>
            <w:tcW w:w="1691" w:type="dxa"/>
          </w:tcPr>
          <w:p>
            <w:pPr>
              <w:pStyle w:val="TableParagraph"/>
              <w:spacing w:before="80"/>
              <w:rPr>
                <w:b/>
                <w:sz w:val="22"/>
              </w:rPr>
            </w:pPr>
            <w:r>
              <w:rPr>
                <w:b/>
                <w:spacing w:val="-10"/>
                <w:sz w:val="22"/>
              </w:rPr>
              <w:t>$</w:t>
            </w:r>
          </w:p>
        </w:tc>
      </w:tr>
      <w:tr>
        <w:trPr>
          <w:trHeight w:val="462" w:hRule="atLeast"/>
        </w:trPr>
        <w:tc>
          <w:tcPr>
            <w:tcW w:w="2610" w:type="dxa"/>
          </w:tcPr>
          <w:p>
            <w:pPr>
              <w:pStyle w:val="TableParagraph"/>
              <w:ind w:left="0"/>
              <w:rPr>
                <w:rFonts w:ascii="Times New Roman"/>
                <w:sz w:val="20"/>
              </w:rPr>
            </w:pPr>
          </w:p>
        </w:tc>
        <w:tc>
          <w:tcPr>
            <w:tcW w:w="5893" w:type="dxa"/>
            <w:gridSpan w:val="5"/>
          </w:tcPr>
          <w:p>
            <w:pPr>
              <w:pStyle w:val="TableParagraph"/>
              <w:spacing w:before="80"/>
              <w:rPr>
                <w:b/>
                <w:sz w:val="22"/>
              </w:rPr>
            </w:pPr>
            <w:r>
              <w:rPr>
                <w:b/>
                <w:sz w:val="22"/>
              </w:rPr>
              <w:t>Total</w:t>
            </w:r>
            <w:r>
              <w:rPr>
                <w:b/>
                <w:spacing w:val="-12"/>
                <w:sz w:val="22"/>
              </w:rPr>
              <w:t> </w:t>
            </w:r>
            <w:r>
              <w:rPr>
                <w:b/>
                <w:sz w:val="22"/>
              </w:rPr>
              <w:t>(inclusive</w:t>
            </w:r>
            <w:r>
              <w:rPr>
                <w:b/>
                <w:spacing w:val="-11"/>
                <w:sz w:val="22"/>
              </w:rPr>
              <w:t> </w:t>
            </w:r>
            <w:r>
              <w:rPr>
                <w:b/>
                <w:sz w:val="22"/>
              </w:rPr>
              <w:t>of</w:t>
            </w:r>
            <w:r>
              <w:rPr>
                <w:b/>
                <w:spacing w:val="-12"/>
                <w:sz w:val="22"/>
              </w:rPr>
              <w:t> </w:t>
            </w:r>
            <w:r>
              <w:rPr>
                <w:b/>
                <w:spacing w:val="-4"/>
                <w:sz w:val="22"/>
              </w:rPr>
              <w:t>GST)</w:t>
            </w:r>
          </w:p>
        </w:tc>
        <w:tc>
          <w:tcPr>
            <w:tcW w:w="1691" w:type="dxa"/>
          </w:tcPr>
          <w:p>
            <w:pPr>
              <w:pStyle w:val="TableParagraph"/>
              <w:spacing w:before="80"/>
              <w:rPr>
                <w:b/>
                <w:sz w:val="22"/>
              </w:rPr>
            </w:pPr>
            <w:r>
              <w:rPr>
                <w:b/>
                <w:spacing w:val="-10"/>
                <w:sz w:val="22"/>
              </w:rPr>
              <w:t>$</w:t>
            </w:r>
          </w:p>
        </w:tc>
      </w:tr>
      <w:tr>
        <w:trPr>
          <w:trHeight w:val="464" w:hRule="atLeast"/>
        </w:trPr>
        <w:tc>
          <w:tcPr>
            <w:tcW w:w="2610" w:type="dxa"/>
          </w:tcPr>
          <w:p>
            <w:pPr>
              <w:pStyle w:val="TableParagraph"/>
              <w:ind w:left="0"/>
              <w:rPr>
                <w:rFonts w:ascii="Times New Roman"/>
                <w:sz w:val="20"/>
              </w:rPr>
            </w:pPr>
          </w:p>
        </w:tc>
        <w:tc>
          <w:tcPr>
            <w:tcW w:w="7584" w:type="dxa"/>
            <w:gridSpan w:val="6"/>
          </w:tcPr>
          <w:p>
            <w:pPr>
              <w:pStyle w:val="TableParagraph"/>
              <w:spacing w:before="81"/>
              <w:rPr>
                <w:i/>
                <w:sz w:val="22"/>
              </w:rPr>
            </w:pPr>
            <w:r>
              <w:rPr>
                <w:i/>
                <w:sz w:val="22"/>
              </w:rPr>
              <w:t>(Provide</w:t>
            </w:r>
            <w:r>
              <w:rPr>
                <w:i/>
                <w:spacing w:val="-9"/>
                <w:sz w:val="22"/>
              </w:rPr>
              <w:t> </w:t>
            </w:r>
            <w:r>
              <w:rPr>
                <w:i/>
                <w:sz w:val="22"/>
              </w:rPr>
              <w:t>description</w:t>
            </w:r>
            <w:r>
              <w:rPr>
                <w:i/>
                <w:spacing w:val="-8"/>
                <w:sz w:val="22"/>
              </w:rPr>
              <w:t> </w:t>
            </w:r>
            <w:r>
              <w:rPr>
                <w:i/>
                <w:sz w:val="22"/>
              </w:rPr>
              <w:t>of</w:t>
            </w:r>
            <w:r>
              <w:rPr>
                <w:i/>
                <w:spacing w:val="-8"/>
                <w:sz w:val="22"/>
              </w:rPr>
              <w:t> </w:t>
            </w:r>
            <w:r>
              <w:rPr>
                <w:i/>
                <w:sz w:val="22"/>
              </w:rPr>
              <w:t>disbursements</w:t>
            </w:r>
            <w:r>
              <w:rPr>
                <w:i/>
                <w:spacing w:val="-9"/>
                <w:sz w:val="22"/>
              </w:rPr>
              <w:t> </w:t>
            </w:r>
            <w:r>
              <w:rPr>
                <w:i/>
                <w:sz w:val="22"/>
              </w:rPr>
              <w:t>if</w:t>
            </w:r>
            <w:r>
              <w:rPr>
                <w:i/>
                <w:spacing w:val="-8"/>
                <w:sz w:val="22"/>
              </w:rPr>
              <w:t> </w:t>
            </w:r>
            <w:r>
              <w:rPr>
                <w:i/>
                <w:spacing w:val="-2"/>
                <w:sz w:val="22"/>
              </w:rPr>
              <w:t>applicable)</w:t>
            </w:r>
          </w:p>
        </w:tc>
      </w:tr>
      <w:tr>
        <w:trPr>
          <w:trHeight w:val="491" w:hRule="atLeast"/>
        </w:trPr>
        <w:tc>
          <w:tcPr>
            <w:tcW w:w="2610" w:type="dxa"/>
            <w:shd w:val="clear" w:color="auto" w:fill="D9D9D9"/>
          </w:tcPr>
          <w:p>
            <w:pPr>
              <w:pStyle w:val="TableParagraph"/>
              <w:ind w:left="0"/>
              <w:rPr>
                <w:rFonts w:ascii="Times New Roman"/>
                <w:sz w:val="20"/>
              </w:rPr>
            </w:pPr>
          </w:p>
        </w:tc>
        <w:tc>
          <w:tcPr>
            <w:tcW w:w="7584" w:type="dxa"/>
            <w:gridSpan w:val="6"/>
            <w:shd w:val="clear" w:color="auto" w:fill="D9D9D9"/>
          </w:tcPr>
          <w:p>
            <w:pPr>
              <w:pStyle w:val="TableParagraph"/>
              <w:spacing w:before="80"/>
              <w:rPr>
                <w:b/>
                <w:sz w:val="24"/>
              </w:rPr>
            </w:pPr>
            <w:r>
              <w:rPr>
                <w:b/>
                <w:sz w:val="24"/>
              </w:rPr>
              <w:t>SUPPLIER</w:t>
            </w:r>
            <w:r>
              <w:rPr>
                <w:b/>
                <w:spacing w:val="-4"/>
                <w:sz w:val="24"/>
              </w:rPr>
              <w:t> </w:t>
            </w:r>
            <w:r>
              <w:rPr>
                <w:b/>
                <w:spacing w:val="-2"/>
                <w:sz w:val="24"/>
              </w:rPr>
              <w:t>DELIVERABLES</w:t>
            </w:r>
          </w:p>
        </w:tc>
      </w:tr>
      <w:tr>
        <w:trPr>
          <w:trHeight w:val="767" w:hRule="atLeast"/>
        </w:trPr>
        <w:tc>
          <w:tcPr>
            <w:tcW w:w="2610" w:type="dxa"/>
          </w:tcPr>
          <w:p>
            <w:pPr>
              <w:pStyle w:val="TableParagraph"/>
              <w:spacing w:before="80"/>
              <w:rPr>
                <w:sz w:val="22"/>
              </w:rPr>
            </w:pPr>
            <w:r>
              <w:rPr>
                <w:spacing w:val="-2"/>
                <w:sz w:val="22"/>
              </w:rPr>
              <w:t>PERSONNEL</w:t>
            </w:r>
          </w:p>
        </w:tc>
        <w:tc>
          <w:tcPr>
            <w:tcW w:w="1164" w:type="dxa"/>
          </w:tcPr>
          <w:p>
            <w:pPr>
              <w:pStyle w:val="TableParagraph"/>
              <w:ind w:left="0"/>
              <w:rPr>
                <w:rFonts w:ascii="Times New Roman"/>
                <w:sz w:val="20"/>
              </w:rPr>
            </w:pPr>
          </w:p>
        </w:tc>
        <w:tc>
          <w:tcPr>
            <w:tcW w:w="6420" w:type="dxa"/>
            <w:gridSpan w:val="5"/>
          </w:tcPr>
          <w:p>
            <w:pPr>
              <w:pStyle w:val="TableParagraph"/>
              <w:spacing w:line="288" w:lineRule="auto" w:before="80"/>
              <w:ind w:left="108" w:right="947" w:hanging="1"/>
              <w:rPr>
                <w:sz w:val="22"/>
              </w:rPr>
            </w:pPr>
            <w:r>
              <w:rPr>
                <w:sz w:val="22"/>
              </w:rPr>
              <w:t>[Consultant to complete by reference to the Personnel requirements</w:t>
            </w:r>
            <w:r>
              <w:rPr>
                <w:spacing w:val="-6"/>
                <w:sz w:val="22"/>
              </w:rPr>
              <w:t> </w:t>
            </w:r>
            <w:r>
              <w:rPr>
                <w:sz w:val="22"/>
              </w:rPr>
              <w:t>in</w:t>
            </w:r>
            <w:r>
              <w:rPr>
                <w:spacing w:val="-6"/>
                <w:sz w:val="22"/>
              </w:rPr>
              <w:t> </w:t>
            </w:r>
            <w:r>
              <w:rPr>
                <w:sz w:val="22"/>
              </w:rPr>
              <w:t>the</w:t>
            </w:r>
            <w:r>
              <w:rPr>
                <w:spacing w:val="-6"/>
                <w:sz w:val="22"/>
              </w:rPr>
              <w:t> </w:t>
            </w:r>
            <w:r>
              <w:rPr>
                <w:sz w:val="22"/>
              </w:rPr>
              <w:t>Standing</w:t>
            </w:r>
            <w:r>
              <w:rPr>
                <w:spacing w:val="-6"/>
                <w:sz w:val="22"/>
              </w:rPr>
              <w:t> </w:t>
            </w:r>
            <w:r>
              <w:rPr>
                <w:sz w:val="22"/>
              </w:rPr>
              <w:t>Offer</w:t>
            </w:r>
            <w:r>
              <w:rPr>
                <w:spacing w:val="-6"/>
                <w:sz w:val="22"/>
              </w:rPr>
              <w:t> </w:t>
            </w:r>
            <w:r>
              <w:rPr>
                <w:sz w:val="22"/>
              </w:rPr>
              <w:t>Request</w:t>
            </w:r>
            <w:r>
              <w:rPr>
                <w:spacing w:val="-6"/>
                <w:sz w:val="22"/>
              </w:rPr>
              <w:t> </w:t>
            </w:r>
            <w:r>
              <w:rPr>
                <w:sz w:val="22"/>
              </w:rPr>
              <w:t>for</w:t>
            </w:r>
            <w:r>
              <w:rPr>
                <w:spacing w:val="-6"/>
                <w:sz w:val="22"/>
              </w:rPr>
              <w:t> </w:t>
            </w:r>
            <w:r>
              <w:rPr>
                <w:sz w:val="22"/>
              </w:rPr>
              <w:t>Supply]</w:t>
            </w:r>
          </w:p>
        </w:tc>
      </w:tr>
    </w:tbl>
    <w:p>
      <w:pPr>
        <w:pStyle w:val="TableParagraph"/>
        <w:spacing w:after="0" w:line="288" w:lineRule="auto"/>
        <w:rPr>
          <w:sz w:val="22"/>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0"/>
        <w:gridCol w:w="1164"/>
        <w:gridCol w:w="6420"/>
      </w:tblGrid>
      <w:tr>
        <w:trPr>
          <w:trHeight w:val="2013" w:hRule="atLeast"/>
        </w:trPr>
        <w:tc>
          <w:tcPr>
            <w:tcW w:w="2610" w:type="dxa"/>
          </w:tcPr>
          <w:p>
            <w:pPr>
              <w:pStyle w:val="TableParagraph"/>
              <w:spacing w:before="80"/>
              <w:rPr>
                <w:sz w:val="22"/>
              </w:rPr>
            </w:pPr>
            <w:r>
              <w:rPr>
                <w:spacing w:val="-2"/>
                <w:sz w:val="22"/>
              </w:rPr>
              <w:t>INSURANCES</w:t>
            </w:r>
          </w:p>
        </w:tc>
        <w:tc>
          <w:tcPr>
            <w:tcW w:w="1164" w:type="dxa"/>
          </w:tcPr>
          <w:p>
            <w:pPr>
              <w:pStyle w:val="TableParagraph"/>
              <w:ind w:left="0"/>
              <w:rPr>
                <w:rFonts w:ascii="Times New Roman"/>
                <w:sz w:val="20"/>
              </w:rPr>
            </w:pPr>
          </w:p>
        </w:tc>
        <w:tc>
          <w:tcPr>
            <w:tcW w:w="6420" w:type="dxa"/>
          </w:tcPr>
          <w:p>
            <w:pPr>
              <w:pStyle w:val="TableParagraph"/>
              <w:spacing w:line="288" w:lineRule="auto" w:before="80"/>
              <w:rPr>
                <w:sz w:val="22"/>
              </w:rPr>
            </w:pPr>
            <w:r>
              <w:rPr>
                <w:sz w:val="22"/>
              </w:rPr>
              <w:t>The</w:t>
            </w:r>
            <w:r>
              <w:rPr>
                <w:spacing w:val="-5"/>
                <w:sz w:val="22"/>
              </w:rPr>
              <w:t> </w:t>
            </w:r>
            <w:r>
              <w:rPr>
                <w:sz w:val="22"/>
              </w:rPr>
              <w:t>Consultant</w:t>
            </w:r>
            <w:r>
              <w:rPr>
                <w:spacing w:val="-5"/>
                <w:sz w:val="22"/>
              </w:rPr>
              <w:t> </w:t>
            </w:r>
            <w:r>
              <w:rPr>
                <w:sz w:val="22"/>
              </w:rPr>
              <w:t>holds</w:t>
            </w:r>
            <w:r>
              <w:rPr>
                <w:spacing w:val="-5"/>
                <w:sz w:val="22"/>
              </w:rPr>
              <w:t> </w:t>
            </w:r>
            <w:r>
              <w:rPr>
                <w:sz w:val="22"/>
              </w:rPr>
              <w:t>the</w:t>
            </w:r>
            <w:r>
              <w:rPr>
                <w:spacing w:val="-5"/>
                <w:sz w:val="22"/>
              </w:rPr>
              <w:t> </w:t>
            </w:r>
            <w:r>
              <w:rPr>
                <w:sz w:val="22"/>
              </w:rPr>
              <w:t>insurances</w:t>
            </w:r>
            <w:r>
              <w:rPr>
                <w:spacing w:val="-5"/>
                <w:sz w:val="22"/>
              </w:rPr>
              <w:t> </w:t>
            </w:r>
            <w:r>
              <w:rPr>
                <w:sz w:val="22"/>
              </w:rPr>
              <w:t>described</w:t>
            </w:r>
            <w:r>
              <w:rPr>
                <w:spacing w:val="-6"/>
                <w:sz w:val="22"/>
              </w:rPr>
              <w:t> </w:t>
            </w:r>
            <w:r>
              <w:rPr>
                <w:sz w:val="22"/>
              </w:rPr>
              <w:t>in</w:t>
            </w:r>
            <w:r>
              <w:rPr>
                <w:spacing w:val="-5"/>
                <w:sz w:val="22"/>
              </w:rPr>
              <w:t> </w:t>
            </w:r>
            <w:r>
              <w:rPr>
                <w:sz w:val="22"/>
              </w:rPr>
              <w:t>the</w:t>
            </w:r>
            <w:r>
              <w:rPr>
                <w:spacing w:val="-5"/>
                <w:sz w:val="22"/>
              </w:rPr>
              <w:t> </w:t>
            </w:r>
            <w:r>
              <w:rPr>
                <w:sz w:val="22"/>
              </w:rPr>
              <w:t>Standing Offer Request for </w:t>
            </w:r>
            <w:r>
              <w:rPr>
                <w:color w:val="000000"/>
                <w:sz w:val="22"/>
                <w:shd w:fill="E7FFFF" w:color="auto" w:val="clear"/>
              </w:rPr>
              <w:t>Supply</w:t>
            </w:r>
            <w:r>
              <w:rPr>
                <w:color w:val="000000"/>
                <w:sz w:val="22"/>
              </w:rPr>
              <w:t>.</w:t>
            </w:r>
          </w:p>
          <w:p>
            <w:pPr>
              <w:pStyle w:val="TableParagraph"/>
              <w:tabs>
                <w:tab w:pos="1547" w:val="left" w:leader="none"/>
              </w:tabs>
              <w:spacing w:before="81"/>
              <w:rPr>
                <w:sz w:val="22"/>
              </w:rPr>
            </w:pPr>
            <w:r>
              <w:rPr>
                <w:spacing w:val="-5"/>
                <w:sz w:val="22"/>
              </w:rPr>
              <w:t>Yes</w:t>
            </w:r>
            <w:r>
              <w:rPr>
                <w:spacing w:val="-10"/>
                <w:sz w:val="22"/>
              </w:rPr>
              <w:t> </w:t>
            </w:r>
            <w:r>
              <w:rPr>
                <w:rFonts w:ascii="Segoe UI Symbol" w:hAnsi="Segoe UI Symbol"/>
                <w:spacing w:val="-10"/>
                <w:sz w:val="22"/>
              </w:rPr>
              <w:t>☐</w:t>
            </w:r>
            <w:r>
              <w:rPr>
                <w:rFonts w:ascii="Segoe UI Symbol" w:hAnsi="Segoe UI Symbol"/>
                <w:sz w:val="22"/>
              </w:rPr>
              <w:tab/>
            </w:r>
            <w:r>
              <w:rPr>
                <w:sz w:val="22"/>
              </w:rPr>
              <w:t>No</w:t>
            </w:r>
            <w:r>
              <w:rPr>
                <w:spacing w:val="-4"/>
                <w:sz w:val="22"/>
              </w:rPr>
              <w:t> </w:t>
            </w:r>
            <w:r>
              <w:rPr>
                <w:rFonts w:ascii="Segoe UI Symbol" w:hAnsi="Segoe UI Symbol"/>
                <w:spacing w:val="-5"/>
                <w:sz w:val="22"/>
              </w:rPr>
              <w:t>☐</w:t>
            </w:r>
            <w:r>
              <w:rPr>
                <w:spacing w:val="-5"/>
                <w:sz w:val="22"/>
              </w:rPr>
              <w:t>]</w:t>
            </w:r>
          </w:p>
          <w:p>
            <w:pPr>
              <w:pStyle w:val="TableParagraph"/>
              <w:tabs>
                <w:tab w:pos="1547" w:val="left" w:leader="none"/>
              </w:tabs>
              <w:spacing w:line="416" w:lineRule="exact" w:before="11"/>
              <w:ind w:right="3035"/>
              <w:rPr>
                <w:rFonts w:ascii="Segoe UI Symbol" w:hAnsi="Segoe UI Symbol"/>
                <w:sz w:val="22"/>
              </w:rPr>
            </w:pPr>
            <w:r>
              <w:rPr>
                <w:sz w:val="22"/>
              </w:rPr>
              <w:t>Certificates</w:t>
            </w:r>
            <w:r>
              <w:rPr>
                <w:spacing w:val="-13"/>
                <w:sz w:val="22"/>
              </w:rPr>
              <w:t> </w:t>
            </w:r>
            <w:r>
              <w:rPr>
                <w:sz w:val="22"/>
              </w:rPr>
              <w:t>of</w:t>
            </w:r>
            <w:r>
              <w:rPr>
                <w:spacing w:val="-12"/>
                <w:sz w:val="22"/>
              </w:rPr>
              <w:t> </w:t>
            </w:r>
            <w:r>
              <w:rPr>
                <w:sz w:val="22"/>
              </w:rPr>
              <w:t>Currency</w:t>
            </w:r>
            <w:r>
              <w:rPr>
                <w:spacing w:val="-13"/>
                <w:sz w:val="22"/>
              </w:rPr>
              <w:t> </w:t>
            </w:r>
            <w:r>
              <w:rPr>
                <w:sz w:val="22"/>
              </w:rPr>
              <w:t>attached: Yes </w:t>
            </w:r>
            <w:r>
              <w:rPr>
                <w:rFonts w:ascii="Segoe UI Symbol" w:hAnsi="Segoe UI Symbol"/>
                <w:sz w:val="22"/>
              </w:rPr>
              <w:t>☐</w:t>
              <w:tab/>
            </w:r>
            <w:r>
              <w:rPr>
                <w:sz w:val="22"/>
              </w:rPr>
              <w:t>No </w:t>
            </w:r>
            <w:r>
              <w:rPr>
                <w:rFonts w:ascii="Segoe UI Symbol" w:hAnsi="Segoe UI Symbol"/>
                <w:sz w:val="22"/>
              </w:rPr>
              <w:t>☐</w:t>
            </w:r>
          </w:p>
        </w:tc>
      </w:tr>
      <w:tr>
        <w:trPr>
          <w:trHeight w:val="462" w:hRule="atLeast"/>
        </w:trPr>
        <w:tc>
          <w:tcPr>
            <w:tcW w:w="2610" w:type="dxa"/>
            <w:shd w:val="clear" w:color="auto" w:fill="D9D9D9"/>
          </w:tcPr>
          <w:p>
            <w:pPr>
              <w:pStyle w:val="TableParagraph"/>
              <w:ind w:left="0"/>
              <w:rPr>
                <w:rFonts w:ascii="Times New Roman"/>
                <w:sz w:val="20"/>
              </w:rPr>
            </w:pPr>
          </w:p>
        </w:tc>
        <w:tc>
          <w:tcPr>
            <w:tcW w:w="7584" w:type="dxa"/>
            <w:gridSpan w:val="2"/>
            <w:shd w:val="clear" w:color="auto" w:fill="D9D9D9"/>
          </w:tcPr>
          <w:p>
            <w:pPr>
              <w:pStyle w:val="TableParagraph"/>
              <w:spacing w:before="80"/>
              <w:rPr>
                <w:b/>
                <w:sz w:val="22"/>
              </w:rPr>
            </w:pPr>
            <w:r>
              <w:rPr>
                <w:b/>
                <w:spacing w:val="-2"/>
                <w:sz w:val="22"/>
              </w:rPr>
              <w:t>DECLARATION</w:t>
            </w:r>
            <w:r>
              <w:rPr>
                <w:b/>
                <w:spacing w:val="-8"/>
                <w:sz w:val="22"/>
              </w:rPr>
              <w:t> </w:t>
            </w:r>
            <w:r>
              <w:rPr>
                <w:b/>
                <w:spacing w:val="-2"/>
                <w:sz w:val="22"/>
              </w:rPr>
              <w:t>OF</w:t>
            </w:r>
            <w:r>
              <w:rPr>
                <w:b/>
                <w:spacing w:val="-7"/>
                <w:sz w:val="22"/>
              </w:rPr>
              <w:t> </w:t>
            </w:r>
            <w:r>
              <w:rPr>
                <w:b/>
                <w:spacing w:val="-2"/>
                <w:sz w:val="22"/>
              </w:rPr>
              <w:t>INTERESTS</w:t>
            </w:r>
          </w:p>
        </w:tc>
      </w:tr>
      <w:tr>
        <w:trPr>
          <w:trHeight w:val="1374" w:hRule="atLeast"/>
        </w:trPr>
        <w:tc>
          <w:tcPr>
            <w:tcW w:w="2610" w:type="dxa"/>
            <w:shd w:val="clear" w:color="auto" w:fill="F1F1F1"/>
          </w:tcPr>
          <w:p>
            <w:pPr>
              <w:pStyle w:val="TableParagraph"/>
              <w:ind w:left="0"/>
              <w:rPr>
                <w:rFonts w:ascii="Times New Roman"/>
                <w:sz w:val="20"/>
              </w:rPr>
            </w:pPr>
          </w:p>
        </w:tc>
        <w:tc>
          <w:tcPr>
            <w:tcW w:w="7584" w:type="dxa"/>
            <w:gridSpan w:val="2"/>
            <w:shd w:val="clear" w:color="auto" w:fill="F1F1F1"/>
          </w:tcPr>
          <w:p>
            <w:pPr>
              <w:pStyle w:val="TableParagraph"/>
              <w:spacing w:line="288" w:lineRule="auto" w:before="81"/>
              <w:rPr>
                <w:i/>
                <w:sz w:val="22"/>
              </w:rPr>
            </w:pPr>
            <w:r>
              <w:rPr>
                <w:i/>
                <w:sz w:val="22"/>
              </w:rPr>
              <w:t>The Consultant acknowledges its obligations under clause 16.1 of the</w:t>
            </w:r>
            <w:r>
              <w:rPr>
                <w:i/>
                <w:sz w:val="22"/>
              </w:rPr>
              <w:t> Standing</w:t>
            </w:r>
            <w:r>
              <w:rPr>
                <w:i/>
                <w:spacing w:val="-4"/>
                <w:sz w:val="22"/>
              </w:rPr>
              <w:t> </w:t>
            </w:r>
            <w:r>
              <w:rPr>
                <w:i/>
                <w:sz w:val="22"/>
              </w:rPr>
              <w:t>Offer</w:t>
            </w:r>
            <w:r>
              <w:rPr>
                <w:i/>
                <w:spacing w:val="-4"/>
                <w:sz w:val="22"/>
              </w:rPr>
              <w:t> </w:t>
            </w:r>
            <w:r>
              <w:rPr>
                <w:i/>
                <w:sz w:val="22"/>
              </w:rPr>
              <w:t>Conditions</w:t>
            </w:r>
            <w:r>
              <w:rPr>
                <w:i/>
                <w:spacing w:val="-4"/>
                <w:sz w:val="22"/>
              </w:rPr>
              <w:t> </w:t>
            </w:r>
            <w:r>
              <w:rPr>
                <w:i/>
                <w:sz w:val="22"/>
              </w:rPr>
              <w:t>and</w:t>
            </w:r>
            <w:r>
              <w:rPr>
                <w:i/>
                <w:spacing w:val="-3"/>
                <w:sz w:val="22"/>
              </w:rPr>
              <w:t> </w:t>
            </w:r>
            <w:r>
              <w:rPr>
                <w:i/>
                <w:sz w:val="22"/>
              </w:rPr>
              <w:t>clause</w:t>
            </w:r>
            <w:r>
              <w:rPr>
                <w:i/>
                <w:spacing w:val="-4"/>
                <w:sz w:val="22"/>
              </w:rPr>
              <w:t> </w:t>
            </w:r>
            <w:r>
              <w:rPr>
                <w:i/>
                <w:sz w:val="22"/>
              </w:rPr>
              <w:t>19</w:t>
            </w:r>
            <w:r>
              <w:rPr>
                <w:i/>
                <w:spacing w:val="-4"/>
                <w:sz w:val="22"/>
              </w:rPr>
              <w:t> </w:t>
            </w:r>
            <w:r>
              <w:rPr>
                <w:i/>
                <w:sz w:val="22"/>
              </w:rPr>
              <w:t>of</w:t>
            </w:r>
            <w:r>
              <w:rPr>
                <w:i/>
                <w:spacing w:val="-4"/>
                <w:sz w:val="22"/>
              </w:rPr>
              <w:t> </w:t>
            </w:r>
            <w:r>
              <w:rPr>
                <w:i/>
                <w:sz w:val="22"/>
              </w:rPr>
              <w:t>the</w:t>
            </w:r>
            <w:r>
              <w:rPr>
                <w:i/>
                <w:spacing w:val="-5"/>
                <w:sz w:val="22"/>
              </w:rPr>
              <w:t> </w:t>
            </w:r>
            <w:r>
              <w:rPr>
                <w:i/>
                <w:sz w:val="22"/>
              </w:rPr>
              <w:t>Contract</w:t>
            </w:r>
            <w:r>
              <w:rPr>
                <w:i/>
                <w:spacing w:val="-4"/>
                <w:sz w:val="22"/>
              </w:rPr>
              <w:t> </w:t>
            </w:r>
            <w:r>
              <w:rPr>
                <w:i/>
                <w:sz w:val="22"/>
              </w:rPr>
              <w:t>Conditions</w:t>
            </w:r>
            <w:r>
              <w:rPr>
                <w:i/>
                <w:spacing w:val="-3"/>
                <w:sz w:val="22"/>
              </w:rPr>
              <w:t> </w:t>
            </w:r>
            <w:r>
              <w:rPr>
                <w:i/>
                <w:sz w:val="22"/>
              </w:rPr>
              <w:t>with respect to the identification, disclosure and management of conflicts of interest by the Consultant.</w:t>
            </w:r>
          </w:p>
        </w:tc>
      </w:tr>
      <w:tr>
        <w:trPr>
          <w:trHeight w:val="1190" w:hRule="atLeast"/>
        </w:trPr>
        <w:tc>
          <w:tcPr>
            <w:tcW w:w="2610" w:type="dxa"/>
          </w:tcPr>
          <w:p>
            <w:pPr>
              <w:pStyle w:val="TableParagraph"/>
              <w:spacing w:line="288" w:lineRule="auto" w:before="80"/>
              <w:ind w:right="875"/>
              <w:rPr>
                <w:sz w:val="22"/>
              </w:rPr>
            </w:pPr>
            <w:r>
              <w:rPr>
                <w:sz w:val="22"/>
              </w:rPr>
              <w:t>CONFLICTS</w:t>
            </w:r>
            <w:r>
              <w:rPr>
                <w:spacing w:val="-16"/>
                <w:sz w:val="22"/>
              </w:rPr>
              <w:t> </w:t>
            </w:r>
            <w:r>
              <w:rPr>
                <w:sz w:val="22"/>
              </w:rPr>
              <w:t>OF </w:t>
            </w:r>
            <w:r>
              <w:rPr>
                <w:spacing w:val="-2"/>
                <w:sz w:val="22"/>
              </w:rPr>
              <w:t>INTEREST</w:t>
            </w:r>
          </w:p>
        </w:tc>
        <w:tc>
          <w:tcPr>
            <w:tcW w:w="1164" w:type="dxa"/>
          </w:tcPr>
          <w:p>
            <w:pPr>
              <w:pStyle w:val="TableParagraph"/>
              <w:ind w:left="0"/>
              <w:rPr>
                <w:rFonts w:ascii="Times New Roman"/>
                <w:sz w:val="20"/>
              </w:rPr>
            </w:pPr>
          </w:p>
        </w:tc>
        <w:tc>
          <w:tcPr>
            <w:tcW w:w="6420" w:type="dxa"/>
          </w:tcPr>
          <w:p>
            <w:pPr>
              <w:pStyle w:val="TableParagraph"/>
              <w:spacing w:line="288" w:lineRule="auto" w:before="80"/>
              <w:rPr>
                <w:sz w:val="22"/>
              </w:rPr>
            </w:pPr>
            <w:r>
              <w:rPr>
                <w:sz w:val="22"/>
              </w:rPr>
              <w:t>The</w:t>
            </w:r>
            <w:r>
              <w:rPr>
                <w:spacing w:val="-5"/>
                <w:sz w:val="22"/>
              </w:rPr>
              <w:t> </w:t>
            </w:r>
            <w:r>
              <w:rPr>
                <w:sz w:val="22"/>
              </w:rPr>
              <w:t>Consultant</w:t>
            </w:r>
            <w:r>
              <w:rPr>
                <w:spacing w:val="-5"/>
                <w:sz w:val="22"/>
              </w:rPr>
              <w:t> </w:t>
            </w:r>
            <w:r>
              <w:rPr>
                <w:sz w:val="22"/>
              </w:rPr>
              <w:t>has</w:t>
            </w:r>
            <w:r>
              <w:rPr>
                <w:spacing w:val="-5"/>
                <w:sz w:val="22"/>
              </w:rPr>
              <w:t> </w:t>
            </w:r>
            <w:r>
              <w:rPr>
                <w:sz w:val="22"/>
              </w:rPr>
              <w:t>identified</w:t>
            </w:r>
            <w:r>
              <w:rPr>
                <w:spacing w:val="-5"/>
                <w:sz w:val="22"/>
              </w:rPr>
              <w:t> </w:t>
            </w:r>
            <w:r>
              <w:rPr>
                <w:sz w:val="22"/>
              </w:rPr>
              <w:t>actual</w:t>
            </w:r>
            <w:r>
              <w:rPr>
                <w:spacing w:val="-6"/>
                <w:sz w:val="22"/>
              </w:rPr>
              <w:t> </w:t>
            </w:r>
            <w:r>
              <w:rPr>
                <w:sz w:val="22"/>
              </w:rPr>
              <w:t>or</w:t>
            </w:r>
            <w:r>
              <w:rPr>
                <w:spacing w:val="-5"/>
                <w:sz w:val="22"/>
              </w:rPr>
              <w:t> </w:t>
            </w:r>
            <w:r>
              <w:rPr>
                <w:sz w:val="22"/>
              </w:rPr>
              <w:t>perceived</w:t>
            </w:r>
            <w:r>
              <w:rPr>
                <w:spacing w:val="-6"/>
                <w:sz w:val="22"/>
              </w:rPr>
              <w:t> </w:t>
            </w:r>
            <w:r>
              <w:rPr>
                <w:sz w:val="22"/>
              </w:rPr>
              <w:t>conflicts</w:t>
            </w:r>
            <w:r>
              <w:rPr>
                <w:spacing w:val="-5"/>
                <w:sz w:val="22"/>
              </w:rPr>
              <w:t> </w:t>
            </w:r>
            <w:r>
              <w:rPr>
                <w:sz w:val="22"/>
              </w:rPr>
              <w:t>of </w:t>
            </w:r>
            <w:r>
              <w:rPr>
                <w:spacing w:val="-2"/>
                <w:sz w:val="22"/>
              </w:rPr>
              <w:t>interest:</w:t>
            </w:r>
          </w:p>
          <w:p>
            <w:pPr>
              <w:pStyle w:val="TableParagraph"/>
              <w:tabs>
                <w:tab w:pos="1547" w:val="left" w:leader="none"/>
              </w:tabs>
              <w:spacing w:before="78"/>
              <w:rPr>
                <w:rFonts w:ascii="MS Gothic" w:hAnsi="MS Gothic"/>
                <w:sz w:val="22"/>
              </w:rPr>
            </w:pPr>
            <w:r>
              <w:rPr>
                <w:spacing w:val="-5"/>
                <w:sz w:val="22"/>
              </w:rPr>
              <w:t>Yes</w:t>
            </w:r>
            <w:r>
              <w:rPr>
                <w:spacing w:val="-10"/>
                <w:sz w:val="22"/>
              </w:rPr>
              <w:t> </w:t>
            </w:r>
            <w:r>
              <w:rPr>
                <w:rFonts w:ascii="MS Gothic" w:hAnsi="MS Gothic"/>
                <w:spacing w:val="-10"/>
                <w:sz w:val="22"/>
              </w:rPr>
              <w:t>☐</w:t>
            </w:r>
            <w:r>
              <w:rPr>
                <w:rFonts w:ascii="MS Gothic" w:hAnsi="MS Gothic"/>
                <w:sz w:val="22"/>
              </w:rPr>
              <w:tab/>
            </w:r>
            <w:r>
              <w:rPr>
                <w:sz w:val="22"/>
              </w:rPr>
              <w:t>No</w:t>
            </w:r>
            <w:r>
              <w:rPr>
                <w:spacing w:val="-4"/>
                <w:sz w:val="22"/>
              </w:rPr>
              <w:t> </w:t>
            </w:r>
            <w:r>
              <w:rPr>
                <w:rFonts w:ascii="MS Gothic" w:hAnsi="MS Gothic"/>
                <w:spacing w:val="-10"/>
                <w:sz w:val="22"/>
              </w:rPr>
              <w:t>☐</w:t>
            </w:r>
          </w:p>
        </w:tc>
      </w:tr>
      <w:tr>
        <w:trPr>
          <w:trHeight w:val="766" w:hRule="atLeast"/>
        </w:trPr>
        <w:tc>
          <w:tcPr>
            <w:tcW w:w="2610" w:type="dxa"/>
            <w:shd w:val="clear" w:color="auto" w:fill="F1F1F1"/>
          </w:tcPr>
          <w:p>
            <w:pPr>
              <w:pStyle w:val="TableParagraph"/>
              <w:ind w:left="0"/>
              <w:rPr>
                <w:rFonts w:ascii="Times New Roman"/>
                <w:sz w:val="20"/>
              </w:rPr>
            </w:pPr>
          </w:p>
        </w:tc>
        <w:tc>
          <w:tcPr>
            <w:tcW w:w="7584" w:type="dxa"/>
            <w:gridSpan w:val="2"/>
            <w:shd w:val="clear" w:color="auto" w:fill="F1F1F1"/>
          </w:tcPr>
          <w:p>
            <w:pPr>
              <w:pStyle w:val="TableParagraph"/>
              <w:spacing w:line="288" w:lineRule="auto" w:before="80"/>
              <w:ind w:right="211"/>
              <w:rPr>
                <w:i/>
                <w:sz w:val="22"/>
              </w:rPr>
            </w:pPr>
            <w:r>
              <w:rPr>
                <w:i/>
                <w:sz w:val="22"/>
              </w:rPr>
              <w:t>Describe</w:t>
            </w:r>
            <w:r>
              <w:rPr>
                <w:i/>
                <w:spacing w:val="-3"/>
                <w:sz w:val="22"/>
              </w:rPr>
              <w:t> </w:t>
            </w:r>
            <w:r>
              <w:rPr>
                <w:i/>
                <w:sz w:val="22"/>
              </w:rPr>
              <w:t>the</w:t>
            </w:r>
            <w:r>
              <w:rPr>
                <w:i/>
                <w:spacing w:val="-3"/>
                <w:sz w:val="22"/>
              </w:rPr>
              <w:t> </w:t>
            </w:r>
            <w:r>
              <w:rPr>
                <w:i/>
                <w:sz w:val="22"/>
              </w:rPr>
              <w:t>conflicts</w:t>
            </w:r>
            <w:r>
              <w:rPr>
                <w:i/>
                <w:spacing w:val="-3"/>
                <w:sz w:val="22"/>
              </w:rPr>
              <w:t> </w:t>
            </w:r>
            <w:r>
              <w:rPr>
                <w:i/>
                <w:sz w:val="22"/>
              </w:rPr>
              <w:t>(if</w:t>
            </w:r>
            <w:r>
              <w:rPr>
                <w:i/>
                <w:spacing w:val="-4"/>
                <w:sz w:val="22"/>
              </w:rPr>
              <w:t> </w:t>
            </w:r>
            <w:r>
              <w:rPr>
                <w:i/>
                <w:sz w:val="22"/>
              </w:rPr>
              <w:t>any)</w:t>
            </w:r>
            <w:r>
              <w:rPr>
                <w:i/>
                <w:spacing w:val="-3"/>
                <w:sz w:val="22"/>
              </w:rPr>
              <w:t> </w:t>
            </w:r>
            <w:r>
              <w:rPr>
                <w:i/>
                <w:sz w:val="22"/>
              </w:rPr>
              <w:t>and</w:t>
            </w:r>
            <w:r>
              <w:rPr>
                <w:i/>
                <w:spacing w:val="-3"/>
                <w:sz w:val="22"/>
              </w:rPr>
              <w:t> </w:t>
            </w:r>
            <w:r>
              <w:rPr>
                <w:i/>
                <w:sz w:val="22"/>
              </w:rPr>
              <w:t>the</w:t>
            </w:r>
            <w:r>
              <w:rPr>
                <w:i/>
                <w:spacing w:val="-3"/>
                <w:sz w:val="22"/>
              </w:rPr>
              <w:t> </w:t>
            </w:r>
            <w:r>
              <w:rPr>
                <w:i/>
                <w:sz w:val="22"/>
              </w:rPr>
              <w:t>actions</w:t>
            </w:r>
            <w:r>
              <w:rPr>
                <w:i/>
                <w:spacing w:val="-3"/>
                <w:sz w:val="22"/>
              </w:rPr>
              <w:t> </w:t>
            </w:r>
            <w:r>
              <w:rPr>
                <w:i/>
                <w:sz w:val="22"/>
              </w:rPr>
              <w:t>that</w:t>
            </w:r>
            <w:r>
              <w:rPr>
                <w:i/>
                <w:spacing w:val="-3"/>
                <w:sz w:val="22"/>
              </w:rPr>
              <w:t> </w:t>
            </w:r>
            <w:r>
              <w:rPr>
                <w:i/>
                <w:sz w:val="22"/>
              </w:rPr>
              <w:t>the</w:t>
            </w:r>
            <w:r>
              <w:rPr>
                <w:i/>
                <w:spacing w:val="-3"/>
                <w:sz w:val="22"/>
              </w:rPr>
              <w:t> </w:t>
            </w:r>
            <w:r>
              <w:rPr>
                <w:i/>
                <w:sz w:val="22"/>
              </w:rPr>
              <w:t>Consultant</w:t>
            </w:r>
            <w:r>
              <w:rPr>
                <w:i/>
                <w:spacing w:val="-3"/>
                <w:sz w:val="22"/>
              </w:rPr>
              <w:t> </w:t>
            </w:r>
            <w:r>
              <w:rPr>
                <w:i/>
                <w:sz w:val="22"/>
              </w:rPr>
              <w:t>will</w:t>
            </w:r>
            <w:r>
              <w:rPr>
                <w:i/>
                <w:spacing w:val="-3"/>
                <w:sz w:val="22"/>
              </w:rPr>
              <w:t> </w:t>
            </w:r>
            <w:r>
              <w:rPr>
                <w:i/>
                <w:sz w:val="22"/>
              </w:rPr>
              <w:t>take</w:t>
            </w:r>
            <w:r>
              <w:rPr>
                <w:i/>
                <w:sz w:val="22"/>
              </w:rPr>
              <w:t> to manage the conflict(s):</w:t>
            </w:r>
          </w:p>
        </w:tc>
      </w:tr>
      <w:tr>
        <w:trPr>
          <w:trHeight w:val="464" w:hRule="atLeast"/>
        </w:trPr>
        <w:tc>
          <w:tcPr>
            <w:tcW w:w="2610" w:type="dxa"/>
          </w:tcPr>
          <w:p>
            <w:pPr>
              <w:pStyle w:val="TableParagraph"/>
              <w:ind w:left="0"/>
              <w:rPr>
                <w:rFonts w:ascii="Times New Roman"/>
                <w:sz w:val="20"/>
              </w:rPr>
            </w:pPr>
          </w:p>
        </w:tc>
        <w:tc>
          <w:tcPr>
            <w:tcW w:w="7584" w:type="dxa"/>
            <w:gridSpan w:val="2"/>
          </w:tcPr>
          <w:p>
            <w:pPr>
              <w:pStyle w:val="TableParagraph"/>
              <w:ind w:left="0"/>
              <w:rPr>
                <w:rFonts w:ascii="Times New Roman"/>
                <w:sz w:val="20"/>
              </w:rPr>
            </w:pPr>
          </w:p>
        </w:tc>
      </w:tr>
      <w:tr>
        <w:trPr>
          <w:trHeight w:val="767" w:hRule="atLeast"/>
        </w:trPr>
        <w:tc>
          <w:tcPr>
            <w:tcW w:w="2610" w:type="dxa"/>
            <w:shd w:val="clear" w:color="auto" w:fill="D0CECE"/>
          </w:tcPr>
          <w:p>
            <w:pPr>
              <w:pStyle w:val="TableParagraph"/>
              <w:ind w:left="0"/>
              <w:rPr>
                <w:rFonts w:ascii="Times New Roman"/>
                <w:sz w:val="20"/>
              </w:rPr>
            </w:pPr>
          </w:p>
        </w:tc>
        <w:tc>
          <w:tcPr>
            <w:tcW w:w="7584" w:type="dxa"/>
            <w:gridSpan w:val="2"/>
            <w:shd w:val="clear" w:color="auto" w:fill="D0CECE"/>
          </w:tcPr>
          <w:p>
            <w:pPr>
              <w:pStyle w:val="TableParagraph"/>
              <w:spacing w:line="288" w:lineRule="auto" w:before="80"/>
              <w:rPr>
                <w:b/>
                <w:sz w:val="22"/>
              </w:rPr>
            </w:pPr>
            <w:r>
              <w:rPr>
                <w:b/>
                <w:color w:val="006FC0"/>
                <w:sz w:val="22"/>
              </w:rPr>
              <w:t>ABORIGINAL</w:t>
            </w:r>
            <w:r>
              <w:rPr>
                <w:b/>
                <w:color w:val="006FC0"/>
                <w:spacing w:val="-15"/>
                <w:sz w:val="22"/>
              </w:rPr>
              <w:t> </w:t>
            </w:r>
            <w:r>
              <w:rPr>
                <w:b/>
                <w:color w:val="006FC0"/>
                <w:sz w:val="22"/>
              </w:rPr>
              <w:t>BUSINESS</w:t>
            </w:r>
            <w:r>
              <w:rPr>
                <w:b/>
                <w:color w:val="006FC0"/>
                <w:spacing w:val="-16"/>
                <w:sz w:val="22"/>
              </w:rPr>
              <w:t> </w:t>
            </w:r>
            <w:r>
              <w:rPr>
                <w:b/>
                <w:color w:val="006FC0"/>
                <w:sz w:val="22"/>
              </w:rPr>
              <w:t>AND</w:t>
            </w:r>
            <w:r>
              <w:rPr>
                <w:b/>
                <w:color w:val="006FC0"/>
                <w:spacing w:val="-10"/>
                <w:sz w:val="22"/>
              </w:rPr>
              <w:t> </w:t>
            </w:r>
            <w:r>
              <w:rPr>
                <w:b/>
                <w:color w:val="006FC0"/>
                <w:sz w:val="22"/>
              </w:rPr>
              <w:t>EMPLOYMENT</w:t>
            </w:r>
            <w:r>
              <w:rPr>
                <w:b/>
                <w:color w:val="006FC0"/>
                <w:spacing w:val="-10"/>
                <w:sz w:val="22"/>
              </w:rPr>
              <w:t> </w:t>
            </w:r>
            <w:r>
              <w:rPr>
                <w:b/>
                <w:color w:val="006FC0"/>
                <w:sz w:val="22"/>
              </w:rPr>
              <w:t>TENDERING </w:t>
            </w:r>
            <w:r>
              <w:rPr>
                <w:b/>
                <w:color w:val="006FC0"/>
                <w:spacing w:val="-2"/>
                <w:sz w:val="22"/>
              </w:rPr>
              <w:t>PREFERENCE</w:t>
            </w:r>
          </w:p>
        </w:tc>
      </w:tr>
      <w:tr>
        <w:trPr>
          <w:trHeight w:val="7390" w:hRule="atLeast"/>
        </w:trPr>
        <w:tc>
          <w:tcPr>
            <w:tcW w:w="2610" w:type="dxa"/>
          </w:tcPr>
          <w:p>
            <w:pPr>
              <w:pStyle w:val="TableParagraph"/>
              <w:ind w:left="0"/>
              <w:rPr>
                <w:rFonts w:ascii="Times New Roman"/>
                <w:sz w:val="20"/>
              </w:rPr>
            </w:pPr>
          </w:p>
        </w:tc>
        <w:tc>
          <w:tcPr>
            <w:tcW w:w="7584" w:type="dxa"/>
            <w:gridSpan w:val="2"/>
          </w:tcPr>
          <w:p>
            <w:pPr>
              <w:pStyle w:val="TableParagraph"/>
              <w:spacing w:line="288" w:lineRule="auto" w:before="120"/>
              <w:ind w:right="96" w:hanging="1"/>
              <w:jc w:val="both"/>
              <w:rPr>
                <w:i/>
                <w:sz w:val="22"/>
              </w:rPr>
            </w:pPr>
            <w:r>
              <w:rPr>
                <w:i/>
                <w:color w:val="FF0000"/>
                <w:sz w:val="22"/>
              </w:rPr>
              <w:t>&lt;</w:t>
            </w:r>
            <w:r>
              <w:rPr>
                <w:i/>
                <w:color w:val="FF0000"/>
                <w:sz w:val="24"/>
              </w:rPr>
              <w:t>Drafters to insert where </w:t>
            </w:r>
            <w:r>
              <w:rPr>
                <w:i/>
                <w:color w:val="FF0000"/>
                <w:sz w:val="22"/>
              </w:rPr>
              <w:t>Replies are being sought from more than one</w:t>
            </w:r>
            <w:r>
              <w:rPr>
                <w:i/>
                <w:color w:val="FF0000"/>
                <w:sz w:val="22"/>
              </w:rPr>
              <w:t> Consultant</w:t>
            </w:r>
            <w:r>
              <w:rPr>
                <w:i/>
                <w:color w:val="FF0000"/>
                <w:sz w:val="24"/>
              </w:rPr>
              <w:t>.</w:t>
            </w:r>
            <w:r>
              <w:rPr>
                <w:i/>
                <w:color w:val="FF0000"/>
                <w:spacing w:val="40"/>
                <w:sz w:val="24"/>
              </w:rPr>
              <w:t> </w:t>
            </w:r>
            <w:r>
              <w:rPr>
                <w:i/>
                <w:color w:val="FF0000"/>
                <w:sz w:val="22"/>
              </w:rPr>
              <w:t>If inserted, be sure to include Attachment A – Price </w:t>
            </w:r>
            <w:r>
              <w:rPr>
                <w:i/>
                <w:color w:val="FF0000"/>
                <w:spacing w:val="-2"/>
                <w:sz w:val="22"/>
              </w:rPr>
              <w:t>Preferences.&gt;</w:t>
            </w:r>
          </w:p>
          <w:p>
            <w:pPr>
              <w:pStyle w:val="TableParagraph"/>
              <w:spacing w:line="288" w:lineRule="auto" w:before="120"/>
              <w:ind w:right="95"/>
              <w:jc w:val="both"/>
              <w:rPr>
                <w:sz w:val="22"/>
              </w:rPr>
            </w:pPr>
            <w:r>
              <w:rPr>
                <w:color w:val="006FC0"/>
                <w:sz w:val="22"/>
              </w:rPr>
              <w:t>Any</w:t>
            </w:r>
            <w:r>
              <w:rPr>
                <w:color w:val="006FC0"/>
                <w:spacing w:val="-7"/>
                <w:sz w:val="22"/>
              </w:rPr>
              <w:t> </w:t>
            </w:r>
            <w:r>
              <w:rPr>
                <w:color w:val="006FC0"/>
                <w:sz w:val="22"/>
              </w:rPr>
              <w:t>Consultant</w:t>
            </w:r>
            <w:r>
              <w:rPr>
                <w:color w:val="006FC0"/>
                <w:spacing w:val="-8"/>
                <w:sz w:val="22"/>
              </w:rPr>
              <w:t> </w:t>
            </w:r>
            <w:r>
              <w:rPr>
                <w:color w:val="006FC0"/>
                <w:sz w:val="22"/>
              </w:rPr>
              <w:t>that</w:t>
            </w:r>
            <w:r>
              <w:rPr>
                <w:color w:val="006FC0"/>
                <w:spacing w:val="-8"/>
                <w:sz w:val="22"/>
              </w:rPr>
              <w:t> </w:t>
            </w:r>
            <w:r>
              <w:rPr>
                <w:color w:val="006FC0"/>
                <w:sz w:val="22"/>
              </w:rPr>
              <w:t>is</w:t>
            </w:r>
            <w:r>
              <w:rPr>
                <w:color w:val="006FC0"/>
                <w:spacing w:val="-7"/>
                <w:sz w:val="22"/>
              </w:rPr>
              <w:t> </w:t>
            </w:r>
            <w:r>
              <w:rPr>
                <w:color w:val="006FC0"/>
                <w:sz w:val="22"/>
              </w:rPr>
              <w:t>an</w:t>
            </w:r>
            <w:r>
              <w:rPr>
                <w:color w:val="006FC0"/>
                <w:spacing w:val="-8"/>
                <w:sz w:val="22"/>
              </w:rPr>
              <w:t> </w:t>
            </w:r>
            <w:r>
              <w:rPr>
                <w:color w:val="006FC0"/>
                <w:sz w:val="22"/>
              </w:rPr>
              <w:t>Aboriginal</w:t>
            </w:r>
            <w:r>
              <w:rPr>
                <w:color w:val="006FC0"/>
                <w:spacing w:val="-9"/>
                <w:sz w:val="22"/>
              </w:rPr>
              <w:t> </w:t>
            </w:r>
            <w:r>
              <w:rPr>
                <w:color w:val="006FC0"/>
                <w:sz w:val="22"/>
              </w:rPr>
              <w:t>Business,</w:t>
            </w:r>
            <w:r>
              <w:rPr>
                <w:color w:val="006FC0"/>
                <w:spacing w:val="-9"/>
                <w:sz w:val="22"/>
              </w:rPr>
              <w:t> </w:t>
            </w:r>
            <w:r>
              <w:rPr>
                <w:color w:val="006FC0"/>
                <w:sz w:val="22"/>
              </w:rPr>
              <w:t>or</w:t>
            </w:r>
            <w:r>
              <w:rPr>
                <w:color w:val="006FC0"/>
                <w:spacing w:val="-8"/>
                <w:sz w:val="22"/>
              </w:rPr>
              <w:t> </w:t>
            </w:r>
            <w:r>
              <w:rPr>
                <w:color w:val="006FC0"/>
                <w:sz w:val="22"/>
              </w:rPr>
              <w:t>an</w:t>
            </w:r>
            <w:r>
              <w:rPr>
                <w:color w:val="006FC0"/>
                <w:spacing w:val="-8"/>
                <w:sz w:val="22"/>
              </w:rPr>
              <w:t> </w:t>
            </w:r>
            <w:r>
              <w:rPr>
                <w:color w:val="006FC0"/>
                <w:sz w:val="22"/>
              </w:rPr>
              <w:t>Aboriginal</w:t>
            </w:r>
            <w:r>
              <w:rPr>
                <w:color w:val="006FC0"/>
                <w:spacing w:val="-8"/>
                <w:sz w:val="22"/>
              </w:rPr>
              <w:t> </w:t>
            </w:r>
            <w:r>
              <w:rPr>
                <w:color w:val="006FC0"/>
                <w:sz w:val="22"/>
              </w:rPr>
              <w:t>Employer,</w:t>
            </w:r>
            <w:r>
              <w:rPr>
                <w:color w:val="006FC0"/>
                <w:spacing w:val="-8"/>
                <w:sz w:val="22"/>
              </w:rPr>
              <w:t> </w:t>
            </w:r>
            <w:r>
              <w:rPr>
                <w:color w:val="006FC0"/>
                <w:sz w:val="22"/>
              </w:rPr>
              <w:t>or a Joint Venture with Aboriginal Participation, or an Aboriginal Person, may be eligible to receive the Aboriginal Business and Employment Tendering Preference. This preference will reduce the proposed Contract Fee, for evaluation</w:t>
            </w:r>
            <w:r>
              <w:rPr>
                <w:color w:val="006FC0"/>
                <w:spacing w:val="-3"/>
                <w:sz w:val="22"/>
              </w:rPr>
              <w:t> </w:t>
            </w:r>
            <w:r>
              <w:rPr>
                <w:color w:val="006FC0"/>
                <w:sz w:val="22"/>
              </w:rPr>
              <w:t>purposes</w:t>
            </w:r>
            <w:r>
              <w:rPr>
                <w:color w:val="006FC0"/>
                <w:spacing w:val="-3"/>
                <w:sz w:val="22"/>
              </w:rPr>
              <w:t> </w:t>
            </w:r>
            <w:r>
              <w:rPr>
                <w:color w:val="006FC0"/>
                <w:sz w:val="22"/>
              </w:rPr>
              <w:t>only,</w:t>
            </w:r>
            <w:r>
              <w:rPr>
                <w:color w:val="006FC0"/>
                <w:spacing w:val="-3"/>
                <w:sz w:val="22"/>
              </w:rPr>
              <w:t> </w:t>
            </w:r>
            <w:r>
              <w:rPr>
                <w:color w:val="006FC0"/>
                <w:sz w:val="22"/>
              </w:rPr>
              <w:t>at</w:t>
            </w:r>
            <w:r>
              <w:rPr>
                <w:color w:val="006FC0"/>
                <w:spacing w:val="-3"/>
                <w:sz w:val="22"/>
              </w:rPr>
              <w:t> </w:t>
            </w:r>
            <w:r>
              <w:rPr>
                <w:color w:val="006FC0"/>
                <w:sz w:val="22"/>
              </w:rPr>
              <w:t>a</w:t>
            </w:r>
            <w:r>
              <w:rPr>
                <w:color w:val="006FC0"/>
                <w:spacing w:val="-3"/>
                <w:sz w:val="22"/>
              </w:rPr>
              <w:t> </w:t>
            </w:r>
            <w:r>
              <w:rPr>
                <w:color w:val="006FC0"/>
                <w:sz w:val="22"/>
              </w:rPr>
              <w:t>rate</w:t>
            </w:r>
            <w:r>
              <w:rPr>
                <w:color w:val="006FC0"/>
                <w:spacing w:val="-3"/>
                <w:sz w:val="22"/>
              </w:rPr>
              <w:t> </w:t>
            </w:r>
            <w:r>
              <w:rPr>
                <w:color w:val="006FC0"/>
                <w:sz w:val="22"/>
              </w:rPr>
              <w:t>of</w:t>
            </w:r>
            <w:r>
              <w:rPr>
                <w:color w:val="006FC0"/>
                <w:spacing w:val="-3"/>
                <w:sz w:val="22"/>
              </w:rPr>
              <w:t> </w:t>
            </w:r>
            <w:r>
              <w:rPr>
                <w:color w:val="006FC0"/>
                <w:sz w:val="22"/>
              </w:rPr>
              <w:t>10%</w:t>
            </w:r>
            <w:r>
              <w:rPr>
                <w:color w:val="006FC0"/>
                <w:spacing w:val="-3"/>
                <w:sz w:val="22"/>
              </w:rPr>
              <w:t> </w:t>
            </w:r>
            <w:r>
              <w:rPr>
                <w:color w:val="006FC0"/>
                <w:sz w:val="22"/>
              </w:rPr>
              <w:t>of</w:t>
            </w:r>
            <w:r>
              <w:rPr>
                <w:color w:val="006FC0"/>
                <w:spacing w:val="-3"/>
                <w:sz w:val="22"/>
              </w:rPr>
              <w:t> </w:t>
            </w:r>
            <w:r>
              <w:rPr>
                <w:color w:val="006FC0"/>
                <w:sz w:val="22"/>
              </w:rPr>
              <w:t>the</w:t>
            </w:r>
            <w:r>
              <w:rPr>
                <w:color w:val="006FC0"/>
                <w:spacing w:val="-3"/>
                <w:sz w:val="22"/>
              </w:rPr>
              <w:t> </w:t>
            </w:r>
            <w:r>
              <w:rPr>
                <w:color w:val="006FC0"/>
                <w:sz w:val="22"/>
              </w:rPr>
              <w:t>preference</w:t>
            </w:r>
            <w:r>
              <w:rPr>
                <w:color w:val="006FC0"/>
                <w:spacing w:val="-3"/>
                <w:sz w:val="22"/>
              </w:rPr>
              <w:t> </w:t>
            </w:r>
            <w:r>
              <w:rPr>
                <w:color w:val="006FC0"/>
                <w:sz w:val="22"/>
              </w:rPr>
              <w:t>amount</w:t>
            </w:r>
            <w:r>
              <w:rPr>
                <w:color w:val="006FC0"/>
                <w:spacing w:val="-3"/>
                <w:sz w:val="22"/>
              </w:rPr>
              <w:t> </w:t>
            </w:r>
            <w:r>
              <w:rPr>
                <w:color w:val="006FC0"/>
                <w:sz w:val="22"/>
              </w:rPr>
              <w:t>up</w:t>
            </w:r>
            <w:r>
              <w:rPr>
                <w:color w:val="006FC0"/>
                <w:spacing w:val="-3"/>
                <w:sz w:val="22"/>
              </w:rPr>
              <w:t> </w:t>
            </w:r>
            <w:r>
              <w:rPr>
                <w:color w:val="006FC0"/>
                <w:sz w:val="22"/>
              </w:rPr>
              <w:t>to</w:t>
            </w:r>
            <w:r>
              <w:rPr>
                <w:color w:val="006FC0"/>
                <w:spacing w:val="-3"/>
                <w:sz w:val="22"/>
              </w:rPr>
              <w:t> </w:t>
            </w:r>
            <w:r>
              <w:rPr>
                <w:color w:val="006FC0"/>
                <w:sz w:val="22"/>
              </w:rPr>
              <w:t>a maximum of $250,000.</w:t>
            </w:r>
          </w:p>
          <w:p>
            <w:pPr>
              <w:pStyle w:val="TableParagraph"/>
              <w:spacing w:before="120"/>
              <w:jc w:val="both"/>
              <w:rPr>
                <w:sz w:val="22"/>
              </w:rPr>
            </w:pPr>
            <w:r>
              <w:rPr>
                <w:color w:val="006FC0"/>
                <w:sz w:val="22"/>
              </w:rPr>
              <w:t>The</w:t>
            </w:r>
            <w:r>
              <w:rPr>
                <w:color w:val="006FC0"/>
                <w:spacing w:val="-8"/>
                <w:sz w:val="22"/>
              </w:rPr>
              <w:t> </w:t>
            </w:r>
            <w:r>
              <w:rPr>
                <w:color w:val="006FC0"/>
                <w:sz w:val="22"/>
              </w:rPr>
              <w:t>preference</w:t>
            </w:r>
            <w:r>
              <w:rPr>
                <w:color w:val="006FC0"/>
                <w:spacing w:val="-8"/>
                <w:sz w:val="22"/>
              </w:rPr>
              <w:t> </w:t>
            </w:r>
            <w:r>
              <w:rPr>
                <w:color w:val="006FC0"/>
                <w:sz w:val="22"/>
              </w:rPr>
              <w:t>amount</w:t>
            </w:r>
            <w:r>
              <w:rPr>
                <w:color w:val="006FC0"/>
                <w:spacing w:val="-7"/>
                <w:sz w:val="22"/>
              </w:rPr>
              <w:t> </w:t>
            </w:r>
            <w:r>
              <w:rPr>
                <w:color w:val="006FC0"/>
                <w:spacing w:val="-5"/>
                <w:sz w:val="22"/>
              </w:rPr>
              <w:t>is:</w:t>
            </w:r>
          </w:p>
          <w:p>
            <w:pPr>
              <w:pStyle w:val="TableParagraph"/>
              <w:numPr>
                <w:ilvl w:val="0"/>
                <w:numId w:val="53"/>
              </w:numPr>
              <w:tabs>
                <w:tab w:pos="825" w:val="left" w:leader="none"/>
              </w:tabs>
              <w:spacing w:line="288" w:lineRule="auto" w:before="170" w:after="0"/>
              <w:ind w:left="107" w:right="97" w:firstLine="0"/>
              <w:jc w:val="both"/>
              <w:rPr>
                <w:sz w:val="22"/>
              </w:rPr>
            </w:pPr>
            <w:r>
              <w:rPr>
                <w:color w:val="006FC0"/>
                <w:sz w:val="22"/>
              </w:rPr>
              <w:t>the</w:t>
            </w:r>
            <w:r>
              <w:rPr>
                <w:color w:val="006FC0"/>
                <w:spacing w:val="-11"/>
                <w:sz w:val="22"/>
              </w:rPr>
              <w:t> </w:t>
            </w:r>
            <w:r>
              <w:rPr>
                <w:color w:val="006FC0"/>
                <w:sz w:val="22"/>
              </w:rPr>
              <w:t>proposed</w:t>
            </w:r>
            <w:r>
              <w:rPr>
                <w:color w:val="006FC0"/>
                <w:spacing w:val="-11"/>
                <w:sz w:val="22"/>
              </w:rPr>
              <w:t> </w:t>
            </w:r>
            <w:r>
              <w:rPr>
                <w:color w:val="006FC0"/>
                <w:sz w:val="22"/>
              </w:rPr>
              <w:t>Contract</w:t>
            </w:r>
            <w:r>
              <w:rPr>
                <w:color w:val="006FC0"/>
                <w:spacing w:val="-11"/>
                <w:sz w:val="22"/>
              </w:rPr>
              <w:t> </w:t>
            </w:r>
            <w:r>
              <w:rPr>
                <w:color w:val="006FC0"/>
                <w:sz w:val="22"/>
              </w:rPr>
              <w:t>Fee</w:t>
            </w:r>
            <w:r>
              <w:rPr>
                <w:color w:val="006FC0"/>
                <w:spacing w:val="-11"/>
                <w:sz w:val="22"/>
              </w:rPr>
              <w:t> </w:t>
            </w:r>
            <w:r>
              <w:rPr>
                <w:color w:val="006FC0"/>
                <w:sz w:val="22"/>
              </w:rPr>
              <w:t>if</w:t>
            </w:r>
            <w:r>
              <w:rPr>
                <w:color w:val="006FC0"/>
                <w:spacing w:val="-11"/>
                <w:sz w:val="22"/>
              </w:rPr>
              <w:t> </w:t>
            </w:r>
            <w:r>
              <w:rPr>
                <w:color w:val="006FC0"/>
                <w:sz w:val="22"/>
              </w:rPr>
              <w:t>the</w:t>
            </w:r>
            <w:r>
              <w:rPr>
                <w:color w:val="006FC0"/>
                <w:spacing w:val="-11"/>
                <w:sz w:val="22"/>
              </w:rPr>
              <w:t> </w:t>
            </w:r>
            <w:r>
              <w:rPr>
                <w:color w:val="006FC0"/>
                <w:sz w:val="22"/>
              </w:rPr>
              <w:t>tenderer</w:t>
            </w:r>
            <w:r>
              <w:rPr>
                <w:color w:val="006FC0"/>
                <w:spacing w:val="-12"/>
                <w:sz w:val="22"/>
              </w:rPr>
              <w:t> </w:t>
            </w:r>
            <w:r>
              <w:rPr>
                <w:color w:val="006FC0"/>
                <w:sz w:val="22"/>
              </w:rPr>
              <w:t>is</w:t>
            </w:r>
            <w:r>
              <w:rPr>
                <w:color w:val="006FC0"/>
                <w:spacing w:val="-11"/>
                <w:sz w:val="22"/>
              </w:rPr>
              <w:t> </w:t>
            </w:r>
            <w:r>
              <w:rPr>
                <w:color w:val="006FC0"/>
                <w:sz w:val="22"/>
              </w:rPr>
              <w:t>an</w:t>
            </w:r>
            <w:r>
              <w:rPr>
                <w:color w:val="006FC0"/>
                <w:spacing w:val="-11"/>
                <w:sz w:val="22"/>
              </w:rPr>
              <w:t> </w:t>
            </w:r>
            <w:r>
              <w:rPr>
                <w:color w:val="006FC0"/>
                <w:sz w:val="22"/>
              </w:rPr>
              <w:t>Aboriginal</w:t>
            </w:r>
            <w:r>
              <w:rPr>
                <w:color w:val="006FC0"/>
                <w:spacing w:val="-11"/>
                <w:sz w:val="22"/>
              </w:rPr>
              <w:t> </w:t>
            </w:r>
            <w:r>
              <w:rPr>
                <w:color w:val="006FC0"/>
                <w:sz w:val="22"/>
              </w:rPr>
              <w:t>Person,</w:t>
            </w:r>
            <w:r>
              <w:rPr>
                <w:color w:val="006FC0"/>
                <w:spacing w:val="-11"/>
                <w:sz w:val="22"/>
              </w:rPr>
              <w:t> </w:t>
            </w:r>
            <w:r>
              <w:rPr>
                <w:color w:val="006FC0"/>
                <w:sz w:val="22"/>
              </w:rPr>
              <w:t>an Aboriginal Business or a Joint Venture with Aboriginal Participation; or</w:t>
            </w:r>
          </w:p>
          <w:p>
            <w:pPr>
              <w:pStyle w:val="TableParagraph"/>
              <w:numPr>
                <w:ilvl w:val="0"/>
                <w:numId w:val="53"/>
              </w:numPr>
              <w:tabs>
                <w:tab w:pos="825" w:val="left" w:leader="none"/>
              </w:tabs>
              <w:spacing w:line="288" w:lineRule="auto" w:before="121" w:after="0"/>
              <w:ind w:left="107" w:right="97" w:firstLine="0"/>
              <w:jc w:val="both"/>
              <w:rPr>
                <w:sz w:val="22"/>
              </w:rPr>
            </w:pPr>
            <w:r>
              <w:rPr>
                <w:color w:val="006FC0"/>
                <w:sz w:val="22"/>
              </w:rPr>
              <w:t>that</w:t>
            </w:r>
            <w:r>
              <w:rPr>
                <w:color w:val="006FC0"/>
                <w:spacing w:val="-16"/>
                <w:sz w:val="22"/>
              </w:rPr>
              <w:t> </w:t>
            </w:r>
            <w:r>
              <w:rPr>
                <w:color w:val="006FC0"/>
                <w:sz w:val="22"/>
              </w:rPr>
              <w:t>proportion</w:t>
            </w:r>
            <w:r>
              <w:rPr>
                <w:color w:val="006FC0"/>
                <w:spacing w:val="-15"/>
                <w:sz w:val="22"/>
              </w:rPr>
              <w:t> </w:t>
            </w:r>
            <w:r>
              <w:rPr>
                <w:color w:val="006FC0"/>
                <w:sz w:val="22"/>
              </w:rPr>
              <w:t>of</w:t>
            </w:r>
            <w:r>
              <w:rPr>
                <w:color w:val="006FC0"/>
                <w:spacing w:val="-15"/>
                <w:sz w:val="22"/>
              </w:rPr>
              <w:t> </w:t>
            </w:r>
            <w:r>
              <w:rPr>
                <w:color w:val="006FC0"/>
                <w:sz w:val="22"/>
              </w:rPr>
              <w:t>the</w:t>
            </w:r>
            <w:r>
              <w:rPr>
                <w:color w:val="006FC0"/>
                <w:spacing w:val="-16"/>
                <w:sz w:val="22"/>
              </w:rPr>
              <w:t> </w:t>
            </w:r>
            <w:r>
              <w:rPr>
                <w:color w:val="006FC0"/>
                <w:sz w:val="22"/>
              </w:rPr>
              <w:t>proposed</w:t>
            </w:r>
            <w:r>
              <w:rPr>
                <w:color w:val="006FC0"/>
                <w:spacing w:val="-15"/>
                <w:sz w:val="22"/>
              </w:rPr>
              <w:t> </w:t>
            </w:r>
            <w:r>
              <w:rPr>
                <w:color w:val="006FC0"/>
                <w:sz w:val="22"/>
              </w:rPr>
              <w:t>Contract</w:t>
            </w:r>
            <w:r>
              <w:rPr>
                <w:color w:val="006FC0"/>
                <w:spacing w:val="-15"/>
                <w:sz w:val="22"/>
              </w:rPr>
              <w:t> </w:t>
            </w:r>
            <w:r>
              <w:rPr>
                <w:color w:val="006FC0"/>
                <w:sz w:val="22"/>
              </w:rPr>
              <w:t>Fee</w:t>
            </w:r>
            <w:r>
              <w:rPr>
                <w:color w:val="006FC0"/>
                <w:spacing w:val="-15"/>
                <w:sz w:val="22"/>
              </w:rPr>
              <w:t> </w:t>
            </w:r>
            <w:r>
              <w:rPr>
                <w:color w:val="006FC0"/>
                <w:sz w:val="22"/>
              </w:rPr>
              <w:t>attributable</w:t>
            </w:r>
            <w:r>
              <w:rPr>
                <w:color w:val="006FC0"/>
                <w:spacing w:val="-16"/>
                <w:sz w:val="22"/>
              </w:rPr>
              <w:t> </w:t>
            </w:r>
            <w:r>
              <w:rPr>
                <w:color w:val="006FC0"/>
                <w:sz w:val="22"/>
              </w:rPr>
              <w:t>to</w:t>
            </w:r>
            <w:r>
              <w:rPr>
                <w:color w:val="006FC0"/>
                <w:spacing w:val="-15"/>
                <w:sz w:val="22"/>
              </w:rPr>
              <w:t> </w:t>
            </w:r>
            <w:r>
              <w:rPr>
                <w:color w:val="006FC0"/>
                <w:sz w:val="22"/>
              </w:rPr>
              <w:t>Aboriginal Persons or Aboriginal Businesses that are subconsultants engaged on the work under any resultant contract; or</w:t>
            </w:r>
          </w:p>
          <w:p>
            <w:pPr>
              <w:pStyle w:val="TableParagraph"/>
              <w:numPr>
                <w:ilvl w:val="0"/>
                <w:numId w:val="53"/>
              </w:numPr>
              <w:tabs>
                <w:tab w:pos="826" w:val="left" w:leader="none"/>
              </w:tabs>
              <w:spacing w:line="288" w:lineRule="auto" w:before="120" w:after="0"/>
              <w:ind w:left="107" w:right="96" w:firstLine="0"/>
              <w:jc w:val="both"/>
              <w:rPr>
                <w:sz w:val="22"/>
              </w:rPr>
            </w:pPr>
            <w:r>
              <w:rPr>
                <w:color w:val="006FC0"/>
                <w:sz w:val="22"/>
              </w:rPr>
              <w:t>that</w:t>
            </w:r>
            <w:r>
              <w:rPr>
                <w:color w:val="006FC0"/>
                <w:spacing w:val="-9"/>
                <w:sz w:val="22"/>
              </w:rPr>
              <w:t> </w:t>
            </w:r>
            <w:r>
              <w:rPr>
                <w:color w:val="006FC0"/>
                <w:sz w:val="22"/>
              </w:rPr>
              <w:t>proportion</w:t>
            </w:r>
            <w:r>
              <w:rPr>
                <w:color w:val="006FC0"/>
                <w:spacing w:val="-9"/>
                <w:sz w:val="22"/>
              </w:rPr>
              <w:t> </w:t>
            </w:r>
            <w:r>
              <w:rPr>
                <w:color w:val="006FC0"/>
                <w:sz w:val="22"/>
              </w:rPr>
              <w:t>of</w:t>
            </w:r>
            <w:r>
              <w:rPr>
                <w:color w:val="006FC0"/>
                <w:spacing w:val="-9"/>
                <w:sz w:val="22"/>
              </w:rPr>
              <w:t> </w:t>
            </w:r>
            <w:r>
              <w:rPr>
                <w:color w:val="006FC0"/>
                <w:sz w:val="22"/>
              </w:rPr>
              <w:t>the</w:t>
            </w:r>
            <w:r>
              <w:rPr>
                <w:color w:val="006FC0"/>
                <w:spacing w:val="-10"/>
                <w:sz w:val="22"/>
              </w:rPr>
              <w:t> </w:t>
            </w:r>
            <w:r>
              <w:rPr>
                <w:color w:val="006FC0"/>
                <w:sz w:val="22"/>
              </w:rPr>
              <w:t>proposed</w:t>
            </w:r>
            <w:r>
              <w:rPr>
                <w:color w:val="006FC0"/>
                <w:spacing w:val="-9"/>
                <w:sz w:val="22"/>
              </w:rPr>
              <w:t> </w:t>
            </w:r>
            <w:r>
              <w:rPr>
                <w:color w:val="006FC0"/>
                <w:sz w:val="22"/>
              </w:rPr>
              <w:t>Contract</w:t>
            </w:r>
            <w:r>
              <w:rPr>
                <w:color w:val="006FC0"/>
                <w:spacing w:val="-9"/>
                <w:sz w:val="22"/>
              </w:rPr>
              <w:t> </w:t>
            </w:r>
            <w:r>
              <w:rPr>
                <w:color w:val="006FC0"/>
                <w:sz w:val="22"/>
              </w:rPr>
              <w:t>Fee</w:t>
            </w:r>
            <w:r>
              <w:rPr>
                <w:color w:val="006FC0"/>
                <w:spacing w:val="-10"/>
                <w:sz w:val="22"/>
              </w:rPr>
              <w:t> </w:t>
            </w:r>
            <w:r>
              <w:rPr>
                <w:color w:val="006FC0"/>
                <w:sz w:val="22"/>
              </w:rPr>
              <w:t>attributable</w:t>
            </w:r>
            <w:r>
              <w:rPr>
                <w:color w:val="006FC0"/>
                <w:spacing w:val="-9"/>
                <w:sz w:val="22"/>
              </w:rPr>
              <w:t> </w:t>
            </w:r>
            <w:r>
              <w:rPr>
                <w:color w:val="006FC0"/>
                <w:sz w:val="22"/>
              </w:rPr>
              <w:t>to</w:t>
            </w:r>
            <w:r>
              <w:rPr>
                <w:color w:val="006FC0"/>
                <w:spacing w:val="-10"/>
                <w:sz w:val="22"/>
              </w:rPr>
              <w:t> </w:t>
            </w:r>
            <w:r>
              <w:rPr>
                <w:color w:val="006FC0"/>
                <w:sz w:val="22"/>
              </w:rPr>
              <w:t>the</w:t>
            </w:r>
            <w:r>
              <w:rPr>
                <w:color w:val="006FC0"/>
                <w:spacing w:val="-9"/>
                <w:sz w:val="22"/>
              </w:rPr>
              <w:t> </w:t>
            </w:r>
            <w:r>
              <w:rPr>
                <w:color w:val="006FC0"/>
                <w:sz w:val="22"/>
              </w:rPr>
              <w:t>direct employment costs of Aboriginal Persons engaged on the work under any resultant contract, by either the Consultant or subconsultants.</w:t>
            </w:r>
            <w:r>
              <w:rPr>
                <w:color w:val="006FC0"/>
                <w:spacing w:val="40"/>
                <w:sz w:val="22"/>
              </w:rPr>
              <w:t> </w:t>
            </w:r>
            <w:r>
              <w:rPr>
                <w:color w:val="006FC0"/>
                <w:sz w:val="22"/>
              </w:rPr>
              <w:t>It is not a requirement that Aboriginal Persons are employed at the award of any resultant contract; or</w:t>
            </w:r>
          </w:p>
          <w:p>
            <w:pPr>
              <w:pStyle w:val="TableParagraph"/>
              <w:numPr>
                <w:ilvl w:val="0"/>
                <w:numId w:val="53"/>
              </w:numPr>
              <w:tabs>
                <w:tab w:pos="825" w:val="left" w:leader="none"/>
              </w:tabs>
              <w:spacing w:line="240" w:lineRule="auto" w:before="118" w:after="0"/>
              <w:ind w:left="825" w:right="0" w:hanging="718"/>
              <w:jc w:val="both"/>
              <w:rPr>
                <w:sz w:val="22"/>
              </w:rPr>
            </w:pPr>
            <w:r>
              <w:rPr>
                <w:color w:val="006FC0"/>
                <w:sz w:val="22"/>
              </w:rPr>
              <w:t>any</w:t>
            </w:r>
            <w:r>
              <w:rPr>
                <w:color w:val="006FC0"/>
                <w:spacing w:val="-6"/>
                <w:sz w:val="22"/>
              </w:rPr>
              <w:t> </w:t>
            </w:r>
            <w:r>
              <w:rPr>
                <w:color w:val="006FC0"/>
                <w:sz w:val="22"/>
              </w:rPr>
              <w:t>combination</w:t>
            </w:r>
            <w:r>
              <w:rPr>
                <w:color w:val="006FC0"/>
                <w:spacing w:val="-6"/>
                <w:sz w:val="22"/>
              </w:rPr>
              <w:t> </w:t>
            </w:r>
            <w:r>
              <w:rPr>
                <w:color w:val="006FC0"/>
                <w:sz w:val="22"/>
              </w:rPr>
              <w:t>of</w:t>
            </w:r>
            <w:r>
              <w:rPr>
                <w:color w:val="006FC0"/>
                <w:spacing w:val="-5"/>
                <w:sz w:val="22"/>
              </w:rPr>
              <w:t> </w:t>
            </w:r>
            <w:r>
              <w:rPr>
                <w:color w:val="006FC0"/>
                <w:sz w:val="22"/>
              </w:rPr>
              <w:t>the</w:t>
            </w:r>
            <w:r>
              <w:rPr>
                <w:color w:val="006FC0"/>
                <w:spacing w:val="-7"/>
                <w:sz w:val="22"/>
              </w:rPr>
              <w:t> </w:t>
            </w:r>
            <w:r>
              <w:rPr>
                <w:color w:val="006FC0"/>
                <w:spacing w:val="-2"/>
                <w:sz w:val="22"/>
              </w:rPr>
              <w:t>above.</w:t>
            </w:r>
          </w:p>
        </w:tc>
      </w:tr>
    </w:tbl>
    <w:p>
      <w:pPr>
        <w:pStyle w:val="TableParagraph"/>
        <w:spacing w:after="0" w:line="240" w:lineRule="auto"/>
        <w:jc w:val="both"/>
        <w:rPr>
          <w:sz w:val="22"/>
        </w:rPr>
        <w:sectPr>
          <w:pgSz w:w="11910" w:h="16840"/>
          <w:pgMar w:header="468" w:footer="716" w:top="780" w:bottom="900" w:left="566" w:right="425"/>
        </w:sectPr>
      </w:pPr>
    </w:p>
    <w:p>
      <w:pPr>
        <w:pStyle w:val="BodyText"/>
        <w:rPr>
          <w:sz w:val="20"/>
        </w:rPr>
      </w:pPr>
    </w:p>
    <w:p>
      <w:pPr>
        <w:pStyle w:val="BodyText"/>
        <w:rPr>
          <w:sz w:val="20"/>
        </w:rPr>
      </w:pPr>
    </w:p>
    <w:p>
      <w:pPr>
        <w:pStyle w:val="BodyText"/>
        <w:spacing w:before="98"/>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0"/>
        <w:gridCol w:w="1071"/>
        <w:gridCol w:w="7585"/>
      </w:tblGrid>
      <w:tr>
        <w:trPr>
          <w:trHeight w:val="463" w:hRule="atLeast"/>
        </w:trPr>
        <w:tc>
          <w:tcPr>
            <w:tcW w:w="2611" w:type="dxa"/>
            <w:gridSpan w:val="2"/>
            <w:shd w:val="clear" w:color="auto" w:fill="D0CECE"/>
          </w:tcPr>
          <w:p>
            <w:pPr>
              <w:pStyle w:val="TableParagraph"/>
              <w:ind w:left="0"/>
              <w:rPr>
                <w:rFonts w:ascii="Times New Roman"/>
                <w:sz w:val="20"/>
              </w:rPr>
            </w:pPr>
          </w:p>
        </w:tc>
        <w:tc>
          <w:tcPr>
            <w:tcW w:w="7585" w:type="dxa"/>
            <w:shd w:val="clear" w:color="auto" w:fill="D0CECE"/>
          </w:tcPr>
          <w:p>
            <w:pPr>
              <w:pStyle w:val="TableParagraph"/>
              <w:spacing w:before="80"/>
              <w:ind w:left="106"/>
              <w:rPr>
                <w:b/>
                <w:sz w:val="22"/>
              </w:rPr>
            </w:pPr>
            <w:r>
              <w:rPr>
                <w:b/>
                <w:sz w:val="22"/>
              </w:rPr>
              <w:t>APPLICATION</w:t>
            </w:r>
            <w:r>
              <w:rPr>
                <w:b/>
                <w:spacing w:val="-15"/>
                <w:sz w:val="22"/>
              </w:rPr>
              <w:t> </w:t>
            </w:r>
            <w:r>
              <w:rPr>
                <w:b/>
                <w:sz w:val="22"/>
              </w:rPr>
              <w:t>OF</w:t>
            </w:r>
            <w:r>
              <w:rPr>
                <w:b/>
                <w:spacing w:val="-15"/>
                <w:sz w:val="22"/>
              </w:rPr>
              <w:t> </w:t>
            </w:r>
            <w:r>
              <w:rPr>
                <w:b/>
                <w:sz w:val="22"/>
              </w:rPr>
              <w:t>PRICE</w:t>
            </w:r>
            <w:r>
              <w:rPr>
                <w:b/>
                <w:spacing w:val="-15"/>
                <w:sz w:val="22"/>
              </w:rPr>
              <w:t> </w:t>
            </w:r>
            <w:r>
              <w:rPr>
                <w:b/>
                <w:spacing w:val="-2"/>
                <w:sz w:val="22"/>
              </w:rPr>
              <w:t>PREFERENCES</w:t>
            </w:r>
          </w:p>
        </w:tc>
      </w:tr>
      <w:tr>
        <w:trPr>
          <w:trHeight w:val="2284" w:hRule="atLeast"/>
        </w:trPr>
        <w:tc>
          <w:tcPr>
            <w:tcW w:w="2611" w:type="dxa"/>
            <w:gridSpan w:val="2"/>
          </w:tcPr>
          <w:p>
            <w:pPr>
              <w:pStyle w:val="TableParagraph"/>
              <w:ind w:left="0"/>
              <w:rPr>
                <w:rFonts w:ascii="Times New Roman"/>
                <w:sz w:val="20"/>
              </w:rPr>
            </w:pPr>
          </w:p>
        </w:tc>
        <w:tc>
          <w:tcPr>
            <w:tcW w:w="7585" w:type="dxa"/>
          </w:tcPr>
          <w:p>
            <w:pPr>
              <w:pStyle w:val="TableParagraph"/>
              <w:spacing w:line="288" w:lineRule="auto" w:before="80"/>
              <w:ind w:left="106" w:right="113" w:hanging="1"/>
              <w:rPr>
                <w:i/>
                <w:sz w:val="22"/>
              </w:rPr>
            </w:pPr>
            <w:r>
              <w:rPr>
                <w:i/>
                <w:sz w:val="22"/>
              </w:rPr>
              <w:t>The Consultant acknowledges that the Client reserves the right to request</w:t>
            </w:r>
            <w:r>
              <w:rPr>
                <w:i/>
                <w:sz w:val="22"/>
              </w:rPr>
              <w:t> from the Consultant evidence to the satisfaction of the Client to verify the validity of the Consultant’s claim for any financial preference.</w:t>
            </w:r>
            <w:r>
              <w:rPr>
                <w:i/>
                <w:spacing w:val="40"/>
                <w:sz w:val="22"/>
              </w:rPr>
              <w:t> </w:t>
            </w:r>
            <w:r>
              <w:rPr>
                <w:i/>
                <w:sz w:val="22"/>
              </w:rPr>
              <w:t>When a Consultant is unable to provide evidence to the satisfaction of the Client</w:t>
            </w:r>
            <w:r>
              <w:rPr>
                <w:i/>
                <w:spacing w:val="40"/>
                <w:sz w:val="22"/>
              </w:rPr>
              <w:t> </w:t>
            </w:r>
            <w:r>
              <w:rPr>
                <w:i/>
                <w:sz w:val="22"/>
              </w:rPr>
              <w:t>that verifies the validity of the Consultant’s claim for a preference, then the claim</w:t>
            </w:r>
            <w:r>
              <w:rPr>
                <w:i/>
                <w:spacing w:val="-5"/>
                <w:sz w:val="22"/>
              </w:rPr>
              <w:t> </w:t>
            </w:r>
            <w:r>
              <w:rPr>
                <w:i/>
                <w:sz w:val="22"/>
              </w:rPr>
              <w:t>for</w:t>
            </w:r>
            <w:r>
              <w:rPr>
                <w:i/>
                <w:spacing w:val="-4"/>
                <w:sz w:val="22"/>
              </w:rPr>
              <w:t> </w:t>
            </w:r>
            <w:r>
              <w:rPr>
                <w:i/>
                <w:sz w:val="22"/>
              </w:rPr>
              <w:t>that</w:t>
            </w:r>
            <w:r>
              <w:rPr>
                <w:i/>
                <w:spacing w:val="-4"/>
                <w:sz w:val="22"/>
              </w:rPr>
              <w:t> </w:t>
            </w:r>
            <w:r>
              <w:rPr>
                <w:i/>
                <w:sz w:val="22"/>
              </w:rPr>
              <w:t>preference</w:t>
            </w:r>
            <w:r>
              <w:rPr>
                <w:i/>
                <w:spacing w:val="-5"/>
                <w:sz w:val="22"/>
              </w:rPr>
              <w:t> </w:t>
            </w:r>
            <w:r>
              <w:rPr>
                <w:i/>
                <w:sz w:val="22"/>
              </w:rPr>
              <w:t>may</w:t>
            </w:r>
            <w:r>
              <w:rPr>
                <w:i/>
                <w:spacing w:val="-4"/>
                <w:sz w:val="22"/>
              </w:rPr>
              <w:t> </w:t>
            </w:r>
            <w:r>
              <w:rPr>
                <w:i/>
                <w:sz w:val="22"/>
              </w:rPr>
              <w:t>be</w:t>
            </w:r>
            <w:r>
              <w:rPr>
                <w:i/>
                <w:spacing w:val="-4"/>
                <w:sz w:val="22"/>
              </w:rPr>
              <w:t> </w:t>
            </w:r>
            <w:r>
              <w:rPr>
                <w:i/>
                <w:sz w:val="22"/>
              </w:rPr>
              <w:t>considered</w:t>
            </w:r>
            <w:r>
              <w:rPr>
                <w:i/>
                <w:spacing w:val="-4"/>
                <w:sz w:val="22"/>
              </w:rPr>
              <w:t> </w:t>
            </w:r>
            <w:r>
              <w:rPr>
                <w:i/>
                <w:sz w:val="22"/>
              </w:rPr>
              <w:t>invalid</w:t>
            </w:r>
            <w:r>
              <w:rPr>
                <w:i/>
                <w:spacing w:val="-4"/>
                <w:sz w:val="22"/>
              </w:rPr>
              <w:t> </w:t>
            </w:r>
            <w:r>
              <w:rPr>
                <w:i/>
                <w:sz w:val="22"/>
              </w:rPr>
              <w:t>and</w:t>
            </w:r>
            <w:r>
              <w:rPr>
                <w:i/>
                <w:spacing w:val="-4"/>
                <w:sz w:val="22"/>
              </w:rPr>
              <w:t> </w:t>
            </w:r>
            <w:r>
              <w:rPr>
                <w:i/>
                <w:sz w:val="22"/>
              </w:rPr>
              <w:t>the</w:t>
            </w:r>
            <w:r>
              <w:rPr>
                <w:i/>
                <w:spacing w:val="-4"/>
                <w:sz w:val="22"/>
              </w:rPr>
              <w:t> </w:t>
            </w:r>
            <w:r>
              <w:rPr>
                <w:i/>
                <w:sz w:val="22"/>
              </w:rPr>
              <w:t>preference</w:t>
            </w:r>
            <w:r>
              <w:rPr>
                <w:i/>
                <w:spacing w:val="-4"/>
                <w:sz w:val="22"/>
              </w:rPr>
              <w:t> </w:t>
            </w:r>
            <w:r>
              <w:rPr>
                <w:i/>
                <w:sz w:val="22"/>
              </w:rPr>
              <w:t>may not be applied to the Reply.</w:t>
            </w:r>
          </w:p>
        </w:tc>
      </w:tr>
      <w:tr>
        <w:trPr>
          <w:trHeight w:val="767" w:hRule="atLeast"/>
        </w:trPr>
        <w:tc>
          <w:tcPr>
            <w:tcW w:w="2611" w:type="dxa"/>
            <w:gridSpan w:val="2"/>
            <w:shd w:val="clear" w:color="auto" w:fill="D9D9D9"/>
          </w:tcPr>
          <w:p>
            <w:pPr>
              <w:pStyle w:val="TableParagraph"/>
              <w:ind w:left="0"/>
              <w:rPr>
                <w:rFonts w:ascii="Times New Roman"/>
                <w:sz w:val="20"/>
              </w:rPr>
            </w:pPr>
          </w:p>
        </w:tc>
        <w:tc>
          <w:tcPr>
            <w:tcW w:w="7585" w:type="dxa"/>
            <w:shd w:val="clear" w:color="auto" w:fill="D9D9D9"/>
          </w:tcPr>
          <w:p>
            <w:pPr>
              <w:pStyle w:val="TableParagraph"/>
              <w:spacing w:line="288" w:lineRule="auto" w:before="80"/>
              <w:ind w:left="106"/>
              <w:rPr>
                <w:b/>
                <w:sz w:val="22"/>
              </w:rPr>
            </w:pPr>
            <w:r>
              <w:rPr>
                <w:b/>
                <w:sz w:val="22"/>
              </w:rPr>
              <w:t>This</w:t>
            </w:r>
            <w:r>
              <w:rPr>
                <w:b/>
                <w:spacing w:val="-4"/>
                <w:sz w:val="22"/>
              </w:rPr>
              <w:t> </w:t>
            </w:r>
            <w:r>
              <w:rPr>
                <w:b/>
                <w:sz w:val="22"/>
              </w:rPr>
              <w:t>Reply</w:t>
            </w:r>
            <w:r>
              <w:rPr>
                <w:b/>
                <w:spacing w:val="-4"/>
                <w:sz w:val="22"/>
              </w:rPr>
              <w:t> </w:t>
            </w:r>
            <w:r>
              <w:rPr>
                <w:b/>
                <w:sz w:val="22"/>
              </w:rPr>
              <w:t>is</w:t>
            </w:r>
            <w:r>
              <w:rPr>
                <w:b/>
                <w:spacing w:val="-4"/>
                <w:sz w:val="22"/>
              </w:rPr>
              <w:t> </w:t>
            </w:r>
            <w:r>
              <w:rPr>
                <w:b/>
                <w:sz w:val="22"/>
              </w:rPr>
              <w:t>issued</w:t>
            </w:r>
            <w:r>
              <w:rPr>
                <w:b/>
                <w:spacing w:val="-4"/>
                <w:sz w:val="22"/>
              </w:rPr>
              <w:t> </w:t>
            </w:r>
            <w:r>
              <w:rPr>
                <w:b/>
                <w:sz w:val="22"/>
              </w:rPr>
              <w:t>on</w:t>
            </w:r>
            <w:r>
              <w:rPr>
                <w:b/>
                <w:spacing w:val="-4"/>
                <w:sz w:val="22"/>
              </w:rPr>
              <w:t> </w:t>
            </w:r>
            <w:r>
              <w:rPr>
                <w:b/>
                <w:sz w:val="22"/>
              </w:rPr>
              <w:t>behalf</w:t>
            </w:r>
            <w:r>
              <w:rPr>
                <w:b/>
                <w:spacing w:val="-4"/>
                <w:sz w:val="22"/>
              </w:rPr>
              <w:t> </w:t>
            </w:r>
            <w:r>
              <w:rPr>
                <w:b/>
                <w:sz w:val="22"/>
              </w:rPr>
              <w:t>of</w:t>
            </w:r>
            <w:r>
              <w:rPr>
                <w:b/>
                <w:spacing w:val="-4"/>
                <w:sz w:val="22"/>
              </w:rPr>
              <w:t> </w:t>
            </w:r>
            <w:r>
              <w:rPr>
                <w:b/>
                <w:sz w:val="22"/>
              </w:rPr>
              <w:t>the</w:t>
            </w:r>
            <w:r>
              <w:rPr>
                <w:b/>
                <w:spacing w:val="-4"/>
                <w:sz w:val="22"/>
              </w:rPr>
              <w:t> </w:t>
            </w:r>
            <w:r>
              <w:rPr>
                <w:b/>
                <w:sz w:val="22"/>
              </w:rPr>
              <w:t>Consultant</w:t>
            </w:r>
            <w:r>
              <w:rPr>
                <w:b/>
                <w:spacing w:val="-4"/>
                <w:sz w:val="22"/>
              </w:rPr>
              <w:t> </w:t>
            </w:r>
            <w:r>
              <w:rPr>
                <w:b/>
                <w:sz w:val="22"/>
              </w:rPr>
              <w:t>by</w:t>
            </w:r>
            <w:r>
              <w:rPr>
                <w:b/>
                <w:spacing w:val="-4"/>
                <w:sz w:val="22"/>
              </w:rPr>
              <w:t> </w:t>
            </w:r>
            <w:r>
              <w:rPr>
                <w:b/>
                <w:sz w:val="22"/>
              </w:rPr>
              <w:t>the</w:t>
            </w:r>
            <w:r>
              <w:rPr>
                <w:b/>
                <w:spacing w:val="-4"/>
                <w:sz w:val="22"/>
              </w:rPr>
              <w:t> </w:t>
            </w:r>
            <w:r>
              <w:rPr>
                <w:b/>
                <w:sz w:val="22"/>
              </w:rPr>
              <w:t>Consultant's </w:t>
            </w:r>
            <w:r>
              <w:rPr>
                <w:b/>
                <w:spacing w:val="-2"/>
                <w:sz w:val="22"/>
              </w:rPr>
              <w:t>Representative:</w:t>
            </w:r>
          </w:p>
        </w:tc>
      </w:tr>
      <w:tr>
        <w:trPr>
          <w:trHeight w:val="462" w:hRule="atLeast"/>
        </w:trPr>
        <w:tc>
          <w:tcPr>
            <w:tcW w:w="1540" w:type="dxa"/>
          </w:tcPr>
          <w:p>
            <w:pPr>
              <w:pStyle w:val="TableParagraph"/>
              <w:spacing w:before="80"/>
              <w:rPr>
                <w:b/>
                <w:sz w:val="22"/>
              </w:rPr>
            </w:pPr>
            <w:r>
              <w:rPr>
                <w:b/>
                <w:spacing w:val="-2"/>
                <w:sz w:val="22"/>
              </w:rPr>
              <w:t>Signed</w:t>
            </w:r>
          </w:p>
        </w:tc>
        <w:tc>
          <w:tcPr>
            <w:tcW w:w="1071" w:type="dxa"/>
          </w:tcPr>
          <w:p>
            <w:pPr>
              <w:pStyle w:val="TableParagraph"/>
              <w:ind w:left="0"/>
              <w:rPr>
                <w:rFonts w:ascii="Times New Roman"/>
                <w:sz w:val="20"/>
              </w:rPr>
            </w:pPr>
          </w:p>
        </w:tc>
        <w:tc>
          <w:tcPr>
            <w:tcW w:w="7585" w:type="dxa"/>
          </w:tcPr>
          <w:p>
            <w:pPr>
              <w:pStyle w:val="TableParagraph"/>
              <w:ind w:left="0"/>
              <w:rPr>
                <w:rFonts w:ascii="Times New Roman"/>
                <w:sz w:val="20"/>
              </w:rPr>
            </w:pPr>
          </w:p>
        </w:tc>
      </w:tr>
      <w:tr>
        <w:trPr>
          <w:trHeight w:val="464" w:hRule="atLeast"/>
        </w:trPr>
        <w:tc>
          <w:tcPr>
            <w:tcW w:w="1540" w:type="dxa"/>
          </w:tcPr>
          <w:p>
            <w:pPr>
              <w:pStyle w:val="TableParagraph"/>
              <w:spacing w:before="81"/>
              <w:rPr>
                <w:b/>
                <w:sz w:val="22"/>
              </w:rPr>
            </w:pPr>
            <w:r>
              <w:rPr>
                <w:b/>
                <w:spacing w:val="-4"/>
                <w:sz w:val="22"/>
              </w:rPr>
              <w:t>Name</w:t>
            </w:r>
          </w:p>
        </w:tc>
        <w:tc>
          <w:tcPr>
            <w:tcW w:w="1071" w:type="dxa"/>
          </w:tcPr>
          <w:p>
            <w:pPr>
              <w:pStyle w:val="TableParagraph"/>
              <w:ind w:left="0"/>
              <w:rPr>
                <w:rFonts w:ascii="Times New Roman"/>
                <w:sz w:val="20"/>
              </w:rPr>
            </w:pPr>
          </w:p>
        </w:tc>
        <w:tc>
          <w:tcPr>
            <w:tcW w:w="7585" w:type="dxa"/>
          </w:tcPr>
          <w:p>
            <w:pPr>
              <w:pStyle w:val="TableParagraph"/>
              <w:ind w:left="0"/>
              <w:rPr>
                <w:rFonts w:ascii="Times New Roman"/>
                <w:sz w:val="20"/>
              </w:rPr>
            </w:pPr>
          </w:p>
        </w:tc>
      </w:tr>
      <w:tr>
        <w:trPr>
          <w:trHeight w:val="463" w:hRule="atLeast"/>
        </w:trPr>
        <w:tc>
          <w:tcPr>
            <w:tcW w:w="1540" w:type="dxa"/>
          </w:tcPr>
          <w:p>
            <w:pPr>
              <w:pStyle w:val="TableParagraph"/>
              <w:spacing w:before="80"/>
              <w:rPr>
                <w:b/>
                <w:sz w:val="22"/>
              </w:rPr>
            </w:pPr>
            <w:r>
              <w:rPr>
                <w:b/>
                <w:spacing w:val="-2"/>
                <w:sz w:val="22"/>
              </w:rPr>
              <w:t>Title</w:t>
            </w:r>
          </w:p>
        </w:tc>
        <w:tc>
          <w:tcPr>
            <w:tcW w:w="1071" w:type="dxa"/>
          </w:tcPr>
          <w:p>
            <w:pPr>
              <w:pStyle w:val="TableParagraph"/>
              <w:ind w:left="0"/>
              <w:rPr>
                <w:rFonts w:ascii="Times New Roman"/>
                <w:sz w:val="20"/>
              </w:rPr>
            </w:pPr>
          </w:p>
        </w:tc>
        <w:tc>
          <w:tcPr>
            <w:tcW w:w="7585" w:type="dxa"/>
          </w:tcPr>
          <w:p>
            <w:pPr>
              <w:pStyle w:val="TableParagraph"/>
              <w:ind w:left="0"/>
              <w:rPr>
                <w:rFonts w:ascii="Times New Roman"/>
                <w:sz w:val="20"/>
              </w:rPr>
            </w:pPr>
          </w:p>
        </w:tc>
      </w:tr>
      <w:tr>
        <w:trPr>
          <w:trHeight w:val="464" w:hRule="atLeast"/>
        </w:trPr>
        <w:tc>
          <w:tcPr>
            <w:tcW w:w="1540" w:type="dxa"/>
          </w:tcPr>
          <w:p>
            <w:pPr>
              <w:pStyle w:val="TableParagraph"/>
              <w:spacing w:before="80"/>
              <w:rPr>
                <w:b/>
                <w:sz w:val="22"/>
              </w:rPr>
            </w:pPr>
            <w:r>
              <w:rPr>
                <w:b/>
                <w:spacing w:val="-4"/>
                <w:sz w:val="22"/>
              </w:rPr>
              <w:t>Date</w:t>
            </w:r>
          </w:p>
        </w:tc>
        <w:tc>
          <w:tcPr>
            <w:tcW w:w="1071" w:type="dxa"/>
          </w:tcPr>
          <w:p>
            <w:pPr>
              <w:pStyle w:val="TableParagraph"/>
              <w:ind w:left="0"/>
              <w:rPr>
                <w:rFonts w:ascii="Times New Roman"/>
                <w:sz w:val="20"/>
              </w:rPr>
            </w:pPr>
          </w:p>
        </w:tc>
        <w:tc>
          <w:tcPr>
            <w:tcW w:w="758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468" w:footer="716" w:top="780" w:bottom="900" w:left="566" w:right="425"/>
        </w:sectPr>
      </w:pPr>
    </w:p>
    <w:p>
      <w:pPr>
        <w:pStyle w:val="BodyText"/>
        <w:spacing w:before="61"/>
      </w:pPr>
    </w:p>
    <w:p>
      <w:pPr>
        <w:pStyle w:val="Heading5"/>
      </w:pPr>
      <w:r>
        <w:rPr>
          <w:color w:val="006FC0"/>
        </w:rPr>
        <w:t>ATTACHMENT</w:t>
      </w:r>
      <w:r>
        <w:rPr>
          <w:color w:val="006FC0"/>
          <w:spacing w:val="-2"/>
        </w:rPr>
        <w:t> </w:t>
      </w:r>
      <w:r>
        <w:rPr>
          <w:color w:val="006FC0"/>
        </w:rPr>
        <w:t>A</w:t>
      </w:r>
      <w:r>
        <w:rPr>
          <w:color w:val="006FC0"/>
          <w:spacing w:val="-1"/>
        </w:rPr>
        <w:t> </w:t>
      </w:r>
      <w:r>
        <w:rPr>
          <w:color w:val="006FC0"/>
        </w:rPr>
        <w:t>–</w:t>
      </w:r>
      <w:r>
        <w:rPr>
          <w:color w:val="006FC0"/>
          <w:spacing w:val="-4"/>
        </w:rPr>
        <w:t> </w:t>
      </w:r>
      <w:r>
        <w:rPr>
          <w:color w:val="006FC0"/>
        </w:rPr>
        <w:t>PRICE</w:t>
      </w:r>
      <w:r>
        <w:rPr>
          <w:color w:val="006FC0"/>
          <w:spacing w:val="-2"/>
        </w:rPr>
        <w:t> PREFERENCES</w:t>
      </w:r>
    </w:p>
    <w:p>
      <w:pPr>
        <w:pStyle w:val="BodyText"/>
        <w:spacing w:before="19"/>
        <w:rPr>
          <w:b/>
        </w:rPr>
      </w:pPr>
    </w:p>
    <w:p>
      <w:pPr>
        <w:pStyle w:val="Heading6"/>
        <w:numPr>
          <w:ilvl w:val="1"/>
          <w:numId w:val="54"/>
        </w:numPr>
        <w:tabs>
          <w:tab w:pos="723" w:val="left" w:leader="none"/>
        </w:tabs>
        <w:spacing w:line="240" w:lineRule="auto" w:before="0" w:after="0"/>
        <w:ind w:left="723" w:right="0" w:hanging="439"/>
        <w:jc w:val="left"/>
      </w:pPr>
      <w:r>
        <w:rPr>
          <w:color w:val="006FC0"/>
        </w:rPr>
        <w:t>Aboriginal</w:t>
      </w:r>
      <w:r>
        <w:rPr>
          <w:color w:val="006FC0"/>
          <w:spacing w:val="-6"/>
        </w:rPr>
        <w:t> </w:t>
      </w:r>
      <w:r>
        <w:rPr>
          <w:color w:val="006FC0"/>
        </w:rPr>
        <w:t>Business</w:t>
      </w:r>
      <w:r>
        <w:rPr>
          <w:color w:val="006FC0"/>
          <w:spacing w:val="-5"/>
        </w:rPr>
        <w:t> </w:t>
      </w:r>
      <w:r>
        <w:rPr>
          <w:color w:val="006FC0"/>
        </w:rPr>
        <w:t>and</w:t>
      </w:r>
      <w:r>
        <w:rPr>
          <w:color w:val="006FC0"/>
          <w:spacing w:val="-4"/>
        </w:rPr>
        <w:t> </w:t>
      </w:r>
      <w:r>
        <w:rPr>
          <w:color w:val="006FC0"/>
        </w:rPr>
        <w:t>Employment</w:t>
      </w:r>
      <w:r>
        <w:rPr>
          <w:color w:val="006FC0"/>
          <w:spacing w:val="-6"/>
        </w:rPr>
        <w:t> </w:t>
      </w:r>
      <w:r>
        <w:rPr>
          <w:color w:val="006FC0"/>
        </w:rPr>
        <w:t>Tendering</w:t>
      </w:r>
      <w:r>
        <w:rPr>
          <w:color w:val="006FC0"/>
          <w:spacing w:val="-4"/>
        </w:rPr>
        <w:t> </w:t>
      </w:r>
      <w:r>
        <w:rPr>
          <w:color w:val="006FC0"/>
          <w:spacing w:val="-2"/>
        </w:rPr>
        <w:t>Preference</w:t>
      </w:r>
    </w:p>
    <w:p>
      <w:pPr>
        <w:pStyle w:val="BodyText"/>
        <w:spacing w:line="288" w:lineRule="auto" w:before="175"/>
        <w:ind w:left="284" w:right="413"/>
      </w:pPr>
      <w:r>
        <w:rPr>
          <w:color w:val="006FC0"/>
        </w:rPr>
        <w:t>Consultants</w:t>
      </w:r>
      <w:r>
        <w:rPr>
          <w:color w:val="006FC0"/>
          <w:spacing w:val="-17"/>
        </w:rPr>
        <w:t> </w:t>
      </w:r>
      <w:r>
        <w:rPr>
          <w:color w:val="006FC0"/>
        </w:rPr>
        <w:t>eligible</w:t>
      </w:r>
      <w:r>
        <w:rPr>
          <w:color w:val="006FC0"/>
          <w:spacing w:val="-17"/>
        </w:rPr>
        <w:t> </w:t>
      </w:r>
      <w:r>
        <w:rPr>
          <w:color w:val="006FC0"/>
        </w:rPr>
        <w:t>to</w:t>
      </w:r>
      <w:r>
        <w:rPr>
          <w:color w:val="006FC0"/>
          <w:spacing w:val="-16"/>
        </w:rPr>
        <w:t> </w:t>
      </w:r>
      <w:r>
        <w:rPr>
          <w:color w:val="006FC0"/>
        </w:rPr>
        <w:t>claim</w:t>
      </w:r>
      <w:r>
        <w:rPr>
          <w:color w:val="006FC0"/>
          <w:spacing w:val="-17"/>
        </w:rPr>
        <w:t> </w:t>
      </w:r>
      <w:r>
        <w:rPr>
          <w:color w:val="006FC0"/>
        </w:rPr>
        <w:t>the</w:t>
      </w:r>
      <w:r>
        <w:rPr>
          <w:color w:val="006FC0"/>
          <w:spacing w:val="-24"/>
        </w:rPr>
        <w:t> </w:t>
      </w:r>
      <w:r>
        <w:rPr>
          <w:color w:val="006FC0"/>
        </w:rPr>
        <w:t>Aboriginal</w:t>
      </w:r>
      <w:r>
        <w:rPr>
          <w:color w:val="006FC0"/>
          <w:spacing w:val="-17"/>
        </w:rPr>
        <w:t> </w:t>
      </w:r>
      <w:r>
        <w:rPr>
          <w:color w:val="006FC0"/>
        </w:rPr>
        <w:t>Business</w:t>
      </w:r>
      <w:r>
        <w:rPr>
          <w:color w:val="006FC0"/>
          <w:spacing w:val="-17"/>
        </w:rPr>
        <w:t> </w:t>
      </w:r>
      <w:r>
        <w:rPr>
          <w:color w:val="006FC0"/>
        </w:rPr>
        <w:t>and</w:t>
      </w:r>
      <w:r>
        <w:rPr>
          <w:color w:val="006FC0"/>
          <w:spacing w:val="-16"/>
        </w:rPr>
        <w:t> </w:t>
      </w:r>
      <w:r>
        <w:rPr>
          <w:color w:val="006FC0"/>
        </w:rPr>
        <w:t>Employment</w:t>
      </w:r>
      <w:r>
        <w:rPr>
          <w:color w:val="006FC0"/>
          <w:spacing w:val="-17"/>
        </w:rPr>
        <w:t> </w:t>
      </w:r>
      <w:r>
        <w:rPr>
          <w:color w:val="006FC0"/>
        </w:rPr>
        <w:t>Tendering</w:t>
      </w:r>
      <w:r>
        <w:rPr>
          <w:color w:val="006FC0"/>
          <w:spacing w:val="-17"/>
        </w:rPr>
        <w:t> </w:t>
      </w:r>
      <w:r>
        <w:rPr>
          <w:color w:val="006FC0"/>
        </w:rPr>
        <w:t>Preference</w:t>
      </w:r>
      <w:r>
        <w:rPr>
          <w:color w:val="006FC0"/>
          <w:spacing w:val="-16"/>
        </w:rPr>
        <w:t> </w:t>
      </w:r>
      <w:r>
        <w:rPr>
          <w:color w:val="006FC0"/>
        </w:rPr>
        <w:t>must complete the table below.</w:t>
      </w:r>
    </w:p>
    <w:p>
      <w:pPr>
        <w:pStyle w:val="BodyText"/>
        <w:tabs>
          <w:tab w:pos="773" w:val="left" w:leader="none"/>
          <w:tab w:pos="1957" w:val="left" w:leader="none"/>
          <w:tab w:pos="2579" w:val="left" w:leader="none"/>
          <w:tab w:pos="4375" w:val="left" w:leader="none"/>
          <w:tab w:pos="5118" w:val="left" w:leader="none"/>
          <w:tab w:pos="5607" w:val="left" w:leader="none"/>
          <w:tab w:pos="6897" w:val="left" w:leader="none"/>
          <w:tab w:pos="7319" w:val="left" w:leader="none"/>
          <w:tab w:pos="10276" w:val="left" w:leader="none"/>
        </w:tabs>
        <w:spacing w:line="288" w:lineRule="auto" w:before="120"/>
        <w:ind w:left="284" w:right="423"/>
      </w:pPr>
      <w:r>
        <w:rPr>
          <w:color w:val="006FC0"/>
          <w:spacing w:val="-4"/>
        </w:rPr>
        <w:t>All</w:t>
      </w:r>
      <w:r>
        <w:rPr>
          <w:color w:val="006FC0"/>
        </w:rPr>
        <w:tab/>
      </w:r>
      <w:r>
        <w:rPr>
          <w:color w:val="006FC0"/>
          <w:spacing w:val="-2"/>
        </w:rPr>
        <w:t>suppliers</w:t>
      </w:r>
      <w:r>
        <w:rPr>
          <w:color w:val="006FC0"/>
        </w:rPr>
        <w:tab/>
      </w:r>
      <w:r>
        <w:rPr>
          <w:color w:val="006FC0"/>
          <w:spacing w:val="-4"/>
        </w:rPr>
        <w:t>and</w:t>
      </w:r>
      <w:r>
        <w:rPr>
          <w:color w:val="006FC0"/>
        </w:rPr>
        <w:tab/>
      </w:r>
      <w:r>
        <w:rPr>
          <w:color w:val="006FC0"/>
          <w:spacing w:val="-2"/>
        </w:rPr>
        <w:t>subcontractors</w:t>
      </w:r>
      <w:r>
        <w:rPr>
          <w:color w:val="006FC0"/>
        </w:rPr>
        <w:tab/>
      </w:r>
      <w:r>
        <w:rPr>
          <w:color w:val="006FC0"/>
          <w:spacing w:val="-4"/>
        </w:rPr>
        <w:t>must</w:t>
      </w:r>
      <w:r>
        <w:rPr>
          <w:color w:val="006FC0"/>
        </w:rPr>
        <w:tab/>
      </w:r>
      <w:r>
        <w:rPr>
          <w:color w:val="006FC0"/>
          <w:spacing w:val="-6"/>
        </w:rPr>
        <w:t>be</w:t>
      </w:r>
      <w:r>
        <w:rPr>
          <w:color w:val="006FC0"/>
        </w:rPr>
        <w:tab/>
      </w:r>
      <w:r>
        <w:rPr>
          <w:color w:val="006FC0"/>
          <w:spacing w:val="-2"/>
        </w:rPr>
        <w:t>registered</w:t>
      </w:r>
      <w:r>
        <w:rPr>
          <w:color w:val="006FC0"/>
        </w:rPr>
        <w:tab/>
      </w:r>
      <w:r>
        <w:rPr>
          <w:color w:val="006FC0"/>
          <w:spacing w:val="-6"/>
        </w:rPr>
        <w:t>at</w:t>
      </w:r>
      <w:r>
        <w:rPr>
          <w:color w:val="006FC0"/>
        </w:rPr>
        <w:tab/>
      </w:r>
      <w:hyperlink r:id="rId57">
        <w:r>
          <w:rPr>
            <w:color w:val="006FC0"/>
            <w:spacing w:val="-2"/>
          </w:rPr>
          <w:t>http://www.abdwa.com.au</w:t>
        </w:r>
      </w:hyperlink>
      <w:r>
        <w:rPr>
          <w:color w:val="006FC0"/>
        </w:rPr>
        <w:tab/>
      </w:r>
      <w:r>
        <w:rPr>
          <w:color w:val="006FC0"/>
          <w:spacing w:val="-6"/>
        </w:rPr>
        <w:t>or </w:t>
      </w:r>
      <w:hyperlink r:id="rId58">
        <w:r>
          <w:rPr>
            <w:color w:val="006FC0"/>
          </w:rPr>
          <w:t>http://supplynation.org.au</w:t>
        </w:r>
      </w:hyperlink>
      <w:r>
        <w:rPr>
          <w:color w:val="006FC0"/>
        </w:rPr>
        <w:t> to be eligible to receive the preference.</w:t>
      </w:r>
    </w:p>
    <w:p>
      <w:pPr>
        <w:pStyle w:val="BodyText"/>
        <w:spacing w:before="5"/>
        <w:rPr>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3"/>
        <w:gridCol w:w="4331"/>
        <w:gridCol w:w="2093"/>
        <w:gridCol w:w="1687"/>
      </w:tblGrid>
      <w:tr>
        <w:trPr>
          <w:trHeight w:val="570" w:hRule="atLeast"/>
        </w:trPr>
        <w:tc>
          <w:tcPr>
            <w:tcW w:w="10194" w:type="dxa"/>
            <w:gridSpan w:val="4"/>
          </w:tcPr>
          <w:p>
            <w:pPr>
              <w:pStyle w:val="TableParagraph"/>
              <w:ind w:left="0"/>
              <w:rPr>
                <w:rFonts w:ascii="Times New Roman"/>
                <w:sz w:val="22"/>
              </w:rPr>
            </w:pPr>
          </w:p>
        </w:tc>
      </w:tr>
      <w:tr>
        <w:trPr>
          <w:trHeight w:val="1353" w:hRule="atLeast"/>
        </w:trPr>
        <w:tc>
          <w:tcPr>
            <w:tcW w:w="2083" w:type="dxa"/>
            <w:vMerge w:val="restart"/>
          </w:tcPr>
          <w:p>
            <w:pPr>
              <w:pStyle w:val="TableParagraph"/>
              <w:spacing w:before="121"/>
              <w:ind w:left="10"/>
              <w:jc w:val="center"/>
              <w:rPr>
                <w:sz w:val="24"/>
              </w:rPr>
            </w:pPr>
            <w:r>
              <w:rPr>
                <w:color w:val="006FC0"/>
                <w:spacing w:val="-2"/>
                <w:sz w:val="24"/>
              </w:rPr>
              <w:t>SECTION</w:t>
            </w:r>
            <w:r>
              <w:rPr>
                <w:color w:val="006FC0"/>
                <w:spacing w:val="-6"/>
                <w:sz w:val="24"/>
              </w:rPr>
              <w:t> </w:t>
            </w:r>
            <w:r>
              <w:rPr>
                <w:color w:val="006FC0"/>
                <w:spacing w:val="-12"/>
                <w:sz w:val="24"/>
              </w:rPr>
              <w:t>A</w:t>
            </w:r>
          </w:p>
          <w:p>
            <w:pPr>
              <w:pStyle w:val="TableParagraph"/>
              <w:ind w:left="0"/>
              <w:rPr>
                <w:sz w:val="24"/>
              </w:rPr>
            </w:pPr>
          </w:p>
          <w:p>
            <w:pPr>
              <w:pStyle w:val="TableParagraph"/>
              <w:spacing w:before="73"/>
              <w:ind w:left="0"/>
              <w:rPr>
                <w:sz w:val="24"/>
              </w:rPr>
            </w:pPr>
          </w:p>
          <w:p>
            <w:pPr>
              <w:pStyle w:val="TableParagraph"/>
              <w:ind w:left="10" w:right="2"/>
              <w:jc w:val="center"/>
              <w:rPr>
                <w:sz w:val="24"/>
              </w:rPr>
            </w:pPr>
            <w:r>
              <w:rPr>
                <w:color w:val="006FC0"/>
                <w:spacing w:val="-2"/>
                <w:sz w:val="24"/>
              </w:rPr>
              <w:t>Suppliers</w:t>
            </w:r>
          </w:p>
        </w:tc>
        <w:tc>
          <w:tcPr>
            <w:tcW w:w="4331" w:type="dxa"/>
          </w:tcPr>
          <w:p>
            <w:pPr>
              <w:pStyle w:val="TableParagraph"/>
              <w:spacing w:before="121"/>
              <w:ind w:left="108"/>
              <w:rPr>
                <w:sz w:val="24"/>
              </w:rPr>
            </w:pPr>
            <w:r>
              <w:rPr>
                <w:color w:val="006FC0"/>
                <w:sz w:val="24"/>
              </w:rPr>
              <w:t>Name</w:t>
            </w:r>
            <w:r>
              <w:rPr>
                <w:color w:val="006FC0"/>
                <w:spacing w:val="-2"/>
                <w:sz w:val="24"/>
              </w:rPr>
              <w:t> </w:t>
            </w:r>
            <w:r>
              <w:rPr>
                <w:color w:val="006FC0"/>
                <w:sz w:val="24"/>
              </w:rPr>
              <w:t>of </w:t>
            </w:r>
            <w:r>
              <w:rPr>
                <w:color w:val="006FC0"/>
                <w:spacing w:val="-2"/>
                <w:sz w:val="24"/>
              </w:rPr>
              <w:t>supplier</w:t>
            </w:r>
          </w:p>
        </w:tc>
        <w:tc>
          <w:tcPr>
            <w:tcW w:w="2093" w:type="dxa"/>
          </w:tcPr>
          <w:p>
            <w:pPr>
              <w:pStyle w:val="TableParagraph"/>
              <w:spacing w:line="288" w:lineRule="auto" w:before="121"/>
              <w:rPr>
                <w:sz w:val="24"/>
              </w:rPr>
            </w:pPr>
            <w:r>
              <w:rPr>
                <w:color w:val="006FC0"/>
                <w:spacing w:val="-2"/>
                <w:sz w:val="24"/>
              </w:rPr>
              <w:t>Materials/Good Supplied</w:t>
            </w:r>
          </w:p>
        </w:tc>
        <w:tc>
          <w:tcPr>
            <w:tcW w:w="1687" w:type="dxa"/>
          </w:tcPr>
          <w:p>
            <w:pPr>
              <w:pStyle w:val="TableParagraph"/>
              <w:spacing w:before="121"/>
              <w:ind w:left="108"/>
              <w:rPr>
                <w:sz w:val="24"/>
              </w:rPr>
            </w:pPr>
            <w:r>
              <w:rPr>
                <w:color w:val="006FC0"/>
                <w:spacing w:val="-4"/>
                <w:sz w:val="24"/>
              </w:rPr>
              <w:t>Cost</w:t>
            </w:r>
          </w:p>
          <w:p>
            <w:pPr>
              <w:pStyle w:val="TableParagraph"/>
              <w:spacing w:before="174"/>
              <w:ind w:left="108"/>
              <w:rPr>
                <w:sz w:val="24"/>
              </w:rPr>
            </w:pPr>
            <w:r>
              <w:rPr>
                <w:color w:val="006FC0"/>
                <w:spacing w:val="-4"/>
                <w:sz w:val="24"/>
              </w:rPr>
              <w:t>(GST</w:t>
            </w:r>
          </w:p>
          <w:p>
            <w:pPr>
              <w:pStyle w:val="TableParagraph"/>
              <w:spacing w:before="55"/>
              <w:ind w:left="108"/>
              <w:rPr>
                <w:sz w:val="24"/>
              </w:rPr>
            </w:pPr>
            <w:r>
              <w:rPr>
                <w:color w:val="006FC0"/>
                <w:spacing w:val="-2"/>
                <w:sz w:val="24"/>
              </w:rPr>
              <w:t>inclusive)</w:t>
            </w:r>
          </w:p>
        </w:tc>
      </w:tr>
      <w:tr>
        <w:trPr>
          <w:trHeight w:val="571" w:hRule="atLeast"/>
        </w:trPr>
        <w:tc>
          <w:tcPr>
            <w:tcW w:w="2083" w:type="dxa"/>
            <w:vMerge/>
            <w:tcBorders>
              <w:top w:val="nil"/>
            </w:tcBorders>
          </w:tcPr>
          <w:p>
            <w:pPr>
              <w:rPr>
                <w:sz w:val="2"/>
                <w:szCs w:val="2"/>
              </w:rPr>
            </w:pPr>
          </w:p>
        </w:tc>
        <w:tc>
          <w:tcPr>
            <w:tcW w:w="4331" w:type="dxa"/>
          </w:tcPr>
          <w:p>
            <w:pPr>
              <w:pStyle w:val="TableParagraph"/>
              <w:spacing w:before="121"/>
              <w:ind w:left="108"/>
              <w:rPr>
                <w:sz w:val="24"/>
              </w:rPr>
            </w:pPr>
            <w:r>
              <w:rPr>
                <w:color w:val="006FC0"/>
                <w:spacing w:val="-5"/>
                <w:sz w:val="24"/>
              </w:rPr>
              <w:t>1.</w:t>
            </w:r>
          </w:p>
        </w:tc>
        <w:tc>
          <w:tcPr>
            <w:tcW w:w="2093" w:type="dxa"/>
          </w:tcPr>
          <w:p>
            <w:pPr>
              <w:pStyle w:val="TableParagraph"/>
              <w:ind w:left="0"/>
              <w:rPr>
                <w:rFonts w:ascii="Times New Roman"/>
                <w:sz w:val="22"/>
              </w:rPr>
            </w:pPr>
          </w:p>
        </w:tc>
        <w:tc>
          <w:tcPr>
            <w:tcW w:w="1687" w:type="dxa"/>
          </w:tcPr>
          <w:p>
            <w:pPr>
              <w:pStyle w:val="TableParagraph"/>
              <w:spacing w:before="121"/>
              <w:ind w:left="108"/>
              <w:rPr>
                <w:sz w:val="24"/>
              </w:rPr>
            </w:pPr>
            <w:r>
              <w:rPr>
                <w:color w:val="006FC0"/>
                <w:spacing w:val="-10"/>
                <w:sz w:val="24"/>
              </w:rPr>
              <w:t>$</w:t>
            </w:r>
          </w:p>
        </w:tc>
      </w:tr>
      <w:tr>
        <w:trPr>
          <w:trHeight w:val="570" w:hRule="atLeast"/>
        </w:trPr>
        <w:tc>
          <w:tcPr>
            <w:tcW w:w="2083" w:type="dxa"/>
            <w:vMerge/>
            <w:tcBorders>
              <w:top w:val="nil"/>
            </w:tcBorders>
          </w:tcPr>
          <w:p>
            <w:pPr>
              <w:rPr>
                <w:sz w:val="2"/>
                <w:szCs w:val="2"/>
              </w:rPr>
            </w:pPr>
          </w:p>
        </w:tc>
        <w:tc>
          <w:tcPr>
            <w:tcW w:w="4331" w:type="dxa"/>
          </w:tcPr>
          <w:p>
            <w:pPr>
              <w:pStyle w:val="TableParagraph"/>
              <w:spacing w:before="120"/>
              <w:ind w:left="108"/>
              <w:rPr>
                <w:sz w:val="24"/>
              </w:rPr>
            </w:pPr>
            <w:r>
              <w:rPr>
                <w:color w:val="006FC0"/>
                <w:spacing w:val="-5"/>
                <w:sz w:val="24"/>
              </w:rPr>
              <w:t>2.</w:t>
            </w:r>
          </w:p>
        </w:tc>
        <w:tc>
          <w:tcPr>
            <w:tcW w:w="2093" w:type="dxa"/>
          </w:tcPr>
          <w:p>
            <w:pPr>
              <w:pStyle w:val="TableParagraph"/>
              <w:ind w:left="0"/>
              <w:rPr>
                <w:rFonts w:ascii="Times New Roman"/>
                <w:sz w:val="22"/>
              </w:rPr>
            </w:pPr>
          </w:p>
        </w:tc>
        <w:tc>
          <w:tcPr>
            <w:tcW w:w="1687" w:type="dxa"/>
          </w:tcPr>
          <w:p>
            <w:pPr>
              <w:pStyle w:val="TableParagraph"/>
              <w:spacing w:before="120"/>
              <w:ind w:left="108"/>
              <w:rPr>
                <w:sz w:val="24"/>
              </w:rPr>
            </w:pPr>
            <w:r>
              <w:rPr>
                <w:color w:val="006FC0"/>
                <w:spacing w:val="-10"/>
                <w:sz w:val="24"/>
              </w:rPr>
              <w:t>$</w:t>
            </w:r>
          </w:p>
        </w:tc>
      </w:tr>
      <w:tr>
        <w:trPr>
          <w:trHeight w:val="570" w:hRule="atLeast"/>
        </w:trPr>
        <w:tc>
          <w:tcPr>
            <w:tcW w:w="2083" w:type="dxa"/>
            <w:vMerge/>
            <w:tcBorders>
              <w:top w:val="nil"/>
            </w:tcBorders>
          </w:tcPr>
          <w:p>
            <w:pPr>
              <w:rPr>
                <w:sz w:val="2"/>
                <w:szCs w:val="2"/>
              </w:rPr>
            </w:pPr>
          </w:p>
        </w:tc>
        <w:tc>
          <w:tcPr>
            <w:tcW w:w="4331" w:type="dxa"/>
          </w:tcPr>
          <w:p>
            <w:pPr>
              <w:pStyle w:val="TableParagraph"/>
              <w:spacing w:before="120"/>
              <w:ind w:left="108"/>
              <w:rPr>
                <w:sz w:val="24"/>
              </w:rPr>
            </w:pPr>
            <w:r>
              <w:rPr>
                <w:color w:val="006FC0"/>
                <w:spacing w:val="-5"/>
                <w:sz w:val="24"/>
              </w:rPr>
              <w:t>3.</w:t>
            </w:r>
          </w:p>
        </w:tc>
        <w:tc>
          <w:tcPr>
            <w:tcW w:w="2093" w:type="dxa"/>
          </w:tcPr>
          <w:p>
            <w:pPr>
              <w:pStyle w:val="TableParagraph"/>
              <w:ind w:left="0"/>
              <w:rPr>
                <w:rFonts w:ascii="Times New Roman"/>
                <w:sz w:val="22"/>
              </w:rPr>
            </w:pPr>
          </w:p>
        </w:tc>
        <w:tc>
          <w:tcPr>
            <w:tcW w:w="1687" w:type="dxa"/>
          </w:tcPr>
          <w:p>
            <w:pPr>
              <w:pStyle w:val="TableParagraph"/>
              <w:spacing w:before="120"/>
              <w:ind w:left="108"/>
              <w:rPr>
                <w:sz w:val="24"/>
              </w:rPr>
            </w:pPr>
            <w:r>
              <w:rPr>
                <w:color w:val="006FC0"/>
                <w:spacing w:val="-10"/>
                <w:sz w:val="24"/>
              </w:rPr>
              <w:t>$</w:t>
            </w:r>
          </w:p>
        </w:tc>
      </w:tr>
      <w:tr>
        <w:trPr>
          <w:trHeight w:val="572" w:hRule="atLeast"/>
        </w:trPr>
        <w:tc>
          <w:tcPr>
            <w:tcW w:w="2083" w:type="dxa"/>
            <w:vMerge/>
            <w:tcBorders>
              <w:top w:val="nil"/>
            </w:tcBorders>
          </w:tcPr>
          <w:p>
            <w:pPr>
              <w:rPr>
                <w:sz w:val="2"/>
                <w:szCs w:val="2"/>
              </w:rPr>
            </w:pPr>
          </w:p>
        </w:tc>
        <w:tc>
          <w:tcPr>
            <w:tcW w:w="4331" w:type="dxa"/>
          </w:tcPr>
          <w:p>
            <w:pPr>
              <w:pStyle w:val="TableParagraph"/>
              <w:spacing w:before="121"/>
              <w:ind w:left="108"/>
              <w:rPr>
                <w:sz w:val="24"/>
              </w:rPr>
            </w:pPr>
            <w:r>
              <w:rPr>
                <w:color w:val="006FC0"/>
                <w:sz w:val="24"/>
              </w:rPr>
              <w:t>Insert</w:t>
            </w:r>
            <w:r>
              <w:rPr>
                <w:color w:val="006FC0"/>
                <w:spacing w:val="-3"/>
                <w:sz w:val="24"/>
              </w:rPr>
              <w:t> </w:t>
            </w:r>
            <w:r>
              <w:rPr>
                <w:color w:val="006FC0"/>
                <w:sz w:val="24"/>
              </w:rPr>
              <w:t>rows</w:t>
            </w:r>
            <w:r>
              <w:rPr>
                <w:color w:val="006FC0"/>
                <w:spacing w:val="-2"/>
                <w:sz w:val="24"/>
              </w:rPr>
              <w:t> </w:t>
            </w:r>
            <w:r>
              <w:rPr>
                <w:color w:val="006FC0"/>
                <w:sz w:val="24"/>
              </w:rPr>
              <w:t>if </w:t>
            </w:r>
            <w:r>
              <w:rPr>
                <w:color w:val="006FC0"/>
                <w:spacing w:val="-2"/>
                <w:sz w:val="24"/>
              </w:rPr>
              <w:t>needed</w:t>
            </w:r>
          </w:p>
        </w:tc>
        <w:tc>
          <w:tcPr>
            <w:tcW w:w="2093" w:type="dxa"/>
          </w:tcPr>
          <w:p>
            <w:pPr>
              <w:pStyle w:val="TableParagraph"/>
              <w:ind w:left="0"/>
              <w:rPr>
                <w:rFonts w:ascii="Times New Roman"/>
                <w:sz w:val="22"/>
              </w:rPr>
            </w:pPr>
          </w:p>
        </w:tc>
        <w:tc>
          <w:tcPr>
            <w:tcW w:w="1687" w:type="dxa"/>
          </w:tcPr>
          <w:p>
            <w:pPr>
              <w:pStyle w:val="TableParagraph"/>
              <w:ind w:left="0"/>
              <w:rPr>
                <w:rFonts w:ascii="Times New Roman"/>
                <w:sz w:val="22"/>
              </w:rPr>
            </w:pPr>
          </w:p>
        </w:tc>
      </w:tr>
      <w:tr>
        <w:trPr>
          <w:trHeight w:val="570" w:hRule="atLeast"/>
        </w:trPr>
        <w:tc>
          <w:tcPr>
            <w:tcW w:w="2083" w:type="dxa"/>
            <w:vMerge/>
            <w:tcBorders>
              <w:top w:val="nil"/>
            </w:tcBorders>
          </w:tcPr>
          <w:p>
            <w:pPr>
              <w:rPr>
                <w:sz w:val="2"/>
                <w:szCs w:val="2"/>
              </w:rPr>
            </w:pPr>
          </w:p>
        </w:tc>
        <w:tc>
          <w:tcPr>
            <w:tcW w:w="4331" w:type="dxa"/>
          </w:tcPr>
          <w:p>
            <w:pPr>
              <w:pStyle w:val="TableParagraph"/>
              <w:ind w:left="0"/>
              <w:rPr>
                <w:rFonts w:ascii="Times New Roman"/>
                <w:sz w:val="22"/>
              </w:rPr>
            </w:pPr>
          </w:p>
        </w:tc>
        <w:tc>
          <w:tcPr>
            <w:tcW w:w="2093" w:type="dxa"/>
          </w:tcPr>
          <w:p>
            <w:pPr>
              <w:pStyle w:val="TableParagraph"/>
              <w:spacing w:before="120"/>
              <w:ind w:left="0" w:right="94"/>
              <w:jc w:val="right"/>
              <w:rPr>
                <w:b/>
                <w:sz w:val="24"/>
              </w:rPr>
            </w:pPr>
            <w:r>
              <w:rPr>
                <w:b/>
                <w:color w:val="006FC0"/>
                <w:spacing w:val="-2"/>
                <w:sz w:val="24"/>
              </w:rPr>
              <w:t>SUB-TOTAL</w:t>
            </w:r>
            <w:r>
              <w:rPr>
                <w:b/>
                <w:color w:val="006FC0"/>
                <w:spacing w:val="-14"/>
                <w:sz w:val="24"/>
              </w:rPr>
              <w:t> </w:t>
            </w:r>
            <w:r>
              <w:rPr>
                <w:b/>
                <w:color w:val="006FC0"/>
                <w:spacing w:val="-10"/>
                <w:sz w:val="24"/>
              </w:rPr>
              <w:t>1</w:t>
            </w:r>
          </w:p>
        </w:tc>
        <w:tc>
          <w:tcPr>
            <w:tcW w:w="1687" w:type="dxa"/>
          </w:tcPr>
          <w:p>
            <w:pPr>
              <w:pStyle w:val="TableParagraph"/>
              <w:spacing w:before="120"/>
              <w:ind w:left="108"/>
              <w:rPr>
                <w:b/>
                <w:sz w:val="24"/>
              </w:rPr>
            </w:pPr>
            <w:r>
              <w:rPr>
                <w:b/>
                <w:color w:val="006FC0"/>
                <w:spacing w:val="-10"/>
                <w:sz w:val="24"/>
              </w:rPr>
              <w:t>$</w:t>
            </w:r>
          </w:p>
        </w:tc>
      </w:tr>
      <w:tr>
        <w:trPr>
          <w:trHeight w:val="1353" w:hRule="atLeast"/>
        </w:trPr>
        <w:tc>
          <w:tcPr>
            <w:tcW w:w="2083" w:type="dxa"/>
            <w:vMerge w:val="restart"/>
          </w:tcPr>
          <w:p>
            <w:pPr>
              <w:pStyle w:val="TableParagraph"/>
              <w:spacing w:before="120"/>
              <w:ind w:left="10" w:right="1"/>
              <w:jc w:val="center"/>
              <w:rPr>
                <w:sz w:val="24"/>
              </w:rPr>
            </w:pPr>
            <w:r>
              <w:rPr>
                <w:color w:val="006FC0"/>
                <w:sz w:val="24"/>
              </w:rPr>
              <w:t>SECTION</w:t>
            </w:r>
            <w:r>
              <w:rPr>
                <w:color w:val="006FC0"/>
                <w:spacing w:val="-4"/>
                <w:sz w:val="24"/>
              </w:rPr>
              <w:t> </w:t>
            </w:r>
            <w:r>
              <w:rPr>
                <w:color w:val="006FC0"/>
                <w:spacing w:val="-10"/>
                <w:sz w:val="24"/>
              </w:rPr>
              <w:t>B</w:t>
            </w:r>
          </w:p>
          <w:p>
            <w:pPr>
              <w:pStyle w:val="TableParagraph"/>
              <w:ind w:left="0"/>
              <w:rPr>
                <w:sz w:val="24"/>
              </w:rPr>
            </w:pPr>
          </w:p>
          <w:p>
            <w:pPr>
              <w:pStyle w:val="TableParagraph"/>
              <w:spacing w:before="74"/>
              <w:ind w:left="0"/>
              <w:rPr>
                <w:sz w:val="24"/>
              </w:rPr>
            </w:pPr>
          </w:p>
          <w:p>
            <w:pPr>
              <w:pStyle w:val="TableParagraph"/>
              <w:ind w:left="10"/>
              <w:jc w:val="center"/>
              <w:rPr>
                <w:sz w:val="24"/>
              </w:rPr>
            </w:pPr>
            <w:r>
              <w:rPr>
                <w:color w:val="006FC0"/>
                <w:spacing w:val="-2"/>
                <w:sz w:val="24"/>
              </w:rPr>
              <w:t>Subcontractors</w:t>
            </w:r>
          </w:p>
        </w:tc>
        <w:tc>
          <w:tcPr>
            <w:tcW w:w="4331" w:type="dxa"/>
          </w:tcPr>
          <w:p>
            <w:pPr>
              <w:pStyle w:val="TableParagraph"/>
              <w:spacing w:before="120"/>
              <w:rPr>
                <w:sz w:val="24"/>
              </w:rPr>
            </w:pPr>
            <w:r>
              <w:rPr>
                <w:color w:val="006FC0"/>
                <w:sz w:val="24"/>
              </w:rPr>
              <w:t>Name</w:t>
            </w:r>
            <w:r>
              <w:rPr>
                <w:color w:val="006FC0"/>
                <w:spacing w:val="-2"/>
                <w:sz w:val="24"/>
              </w:rPr>
              <w:t> </w:t>
            </w:r>
            <w:r>
              <w:rPr>
                <w:color w:val="006FC0"/>
                <w:sz w:val="24"/>
              </w:rPr>
              <w:t>of </w:t>
            </w:r>
            <w:r>
              <w:rPr>
                <w:color w:val="006FC0"/>
                <w:spacing w:val="-2"/>
                <w:sz w:val="24"/>
              </w:rPr>
              <w:t>subcontractor</w:t>
            </w:r>
          </w:p>
        </w:tc>
        <w:tc>
          <w:tcPr>
            <w:tcW w:w="2093" w:type="dxa"/>
          </w:tcPr>
          <w:p>
            <w:pPr>
              <w:pStyle w:val="TableParagraph"/>
              <w:spacing w:before="120"/>
              <w:rPr>
                <w:sz w:val="24"/>
              </w:rPr>
            </w:pPr>
            <w:r>
              <w:rPr>
                <w:color w:val="006FC0"/>
                <w:spacing w:val="-2"/>
                <w:sz w:val="24"/>
              </w:rPr>
              <w:t>Trade/Service</w:t>
            </w:r>
          </w:p>
        </w:tc>
        <w:tc>
          <w:tcPr>
            <w:tcW w:w="1687" w:type="dxa"/>
          </w:tcPr>
          <w:p>
            <w:pPr>
              <w:pStyle w:val="TableParagraph"/>
              <w:spacing w:before="120"/>
              <w:ind w:left="108"/>
              <w:rPr>
                <w:sz w:val="24"/>
              </w:rPr>
            </w:pPr>
            <w:r>
              <w:rPr>
                <w:color w:val="006FC0"/>
                <w:spacing w:val="-4"/>
                <w:sz w:val="24"/>
              </w:rPr>
              <w:t>Cost</w:t>
            </w:r>
          </w:p>
          <w:p>
            <w:pPr>
              <w:pStyle w:val="TableParagraph"/>
              <w:spacing w:before="175"/>
              <w:ind w:left="108"/>
              <w:rPr>
                <w:sz w:val="24"/>
              </w:rPr>
            </w:pPr>
            <w:r>
              <w:rPr>
                <w:color w:val="006FC0"/>
                <w:spacing w:val="-4"/>
                <w:sz w:val="24"/>
              </w:rPr>
              <w:t>(GST</w:t>
            </w:r>
          </w:p>
          <w:p>
            <w:pPr>
              <w:pStyle w:val="TableParagraph"/>
              <w:spacing w:before="55"/>
              <w:ind w:left="108"/>
              <w:rPr>
                <w:sz w:val="24"/>
              </w:rPr>
            </w:pPr>
            <w:r>
              <w:rPr>
                <w:color w:val="006FC0"/>
                <w:spacing w:val="-2"/>
                <w:sz w:val="24"/>
              </w:rPr>
              <w:t>inclusive)</w:t>
            </w:r>
          </w:p>
        </w:tc>
      </w:tr>
      <w:tr>
        <w:trPr>
          <w:trHeight w:val="571" w:hRule="atLeast"/>
        </w:trPr>
        <w:tc>
          <w:tcPr>
            <w:tcW w:w="2083" w:type="dxa"/>
            <w:vMerge/>
            <w:tcBorders>
              <w:top w:val="nil"/>
            </w:tcBorders>
          </w:tcPr>
          <w:p>
            <w:pPr>
              <w:rPr>
                <w:sz w:val="2"/>
                <w:szCs w:val="2"/>
              </w:rPr>
            </w:pPr>
          </w:p>
        </w:tc>
        <w:tc>
          <w:tcPr>
            <w:tcW w:w="4331" w:type="dxa"/>
          </w:tcPr>
          <w:p>
            <w:pPr>
              <w:pStyle w:val="TableParagraph"/>
              <w:spacing w:before="121"/>
              <w:ind w:left="108"/>
              <w:rPr>
                <w:sz w:val="24"/>
              </w:rPr>
            </w:pPr>
            <w:r>
              <w:rPr>
                <w:color w:val="006FC0"/>
                <w:spacing w:val="-5"/>
                <w:sz w:val="24"/>
              </w:rPr>
              <w:t>1.</w:t>
            </w:r>
          </w:p>
        </w:tc>
        <w:tc>
          <w:tcPr>
            <w:tcW w:w="2093" w:type="dxa"/>
          </w:tcPr>
          <w:p>
            <w:pPr>
              <w:pStyle w:val="TableParagraph"/>
              <w:ind w:left="0"/>
              <w:rPr>
                <w:rFonts w:ascii="Times New Roman"/>
                <w:sz w:val="22"/>
              </w:rPr>
            </w:pPr>
          </w:p>
        </w:tc>
        <w:tc>
          <w:tcPr>
            <w:tcW w:w="1687" w:type="dxa"/>
          </w:tcPr>
          <w:p>
            <w:pPr>
              <w:pStyle w:val="TableParagraph"/>
              <w:spacing w:before="121"/>
              <w:ind w:left="108"/>
              <w:rPr>
                <w:sz w:val="24"/>
              </w:rPr>
            </w:pPr>
            <w:r>
              <w:rPr>
                <w:color w:val="006FC0"/>
                <w:spacing w:val="-10"/>
                <w:sz w:val="24"/>
              </w:rPr>
              <w:t>$</w:t>
            </w:r>
          </w:p>
        </w:tc>
      </w:tr>
      <w:tr>
        <w:trPr>
          <w:trHeight w:val="570" w:hRule="atLeast"/>
        </w:trPr>
        <w:tc>
          <w:tcPr>
            <w:tcW w:w="2083" w:type="dxa"/>
            <w:vMerge/>
            <w:tcBorders>
              <w:top w:val="nil"/>
            </w:tcBorders>
          </w:tcPr>
          <w:p>
            <w:pPr>
              <w:rPr>
                <w:sz w:val="2"/>
                <w:szCs w:val="2"/>
              </w:rPr>
            </w:pPr>
          </w:p>
        </w:tc>
        <w:tc>
          <w:tcPr>
            <w:tcW w:w="4331" w:type="dxa"/>
          </w:tcPr>
          <w:p>
            <w:pPr>
              <w:pStyle w:val="TableParagraph"/>
              <w:spacing w:before="120"/>
              <w:ind w:left="108"/>
              <w:rPr>
                <w:sz w:val="24"/>
              </w:rPr>
            </w:pPr>
            <w:r>
              <w:rPr>
                <w:color w:val="006FC0"/>
                <w:spacing w:val="-5"/>
                <w:sz w:val="24"/>
              </w:rPr>
              <w:t>2.</w:t>
            </w:r>
          </w:p>
        </w:tc>
        <w:tc>
          <w:tcPr>
            <w:tcW w:w="2093" w:type="dxa"/>
          </w:tcPr>
          <w:p>
            <w:pPr>
              <w:pStyle w:val="TableParagraph"/>
              <w:ind w:left="0"/>
              <w:rPr>
                <w:rFonts w:ascii="Times New Roman"/>
                <w:sz w:val="22"/>
              </w:rPr>
            </w:pPr>
          </w:p>
        </w:tc>
        <w:tc>
          <w:tcPr>
            <w:tcW w:w="1687" w:type="dxa"/>
          </w:tcPr>
          <w:p>
            <w:pPr>
              <w:pStyle w:val="TableParagraph"/>
              <w:spacing w:before="120"/>
              <w:ind w:left="108"/>
              <w:rPr>
                <w:sz w:val="24"/>
              </w:rPr>
            </w:pPr>
            <w:r>
              <w:rPr>
                <w:color w:val="006FC0"/>
                <w:spacing w:val="-10"/>
                <w:sz w:val="24"/>
              </w:rPr>
              <w:t>$</w:t>
            </w:r>
          </w:p>
        </w:tc>
      </w:tr>
      <w:tr>
        <w:trPr>
          <w:trHeight w:val="570" w:hRule="atLeast"/>
        </w:trPr>
        <w:tc>
          <w:tcPr>
            <w:tcW w:w="2083" w:type="dxa"/>
            <w:vMerge/>
            <w:tcBorders>
              <w:top w:val="nil"/>
            </w:tcBorders>
          </w:tcPr>
          <w:p>
            <w:pPr>
              <w:rPr>
                <w:sz w:val="2"/>
                <w:szCs w:val="2"/>
              </w:rPr>
            </w:pPr>
          </w:p>
        </w:tc>
        <w:tc>
          <w:tcPr>
            <w:tcW w:w="4331" w:type="dxa"/>
          </w:tcPr>
          <w:p>
            <w:pPr>
              <w:pStyle w:val="TableParagraph"/>
              <w:spacing w:before="120"/>
              <w:ind w:left="108"/>
              <w:rPr>
                <w:sz w:val="24"/>
              </w:rPr>
            </w:pPr>
            <w:r>
              <w:rPr>
                <w:color w:val="006FC0"/>
                <w:spacing w:val="-5"/>
                <w:sz w:val="24"/>
              </w:rPr>
              <w:t>3.</w:t>
            </w:r>
          </w:p>
        </w:tc>
        <w:tc>
          <w:tcPr>
            <w:tcW w:w="2093" w:type="dxa"/>
          </w:tcPr>
          <w:p>
            <w:pPr>
              <w:pStyle w:val="TableParagraph"/>
              <w:ind w:left="0"/>
              <w:rPr>
                <w:rFonts w:ascii="Times New Roman"/>
                <w:sz w:val="22"/>
              </w:rPr>
            </w:pPr>
          </w:p>
        </w:tc>
        <w:tc>
          <w:tcPr>
            <w:tcW w:w="1687" w:type="dxa"/>
          </w:tcPr>
          <w:p>
            <w:pPr>
              <w:pStyle w:val="TableParagraph"/>
              <w:spacing w:before="120"/>
              <w:ind w:left="108"/>
              <w:rPr>
                <w:sz w:val="24"/>
              </w:rPr>
            </w:pPr>
            <w:r>
              <w:rPr>
                <w:color w:val="006FC0"/>
                <w:spacing w:val="-10"/>
                <w:sz w:val="24"/>
              </w:rPr>
              <w:t>$</w:t>
            </w:r>
          </w:p>
        </w:tc>
      </w:tr>
      <w:tr>
        <w:trPr>
          <w:trHeight w:val="570" w:hRule="atLeast"/>
        </w:trPr>
        <w:tc>
          <w:tcPr>
            <w:tcW w:w="2083" w:type="dxa"/>
            <w:vMerge/>
            <w:tcBorders>
              <w:top w:val="nil"/>
            </w:tcBorders>
          </w:tcPr>
          <w:p>
            <w:pPr>
              <w:rPr>
                <w:sz w:val="2"/>
                <w:szCs w:val="2"/>
              </w:rPr>
            </w:pPr>
          </w:p>
        </w:tc>
        <w:tc>
          <w:tcPr>
            <w:tcW w:w="4331" w:type="dxa"/>
          </w:tcPr>
          <w:p>
            <w:pPr>
              <w:pStyle w:val="TableParagraph"/>
              <w:spacing w:before="121"/>
              <w:ind w:left="108"/>
              <w:rPr>
                <w:sz w:val="24"/>
              </w:rPr>
            </w:pPr>
            <w:r>
              <w:rPr>
                <w:color w:val="006FC0"/>
                <w:sz w:val="24"/>
              </w:rPr>
              <w:t>Insert</w:t>
            </w:r>
            <w:r>
              <w:rPr>
                <w:color w:val="006FC0"/>
                <w:spacing w:val="-3"/>
                <w:sz w:val="24"/>
              </w:rPr>
              <w:t> </w:t>
            </w:r>
            <w:r>
              <w:rPr>
                <w:color w:val="006FC0"/>
                <w:sz w:val="24"/>
              </w:rPr>
              <w:t>rows</w:t>
            </w:r>
            <w:r>
              <w:rPr>
                <w:color w:val="006FC0"/>
                <w:spacing w:val="-2"/>
                <w:sz w:val="24"/>
              </w:rPr>
              <w:t> </w:t>
            </w:r>
            <w:r>
              <w:rPr>
                <w:color w:val="006FC0"/>
                <w:sz w:val="24"/>
              </w:rPr>
              <w:t>if </w:t>
            </w:r>
            <w:r>
              <w:rPr>
                <w:color w:val="006FC0"/>
                <w:spacing w:val="-2"/>
                <w:sz w:val="24"/>
              </w:rPr>
              <w:t>needed</w:t>
            </w:r>
          </w:p>
        </w:tc>
        <w:tc>
          <w:tcPr>
            <w:tcW w:w="2093" w:type="dxa"/>
          </w:tcPr>
          <w:p>
            <w:pPr>
              <w:pStyle w:val="TableParagraph"/>
              <w:ind w:left="0"/>
              <w:rPr>
                <w:rFonts w:ascii="Times New Roman"/>
                <w:sz w:val="22"/>
              </w:rPr>
            </w:pPr>
          </w:p>
        </w:tc>
        <w:tc>
          <w:tcPr>
            <w:tcW w:w="1687" w:type="dxa"/>
          </w:tcPr>
          <w:p>
            <w:pPr>
              <w:pStyle w:val="TableParagraph"/>
              <w:ind w:left="0"/>
              <w:rPr>
                <w:rFonts w:ascii="Times New Roman"/>
                <w:sz w:val="22"/>
              </w:rPr>
            </w:pPr>
          </w:p>
        </w:tc>
      </w:tr>
      <w:tr>
        <w:trPr>
          <w:trHeight w:val="571" w:hRule="atLeast"/>
        </w:trPr>
        <w:tc>
          <w:tcPr>
            <w:tcW w:w="2083" w:type="dxa"/>
            <w:vMerge/>
            <w:tcBorders>
              <w:top w:val="nil"/>
            </w:tcBorders>
          </w:tcPr>
          <w:p>
            <w:pPr>
              <w:rPr>
                <w:sz w:val="2"/>
                <w:szCs w:val="2"/>
              </w:rPr>
            </w:pPr>
          </w:p>
        </w:tc>
        <w:tc>
          <w:tcPr>
            <w:tcW w:w="4331" w:type="dxa"/>
          </w:tcPr>
          <w:p>
            <w:pPr>
              <w:pStyle w:val="TableParagraph"/>
              <w:ind w:left="0"/>
              <w:rPr>
                <w:rFonts w:ascii="Times New Roman"/>
                <w:sz w:val="22"/>
              </w:rPr>
            </w:pPr>
          </w:p>
        </w:tc>
        <w:tc>
          <w:tcPr>
            <w:tcW w:w="2093" w:type="dxa"/>
          </w:tcPr>
          <w:p>
            <w:pPr>
              <w:pStyle w:val="TableParagraph"/>
              <w:spacing w:before="121"/>
              <w:ind w:left="0" w:right="94"/>
              <w:jc w:val="right"/>
              <w:rPr>
                <w:b/>
                <w:sz w:val="24"/>
              </w:rPr>
            </w:pPr>
            <w:r>
              <w:rPr>
                <w:b/>
                <w:color w:val="006FC0"/>
                <w:spacing w:val="-2"/>
                <w:sz w:val="24"/>
              </w:rPr>
              <w:t>SUB-TOTAL</w:t>
            </w:r>
            <w:r>
              <w:rPr>
                <w:b/>
                <w:color w:val="006FC0"/>
                <w:spacing w:val="-14"/>
                <w:sz w:val="24"/>
              </w:rPr>
              <w:t> </w:t>
            </w:r>
            <w:r>
              <w:rPr>
                <w:b/>
                <w:color w:val="006FC0"/>
                <w:spacing w:val="-10"/>
                <w:sz w:val="24"/>
              </w:rPr>
              <w:t>2</w:t>
            </w:r>
          </w:p>
        </w:tc>
        <w:tc>
          <w:tcPr>
            <w:tcW w:w="1687" w:type="dxa"/>
          </w:tcPr>
          <w:p>
            <w:pPr>
              <w:pStyle w:val="TableParagraph"/>
              <w:spacing w:before="121"/>
              <w:ind w:left="108"/>
              <w:rPr>
                <w:b/>
                <w:sz w:val="24"/>
              </w:rPr>
            </w:pPr>
            <w:r>
              <w:rPr>
                <w:b/>
                <w:color w:val="006FC0"/>
                <w:spacing w:val="-10"/>
                <w:sz w:val="24"/>
              </w:rPr>
              <w:t>$</w:t>
            </w:r>
          </w:p>
        </w:tc>
      </w:tr>
      <w:tr>
        <w:trPr>
          <w:trHeight w:val="1353" w:hRule="atLeast"/>
        </w:trPr>
        <w:tc>
          <w:tcPr>
            <w:tcW w:w="8507" w:type="dxa"/>
            <w:gridSpan w:val="3"/>
          </w:tcPr>
          <w:p>
            <w:pPr>
              <w:pStyle w:val="TableParagraph"/>
              <w:tabs>
                <w:tab w:pos="1320" w:val="left" w:leader="none"/>
                <w:tab w:pos="2389" w:val="left" w:leader="none"/>
                <w:tab w:pos="2998" w:val="left" w:leader="none"/>
                <w:tab w:pos="4033" w:val="left" w:leader="none"/>
                <w:tab w:pos="4801" w:val="left" w:leader="none"/>
                <w:tab w:pos="6592" w:val="left" w:leader="none"/>
                <w:tab w:pos="8039" w:val="left" w:leader="none"/>
              </w:tabs>
              <w:spacing w:line="288" w:lineRule="auto" w:before="120"/>
              <w:ind w:left="272" w:right="95"/>
              <w:rPr>
                <w:b/>
                <w:sz w:val="24"/>
              </w:rPr>
            </w:pPr>
            <w:r>
              <w:rPr>
                <w:b/>
                <w:color w:val="006FC0"/>
                <w:spacing w:val="-2"/>
                <w:sz w:val="24"/>
              </w:rPr>
              <w:t>TOTAL</w:t>
            </w:r>
            <w:r>
              <w:rPr>
                <w:b/>
                <w:color w:val="006FC0"/>
                <w:sz w:val="24"/>
              </w:rPr>
              <w:tab/>
            </w:r>
            <w:r>
              <w:rPr>
                <w:b/>
                <w:color w:val="006FC0"/>
                <w:spacing w:val="-2"/>
                <w:sz w:val="24"/>
              </w:rPr>
              <w:t>VALUE</w:t>
            </w:r>
            <w:r>
              <w:rPr>
                <w:b/>
                <w:color w:val="006FC0"/>
                <w:sz w:val="24"/>
              </w:rPr>
              <w:tab/>
            </w:r>
            <w:r>
              <w:rPr>
                <w:b/>
                <w:color w:val="006FC0"/>
                <w:spacing w:val="-6"/>
                <w:sz w:val="24"/>
              </w:rPr>
              <w:t>OF</w:t>
            </w:r>
            <w:r>
              <w:rPr>
                <w:b/>
                <w:color w:val="006FC0"/>
                <w:sz w:val="24"/>
              </w:rPr>
              <w:tab/>
            </w:r>
            <w:r>
              <w:rPr>
                <w:b/>
                <w:color w:val="006FC0"/>
                <w:spacing w:val="-2"/>
                <w:sz w:val="24"/>
              </w:rPr>
              <w:t>CLAIM</w:t>
            </w:r>
            <w:r>
              <w:rPr>
                <w:b/>
                <w:color w:val="006FC0"/>
                <w:sz w:val="24"/>
              </w:rPr>
              <w:tab/>
            </w:r>
            <w:r>
              <w:rPr>
                <w:b/>
                <w:color w:val="006FC0"/>
                <w:spacing w:val="-4"/>
                <w:sz w:val="24"/>
              </w:rPr>
              <w:t>FOR</w:t>
            </w:r>
            <w:r>
              <w:rPr>
                <w:b/>
                <w:color w:val="006FC0"/>
                <w:sz w:val="24"/>
              </w:rPr>
              <w:tab/>
            </w:r>
            <w:r>
              <w:rPr>
                <w:b/>
                <w:color w:val="006FC0"/>
                <w:spacing w:val="-2"/>
                <w:sz w:val="24"/>
              </w:rPr>
              <w:t>ABORIGINAL</w:t>
            </w:r>
            <w:r>
              <w:rPr>
                <w:b/>
                <w:color w:val="006FC0"/>
                <w:sz w:val="24"/>
              </w:rPr>
              <w:tab/>
            </w:r>
            <w:r>
              <w:rPr>
                <w:b/>
                <w:color w:val="006FC0"/>
                <w:spacing w:val="-2"/>
                <w:sz w:val="24"/>
              </w:rPr>
              <w:t>PERSONS</w:t>
            </w:r>
            <w:r>
              <w:rPr>
                <w:b/>
                <w:color w:val="006FC0"/>
                <w:sz w:val="24"/>
              </w:rPr>
              <w:tab/>
            </w:r>
            <w:r>
              <w:rPr>
                <w:b/>
                <w:color w:val="006FC0"/>
                <w:spacing w:val="-6"/>
                <w:sz w:val="24"/>
              </w:rPr>
              <w:t>OR </w:t>
            </w:r>
            <w:r>
              <w:rPr>
                <w:b/>
                <w:color w:val="006FC0"/>
                <w:sz w:val="24"/>
              </w:rPr>
              <w:t>BUSINESSES ENGAGED AS SUPPLIERS OR SUBCONTRACTORS</w:t>
            </w:r>
          </w:p>
          <w:p>
            <w:pPr>
              <w:pStyle w:val="TableParagraph"/>
              <w:spacing w:before="120"/>
              <w:ind w:left="5003"/>
              <w:rPr>
                <w:b/>
                <w:sz w:val="24"/>
              </w:rPr>
            </w:pPr>
            <w:r>
              <w:rPr>
                <w:b/>
                <w:color w:val="006FC0"/>
                <w:sz w:val="24"/>
              </w:rPr>
              <w:t>(SUB-TOTAL</w:t>
            </w:r>
            <w:r>
              <w:rPr>
                <w:b/>
                <w:color w:val="006FC0"/>
                <w:spacing w:val="-17"/>
                <w:sz w:val="24"/>
              </w:rPr>
              <w:t> </w:t>
            </w:r>
            <w:r>
              <w:rPr>
                <w:b/>
                <w:color w:val="006FC0"/>
                <w:sz w:val="24"/>
              </w:rPr>
              <w:t>1</w:t>
            </w:r>
            <w:r>
              <w:rPr>
                <w:b/>
                <w:color w:val="006FC0"/>
                <w:spacing w:val="-15"/>
                <w:sz w:val="24"/>
              </w:rPr>
              <w:t> </w:t>
            </w:r>
            <w:r>
              <w:rPr>
                <w:b/>
                <w:color w:val="006FC0"/>
                <w:sz w:val="24"/>
              </w:rPr>
              <w:t>+</w:t>
            </w:r>
            <w:r>
              <w:rPr>
                <w:b/>
                <w:color w:val="006FC0"/>
                <w:spacing w:val="-14"/>
                <w:sz w:val="24"/>
              </w:rPr>
              <w:t> </w:t>
            </w:r>
            <w:r>
              <w:rPr>
                <w:b/>
                <w:color w:val="006FC0"/>
                <w:sz w:val="24"/>
              </w:rPr>
              <w:t>SUBTOTAL</w:t>
            </w:r>
            <w:r>
              <w:rPr>
                <w:b/>
                <w:color w:val="006FC0"/>
                <w:spacing w:val="-16"/>
                <w:sz w:val="24"/>
              </w:rPr>
              <w:t> </w:t>
            </w:r>
            <w:r>
              <w:rPr>
                <w:b/>
                <w:color w:val="006FC0"/>
                <w:spacing w:val="-10"/>
                <w:sz w:val="24"/>
              </w:rPr>
              <w:t>2</w:t>
            </w:r>
          </w:p>
        </w:tc>
        <w:tc>
          <w:tcPr>
            <w:tcW w:w="1687" w:type="dxa"/>
          </w:tcPr>
          <w:p>
            <w:pPr>
              <w:pStyle w:val="TableParagraph"/>
              <w:spacing w:before="120"/>
              <w:ind w:left="108"/>
              <w:rPr>
                <w:b/>
                <w:sz w:val="24"/>
              </w:rPr>
            </w:pPr>
            <w:r>
              <w:rPr>
                <w:b/>
                <w:color w:val="006FC0"/>
                <w:spacing w:val="-10"/>
                <w:sz w:val="24"/>
              </w:rPr>
              <w:t>$</w:t>
            </w:r>
          </w:p>
        </w:tc>
      </w:tr>
    </w:tbl>
    <w:p>
      <w:pPr>
        <w:pStyle w:val="TableParagraph"/>
        <w:spacing w:after="0"/>
        <w:rPr>
          <w:b/>
          <w:sz w:val="24"/>
        </w:rPr>
        <w:sectPr>
          <w:pgSz w:w="11910" w:h="16840"/>
          <w:pgMar w:header="468" w:footer="716" w:top="780" w:bottom="900" w:left="566" w:right="425"/>
        </w:sectPr>
      </w:pPr>
    </w:p>
    <w:p>
      <w:pPr>
        <w:pStyle w:val="BodyText"/>
        <w:spacing w:before="61"/>
      </w:pPr>
    </w:p>
    <w:p>
      <w:pPr>
        <w:pStyle w:val="Heading6"/>
        <w:numPr>
          <w:ilvl w:val="1"/>
          <w:numId w:val="54"/>
        </w:numPr>
        <w:tabs>
          <w:tab w:pos="724" w:val="left" w:leader="none"/>
        </w:tabs>
        <w:spacing w:line="240" w:lineRule="auto" w:before="0" w:after="0"/>
        <w:ind w:left="724" w:right="0" w:hanging="440"/>
        <w:jc w:val="left"/>
      </w:pPr>
      <w:r>
        <w:rPr>
          <w:color w:val="006FC0"/>
        </w:rPr>
        <w:t>Regional</w:t>
      </w:r>
      <w:r>
        <w:rPr>
          <w:color w:val="006FC0"/>
          <w:spacing w:val="-6"/>
        </w:rPr>
        <w:t> </w:t>
      </w:r>
      <w:r>
        <w:rPr>
          <w:color w:val="006FC0"/>
          <w:spacing w:val="-2"/>
        </w:rPr>
        <w:t>Preferences</w:t>
      </w:r>
    </w:p>
    <w:p>
      <w:pPr>
        <w:spacing w:line="288" w:lineRule="auto" w:before="175"/>
        <w:ind w:left="284" w:right="424" w:firstLine="0"/>
        <w:jc w:val="both"/>
        <w:rPr>
          <w:i/>
          <w:sz w:val="24"/>
        </w:rPr>
      </w:pPr>
      <w:r>
        <w:rPr>
          <w:i/>
          <w:color w:val="FF0000"/>
          <w:sz w:val="24"/>
        </w:rPr>
        <w:t>&lt;Drafter</w:t>
      </w:r>
      <w:r>
        <w:rPr>
          <w:i/>
          <w:color w:val="FF0000"/>
          <w:spacing w:val="-7"/>
          <w:sz w:val="24"/>
        </w:rPr>
        <w:t> </w:t>
      </w:r>
      <w:r>
        <w:rPr>
          <w:i/>
          <w:color w:val="FF0000"/>
          <w:sz w:val="24"/>
        </w:rPr>
        <w:t>to</w:t>
      </w:r>
      <w:r>
        <w:rPr>
          <w:i/>
          <w:color w:val="FF0000"/>
          <w:spacing w:val="-7"/>
          <w:sz w:val="24"/>
        </w:rPr>
        <w:t> </w:t>
      </w:r>
      <w:r>
        <w:rPr>
          <w:i/>
          <w:color w:val="FF0000"/>
          <w:sz w:val="24"/>
        </w:rPr>
        <w:t>insert</w:t>
      </w:r>
      <w:r>
        <w:rPr>
          <w:i/>
          <w:color w:val="FF0000"/>
          <w:spacing w:val="-6"/>
          <w:sz w:val="24"/>
        </w:rPr>
        <w:t> </w:t>
      </w:r>
      <w:r>
        <w:rPr>
          <w:i/>
          <w:color w:val="FF0000"/>
          <w:sz w:val="24"/>
        </w:rPr>
        <w:t>if</w:t>
      </w:r>
      <w:r>
        <w:rPr>
          <w:i/>
          <w:color w:val="FF0000"/>
          <w:spacing w:val="-6"/>
          <w:sz w:val="24"/>
        </w:rPr>
        <w:t> </w:t>
      </w:r>
      <w:r>
        <w:rPr>
          <w:i/>
          <w:color w:val="FF0000"/>
          <w:sz w:val="24"/>
        </w:rPr>
        <w:t>Contract</w:t>
      </w:r>
      <w:r>
        <w:rPr>
          <w:i/>
          <w:color w:val="FF0000"/>
          <w:spacing w:val="-6"/>
          <w:sz w:val="24"/>
        </w:rPr>
        <w:t> </w:t>
      </w:r>
      <w:r>
        <w:rPr>
          <w:i/>
          <w:color w:val="FF0000"/>
          <w:sz w:val="24"/>
        </w:rPr>
        <w:t>Delivery</w:t>
      </w:r>
      <w:r>
        <w:rPr>
          <w:i/>
          <w:color w:val="FF0000"/>
          <w:spacing w:val="-7"/>
          <w:sz w:val="24"/>
        </w:rPr>
        <w:t> </w:t>
      </w:r>
      <w:r>
        <w:rPr>
          <w:i/>
          <w:color w:val="FF0000"/>
          <w:sz w:val="24"/>
        </w:rPr>
        <w:t>Point</w:t>
      </w:r>
      <w:r>
        <w:rPr>
          <w:i/>
          <w:color w:val="FF0000"/>
          <w:spacing w:val="-6"/>
          <w:sz w:val="24"/>
        </w:rPr>
        <w:t> </w:t>
      </w:r>
      <w:r>
        <w:rPr>
          <w:i/>
          <w:color w:val="FF0000"/>
          <w:sz w:val="24"/>
        </w:rPr>
        <w:t>is</w:t>
      </w:r>
      <w:r>
        <w:rPr>
          <w:i/>
          <w:color w:val="FF0000"/>
          <w:spacing w:val="-7"/>
          <w:sz w:val="24"/>
        </w:rPr>
        <w:t> </w:t>
      </w:r>
      <w:r>
        <w:rPr>
          <w:i/>
          <w:color w:val="FF0000"/>
          <w:sz w:val="24"/>
        </w:rPr>
        <w:t>Regional</w:t>
      </w:r>
      <w:r>
        <w:rPr>
          <w:i/>
          <w:color w:val="FF0000"/>
          <w:spacing w:val="-7"/>
          <w:sz w:val="24"/>
        </w:rPr>
        <w:t> </w:t>
      </w:r>
      <w:r>
        <w:rPr>
          <w:i/>
          <w:color w:val="FF0000"/>
          <w:sz w:val="24"/>
        </w:rPr>
        <w:t>Western</w:t>
      </w:r>
      <w:r>
        <w:rPr>
          <w:i/>
          <w:color w:val="FF0000"/>
          <w:spacing w:val="-7"/>
          <w:sz w:val="24"/>
        </w:rPr>
        <w:t> </w:t>
      </w:r>
      <w:r>
        <w:rPr>
          <w:i/>
          <w:color w:val="FF0000"/>
          <w:sz w:val="24"/>
        </w:rPr>
        <w:t>Australia</w:t>
      </w:r>
      <w:r>
        <w:rPr>
          <w:i/>
          <w:color w:val="FF0000"/>
          <w:spacing w:val="-7"/>
          <w:sz w:val="24"/>
        </w:rPr>
        <w:t> </w:t>
      </w:r>
      <w:r>
        <w:rPr>
          <w:i/>
          <w:color w:val="FF0000"/>
          <w:sz w:val="24"/>
        </w:rPr>
        <w:t>(Zone</w:t>
      </w:r>
      <w:r>
        <w:rPr>
          <w:i/>
          <w:color w:val="FF0000"/>
          <w:spacing w:val="-7"/>
          <w:sz w:val="24"/>
        </w:rPr>
        <w:t> </w:t>
      </w:r>
      <w:r>
        <w:rPr>
          <w:i/>
          <w:color w:val="FF0000"/>
          <w:sz w:val="24"/>
        </w:rPr>
        <w:t>2</w:t>
      </w:r>
      <w:r>
        <w:rPr>
          <w:i/>
          <w:color w:val="FF0000"/>
          <w:spacing w:val="-7"/>
          <w:sz w:val="24"/>
        </w:rPr>
        <w:t> </w:t>
      </w:r>
      <w:r>
        <w:rPr>
          <w:i/>
          <w:color w:val="FF0000"/>
          <w:sz w:val="24"/>
        </w:rPr>
        <w:t>or</w:t>
      </w:r>
      <w:r>
        <w:rPr>
          <w:i/>
          <w:color w:val="FF0000"/>
          <w:spacing w:val="-6"/>
          <w:sz w:val="24"/>
        </w:rPr>
        <w:t> </w:t>
      </w:r>
      <w:r>
        <w:rPr>
          <w:i/>
          <w:color w:val="FF0000"/>
          <w:sz w:val="24"/>
        </w:rPr>
        <w:t>3</w:t>
      </w:r>
      <w:r>
        <w:rPr>
          <w:i/>
          <w:color w:val="FF0000"/>
          <w:spacing w:val="-7"/>
          <w:sz w:val="24"/>
        </w:rPr>
        <w:t> </w:t>
      </w:r>
      <w:r>
        <w:rPr>
          <w:i/>
          <w:color w:val="FF0000"/>
          <w:sz w:val="24"/>
        </w:rPr>
        <w:t>as</w:t>
      </w:r>
      <w:r>
        <w:rPr>
          <w:i/>
          <w:color w:val="FF0000"/>
          <w:spacing w:val="-7"/>
          <w:sz w:val="24"/>
        </w:rPr>
        <w:t> </w:t>
      </w:r>
      <w:r>
        <w:rPr>
          <w:i/>
          <w:color w:val="FF0000"/>
          <w:sz w:val="24"/>
        </w:rPr>
        <w:t>defined</w:t>
      </w:r>
      <w:r>
        <w:rPr>
          <w:i/>
          <w:color w:val="FF0000"/>
          <w:sz w:val="24"/>
        </w:rPr>
        <w:t> in the Buy Local Policy)&gt;</w:t>
      </w:r>
    </w:p>
    <w:p>
      <w:pPr>
        <w:pStyle w:val="BodyText"/>
        <w:spacing w:line="288" w:lineRule="auto" w:before="120"/>
        <w:ind w:left="284" w:right="425"/>
        <w:jc w:val="both"/>
      </w:pPr>
      <w:r>
        <w:rPr>
          <w:color w:val="006FC0"/>
        </w:rPr>
        <w:t>Where a Standing Offer Request for Supply requires work to be undertaken in a regional zone (zones 2 or 3 as outlined in the Buy Local Policy) and more than one Reply is received, regional price preferences will be applied.</w:t>
      </w:r>
    </w:p>
    <w:p>
      <w:pPr>
        <w:pStyle w:val="BodyText"/>
        <w:spacing w:before="120"/>
        <w:ind w:left="284"/>
        <w:jc w:val="both"/>
      </w:pPr>
      <w:r>
        <w:rPr>
          <w:color w:val="006FC0"/>
        </w:rPr>
        <w:t>Defined</w:t>
      </w:r>
      <w:r>
        <w:rPr>
          <w:color w:val="006FC0"/>
          <w:spacing w:val="-5"/>
        </w:rPr>
        <w:t> </w:t>
      </w:r>
      <w:r>
        <w:rPr>
          <w:color w:val="006FC0"/>
        </w:rPr>
        <w:t>terms</w:t>
      </w:r>
      <w:r>
        <w:rPr>
          <w:color w:val="006FC0"/>
          <w:spacing w:val="-3"/>
        </w:rPr>
        <w:t> </w:t>
      </w:r>
      <w:r>
        <w:rPr>
          <w:color w:val="006FC0"/>
        </w:rPr>
        <w:t>in</w:t>
      </w:r>
      <w:r>
        <w:rPr>
          <w:color w:val="006FC0"/>
          <w:spacing w:val="-3"/>
        </w:rPr>
        <w:t> </w:t>
      </w:r>
      <w:r>
        <w:rPr>
          <w:color w:val="006FC0"/>
        </w:rPr>
        <w:t>this</w:t>
      </w:r>
      <w:r>
        <w:rPr>
          <w:color w:val="006FC0"/>
          <w:spacing w:val="-3"/>
        </w:rPr>
        <w:t> </w:t>
      </w:r>
      <w:r>
        <w:rPr>
          <w:color w:val="006FC0"/>
        </w:rPr>
        <w:t>section</w:t>
      </w:r>
      <w:r>
        <w:rPr>
          <w:color w:val="006FC0"/>
          <w:spacing w:val="-3"/>
        </w:rPr>
        <w:t> </w:t>
      </w:r>
      <w:r>
        <w:rPr>
          <w:color w:val="006FC0"/>
        </w:rPr>
        <w:t>are</w:t>
      </w:r>
      <w:r>
        <w:rPr>
          <w:color w:val="006FC0"/>
          <w:spacing w:val="-2"/>
        </w:rPr>
        <w:t> </w:t>
      </w:r>
      <w:r>
        <w:rPr>
          <w:color w:val="006FC0"/>
        </w:rPr>
        <w:t>explained</w:t>
      </w:r>
      <w:r>
        <w:rPr>
          <w:color w:val="006FC0"/>
          <w:spacing w:val="-2"/>
        </w:rPr>
        <w:t> </w:t>
      </w:r>
      <w:r>
        <w:rPr>
          <w:color w:val="006FC0"/>
        </w:rPr>
        <w:t>within</w:t>
      </w:r>
      <w:r>
        <w:rPr>
          <w:color w:val="006FC0"/>
          <w:spacing w:val="-3"/>
        </w:rPr>
        <w:t> </w:t>
      </w:r>
      <w:r>
        <w:rPr>
          <w:color w:val="006FC0"/>
        </w:rPr>
        <w:t>the</w:t>
      </w:r>
      <w:r>
        <w:rPr>
          <w:color w:val="006FC0"/>
          <w:spacing w:val="-3"/>
        </w:rPr>
        <w:t> </w:t>
      </w:r>
      <w:r>
        <w:rPr>
          <w:color w:val="006FC0"/>
        </w:rPr>
        <w:t>Buy</w:t>
      </w:r>
      <w:r>
        <w:rPr>
          <w:color w:val="006FC0"/>
          <w:spacing w:val="-3"/>
        </w:rPr>
        <w:t> </w:t>
      </w:r>
      <w:r>
        <w:rPr>
          <w:color w:val="006FC0"/>
        </w:rPr>
        <w:t>Local</w:t>
      </w:r>
      <w:r>
        <w:rPr>
          <w:color w:val="006FC0"/>
          <w:spacing w:val="-1"/>
        </w:rPr>
        <w:t> </w:t>
      </w:r>
      <w:r>
        <w:rPr>
          <w:color w:val="006FC0"/>
          <w:spacing w:val="-2"/>
        </w:rPr>
        <w:t>Policy.</w:t>
      </w:r>
    </w:p>
    <w:p>
      <w:pPr>
        <w:pStyle w:val="BodyText"/>
        <w:spacing w:line="288" w:lineRule="auto" w:before="176"/>
        <w:ind w:left="284" w:right="425"/>
        <w:jc w:val="both"/>
      </w:pPr>
      <w:r>
        <w:rPr>
          <w:color w:val="006FC0"/>
        </w:rPr>
        <w:t>Regional price preference will not be applied where the Client receives a Reply from a supplier located in another state or territory of</w:t>
      </w:r>
      <w:r>
        <w:rPr>
          <w:color w:val="006FC0"/>
          <w:spacing w:val="-4"/>
        </w:rPr>
        <w:t> </w:t>
      </w:r>
      <w:r>
        <w:rPr>
          <w:color w:val="006FC0"/>
        </w:rPr>
        <w:t>Australia, or in New Zealand.</w:t>
      </w:r>
    </w:p>
    <w:p>
      <w:pPr>
        <w:pStyle w:val="BodyText"/>
        <w:spacing w:line="288" w:lineRule="auto" w:before="120"/>
        <w:ind w:left="284" w:right="416"/>
        <w:jc w:val="both"/>
      </w:pPr>
      <w:r>
        <w:rPr>
          <w:color w:val="006FC0"/>
        </w:rPr>
        <w:t>Consultants</w:t>
      </w:r>
      <w:r>
        <w:rPr>
          <w:color w:val="006FC0"/>
          <w:spacing w:val="-17"/>
        </w:rPr>
        <w:t> </w:t>
      </w:r>
      <w:r>
        <w:rPr>
          <w:color w:val="006FC0"/>
        </w:rPr>
        <w:t>can</w:t>
      </w:r>
      <w:r>
        <w:rPr>
          <w:color w:val="006FC0"/>
          <w:spacing w:val="-17"/>
        </w:rPr>
        <w:t> </w:t>
      </w:r>
      <w:r>
        <w:rPr>
          <w:color w:val="006FC0"/>
        </w:rPr>
        <w:t>claim</w:t>
      </w:r>
      <w:r>
        <w:rPr>
          <w:color w:val="006FC0"/>
          <w:spacing w:val="-16"/>
        </w:rPr>
        <w:t> </w:t>
      </w:r>
      <w:r>
        <w:rPr>
          <w:color w:val="006FC0"/>
        </w:rPr>
        <w:t>either</w:t>
      </w:r>
      <w:r>
        <w:rPr>
          <w:color w:val="006FC0"/>
          <w:spacing w:val="-16"/>
        </w:rPr>
        <w:t> </w:t>
      </w:r>
      <w:r>
        <w:rPr>
          <w:color w:val="006FC0"/>
        </w:rPr>
        <w:t>a</w:t>
      </w:r>
      <w:r>
        <w:rPr>
          <w:color w:val="006FC0"/>
          <w:spacing w:val="-15"/>
        </w:rPr>
        <w:t> </w:t>
      </w:r>
      <w:r>
        <w:rPr>
          <w:color w:val="006FC0"/>
        </w:rPr>
        <w:t>‘Regional</w:t>
      </w:r>
      <w:r>
        <w:rPr>
          <w:color w:val="006FC0"/>
          <w:spacing w:val="-16"/>
        </w:rPr>
        <w:t> </w:t>
      </w:r>
      <w:r>
        <w:rPr>
          <w:color w:val="006FC0"/>
        </w:rPr>
        <w:t>Business</w:t>
      </w:r>
      <w:r>
        <w:rPr>
          <w:color w:val="006FC0"/>
          <w:spacing w:val="-16"/>
        </w:rPr>
        <w:t> </w:t>
      </w:r>
      <w:r>
        <w:rPr>
          <w:color w:val="006FC0"/>
        </w:rPr>
        <w:t>Preference’</w:t>
      </w:r>
      <w:r>
        <w:rPr>
          <w:color w:val="006FC0"/>
          <w:spacing w:val="-17"/>
        </w:rPr>
        <w:t> </w:t>
      </w:r>
      <w:r>
        <w:rPr>
          <w:color w:val="006FC0"/>
        </w:rPr>
        <w:t>or</w:t>
      </w:r>
      <w:r>
        <w:rPr>
          <w:color w:val="006FC0"/>
          <w:spacing w:val="-16"/>
        </w:rPr>
        <w:t> </w:t>
      </w:r>
      <w:r>
        <w:rPr>
          <w:color w:val="006FC0"/>
        </w:rPr>
        <w:t>a</w:t>
      </w:r>
      <w:r>
        <w:rPr>
          <w:color w:val="006FC0"/>
          <w:spacing w:val="-16"/>
        </w:rPr>
        <w:t> </w:t>
      </w:r>
      <w:r>
        <w:rPr>
          <w:color w:val="006FC0"/>
        </w:rPr>
        <w:t>‘Regional</w:t>
      </w:r>
      <w:r>
        <w:rPr>
          <w:color w:val="006FC0"/>
          <w:spacing w:val="-15"/>
        </w:rPr>
        <w:t> </w:t>
      </w:r>
      <w:r>
        <w:rPr>
          <w:color w:val="006FC0"/>
        </w:rPr>
        <w:t>Content</w:t>
      </w:r>
      <w:r>
        <w:rPr>
          <w:color w:val="006FC0"/>
          <w:spacing w:val="-15"/>
        </w:rPr>
        <w:t> </w:t>
      </w:r>
      <w:r>
        <w:rPr>
          <w:color w:val="006FC0"/>
        </w:rPr>
        <w:t>Preference’ but not both.</w:t>
      </w:r>
    </w:p>
    <w:p>
      <w:pPr>
        <w:pStyle w:val="Heading7"/>
        <w:numPr>
          <w:ilvl w:val="2"/>
          <w:numId w:val="54"/>
        </w:numPr>
        <w:tabs>
          <w:tab w:pos="922" w:val="left" w:leader="none"/>
        </w:tabs>
        <w:spacing w:line="240" w:lineRule="auto" w:before="240" w:after="0"/>
        <w:ind w:left="922" w:right="0" w:hanging="638"/>
        <w:jc w:val="left"/>
        <w:rPr>
          <w:i/>
        </w:rPr>
      </w:pPr>
      <w:r>
        <w:rPr>
          <w:i/>
          <w:color w:val="006FC0"/>
        </w:rPr>
        <w:t>Regional</w:t>
      </w:r>
      <w:r>
        <w:rPr>
          <w:i/>
          <w:color w:val="006FC0"/>
          <w:spacing w:val="-6"/>
        </w:rPr>
        <w:t> </w:t>
      </w:r>
      <w:r>
        <w:rPr>
          <w:i/>
          <w:color w:val="006FC0"/>
        </w:rPr>
        <w:t>Business</w:t>
      </w:r>
      <w:r>
        <w:rPr>
          <w:i/>
          <w:color w:val="006FC0"/>
          <w:spacing w:val="-5"/>
        </w:rPr>
        <w:t> </w:t>
      </w:r>
      <w:r>
        <w:rPr>
          <w:i/>
          <w:color w:val="006FC0"/>
          <w:spacing w:val="-2"/>
        </w:rPr>
        <w:t>Preference</w:t>
      </w:r>
    </w:p>
    <w:p>
      <w:pPr>
        <w:pStyle w:val="BodyText"/>
        <w:spacing w:line="288" w:lineRule="auto" w:before="175"/>
        <w:ind w:left="284" w:right="424"/>
        <w:jc w:val="both"/>
      </w:pPr>
      <w:r>
        <w:rPr>
          <w:color w:val="006FC0"/>
        </w:rPr>
        <w:t>A Regional Business Preference may be afforded to Consultants that submit Replies from and manage any resultant contract from a permanent operational office that is within the Prescribed Distance from the Contract delivery point.</w:t>
      </w:r>
    </w:p>
    <w:p>
      <w:pPr>
        <w:pStyle w:val="BodyText"/>
        <w:spacing w:line="288" w:lineRule="auto" w:before="120"/>
        <w:ind w:left="284" w:right="424"/>
        <w:jc w:val="both"/>
      </w:pPr>
      <w:r>
        <w:rPr>
          <w:color w:val="006FC0"/>
        </w:rPr>
        <w:t>When comparing Replies received from regional Consultants located within the Prescribed Distance,</w:t>
      </w:r>
      <w:r>
        <w:rPr>
          <w:color w:val="006FC0"/>
          <w:spacing w:val="-11"/>
        </w:rPr>
        <w:t> </w:t>
      </w:r>
      <w:r>
        <w:rPr>
          <w:color w:val="006FC0"/>
        </w:rPr>
        <w:t>with</w:t>
      </w:r>
      <w:r>
        <w:rPr>
          <w:color w:val="006FC0"/>
          <w:spacing w:val="-12"/>
        </w:rPr>
        <w:t> </w:t>
      </w:r>
      <w:r>
        <w:rPr>
          <w:color w:val="006FC0"/>
        </w:rPr>
        <w:t>Replies</w:t>
      </w:r>
      <w:r>
        <w:rPr>
          <w:color w:val="006FC0"/>
          <w:spacing w:val="-11"/>
        </w:rPr>
        <w:t> </w:t>
      </w:r>
      <w:r>
        <w:rPr>
          <w:color w:val="006FC0"/>
        </w:rPr>
        <w:t>received</w:t>
      </w:r>
      <w:r>
        <w:rPr>
          <w:color w:val="006FC0"/>
          <w:spacing w:val="-12"/>
        </w:rPr>
        <w:t> </w:t>
      </w:r>
      <w:r>
        <w:rPr>
          <w:color w:val="006FC0"/>
        </w:rPr>
        <w:t>from</w:t>
      </w:r>
      <w:r>
        <w:rPr>
          <w:color w:val="006FC0"/>
          <w:spacing w:val="-11"/>
        </w:rPr>
        <w:t> </w:t>
      </w:r>
      <w:r>
        <w:rPr>
          <w:color w:val="006FC0"/>
        </w:rPr>
        <w:t>Western</w:t>
      </w:r>
      <w:r>
        <w:rPr>
          <w:color w:val="006FC0"/>
          <w:spacing w:val="-12"/>
        </w:rPr>
        <w:t> </w:t>
      </w:r>
      <w:r>
        <w:rPr>
          <w:color w:val="006FC0"/>
        </w:rPr>
        <w:t>Australian</w:t>
      </w:r>
      <w:r>
        <w:rPr>
          <w:color w:val="006FC0"/>
          <w:spacing w:val="-12"/>
        </w:rPr>
        <w:t> </w:t>
      </w:r>
      <w:r>
        <w:rPr>
          <w:color w:val="006FC0"/>
        </w:rPr>
        <w:t>suppliers</w:t>
      </w:r>
      <w:r>
        <w:rPr>
          <w:color w:val="006FC0"/>
          <w:spacing w:val="-11"/>
        </w:rPr>
        <w:t> </w:t>
      </w:r>
      <w:r>
        <w:rPr>
          <w:color w:val="006FC0"/>
        </w:rPr>
        <w:t>located</w:t>
      </w:r>
      <w:r>
        <w:rPr>
          <w:color w:val="006FC0"/>
          <w:spacing w:val="-12"/>
        </w:rPr>
        <w:t> </w:t>
      </w:r>
      <w:r>
        <w:rPr>
          <w:color w:val="006FC0"/>
        </w:rPr>
        <w:t>outside</w:t>
      </w:r>
      <w:r>
        <w:rPr>
          <w:color w:val="006FC0"/>
          <w:spacing w:val="-12"/>
        </w:rPr>
        <w:t> </w:t>
      </w:r>
      <w:r>
        <w:rPr>
          <w:color w:val="006FC0"/>
        </w:rPr>
        <w:t>the</w:t>
      </w:r>
      <w:r>
        <w:rPr>
          <w:color w:val="006FC0"/>
          <w:spacing w:val="-12"/>
        </w:rPr>
        <w:t> </w:t>
      </w:r>
      <w:r>
        <w:rPr>
          <w:color w:val="006FC0"/>
        </w:rPr>
        <w:t>Prescribed Distance, including the Perth region, the proposed Contract Fee from the regional Consultant(s) located</w:t>
      </w:r>
      <w:r>
        <w:rPr>
          <w:color w:val="006FC0"/>
          <w:spacing w:val="-12"/>
        </w:rPr>
        <w:t> </w:t>
      </w:r>
      <w:r>
        <w:rPr>
          <w:color w:val="006FC0"/>
        </w:rPr>
        <w:t>within</w:t>
      </w:r>
      <w:r>
        <w:rPr>
          <w:color w:val="006FC0"/>
          <w:spacing w:val="-12"/>
        </w:rPr>
        <w:t> </w:t>
      </w:r>
      <w:r>
        <w:rPr>
          <w:color w:val="006FC0"/>
        </w:rPr>
        <w:t>the</w:t>
      </w:r>
      <w:r>
        <w:rPr>
          <w:color w:val="006FC0"/>
          <w:spacing w:val="-12"/>
        </w:rPr>
        <w:t> </w:t>
      </w:r>
      <w:r>
        <w:rPr>
          <w:color w:val="006FC0"/>
        </w:rPr>
        <w:t>Prescribed</w:t>
      </w:r>
      <w:r>
        <w:rPr>
          <w:color w:val="006FC0"/>
          <w:spacing w:val="-12"/>
        </w:rPr>
        <w:t> </w:t>
      </w:r>
      <w:r>
        <w:rPr>
          <w:color w:val="006FC0"/>
        </w:rPr>
        <w:t>Distance</w:t>
      </w:r>
      <w:r>
        <w:rPr>
          <w:color w:val="006FC0"/>
          <w:spacing w:val="-12"/>
        </w:rPr>
        <w:t> </w:t>
      </w:r>
      <w:r>
        <w:rPr>
          <w:color w:val="006FC0"/>
        </w:rPr>
        <w:t>will</w:t>
      </w:r>
      <w:r>
        <w:rPr>
          <w:color w:val="006FC0"/>
          <w:spacing w:val="-12"/>
        </w:rPr>
        <w:t> </w:t>
      </w:r>
      <w:r>
        <w:rPr>
          <w:color w:val="006FC0"/>
        </w:rPr>
        <w:t>be</w:t>
      </w:r>
      <w:r>
        <w:rPr>
          <w:color w:val="006FC0"/>
          <w:spacing w:val="-12"/>
        </w:rPr>
        <w:t> </w:t>
      </w:r>
      <w:r>
        <w:rPr>
          <w:color w:val="006FC0"/>
        </w:rPr>
        <w:t>reduced,</w:t>
      </w:r>
      <w:r>
        <w:rPr>
          <w:color w:val="006FC0"/>
          <w:spacing w:val="-10"/>
        </w:rPr>
        <w:t> </w:t>
      </w:r>
      <w:r>
        <w:rPr>
          <w:color w:val="006FC0"/>
        </w:rPr>
        <w:t>for</w:t>
      </w:r>
      <w:r>
        <w:rPr>
          <w:color w:val="006FC0"/>
          <w:spacing w:val="-11"/>
        </w:rPr>
        <w:t> </w:t>
      </w:r>
      <w:r>
        <w:rPr>
          <w:color w:val="006FC0"/>
        </w:rPr>
        <w:t>evaluation</w:t>
      </w:r>
      <w:r>
        <w:rPr>
          <w:color w:val="006FC0"/>
          <w:spacing w:val="-12"/>
        </w:rPr>
        <w:t> </w:t>
      </w:r>
      <w:r>
        <w:rPr>
          <w:color w:val="006FC0"/>
        </w:rPr>
        <w:t>purposes</w:t>
      </w:r>
      <w:r>
        <w:rPr>
          <w:color w:val="006FC0"/>
          <w:spacing w:val="-12"/>
        </w:rPr>
        <w:t> </w:t>
      </w:r>
      <w:r>
        <w:rPr>
          <w:color w:val="006FC0"/>
        </w:rPr>
        <w:t>only,</w:t>
      </w:r>
      <w:r>
        <w:rPr>
          <w:color w:val="006FC0"/>
          <w:spacing w:val="-11"/>
        </w:rPr>
        <w:t> </w:t>
      </w:r>
      <w:r>
        <w:rPr>
          <w:color w:val="006FC0"/>
        </w:rPr>
        <w:t>by</w:t>
      </w:r>
      <w:r>
        <w:rPr>
          <w:color w:val="006FC0"/>
          <w:spacing w:val="-12"/>
        </w:rPr>
        <w:t> </w:t>
      </w:r>
      <w:r>
        <w:rPr>
          <w:color w:val="006FC0"/>
        </w:rPr>
        <w:t>5%</w:t>
      </w:r>
      <w:r>
        <w:rPr>
          <w:color w:val="006FC0"/>
          <w:spacing w:val="-11"/>
        </w:rPr>
        <w:t> </w:t>
      </w:r>
      <w:r>
        <w:rPr>
          <w:color w:val="006FC0"/>
        </w:rPr>
        <w:t>of</w:t>
      </w:r>
      <w:r>
        <w:rPr>
          <w:color w:val="006FC0"/>
          <w:spacing w:val="-11"/>
        </w:rPr>
        <w:t> </w:t>
      </w:r>
      <w:r>
        <w:rPr>
          <w:color w:val="006FC0"/>
        </w:rPr>
        <w:t>the proposed Contract Fee calculated to a maximum of $500,000.</w:t>
      </w:r>
    </w:p>
    <w:p>
      <w:pPr>
        <w:pStyle w:val="BodyText"/>
        <w:spacing w:line="288" w:lineRule="auto" w:before="120"/>
        <w:ind w:left="284" w:right="425"/>
        <w:jc w:val="both"/>
      </w:pPr>
      <w:r>
        <w:rPr>
          <w:color w:val="006FC0"/>
        </w:rPr>
        <w:t>Consultants</w:t>
      </w:r>
      <w:r>
        <w:rPr>
          <w:color w:val="006FC0"/>
          <w:spacing w:val="-4"/>
        </w:rPr>
        <w:t> </w:t>
      </w:r>
      <w:r>
        <w:rPr>
          <w:color w:val="006FC0"/>
        </w:rPr>
        <w:t>that</w:t>
      </w:r>
      <w:r>
        <w:rPr>
          <w:color w:val="006FC0"/>
          <w:spacing w:val="-4"/>
        </w:rPr>
        <w:t> </w:t>
      </w:r>
      <w:r>
        <w:rPr>
          <w:color w:val="006FC0"/>
        </w:rPr>
        <w:t>wish</w:t>
      </w:r>
      <w:r>
        <w:rPr>
          <w:color w:val="006FC0"/>
          <w:spacing w:val="-4"/>
        </w:rPr>
        <w:t> </w:t>
      </w:r>
      <w:r>
        <w:rPr>
          <w:color w:val="006FC0"/>
        </w:rPr>
        <w:t>to</w:t>
      </w:r>
      <w:r>
        <w:rPr>
          <w:color w:val="006FC0"/>
          <w:spacing w:val="-4"/>
        </w:rPr>
        <w:t> </w:t>
      </w:r>
      <w:r>
        <w:rPr>
          <w:color w:val="006FC0"/>
        </w:rPr>
        <w:t>claim</w:t>
      </w:r>
      <w:r>
        <w:rPr>
          <w:color w:val="006FC0"/>
          <w:spacing w:val="-4"/>
        </w:rPr>
        <w:t> </w:t>
      </w:r>
      <w:r>
        <w:rPr>
          <w:color w:val="006FC0"/>
        </w:rPr>
        <w:t>eligibility</w:t>
      </w:r>
      <w:r>
        <w:rPr>
          <w:color w:val="006FC0"/>
          <w:spacing w:val="-4"/>
        </w:rPr>
        <w:t> </w:t>
      </w:r>
      <w:r>
        <w:rPr>
          <w:color w:val="006FC0"/>
        </w:rPr>
        <w:t>for</w:t>
      </w:r>
      <w:r>
        <w:rPr>
          <w:color w:val="006FC0"/>
          <w:spacing w:val="-4"/>
        </w:rPr>
        <w:t> </w:t>
      </w:r>
      <w:r>
        <w:rPr>
          <w:color w:val="006FC0"/>
        </w:rPr>
        <w:t>the</w:t>
      </w:r>
      <w:r>
        <w:rPr>
          <w:color w:val="006FC0"/>
          <w:spacing w:val="-4"/>
        </w:rPr>
        <w:t> </w:t>
      </w:r>
      <w:r>
        <w:rPr>
          <w:color w:val="006FC0"/>
        </w:rPr>
        <w:t>Regional</w:t>
      </w:r>
      <w:r>
        <w:rPr>
          <w:color w:val="006FC0"/>
          <w:spacing w:val="-5"/>
        </w:rPr>
        <w:t> </w:t>
      </w:r>
      <w:r>
        <w:rPr>
          <w:color w:val="006FC0"/>
        </w:rPr>
        <w:t>Business</w:t>
      </w:r>
      <w:r>
        <w:rPr>
          <w:color w:val="006FC0"/>
          <w:spacing w:val="-4"/>
        </w:rPr>
        <w:t> </w:t>
      </w:r>
      <w:r>
        <w:rPr>
          <w:color w:val="006FC0"/>
        </w:rPr>
        <w:t>Preference</w:t>
      </w:r>
      <w:r>
        <w:rPr>
          <w:color w:val="006FC0"/>
          <w:spacing w:val="-4"/>
        </w:rPr>
        <w:t> </w:t>
      </w:r>
      <w:r>
        <w:rPr>
          <w:color w:val="006FC0"/>
        </w:rPr>
        <w:t>must</w:t>
      </w:r>
      <w:r>
        <w:rPr>
          <w:color w:val="006FC0"/>
          <w:spacing w:val="-4"/>
        </w:rPr>
        <w:t> </w:t>
      </w:r>
      <w:r>
        <w:rPr>
          <w:color w:val="006FC0"/>
        </w:rPr>
        <w:t>complete</w:t>
      </w:r>
      <w:r>
        <w:rPr>
          <w:color w:val="006FC0"/>
          <w:spacing w:val="-4"/>
        </w:rPr>
        <w:t> </w:t>
      </w:r>
      <w:r>
        <w:rPr>
          <w:color w:val="006FC0"/>
        </w:rPr>
        <w:t>the boxes below.</w:t>
      </w:r>
    </w:p>
    <w:p>
      <w:pPr>
        <w:pStyle w:val="BodyText"/>
        <w:spacing w:before="3"/>
        <w:rPr>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5097"/>
      </w:tblGrid>
      <w:tr>
        <w:trPr>
          <w:trHeight w:val="571" w:hRule="atLeast"/>
        </w:trPr>
        <w:tc>
          <w:tcPr>
            <w:tcW w:w="5098" w:type="dxa"/>
          </w:tcPr>
          <w:p>
            <w:pPr>
              <w:pStyle w:val="TableParagraph"/>
              <w:spacing w:before="121"/>
              <w:rPr>
                <w:sz w:val="24"/>
              </w:rPr>
            </w:pPr>
            <w:r>
              <w:rPr>
                <w:color w:val="2E5EBA"/>
                <w:sz w:val="24"/>
                <w:shd w:fill="E7FFFF" w:color="auto" w:val="clear"/>
              </w:rPr>
              <w:t>A.</w:t>
            </w:r>
            <w:r>
              <w:rPr>
                <w:color w:val="2E5EBA"/>
                <w:spacing w:val="-2"/>
                <w:sz w:val="24"/>
                <w:shd w:fill="E7FFFF" w:color="auto" w:val="clear"/>
              </w:rPr>
              <w:t> </w:t>
            </w:r>
            <w:r>
              <w:rPr>
                <w:color w:val="2E5EBA"/>
                <w:sz w:val="24"/>
                <w:shd w:fill="E7FFFF" w:color="auto" w:val="clear"/>
              </w:rPr>
              <w:t>What</w:t>
            </w:r>
            <w:r>
              <w:rPr>
                <w:color w:val="2E5EBA"/>
                <w:spacing w:val="-2"/>
                <w:sz w:val="24"/>
                <w:shd w:fill="E7FFFF" w:color="auto" w:val="clear"/>
              </w:rPr>
              <w:t> </w:t>
            </w:r>
            <w:r>
              <w:rPr>
                <w:color w:val="2E5EBA"/>
                <w:sz w:val="24"/>
                <w:shd w:fill="E7FFFF" w:color="auto" w:val="clear"/>
              </w:rPr>
              <w:t>is</w:t>
            </w:r>
            <w:r>
              <w:rPr>
                <w:color w:val="2E5EBA"/>
                <w:spacing w:val="-3"/>
                <w:sz w:val="24"/>
                <w:shd w:fill="E7FFFF" w:color="auto" w:val="clear"/>
              </w:rPr>
              <w:t> </w:t>
            </w:r>
            <w:r>
              <w:rPr>
                <w:color w:val="2E5EBA"/>
                <w:sz w:val="24"/>
                <w:shd w:fill="E7FFFF" w:color="auto" w:val="clear"/>
              </w:rPr>
              <w:t>your</w:t>
            </w:r>
            <w:r>
              <w:rPr>
                <w:color w:val="2E5EBA"/>
                <w:spacing w:val="-2"/>
                <w:sz w:val="24"/>
                <w:shd w:fill="E7FFFF" w:color="auto" w:val="clear"/>
              </w:rPr>
              <w:t> </w:t>
            </w:r>
            <w:r>
              <w:rPr>
                <w:color w:val="2E5EBA"/>
                <w:sz w:val="24"/>
                <w:shd w:fill="E7FFFF" w:color="auto" w:val="clear"/>
              </w:rPr>
              <w:t>total</w:t>
            </w:r>
            <w:r>
              <w:rPr>
                <w:color w:val="2E5EBA"/>
                <w:spacing w:val="-4"/>
                <w:sz w:val="24"/>
                <w:shd w:fill="E7FFFF" w:color="auto" w:val="clear"/>
              </w:rPr>
              <w:t> </w:t>
            </w:r>
            <w:r>
              <w:rPr>
                <w:color w:val="2E5EBA"/>
                <w:sz w:val="24"/>
                <w:shd w:fill="E7FFFF" w:color="auto" w:val="clear"/>
              </w:rPr>
              <w:t>Offered</w:t>
            </w:r>
            <w:r>
              <w:rPr>
                <w:color w:val="2E5EBA"/>
                <w:spacing w:val="-2"/>
                <w:sz w:val="24"/>
                <w:shd w:fill="E7FFFF" w:color="auto" w:val="clear"/>
              </w:rPr>
              <w:t> Price?</w:t>
            </w:r>
          </w:p>
        </w:tc>
        <w:tc>
          <w:tcPr>
            <w:tcW w:w="5097" w:type="dxa"/>
          </w:tcPr>
          <w:p>
            <w:pPr>
              <w:pStyle w:val="TableParagraph"/>
              <w:tabs>
                <w:tab w:pos="1099" w:val="left" w:leader="none"/>
              </w:tabs>
              <w:spacing w:before="82"/>
              <w:rPr>
                <w:b/>
                <w:sz w:val="24"/>
              </w:rPr>
            </w:pPr>
            <w:r>
              <w:rPr>
                <w:b/>
                <w:color w:val="2E5EBA"/>
                <w:spacing w:val="-4"/>
                <w:sz w:val="24"/>
                <w:shd w:fill="E7FFFF" w:color="auto" w:val="clear"/>
              </w:rPr>
              <w:t>AUD$</w:t>
            </w:r>
            <w:r>
              <w:rPr>
                <w:b/>
                <w:color w:val="2E5EBA"/>
                <w:sz w:val="24"/>
                <w:shd w:fill="E7FFFF" w:color="auto" w:val="clear"/>
              </w:rPr>
              <w:tab/>
              <w:t>(GST</w:t>
            </w:r>
            <w:r>
              <w:rPr>
                <w:b/>
                <w:color w:val="2E5EBA"/>
                <w:spacing w:val="-1"/>
                <w:sz w:val="24"/>
                <w:shd w:fill="E7FFFF" w:color="auto" w:val="clear"/>
              </w:rPr>
              <w:t> </w:t>
            </w:r>
            <w:r>
              <w:rPr>
                <w:b/>
                <w:color w:val="2E5EBA"/>
                <w:spacing w:val="-2"/>
                <w:sz w:val="24"/>
                <w:shd w:fill="E7FFFF" w:color="auto" w:val="clear"/>
              </w:rPr>
              <w:t>inclusive)</w:t>
            </w:r>
          </w:p>
        </w:tc>
      </w:tr>
      <w:tr>
        <w:trPr>
          <w:trHeight w:val="902" w:hRule="atLeast"/>
        </w:trPr>
        <w:tc>
          <w:tcPr>
            <w:tcW w:w="10195" w:type="dxa"/>
            <w:gridSpan w:val="2"/>
          </w:tcPr>
          <w:p>
            <w:pPr>
              <w:pStyle w:val="TableParagraph"/>
              <w:spacing w:line="288" w:lineRule="auto" w:before="120"/>
              <w:rPr>
                <w:sz w:val="24"/>
              </w:rPr>
            </w:pPr>
            <w:r>
              <w:rPr>
                <w:color w:val="2E5EBA"/>
                <w:sz w:val="24"/>
                <w:shd w:fill="E7FFFF" w:color="auto" w:val="clear"/>
              </w:rPr>
              <w:t>B.</w:t>
            </w:r>
            <w:r>
              <w:rPr>
                <w:color w:val="2E5EBA"/>
                <w:spacing w:val="-2"/>
                <w:sz w:val="24"/>
                <w:shd w:fill="E7FFFF" w:color="auto" w:val="clear"/>
              </w:rPr>
              <w:t> </w:t>
            </w:r>
            <w:r>
              <w:rPr>
                <w:color w:val="2E5EBA"/>
                <w:sz w:val="24"/>
                <w:shd w:fill="E7FFFF" w:color="auto" w:val="clear"/>
              </w:rPr>
              <w:t>Is</w:t>
            </w:r>
            <w:r>
              <w:rPr>
                <w:color w:val="2E5EBA"/>
                <w:spacing w:val="-3"/>
                <w:sz w:val="24"/>
                <w:shd w:fill="E7FFFF" w:color="auto" w:val="clear"/>
              </w:rPr>
              <w:t> </w:t>
            </w:r>
            <w:r>
              <w:rPr>
                <w:color w:val="2E5EBA"/>
                <w:sz w:val="24"/>
                <w:shd w:fill="E7FFFF" w:color="auto" w:val="clear"/>
              </w:rPr>
              <w:t>your</w:t>
            </w:r>
            <w:r>
              <w:rPr>
                <w:color w:val="2E5EBA"/>
                <w:spacing w:val="-4"/>
                <w:sz w:val="24"/>
                <w:shd w:fill="E7FFFF" w:color="auto" w:val="clear"/>
              </w:rPr>
              <w:t> </w:t>
            </w:r>
            <w:r>
              <w:rPr>
                <w:color w:val="2E5EBA"/>
                <w:sz w:val="24"/>
                <w:shd w:fill="E7FFFF" w:color="auto" w:val="clear"/>
              </w:rPr>
              <w:t>business</w:t>
            </w:r>
            <w:r>
              <w:rPr>
                <w:color w:val="2E5EBA"/>
                <w:spacing w:val="-3"/>
                <w:sz w:val="24"/>
                <w:shd w:fill="E7FFFF" w:color="auto" w:val="clear"/>
              </w:rPr>
              <w:t> </w:t>
            </w:r>
            <w:r>
              <w:rPr>
                <w:color w:val="2E5EBA"/>
                <w:sz w:val="24"/>
                <w:shd w:fill="E7FFFF" w:color="auto" w:val="clear"/>
              </w:rPr>
              <w:t>located</w:t>
            </w:r>
            <w:r>
              <w:rPr>
                <w:color w:val="2E5EBA"/>
                <w:spacing w:val="-3"/>
                <w:sz w:val="24"/>
                <w:shd w:fill="E7FFFF" w:color="auto" w:val="clear"/>
              </w:rPr>
              <w:t> </w:t>
            </w:r>
            <w:r>
              <w:rPr>
                <w:color w:val="2E5EBA"/>
                <w:sz w:val="24"/>
                <w:shd w:fill="E7FFFF" w:color="auto" w:val="clear"/>
              </w:rPr>
              <w:t>within</w:t>
            </w:r>
            <w:r>
              <w:rPr>
                <w:color w:val="2E5EBA"/>
                <w:spacing w:val="-2"/>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Prescribed</w:t>
            </w:r>
            <w:r>
              <w:rPr>
                <w:color w:val="2E5EBA"/>
                <w:spacing w:val="-3"/>
                <w:sz w:val="24"/>
                <w:shd w:fill="E7FFFF" w:color="auto" w:val="clear"/>
              </w:rPr>
              <w:t> </w:t>
            </w:r>
            <w:r>
              <w:rPr>
                <w:color w:val="2E5EBA"/>
                <w:sz w:val="24"/>
                <w:shd w:fill="E7FFFF" w:color="auto" w:val="clear"/>
              </w:rPr>
              <w:t>Distance</w:t>
            </w:r>
            <w:r>
              <w:rPr>
                <w:color w:val="2E5EBA"/>
                <w:spacing w:val="-3"/>
                <w:sz w:val="24"/>
                <w:shd w:fill="E7FFFF" w:color="auto" w:val="clear"/>
              </w:rPr>
              <w:t> </w:t>
            </w:r>
            <w:r>
              <w:rPr>
                <w:color w:val="2E5EBA"/>
                <w:sz w:val="24"/>
                <w:shd w:fill="E7FFFF" w:color="auto" w:val="clear"/>
              </w:rPr>
              <w:t>from</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contract</w:t>
            </w:r>
            <w:r>
              <w:rPr>
                <w:color w:val="2E5EBA"/>
                <w:spacing w:val="-2"/>
                <w:sz w:val="24"/>
                <w:shd w:fill="E7FFFF" w:color="auto" w:val="clear"/>
              </w:rPr>
              <w:t> </w:t>
            </w:r>
            <w:r>
              <w:rPr>
                <w:color w:val="2E5EBA"/>
                <w:sz w:val="24"/>
                <w:shd w:fill="E7FFFF" w:color="auto" w:val="clear"/>
              </w:rPr>
              <w:t>Point</w:t>
            </w:r>
            <w:r>
              <w:rPr>
                <w:color w:val="2E5EBA"/>
                <w:spacing w:val="-2"/>
                <w:sz w:val="24"/>
                <w:shd w:fill="E7FFFF" w:color="auto" w:val="clear"/>
              </w:rPr>
              <w:t> </w:t>
            </w:r>
            <w:r>
              <w:rPr>
                <w:color w:val="2E5EBA"/>
                <w:sz w:val="24"/>
                <w:shd w:fill="E7FFFF" w:color="auto" w:val="clear"/>
              </w:rPr>
              <w:t>of</w:t>
            </w:r>
            <w:r>
              <w:rPr>
                <w:color w:val="2E5EBA"/>
                <w:spacing w:val="-2"/>
                <w:sz w:val="24"/>
                <w:shd w:fill="E7FFFF" w:color="auto" w:val="clear"/>
              </w:rPr>
              <w:t> </w:t>
            </w:r>
            <w:r>
              <w:rPr>
                <w:color w:val="2E5EBA"/>
                <w:sz w:val="24"/>
                <w:shd w:fill="E7FFFF" w:color="auto" w:val="clear"/>
              </w:rPr>
              <w:t>Delivery</w:t>
            </w:r>
            <w:r>
              <w:rPr>
                <w:color w:val="2E5EBA"/>
                <w:sz w:val="24"/>
              </w:rPr>
              <w:t> </w:t>
            </w:r>
            <w:r>
              <w:rPr>
                <w:color w:val="2E5EBA"/>
                <w:sz w:val="24"/>
                <w:shd w:fill="E7FFFF" w:color="auto" w:val="clear"/>
              </w:rPr>
              <w:t>(excluding Zone 1, Perth Region)?</w:t>
            </w:r>
          </w:p>
        </w:tc>
      </w:tr>
      <w:tr>
        <w:trPr>
          <w:trHeight w:val="533" w:hRule="atLeast"/>
        </w:trPr>
        <w:tc>
          <w:tcPr>
            <w:tcW w:w="5098" w:type="dxa"/>
          </w:tcPr>
          <w:p>
            <w:pPr>
              <w:pStyle w:val="TableParagraph"/>
              <w:spacing w:before="78"/>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8"/>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491" w:hRule="atLeast"/>
        </w:trPr>
        <w:tc>
          <w:tcPr>
            <w:tcW w:w="10195" w:type="dxa"/>
            <w:gridSpan w:val="2"/>
          </w:tcPr>
          <w:p>
            <w:pPr>
              <w:pStyle w:val="TableParagraph"/>
              <w:spacing w:before="80"/>
              <w:rPr>
                <w:i/>
                <w:sz w:val="24"/>
              </w:rPr>
            </w:pPr>
            <w:r>
              <w:rPr>
                <w:i/>
                <w:color w:val="2E5EBA"/>
                <w:sz w:val="24"/>
                <w:shd w:fill="E7FFFF" w:color="auto" w:val="clear"/>
              </w:rPr>
              <w:t>If</w:t>
            </w:r>
            <w:r>
              <w:rPr>
                <w:i/>
                <w:color w:val="2E5EBA"/>
                <w:spacing w:val="-8"/>
                <w:sz w:val="24"/>
                <w:shd w:fill="E7FFFF" w:color="auto" w:val="clear"/>
              </w:rPr>
              <w:t> </w:t>
            </w:r>
            <w:r>
              <w:rPr>
                <w:i/>
                <w:color w:val="2E5EBA"/>
                <w:sz w:val="24"/>
                <w:shd w:fill="E7FFFF" w:color="auto" w:val="clear"/>
              </w:rPr>
              <w:t>Yes,</w:t>
            </w:r>
            <w:r>
              <w:rPr>
                <w:i/>
                <w:color w:val="2E5EBA"/>
                <w:spacing w:val="-2"/>
                <w:sz w:val="24"/>
                <w:shd w:fill="E7FFFF" w:color="auto" w:val="clear"/>
              </w:rPr>
              <w:t> </w:t>
            </w:r>
            <w:r>
              <w:rPr>
                <w:i/>
                <w:color w:val="2E5EBA"/>
                <w:sz w:val="24"/>
                <w:shd w:fill="E7FFFF" w:color="auto" w:val="clear"/>
              </w:rPr>
              <w:t>complete</w:t>
            </w:r>
            <w:r>
              <w:rPr>
                <w:i/>
                <w:color w:val="2E5EBA"/>
                <w:spacing w:val="-4"/>
                <w:sz w:val="24"/>
                <w:shd w:fill="E7FFFF" w:color="auto" w:val="clear"/>
              </w:rPr>
              <w:t> </w:t>
            </w:r>
            <w:r>
              <w:rPr>
                <w:i/>
                <w:color w:val="2E5EBA"/>
                <w:sz w:val="24"/>
                <w:shd w:fill="E7FFFF" w:color="auto" w:val="clear"/>
              </w:rPr>
              <w:t>items</w:t>
            </w:r>
            <w:r>
              <w:rPr>
                <w:i/>
                <w:color w:val="2E5EBA"/>
                <w:spacing w:val="-3"/>
                <w:sz w:val="24"/>
                <w:shd w:fill="E7FFFF" w:color="auto" w:val="clear"/>
              </w:rPr>
              <w:t> </w:t>
            </w:r>
            <w:r>
              <w:rPr>
                <w:i/>
                <w:color w:val="2E5EBA"/>
                <w:sz w:val="24"/>
                <w:shd w:fill="E7FFFF" w:color="auto" w:val="clear"/>
              </w:rPr>
              <w:t>(C)</w:t>
            </w:r>
            <w:r>
              <w:rPr>
                <w:i/>
                <w:color w:val="2E5EBA"/>
                <w:spacing w:val="-3"/>
                <w:sz w:val="24"/>
                <w:shd w:fill="E7FFFF" w:color="auto" w:val="clear"/>
              </w:rPr>
              <w:t> </w:t>
            </w:r>
            <w:r>
              <w:rPr>
                <w:i/>
                <w:color w:val="2E5EBA"/>
                <w:sz w:val="24"/>
                <w:shd w:fill="E7FFFF" w:color="auto" w:val="clear"/>
              </w:rPr>
              <w:t>to</w:t>
            </w:r>
            <w:r>
              <w:rPr>
                <w:i/>
                <w:color w:val="2E5EBA"/>
                <w:spacing w:val="-4"/>
                <w:sz w:val="24"/>
                <w:shd w:fill="E7FFFF" w:color="auto" w:val="clear"/>
              </w:rPr>
              <w:t> </w:t>
            </w:r>
            <w:r>
              <w:rPr>
                <w:i/>
                <w:color w:val="2E5EBA"/>
                <w:sz w:val="24"/>
                <w:shd w:fill="E7FFFF" w:color="auto" w:val="clear"/>
              </w:rPr>
              <w:t>(H)</w:t>
            </w:r>
            <w:r>
              <w:rPr>
                <w:i/>
                <w:color w:val="2E5EBA"/>
                <w:spacing w:val="-2"/>
                <w:sz w:val="24"/>
                <w:shd w:fill="E7FFFF" w:color="auto" w:val="clear"/>
              </w:rPr>
              <w:t> below:</w:t>
            </w:r>
          </w:p>
        </w:tc>
      </w:tr>
      <w:tr>
        <w:trPr>
          <w:trHeight w:val="901" w:hRule="atLeast"/>
        </w:trPr>
        <w:tc>
          <w:tcPr>
            <w:tcW w:w="10195" w:type="dxa"/>
            <w:gridSpan w:val="2"/>
          </w:tcPr>
          <w:p>
            <w:pPr>
              <w:pStyle w:val="TableParagraph"/>
              <w:spacing w:line="288" w:lineRule="auto" w:before="120"/>
              <w:ind w:right="173"/>
              <w:rPr>
                <w:sz w:val="24"/>
              </w:rPr>
            </w:pPr>
            <w:r>
              <w:rPr>
                <w:color w:val="2E5EBA"/>
                <w:sz w:val="24"/>
                <w:shd w:fill="E7FFFF" w:color="auto" w:val="clear"/>
              </w:rPr>
              <w:t>C.</w:t>
            </w:r>
            <w:r>
              <w:rPr>
                <w:color w:val="2E5EBA"/>
                <w:spacing w:val="-4"/>
                <w:sz w:val="24"/>
                <w:shd w:fill="E7FFFF" w:color="auto" w:val="clear"/>
              </w:rPr>
              <w:t> </w:t>
            </w:r>
            <w:r>
              <w:rPr>
                <w:color w:val="2E5EBA"/>
                <w:sz w:val="24"/>
                <w:shd w:fill="E7FFFF" w:color="auto" w:val="clear"/>
              </w:rPr>
              <w:t>Does</w:t>
            </w:r>
            <w:r>
              <w:rPr>
                <w:color w:val="2E5EBA"/>
                <w:spacing w:val="-5"/>
                <w:sz w:val="24"/>
                <w:shd w:fill="E7FFFF" w:color="auto" w:val="clear"/>
              </w:rPr>
              <w:t> </w:t>
            </w:r>
            <w:r>
              <w:rPr>
                <w:color w:val="2E5EBA"/>
                <w:sz w:val="24"/>
                <w:shd w:fill="E7FFFF" w:color="auto" w:val="clear"/>
              </w:rPr>
              <w:t>your</w:t>
            </w:r>
            <w:r>
              <w:rPr>
                <w:color w:val="2E5EBA"/>
                <w:spacing w:val="-4"/>
                <w:sz w:val="24"/>
                <w:shd w:fill="E7FFFF" w:color="auto" w:val="clear"/>
              </w:rPr>
              <w:t> </w:t>
            </w:r>
            <w:r>
              <w:rPr>
                <w:color w:val="2E5EBA"/>
                <w:sz w:val="24"/>
                <w:shd w:fill="E7FFFF" w:color="auto" w:val="clear"/>
              </w:rPr>
              <w:t>business</w:t>
            </w:r>
            <w:r>
              <w:rPr>
                <w:color w:val="2E5EBA"/>
                <w:spacing w:val="-4"/>
                <w:sz w:val="24"/>
                <w:shd w:fill="E7FFFF" w:color="auto" w:val="clear"/>
              </w:rPr>
              <w:t> </w:t>
            </w:r>
            <w:r>
              <w:rPr>
                <w:color w:val="2E5EBA"/>
                <w:sz w:val="24"/>
                <w:shd w:fill="E7FFFF" w:color="auto" w:val="clear"/>
              </w:rPr>
              <w:t>maintain</w:t>
            </w:r>
            <w:r>
              <w:rPr>
                <w:color w:val="2E5EBA"/>
                <w:spacing w:val="-5"/>
                <w:sz w:val="24"/>
                <w:shd w:fill="E7FFFF" w:color="auto" w:val="clear"/>
              </w:rPr>
              <w:t> </w:t>
            </w:r>
            <w:r>
              <w:rPr>
                <w:color w:val="2E5EBA"/>
                <w:sz w:val="24"/>
                <w:shd w:fill="E7FFFF" w:color="auto" w:val="clear"/>
              </w:rPr>
              <w:t>a</w:t>
            </w:r>
            <w:r>
              <w:rPr>
                <w:color w:val="2E5EBA"/>
                <w:spacing w:val="-5"/>
                <w:sz w:val="24"/>
                <w:shd w:fill="E7FFFF" w:color="auto" w:val="clear"/>
              </w:rPr>
              <w:t> </w:t>
            </w:r>
            <w:r>
              <w:rPr>
                <w:color w:val="2E5EBA"/>
                <w:sz w:val="24"/>
                <w:shd w:fill="E7FFFF" w:color="auto" w:val="clear"/>
              </w:rPr>
              <w:t>permanent</w:t>
            </w:r>
            <w:r>
              <w:rPr>
                <w:color w:val="2E5EBA"/>
                <w:spacing w:val="-4"/>
                <w:sz w:val="24"/>
                <w:shd w:fill="E7FFFF" w:color="auto" w:val="clear"/>
              </w:rPr>
              <w:t> </w:t>
            </w:r>
            <w:r>
              <w:rPr>
                <w:color w:val="2E5EBA"/>
                <w:sz w:val="24"/>
                <w:shd w:fill="E7FFFF" w:color="auto" w:val="clear"/>
              </w:rPr>
              <w:t>operational</w:t>
            </w:r>
            <w:r>
              <w:rPr>
                <w:color w:val="2E5EBA"/>
                <w:spacing w:val="-5"/>
                <w:sz w:val="24"/>
                <w:shd w:fill="E7FFFF" w:color="auto" w:val="clear"/>
              </w:rPr>
              <w:t> </w:t>
            </w:r>
            <w:r>
              <w:rPr>
                <w:color w:val="2E5EBA"/>
                <w:sz w:val="24"/>
                <w:shd w:fill="E7FFFF" w:color="auto" w:val="clear"/>
              </w:rPr>
              <w:t>office</w:t>
            </w:r>
            <w:r>
              <w:rPr>
                <w:color w:val="2E5EBA"/>
                <w:spacing w:val="-5"/>
                <w:sz w:val="24"/>
                <w:shd w:fill="E7FFFF" w:color="auto" w:val="clear"/>
              </w:rPr>
              <w:t> </w:t>
            </w:r>
            <w:r>
              <w:rPr>
                <w:color w:val="2E5EBA"/>
                <w:sz w:val="24"/>
                <w:shd w:fill="E7FFFF" w:color="auto" w:val="clear"/>
              </w:rPr>
              <w:t>within</w:t>
            </w:r>
            <w:r>
              <w:rPr>
                <w:color w:val="2E5EBA"/>
                <w:spacing w:val="-5"/>
                <w:sz w:val="24"/>
                <w:shd w:fill="E7FFFF" w:color="auto" w:val="clear"/>
              </w:rPr>
              <w:t> </w:t>
            </w:r>
            <w:r>
              <w:rPr>
                <w:color w:val="2E5EBA"/>
                <w:sz w:val="24"/>
                <w:shd w:fill="E7FFFF" w:color="auto" w:val="clear"/>
              </w:rPr>
              <w:t>the</w:t>
            </w:r>
            <w:r>
              <w:rPr>
                <w:color w:val="2E5EBA"/>
                <w:spacing w:val="-5"/>
                <w:sz w:val="24"/>
                <w:shd w:fill="E7FFFF" w:color="auto" w:val="clear"/>
              </w:rPr>
              <w:t> </w:t>
            </w:r>
            <w:r>
              <w:rPr>
                <w:color w:val="2E5EBA"/>
                <w:sz w:val="24"/>
                <w:shd w:fill="E7FFFF" w:color="auto" w:val="clear"/>
              </w:rPr>
              <w:t>Prescribed</w:t>
            </w:r>
            <w:r>
              <w:rPr>
                <w:color w:val="2E5EBA"/>
                <w:sz w:val="24"/>
              </w:rPr>
              <w:t> </w:t>
            </w:r>
            <w:r>
              <w:rPr>
                <w:color w:val="2E5EBA"/>
                <w:spacing w:val="-2"/>
                <w:sz w:val="24"/>
                <w:shd w:fill="E7FFFF" w:color="auto" w:val="clear"/>
              </w:rPr>
              <w:t>Distance?</w:t>
            </w:r>
          </w:p>
        </w:tc>
      </w:tr>
      <w:tr>
        <w:trPr>
          <w:trHeight w:val="533" w:hRule="atLeast"/>
        </w:trPr>
        <w:tc>
          <w:tcPr>
            <w:tcW w:w="5098" w:type="dxa"/>
          </w:tcPr>
          <w:p>
            <w:pPr>
              <w:pStyle w:val="TableParagraph"/>
              <w:spacing w:before="78"/>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8"/>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902" w:hRule="atLeast"/>
        </w:trPr>
        <w:tc>
          <w:tcPr>
            <w:tcW w:w="10195" w:type="dxa"/>
            <w:gridSpan w:val="2"/>
          </w:tcPr>
          <w:p>
            <w:pPr>
              <w:pStyle w:val="TableParagraph"/>
              <w:spacing w:before="80"/>
              <w:rPr>
                <w:b/>
                <w:i/>
                <w:sz w:val="24"/>
              </w:rPr>
            </w:pPr>
            <w:r>
              <w:rPr>
                <w:b/>
                <w:i/>
                <w:color w:val="2E5EBA"/>
                <w:sz w:val="24"/>
                <w:shd w:fill="E7FFFF" w:color="auto" w:val="clear"/>
              </w:rPr>
              <w:t>If</w:t>
            </w:r>
            <w:r>
              <w:rPr>
                <w:b/>
                <w:i/>
                <w:color w:val="2E5EBA"/>
                <w:spacing w:val="-9"/>
                <w:sz w:val="24"/>
                <w:shd w:fill="E7FFFF" w:color="auto" w:val="clear"/>
              </w:rPr>
              <w:t> </w:t>
            </w:r>
            <w:r>
              <w:rPr>
                <w:b/>
                <w:i/>
                <w:color w:val="2E5EBA"/>
                <w:sz w:val="24"/>
                <w:shd w:fill="E7FFFF" w:color="auto" w:val="clear"/>
              </w:rPr>
              <w:t>Yes,</w:t>
            </w:r>
            <w:r>
              <w:rPr>
                <w:b/>
                <w:i/>
                <w:color w:val="2E5EBA"/>
                <w:spacing w:val="-4"/>
                <w:sz w:val="24"/>
                <w:shd w:fill="E7FFFF" w:color="auto" w:val="clear"/>
              </w:rPr>
              <w:t> </w:t>
            </w:r>
            <w:r>
              <w:rPr>
                <w:b/>
                <w:i/>
                <w:color w:val="2E5EBA"/>
                <w:sz w:val="24"/>
                <w:shd w:fill="E7FFFF" w:color="auto" w:val="clear"/>
              </w:rPr>
              <w:t>provide</w:t>
            </w:r>
            <w:r>
              <w:rPr>
                <w:b/>
                <w:i/>
                <w:color w:val="2E5EBA"/>
                <w:spacing w:val="-4"/>
                <w:sz w:val="24"/>
                <w:shd w:fill="E7FFFF" w:color="auto" w:val="clear"/>
              </w:rPr>
              <w:t> </w:t>
            </w:r>
            <w:r>
              <w:rPr>
                <w:b/>
                <w:i/>
                <w:color w:val="2E5EBA"/>
                <w:sz w:val="24"/>
                <w:shd w:fill="E7FFFF" w:color="auto" w:val="clear"/>
              </w:rPr>
              <w:t>the</w:t>
            </w:r>
            <w:r>
              <w:rPr>
                <w:b/>
                <w:i/>
                <w:color w:val="2E5EBA"/>
                <w:spacing w:val="-5"/>
                <w:sz w:val="24"/>
                <w:shd w:fill="E7FFFF" w:color="auto" w:val="clear"/>
              </w:rPr>
              <w:t> </w:t>
            </w:r>
            <w:r>
              <w:rPr>
                <w:b/>
                <w:i/>
                <w:color w:val="2E5EBA"/>
                <w:sz w:val="24"/>
                <w:shd w:fill="E7FFFF" w:color="auto" w:val="clear"/>
              </w:rPr>
              <w:t>address</w:t>
            </w:r>
            <w:r>
              <w:rPr>
                <w:b/>
                <w:i/>
                <w:color w:val="2E5EBA"/>
                <w:spacing w:val="-4"/>
                <w:sz w:val="24"/>
                <w:shd w:fill="E7FFFF" w:color="auto" w:val="clear"/>
              </w:rPr>
              <w:t> </w:t>
            </w:r>
            <w:r>
              <w:rPr>
                <w:b/>
                <w:i/>
                <w:color w:val="2E5EBA"/>
                <w:sz w:val="24"/>
                <w:shd w:fill="E7FFFF" w:color="auto" w:val="clear"/>
              </w:rPr>
              <w:t>for</w:t>
            </w:r>
            <w:r>
              <w:rPr>
                <w:b/>
                <w:i/>
                <w:color w:val="2E5EBA"/>
                <w:spacing w:val="-5"/>
                <w:sz w:val="24"/>
                <w:shd w:fill="E7FFFF" w:color="auto" w:val="clear"/>
              </w:rPr>
              <w:t> </w:t>
            </w:r>
            <w:r>
              <w:rPr>
                <w:b/>
                <w:i/>
                <w:color w:val="2E5EBA"/>
                <w:sz w:val="24"/>
                <w:shd w:fill="E7FFFF" w:color="auto" w:val="clear"/>
              </w:rPr>
              <w:t>the</w:t>
            </w:r>
            <w:r>
              <w:rPr>
                <w:b/>
                <w:i/>
                <w:color w:val="2E5EBA"/>
                <w:spacing w:val="-5"/>
                <w:sz w:val="24"/>
                <w:shd w:fill="E7FFFF" w:color="auto" w:val="clear"/>
              </w:rPr>
              <w:t> </w:t>
            </w:r>
            <w:r>
              <w:rPr>
                <w:b/>
                <w:i/>
                <w:color w:val="2E5EBA"/>
                <w:sz w:val="24"/>
                <w:shd w:fill="E7FFFF" w:color="auto" w:val="clear"/>
              </w:rPr>
              <w:t>relevant</w:t>
            </w:r>
            <w:r>
              <w:rPr>
                <w:b/>
                <w:i/>
                <w:color w:val="2E5EBA"/>
                <w:spacing w:val="-3"/>
                <w:sz w:val="24"/>
                <w:shd w:fill="E7FFFF" w:color="auto" w:val="clear"/>
              </w:rPr>
              <w:t> </w:t>
            </w:r>
            <w:r>
              <w:rPr>
                <w:b/>
                <w:i/>
                <w:color w:val="2E5EBA"/>
                <w:sz w:val="24"/>
                <w:shd w:fill="E7FFFF" w:color="auto" w:val="clear"/>
              </w:rPr>
              <w:t>permanent</w:t>
            </w:r>
            <w:r>
              <w:rPr>
                <w:b/>
                <w:i/>
                <w:color w:val="2E5EBA"/>
                <w:spacing w:val="-4"/>
                <w:sz w:val="24"/>
                <w:shd w:fill="E7FFFF" w:color="auto" w:val="clear"/>
              </w:rPr>
              <w:t> </w:t>
            </w:r>
            <w:r>
              <w:rPr>
                <w:b/>
                <w:i/>
                <w:color w:val="2E5EBA"/>
                <w:sz w:val="24"/>
                <w:shd w:fill="E7FFFF" w:color="auto" w:val="clear"/>
              </w:rPr>
              <w:t>operational</w:t>
            </w:r>
            <w:r>
              <w:rPr>
                <w:b/>
                <w:i/>
                <w:color w:val="2E5EBA"/>
                <w:spacing w:val="-4"/>
                <w:sz w:val="24"/>
                <w:shd w:fill="E7FFFF" w:color="auto" w:val="clear"/>
              </w:rPr>
              <w:t> </w:t>
            </w:r>
            <w:r>
              <w:rPr>
                <w:b/>
                <w:i/>
                <w:color w:val="2E5EBA"/>
                <w:sz w:val="24"/>
                <w:shd w:fill="E7FFFF" w:color="auto" w:val="clear"/>
              </w:rPr>
              <w:t>office</w:t>
            </w:r>
            <w:r>
              <w:rPr>
                <w:b/>
                <w:i/>
                <w:color w:val="2E5EBA"/>
                <w:spacing w:val="-5"/>
                <w:sz w:val="24"/>
                <w:shd w:fill="E7FFFF" w:color="auto" w:val="clear"/>
              </w:rPr>
              <w:t> </w:t>
            </w:r>
            <w:r>
              <w:rPr>
                <w:b/>
                <w:i/>
                <w:color w:val="2E5EBA"/>
                <w:spacing w:val="-2"/>
                <w:sz w:val="24"/>
                <w:shd w:fill="E7FFFF" w:color="auto" w:val="clear"/>
              </w:rPr>
              <w:t>below:</w:t>
            </w:r>
          </w:p>
        </w:tc>
      </w:tr>
    </w:tbl>
    <w:p>
      <w:pPr>
        <w:pStyle w:val="TableParagraph"/>
        <w:spacing w:after="0"/>
        <w:rPr>
          <w:b/>
          <w:i/>
          <w:sz w:val="24"/>
        </w:rPr>
        <w:sectPr>
          <w:pgSz w:w="11910" w:h="16840"/>
          <w:pgMar w:header="468" w:footer="716" w:top="780" w:bottom="900" w:left="566" w:right="425"/>
        </w:sectPr>
      </w:pPr>
    </w:p>
    <w:p>
      <w:pPr>
        <w:pStyle w:val="BodyText"/>
        <w:spacing w:before="106"/>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5097"/>
      </w:tblGrid>
      <w:tr>
        <w:trPr>
          <w:trHeight w:val="1233" w:hRule="atLeast"/>
        </w:trPr>
        <w:tc>
          <w:tcPr>
            <w:tcW w:w="10195" w:type="dxa"/>
            <w:gridSpan w:val="2"/>
          </w:tcPr>
          <w:p>
            <w:pPr>
              <w:pStyle w:val="TableParagraph"/>
              <w:spacing w:line="288" w:lineRule="auto" w:before="120"/>
              <w:ind w:right="173"/>
              <w:rPr>
                <w:sz w:val="24"/>
              </w:rPr>
            </w:pPr>
            <w:r>
              <w:rPr>
                <w:color w:val="2E5EBA"/>
                <w:sz w:val="24"/>
                <w:shd w:fill="E7FFFF" w:color="auto" w:val="clear"/>
              </w:rPr>
              <w:t>D.</w:t>
            </w:r>
            <w:r>
              <w:rPr>
                <w:color w:val="2E5EBA"/>
                <w:spacing w:val="-3"/>
                <w:sz w:val="24"/>
                <w:shd w:fill="E7FFFF" w:color="auto" w:val="clear"/>
              </w:rPr>
              <w:t> </w:t>
            </w:r>
            <w:r>
              <w:rPr>
                <w:color w:val="2E5EBA"/>
                <w:sz w:val="24"/>
                <w:shd w:fill="E7FFFF" w:color="auto" w:val="clear"/>
              </w:rPr>
              <w:t>Has</w:t>
            </w:r>
            <w:r>
              <w:rPr>
                <w:color w:val="2E5EBA"/>
                <w:spacing w:val="-4"/>
                <w:sz w:val="24"/>
                <w:shd w:fill="E7FFFF" w:color="auto" w:val="clear"/>
              </w:rPr>
              <w:t> </w:t>
            </w:r>
            <w:r>
              <w:rPr>
                <w:color w:val="2E5EBA"/>
                <w:sz w:val="24"/>
                <w:shd w:fill="E7FFFF" w:color="auto" w:val="clear"/>
              </w:rPr>
              <w:t>your</w:t>
            </w:r>
            <w:r>
              <w:rPr>
                <w:color w:val="2E5EBA"/>
                <w:spacing w:val="-3"/>
                <w:sz w:val="24"/>
                <w:shd w:fill="E7FFFF" w:color="auto" w:val="clear"/>
              </w:rPr>
              <w:t> </w:t>
            </w:r>
            <w:r>
              <w:rPr>
                <w:color w:val="2E5EBA"/>
                <w:sz w:val="24"/>
                <w:shd w:fill="E7FFFF" w:color="auto" w:val="clear"/>
              </w:rPr>
              <w:t>business</w:t>
            </w:r>
            <w:r>
              <w:rPr>
                <w:color w:val="2E5EBA"/>
                <w:spacing w:val="-4"/>
                <w:sz w:val="24"/>
                <w:shd w:fill="E7FFFF" w:color="auto" w:val="clear"/>
              </w:rPr>
              <w:t> </w:t>
            </w:r>
            <w:r>
              <w:rPr>
                <w:color w:val="2E5EBA"/>
                <w:sz w:val="24"/>
                <w:shd w:fill="E7FFFF" w:color="auto" w:val="clear"/>
              </w:rPr>
              <w:t>been</w:t>
            </w:r>
            <w:r>
              <w:rPr>
                <w:color w:val="2E5EBA"/>
                <w:spacing w:val="-4"/>
                <w:sz w:val="24"/>
                <w:shd w:fill="E7FFFF" w:color="auto" w:val="clear"/>
              </w:rPr>
              <w:t> </w:t>
            </w:r>
            <w:r>
              <w:rPr>
                <w:color w:val="2E5EBA"/>
                <w:sz w:val="24"/>
                <w:shd w:fill="E7FFFF" w:color="auto" w:val="clear"/>
              </w:rPr>
              <w:t>conducted</w:t>
            </w:r>
            <w:r>
              <w:rPr>
                <w:color w:val="2E5EBA"/>
                <w:spacing w:val="-4"/>
                <w:sz w:val="24"/>
                <w:shd w:fill="E7FFFF" w:color="auto" w:val="clear"/>
              </w:rPr>
              <w:t> </w:t>
            </w:r>
            <w:r>
              <w:rPr>
                <w:color w:val="2E5EBA"/>
                <w:sz w:val="24"/>
                <w:shd w:fill="E7FFFF" w:color="auto" w:val="clear"/>
              </w:rPr>
              <w:t>from</w:t>
            </w:r>
            <w:r>
              <w:rPr>
                <w:color w:val="2E5EBA"/>
                <w:spacing w:val="-6"/>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above</w:t>
            </w:r>
            <w:r>
              <w:rPr>
                <w:color w:val="2E5EBA"/>
                <w:spacing w:val="-4"/>
                <w:sz w:val="24"/>
                <w:shd w:fill="E7FFFF" w:color="auto" w:val="clear"/>
              </w:rPr>
              <w:t> </w:t>
            </w:r>
            <w:r>
              <w:rPr>
                <w:color w:val="2E5EBA"/>
                <w:sz w:val="24"/>
                <w:shd w:fill="E7FFFF" w:color="auto" w:val="clear"/>
              </w:rPr>
              <w:t>listed</w:t>
            </w:r>
            <w:r>
              <w:rPr>
                <w:color w:val="2E5EBA"/>
                <w:spacing w:val="-4"/>
                <w:sz w:val="24"/>
                <w:shd w:fill="E7FFFF" w:color="auto" w:val="clear"/>
              </w:rPr>
              <w:t> </w:t>
            </w:r>
            <w:r>
              <w:rPr>
                <w:color w:val="2E5EBA"/>
                <w:sz w:val="24"/>
                <w:shd w:fill="E7FFFF" w:color="auto" w:val="clear"/>
              </w:rPr>
              <w:t>permanent</w:t>
            </w:r>
            <w:r>
              <w:rPr>
                <w:color w:val="2E5EBA"/>
                <w:spacing w:val="-3"/>
                <w:sz w:val="24"/>
                <w:shd w:fill="E7FFFF" w:color="auto" w:val="clear"/>
              </w:rPr>
              <w:t> </w:t>
            </w:r>
            <w:r>
              <w:rPr>
                <w:color w:val="2E5EBA"/>
                <w:sz w:val="24"/>
                <w:shd w:fill="E7FFFF" w:color="auto" w:val="clear"/>
              </w:rPr>
              <w:t>operational</w:t>
            </w:r>
            <w:r>
              <w:rPr>
                <w:color w:val="2E5EBA"/>
                <w:spacing w:val="-4"/>
                <w:sz w:val="24"/>
                <w:shd w:fill="E7FFFF" w:color="auto" w:val="clear"/>
              </w:rPr>
              <w:t> </w:t>
            </w:r>
            <w:r>
              <w:rPr>
                <w:color w:val="2E5EBA"/>
                <w:sz w:val="24"/>
                <w:shd w:fill="E7FFFF" w:color="auto" w:val="clear"/>
              </w:rPr>
              <w:t>office</w:t>
            </w:r>
            <w:r>
              <w:rPr>
                <w:color w:val="2E5EBA"/>
                <w:spacing w:val="-4"/>
                <w:sz w:val="24"/>
                <w:shd w:fill="E7FFFF" w:color="auto" w:val="clear"/>
              </w:rPr>
              <w:t> </w:t>
            </w:r>
            <w:r>
              <w:rPr>
                <w:color w:val="2E5EBA"/>
                <w:sz w:val="24"/>
                <w:shd w:fill="E7FFFF" w:color="auto" w:val="clear"/>
              </w:rPr>
              <w:t>for</w:t>
            </w:r>
            <w:r>
              <w:rPr>
                <w:color w:val="2E5EBA"/>
                <w:sz w:val="24"/>
              </w:rPr>
              <w:t> </w:t>
            </w:r>
            <w:r>
              <w:rPr>
                <w:color w:val="2E5EBA"/>
                <w:sz w:val="24"/>
                <w:shd w:fill="E7FFFF" w:color="auto" w:val="clear"/>
              </w:rPr>
              <w:t>at least the six (6) months prior to the date the Standing Offer Request for Supply was</w:t>
            </w:r>
            <w:r>
              <w:rPr>
                <w:color w:val="2E5EBA"/>
                <w:sz w:val="24"/>
              </w:rPr>
              <w:t> </w:t>
            </w:r>
            <w:r>
              <w:rPr>
                <w:color w:val="2E5EBA"/>
                <w:spacing w:val="-2"/>
                <w:sz w:val="24"/>
                <w:shd w:fill="E7FFFF" w:color="auto" w:val="clear"/>
              </w:rPr>
              <w:t>issued?</w:t>
            </w:r>
          </w:p>
        </w:tc>
      </w:tr>
      <w:tr>
        <w:trPr>
          <w:trHeight w:val="533" w:hRule="atLeast"/>
        </w:trPr>
        <w:tc>
          <w:tcPr>
            <w:tcW w:w="5098" w:type="dxa"/>
          </w:tcPr>
          <w:p>
            <w:pPr>
              <w:pStyle w:val="TableParagraph"/>
              <w:spacing w:before="79"/>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9"/>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902" w:hRule="atLeast"/>
        </w:trPr>
        <w:tc>
          <w:tcPr>
            <w:tcW w:w="10195" w:type="dxa"/>
            <w:gridSpan w:val="2"/>
          </w:tcPr>
          <w:p>
            <w:pPr>
              <w:pStyle w:val="TableParagraph"/>
              <w:spacing w:line="288" w:lineRule="auto" w:before="121"/>
              <w:rPr>
                <w:sz w:val="24"/>
              </w:rPr>
            </w:pPr>
            <w:r>
              <w:rPr>
                <w:color w:val="2E5EBA"/>
                <w:sz w:val="24"/>
                <w:shd w:fill="E7FFFF" w:color="auto" w:val="clear"/>
              </w:rPr>
              <w:t>E.</w:t>
            </w:r>
            <w:r>
              <w:rPr>
                <w:color w:val="2E5EBA"/>
                <w:spacing w:val="-2"/>
                <w:sz w:val="24"/>
                <w:shd w:fill="E7FFFF" w:color="auto" w:val="clear"/>
              </w:rPr>
              <w:t> </w:t>
            </w:r>
            <w:r>
              <w:rPr>
                <w:color w:val="2E5EBA"/>
                <w:sz w:val="24"/>
                <w:shd w:fill="E7FFFF" w:color="auto" w:val="clear"/>
              </w:rPr>
              <w:t>Is</w:t>
            </w:r>
            <w:r>
              <w:rPr>
                <w:color w:val="2E5EBA"/>
                <w:spacing w:val="-3"/>
                <w:sz w:val="24"/>
                <w:shd w:fill="E7FFFF" w:color="auto" w:val="clear"/>
              </w:rPr>
              <w:t> </w:t>
            </w:r>
            <w:r>
              <w:rPr>
                <w:color w:val="2E5EBA"/>
                <w:sz w:val="24"/>
                <w:shd w:fill="E7FFFF" w:color="auto" w:val="clear"/>
              </w:rPr>
              <w:t>your</w:t>
            </w:r>
            <w:r>
              <w:rPr>
                <w:color w:val="2E5EBA"/>
                <w:spacing w:val="-4"/>
                <w:sz w:val="24"/>
                <w:shd w:fill="E7FFFF" w:color="auto" w:val="clear"/>
              </w:rPr>
              <w:t> </w:t>
            </w:r>
            <w:r>
              <w:rPr>
                <w:color w:val="2E5EBA"/>
                <w:sz w:val="24"/>
                <w:shd w:fill="E7FFFF" w:color="auto" w:val="clear"/>
              </w:rPr>
              <w:t>business</w:t>
            </w:r>
            <w:r>
              <w:rPr>
                <w:color w:val="2E5EBA"/>
                <w:spacing w:val="-3"/>
                <w:sz w:val="24"/>
                <w:shd w:fill="E7FFFF" w:color="auto" w:val="clear"/>
              </w:rPr>
              <w:t> </w:t>
            </w:r>
            <w:r>
              <w:rPr>
                <w:color w:val="2E5EBA"/>
                <w:sz w:val="24"/>
                <w:shd w:fill="E7FFFF" w:color="auto" w:val="clear"/>
              </w:rPr>
              <w:t>resourced</w:t>
            </w:r>
            <w:r>
              <w:rPr>
                <w:color w:val="2E5EBA"/>
                <w:spacing w:val="-3"/>
                <w:sz w:val="24"/>
                <w:shd w:fill="E7FFFF" w:color="auto" w:val="clear"/>
              </w:rPr>
              <w:t> </w:t>
            </w:r>
            <w:r>
              <w:rPr>
                <w:color w:val="2E5EBA"/>
                <w:sz w:val="24"/>
                <w:shd w:fill="E7FFFF" w:color="auto" w:val="clear"/>
              </w:rPr>
              <w:t>by</w:t>
            </w:r>
            <w:r>
              <w:rPr>
                <w:color w:val="2E5EBA"/>
                <w:spacing w:val="-3"/>
                <w:sz w:val="24"/>
                <w:shd w:fill="E7FFFF" w:color="auto" w:val="clear"/>
              </w:rPr>
              <w:t> </w:t>
            </w:r>
            <w:r>
              <w:rPr>
                <w:color w:val="2E5EBA"/>
                <w:sz w:val="24"/>
                <w:shd w:fill="E7FFFF" w:color="auto" w:val="clear"/>
              </w:rPr>
              <w:t>a</w:t>
            </w:r>
            <w:r>
              <w:rPr>
                <w:color w:val="2E5EBA"/>
                <w:spacing w:val="-3"/>
                <w:sz w:val="24"/>
                <w:shd w:fill="E7FFFF" w:color="auto" w:val="clear"/>
              </w:rPr>
              <w:t> </w:t>
            </w:r>
            <w:r>
              <w:rPr>
                <w:color w:val="2E5EBA"/>
                <w:sz w:val="24"/>
                <w:shd w:fill="E7FFFF" w:color="auto" w:val="clear"/>
              </w:rPr>
              <w:t>least</w:t>
            </w:r>
            <w:r>
              <w:rPr>
                <w:color w:val="2E5EBA"/>
                <w:spacing w:val="-2"/>
                <w:sz w:val="24"/>
                <w:shd w:fill="E7FFFF" w:color="auto" w:val="clear"/>
              </w:rPr>
              <w:t> </w:t>
            </w:r>
            <w:r>
              <w:rPr>
                <w:color w:val="2E5EBA"/>
                <w:sz w:val="24"/>
                <w:shd w:fill="E7FFFF" w:color="auto" w:val="clear"/>
              </w:rPr>
              <w:t>one</w:t>
            </w:r>
            <w:r>
              <w:rPr>
                <w:color w:val="2E5EBA"/>
                <w:spacing w:val="-3"/>
                <w:sz w:val="24"/>
                <w:shd w:fill="E7FFFF" w:color="auto" w:val="clear"/>
              </w:rPr>
              <w:t> </w:t>
            </w:r>
            <w:r>
              <w:rPr>
                <w:color w:val="2E5EBA"/>
                <w:sz w:val="24"/>
                <w:shd w:fill="E7FFFF" w:color="auto" w:val="clear"/>
              </w:rPr>
              <w:t>person</w:t>
            </w:r>
            <w:r>
              <w:rPr>
                <w:color w:val="2E5EBA"/>
                <w:spacing w:val="-3"/>
                <w:sz w:val="24"/>
                <w:shd w:fill="E7FFFF" w:color="auto" w:val="clear"/>
              </w:rPr>
              <w:t> </w:t>
            </w:r>
            <w:r>
              <w:rPr>
                <w:color w:val="2E5EBA"/>
                <w:sz w:val="24"/>
                <w:shd w:fill="E7FFFF" w:color="auto" w:val="clear"/>
              </w:rPr>
              <w:t>who</w:t>
            </w:r>
            <w:r>
              <w:rPr>
                <w:color w:val="2E5EBA"/>
                <w:spacing w:val="-3"/>
                <w:sz w:val="24"/>
                <w:shd w:fill="E7FFFF" w:color="auto" w:val="clear"/>
              </w:rPr>
              <w:t> </w:t>
            </w:r>
            <w:r>
              <w:rPr>
                <w:color w:val="2E5EBA"/>
                <w:sz w:val="24"/>
                <w:shd w:fill="E7FFFF" w:color="auto" w:val="clear"/>
              </w:rPr>
              <w:t>permanently</w:t>
            </w:r>
            <w:r>
              <w:rPr>
                <w:color w:val="2E5EBA"/>
                <w:spacing w:val="-3"/>
                <w:sz w:val="24"/>
                <w:shd w:fill="E7FFFF" w:color="auto" w:val="clear"/>
              </w:rPr>
              <w:t> </w:t>
            </w:r>
            <w:r>
              <w:rPr>
                <w:color w:val="2E5EBA"/>
                <w:sz w:val="24"/>
                <w:shd w:fill="E7FFFF" w:color="auto" w:val="clear"/>
              </w:rPr>
              <w:t>resides</w:t>
            </w:r>
            <w:r>
              <w:rPr>
                <w:color w:val="2E5EBA"/>
                <w:spacing w:val="-3"/>
                <w:sz w:val="24"/>
                <w:shd w:fill="E7FFFF" w:color="auto" w:val="clear"/>
              </w:rPr>
              <w:t> </w:t>
            </w:r>
            <w:r>
              <w:rPr>
                <w:color w:val="2E5EBA"/>
                <w:sz w:val="24"/>
                <w:shd w:fill="E7FFFF" w:color="auto" w:val="clear"/>
              </w:rPr>
              <w:t>within</w:t>
            </w:r>
            <w:r>
              <w:rPr>
                <w:color w:val="2E5EBA"/>
                <w:spacing w:val="-3"/>
                <w:sz w:val="24"/>
                <w:shd w:fill="E7FFFF" w:color="auto" w:val="clear"/>
              </w:rPr>
              <w:t> </w:t>
            </w:r>
            <w:r>
              <w:rPr>
                <w:color w:val="2E5EBA"/>
                <w:sz w:val="24"/>
                <w:shd w:fill="E7FFFF" w:color="auto" w:val="clear"/>
              </w:rPr>
              <w:t>the</w:t>
            </w:r>
            <w:r>
              <w:rPr>
                <w:color w:val="2E5EBA"/>
                <w:sz w:val="24"/>
              </w:rPr>
              <w:t> </w:t>
            </w:r>
            <w:r>
              <w:rPr>
                <w:color w:val="2E5EBA"/>
                <w:sz w:val="24"/>
                <w:shd w:fill="E7FFFF" w:color="auto" w:val="clear"/>
              </w:rPr>
              <w:t>Prescribed Distance?</w:t>
            </w:r>
          </w:p>
        </w:tc>
      </w:tr>
      <w:tr>
        <w:trPr>
          <w:trHeight w:val="533" w:hRule="atLeast"/>
        </w:trPr>
        <w:tc>
          <w:tcPr>
            <w:tcW w:w="5098" w:type="dxa"/>
          </w:tcPr>
          <w:p>
            <w:pPr>
              <w:pStyle w:val="TableParagraph"/>
              <w:spacing w:before="79"/>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9"/>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1426" w:hRule="atLeast"/>
        </w:trPr>
        <w:tc>
          <w:tcPr>
            <w:tcW w:w="10195" w:type="dxa"/>
            <w:gridSpan w:val="2"/>
          </w:tcPr>
          <w:p>
            <w:pPr>
              <w:pStyle w:val="TableParagraph"/>
              <w:spacing w:before="121"/>
              <w:rPr>
                <w:sz w:val="24"/>
              </w:rPr>
            </w:pPr>
            <w:r>
              <w:rPr>
                <w:color w:val="2E5EBA"/>
                <w:sz w:val="24"/>
                <w:shd w:fill="E7FFFF" w:color="auto" w:val="clear"/>
              </w:rPr>
              <w:t>F.</w:t>
            </w:r>
            <w:r>
              <w:rPr>
                <w:color w:val="2E5EBA"/>
                <w:spacing w:val="-9"/>
                <w:sz w:val="24"/>
                <w:shd w:fill="E7FFFF" w:color="auto" w:val="clear"/>
              </w:rPr>
              <w:t> </w:t>
            </w:r>
            <w:r>
              <w:rPr>
                <w:color w:val="2E5EBA"/>
                <w:sz w:val="24"/>
                <w:shd w:fill="E7FFFF" w:color="auto" w:val="clear"/>
              </w:rPr>
              <w:t>Is</w:t>
            </w:r>
            <w:r>
              <w:rPr>
                <w:color w:val="2E5EBA"/>
                <w:spacing w:val="-11"/>
                <w:sz w:val="24"/>
                <w:shd w:fill="E7FFFF" w:color="auto" w:val="clear"/>
              </w:rPr>
              <w:t> </w:t>
            </w:r>
            <w:r>
              <w:rPr>
                <w:color w:val="2E5EBA"/>
                <w:sz w:val="24"/>
                <w:shd w:fill="E7FFFF" w:color="auto" w:val="clear"/>
              </w:rPr>
              <w:t>your</w:t>
            </w:r>
            <w:r>
              <w:rPr>
                <w:color w:val="2E5EBA"/>
                <w:spacing w:val="-8"/>
                <w:sz w:val="24"/>
                <w:shd w:fill="E7FFFF" w:color="auto" w:val="clear"/>
              </w:rPr>
              <w:t> </w:t>
            </w:r>
            <w:r>
              <w:rPr>
                <w:color w:val="2E5EBA"/>
                <w:spacing w:val="-2"/>
                <w:sz w:val="24"/>
                <w:shd w:fill="E7FFFF" w:color="auto" w:val="clear"/>
              </w:rPr>
              <w:t>business:</w:t>
            </w:r>
          </w:p>
          <w:p>
            <w:pPr>
              <w:pStyle w:val="TableParagraph"/>
              <w:numPr>
                <w:ilvl w:val="0"/>
                <w:numId w:val="55"/>
              </w:numPr>
              <w:tabs>
                <w:tab w:pos="561" w:val="left" w:leader="none"/>
              </w:tabs>
              <w:spacing w:line="240" w:lineRule="auto" w:before="175" w:after="0"/>
              <w:ind w:left="561" w:right="0" w:hanging="341"/>
              <w:jc w:val="left"/>
              <w:rPr>
                <w:sz w:val="24"/>
              </w:rPr>
            </w:pPr>
            <w:r>
              <w:rPr>
                <w:color w:val="2E5EBA"/>
                <w:sz w:val="24"/>
                <w:shd w:fill="E7FFFF" w:color="auto" w:val="clear"/>
              </w:rPr>
              <w:t>registered</w:t>
            </w:r>
            <w:r>
              <w:rPr>
                <w:color w:val="2E5EBA"/>
                <w:spacing w:val="-6"/>
                <w:sz w:val="24"/>
                <w:shd w:fill="E7FFFF" w:color="auto" w:val="clear"/>
              </w:rPr>
              <w:t> </w:t>
            </w:r>
            <w:r>
              <w:rPr>
                <w:color w:val="2E5EBA"/>
                <w:sz w:val="24"/>
                <w:shd w:fill="E7FFFF" w:color="auto" w:val="clear"/>
              </w:rPr>
              <w:t>and/or</w:t>
            </w:r>
            <w:r>
              <w:rPr>
                <w:color w:val="2E5EBA"/>
                <w:spacing w:val="-2"/>
                <w:sz w:val="24"/>
                <w:shd w:fill="E7FFFF" w:color="auto" w:val="clear"/>
              </w:rPr>
              <w:t> </w:t>
            </w:r>
            <w:r>
              <w:rPr>
                <w:color w:val="2E5EBA"/>
                <w:sz w:val="24"/>
                <w:shd w:fill="E7FFFF" w:color="auto" w:val="clear"/>
              </w:rPr>
              <w:t>licensed</w:t>
            </w:r>
            <w:r>
              <w:rPr>
                <w:color w:val="2E5EBA"/>
                <w:spacing w:val="-4"/>
                <w:sz w:val="24"/>
                <w:shd w:fill="E7FFFF" w:color="auto" w:val="clear"/>
              </w:rPr>
              <w:t> </w:t>
            </w:r>
            <w:r>
              <w:rPr>
                <w:color w:val="2E5EBA"/>
                <w:sz w:val="24"/>
                <w:shd w:fill="E7FFFF" w:color="auto" w:val="clear"/>
              </w:rPr>
              <w:t>as</w:t>
            </w:r>
            <w:r>
              <w:rPr>
                <w:color w:val="2E5EBA"/>
                <w:spacing w:val="-3"/>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Standing</w:t>
            </w:r>
            <w:r>
              <w:rPr>
                <w:color w:val="2E5EBA"/>
                <w:spacing w:val="-3"/>
                <w:sz w:val="24"/>
                <w:shd w:fill="E7FFFF" w:color="auto" w:val="clear"/>
              </w:rPr>
              <w:t> </w:t>
            </w:r>
            <w:r>
              <w:rPr>
                <w:color w:val="2E5EBA"/>
                <w:sz w:val="24"/>
                <w:shd w:fill="E7FFFF" w:color="auto" w:val="clear"/>
              </w:rPr>
              <w:t>Offer</w:t>
            </w:r>
            <w:r>
              <w:rPr>
                <w:color w:val="2E5EBA"/>
                <w:spacing w:val="-4"/>
                <w:sz w:val="24"/>
                <w:shd w:fill="E7FFFF" w:color="auto" w:val="clear"/>
              </w:rPr>
              <w:t> </w:t>
            </w:r>
            <w:r>
              <w:rPr>
                <w:color w:val="2E5EBA"/>
                <w:sz w:val="24"/>
                <w:shd w:fill="E7FFFF" w:color="auto" w:val="clear"/>
              </w:rPr>
              <w:t>Request</w:t>
            </w:r>
            <w:r>
              <w:rPr>
                <w:color w:val="2E5EBA"/>
                <w:spacing w:val="-3"/>
                <w:sz w:val="24"/>
                <w:shd w:fill="E7FFFF" w:color="auto" w:val="clear"/>
              </w:rPr>
              <w:t> </w:t>
            </w:r>
            <w:r>
              <w:rPr>
                <w:color w:val="2E5EBA"/>
                <w:sz w:val="24"/>
                <w:shd w:fill="E7FFFF" w:color="auto" w:val="clear"/>
              </w:rPr>
              <w:t>for</w:t>
            </w:r>
            <w:r>
              <w:rPr>
                <w:color w:val="2E5EBA"/>
                <w:spacing w:val="-4"/>
                <w:sz w:val="24"/>
                <w:shd w:fill="E7FFFF" w:color="auto" w:val="clear"/>
              </w:rPr>
              <w:t> </w:t>
            </w:r>
            <w:r>
              <w:rPr>
                <w:color w:val="2E5EBA"/>
                <w:sz w:val="24"/>
                <w:shd w:fill="E7FFFF" w:color="auto" w:val="clear"/>
              </w:rPr>
              <w:t>Supply</w:t>
            </w:r>
            <w:r>
              <w:rPr>
                <w:color w:val="2E5EBA"/>
                <w:spacing w:val="-3"/>
                <w:sz w:val="24"/>
                <w:shd w:fill="E7FFFF" w:color="auto" w:val="clear"/>
              </w:rPr>
              <w:t> </w:t>
            </w:r>
            <w:r>
              <w:rPr>
                <w:color w:val="2E5EBA"/>
                <w:sz w:val="24"/>
                <w:shd w:fill="E7FFFF" w:color="auto" w:val="clear"/>
              </w:rPr>
              <w:t>/</w:t>
            </w:r>
            <w:r>
              <w:rPr>
                <w:color w:val="2E5EBA"/>
                <w:spacing w:val="-3"/>
                <w:sz w:val="24"/>
                <w:shd w:fill="E7FFFF" w:color="auto" w:val="clear"/>
              </w:rPr>
              <w:t> </w:t>
            </w:r>
            <w:r>
              <w:rPr>
                <w:color w:val="2E5EBA"/>
                <w:sz w:val="24"/>
                <w:shd w:fill="E7FFFF" w:color="auto" w:val="clear"/>
              </w:rPr>
              <w:t>law</w:t>
            </w:r>
            <w:r>
              <w:rPr>
                <w:color w:val="2E5EBA"/>
                <w:spacing w:val="-3"/>
                <w:sz w:val="24"/>
                <w:shd w:fill="E7FFFF" w:color="auto" w:val="clear"/>
              </w:rPr>
              <w:t> </w:t>
            </w:r>
            <w:r>
              <w:rPr>
                <w:color w:val="2E5EBA"/>
                <w:sz w:val="24"/>
                <w:shd w:fill="E7FFFF" w:color="auto" w:val="clear"/>
              </w:rPr>
              <w:t>requires;</w:t>
            </w:r>
            <w:r>
              <w:rPr>
                <w:color w:val="2E5EBA"/>
                <w:spacing w:val="-2"/>
                <w:sz w:val="24"/>
                <w:shd w:fill="E7FFFF" w:color="auto" w:val="clear"/>
              </w:rPr>
              <w:t> </w:t>
            </w:r>
            <w:r>
              <w:rPr>
                <w:color w:val="2E5EBA"/>
                <w:spacing w:val="-5"/>
                <w:sz w:val="24"/>
                <w:shd w:fill="E7FFFF" w:color="auto" w:val="clear"/>
              </w:rPr>
              <w:t>and</w:t>
            </w:r>
          </w:p>
          <w:p>
            <w:pPr>
              <w:pStyle w:val="TableParagraph"/>
              <w:numPr>
                <w:ilvl w:val="0"/>
                <w:numId w:val="55"/>
              </w:numPr>
              <w:tabs>
                <w:tab w:pos="561" w:val="left" w:leader="none"/>
              </w:tabs>
              <w:spacing w:line="240" w:lineRule="auto" w:before="133" w:after="0"/>
              <w:ind w:left="561" w:right="0" w:hanging="341"/>
              <w:jc w:val="left"/>
              <w:rPr>
                <w:sz w:val="24"/>
              </w:rPr>
            </w:pPr>
            <w:r>
              <w:rPr>
                <w:color w:val="2E5EBA"/>
                <w:sz w:val="24"/>
                <w:shd w:fill="E7FFFF" w:color="auto" w:val="clear"/>
              </w:rPr>
              <w:t>entitled</w:t>
            </w:r>
            <w:r>
              <w:rPr>
                <w:color w:val="2E5EBA"/>
                <w:spacing w:val="-7"/>
                <w:sz w:val="24"/>
                <w:shd w:fill="E7FFFF" w:color="auto" w:val="clear"/>
              </w:rPr>
              <w:t> </w:t>
            </w:r>
            <w:r>
              <w:rPr>
                <w:color w:val="2E5EBA"/>
                <w:sz w:val="24"/>
                <w:shd w:fill="E7FFFF" w:color="auto" w:val="clear"/>
              </w:rPr>
              <w:t>to</w:t>
            </w:r>
            <w:r>
              <w:rPr>
                <w:color w:val="2E5EBA"/>
                <w:spacing w:val="-4"/>
                <w:sz w:val="24"/>
                <w:shd w:fill="E7FFFF" w:color="auto" w:val="clear"/>
              </w:rPr>
              <w:t> </w:t>
            </w:r>
            <w:r>
              <w:rPr>
                <w:color w:val="2E5EBA"/>
                <w:sz w:val="24"/>
                <w:shd w:fill="E7FFFF" w:color="auto" w:val="clear"/>
              </w:rPr>
              <w:t>operate</w:t>
            </w:r>
            <w:r>
              <w:rPr>
                <w:color w:val="2E5EBA"/>
                <w:spacing w:val="-4"/>
                <w:sz w:val="24"/>
                <w:shd w:fill="E7FFFF" w:color="auto" w:val="clear"/>
              </w:rPr>
              <w:t> </w:t>
            </w:r>
            <w:r>
              <w:rPr>
                <w:color w:val="2E5EBA"/>
                <w:sz w:val="24"/>
                <w:shd w:fill="E7FFFF" w:color="auto" w:val="clear"/>
              </w:rPr>
              <w:t>within</w:t>
            </w:r>
            <w:r>
              <w:rPr>
                <w:color w:val="2E5EBA"/>
                <w:spacing w:val="-4"/>
                <w:sz w:val="24"/>
                <w:shd w:fill="E7FFFF" w:color="auto" w:val="clear"/>
              </w:rPr>
              <w:t> </w:t>
            </w:r>
            <w:r>
              <w:rPr>
                <w:color w:val="2E5EBA"/>
                <w:sz w:val="24"/>
                <w:shd w:fill="E7FFFF" w:color="auto" w:val="clear"/>
              </w:rPr>
              <w:t>Western</w:t>
            </w:r>
            <w:r>
              <w:rPr>
                <w:color w:val="2E5EBA"/>
                <w:spacing w:val="-16"/>
                <w:sz w:val="24"/>
                <w:shd w:fill="E7FFFF" w:color="auto" w:val="clear"/>
              </w:rPr>
              <w:t> </w:t>
            </w:r>
            <w:r>
              <w:rPr>
                <w:color w:val="2E5EBA"/>
                <w:spacing w:val="-2"/>
                <w:sz w:val="24"/>
                <w:shd w:fill="E7FFFF" w:color="auto" w:val="clear"/>
              </w:rPr>
              <w:t>Australia?</w:t>
            </w:r>
          </w:p>
        </w:tc>
      </w:tr>
      <w:tr>
        <w:trPr>
          <w:trHeight w:val="533" w:hRule="atLeast"/>
        </w:trPr>
        <w:tc>
          <w:tcPr>
            <w:tcW w:w="5098" w:type="dxa"/>
          </w:tcPr>
          <w:p>
            <w:pPr>
              <w:pStyle w:val="TableParagraph"/>
              <w:spacing w:before="78"/>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8"/>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570" w:hRule="atLeast"/>
        </w:trPr>
        <w:tc>
          <w:tcPr>
            <w:tcW w:w="10195" w:type="dxa"/>
            <w:gridSpan w:val="2"/>
          </w:tcPr>
          <w:p>
            <w:pPr>
              <w:pStyle w:val="TableParagraph"/>
              <w:spacing w:before="120"/>
              <w:rPr>
                <w:sz w:val="24"/>
              </w:rPr>
            </w:pPr>
            <w:r>
              <w:rPr>
                <w:color w:val="2E5EBA"/>
                <w:sz w:val="24"/>
                <w:shd w:fill="E7FFFF" w:color="auto" w:val="clear"/>
              </w:rPr>
              <w:t>G.</w:t>
            </w:r>
            <w:r>
              <w:rPr>
                <w:color w:val="2E5EBA"/>
                <w:spacing w:val="-4"/>
                <w:sz w:val="24"/>
                <w:shd w:fill="E7FFFF" w:color="auto" w:val="clear"/>
              </w:rPr>
              <w:t> </w:t>
            </w:r>
            <w:r>
              <w:rPr>
                <w:color w:val="2E5EBA"/>
                <w:sz w:val="24"/>
                <w:shd w:fill="E7FFFF" w:color="auto" w:val="clear"/>
              </w:rPr>
              <w:t>Have</w:t>
            </w:r>
            <w:r>
              <w:rPr>
                <w:color w:val="2E5EBA"/>
                <w:spacing w:val="-3"/>
                <w:sz w:val="24"/>
                <w:shd w:fill="E7FFFF" w:color="auto" w:val="clear"/>
              </w:rPr>
              <w:t> </w:t>
            </w:r>
            <w:r>
              <w:rPr>
                <w:color w:val="2E5EBA"/>
                <w:sz w:val="24"/>
                <w:shd w:fill="E7FFFF" w:color="auto" w:val="clear"/>
              </w:rPr>
              <w:t>you</w:t>
            </w:r>
            <w:r>
              <w:rPr>
                <w:color w:val="2E5EBA"/>
                <w:spacing w:val="-3"/>
                <w:sz w:val="24"/>
                <w:shd w:fill="E7FFFF" w:color="auto" w:val="clear"/>
              </w:rPr>
              <w:t> </w:t>
            </w:r>
            <w:r>
              <w:rPr>
                <w:color w:val="2E5EBA"/>
                <w:sz w:val="24"/>
                <w:shd w:fill="E7FFFF" w:color="auto" w:val="clear"/>
              </w:rPr>
              <w:t>bid</w:t>
            </w:r>
            <w:r>
              <w:rPr>
                <w:color w:val="2E5EBA"/>
                <w:spacing w:val="-3"/>
                <w:sz w:val="24"/>
                <w:shd w:fill="E7FFFF" w:color="auto" w:val="clear"/>
              </w:rPr>
              <w:t> </w:t>
            </w:r>
            <w:r>
              <w:rPr>
                <w:color w:val="2E5EBA"/>
                <w:sz w:val="24"/>
                <w:shd w:fill="E7FFFF" w:color="auto" w:val="clear"/>
              </w:rPr>
              <w:t>from</w:t>
            </w:r>
            <w:r>
              <w:rPr>
                <w:color w:val="2E5EBA"/>
                <w:spacing w:val="-4"/>
                <w:sz w:val="24"/>
                <w:shd w:fill="E7FFFF" w:color="auto" w:val="clear"/>
              </w:rPr>
              <w:t> </w:t>
            </w:r>
            <w:r>
              <w:rPr>
                <w:color w:val="2E5EBA"/>
                <w:sz w:val="24"/>
                <w:shd w:fill="E7FFFF" w:color="auto" w:val="clear"/>
              </w:rPr>
              <w:t>your</w:t>
            </w:r>
            <w:r>
              <w:rPr>
                <w:color w:val="2E5EBA"/>
                <w:spacing w:val="-2"/>
                <w:sz w:val="24"/>
                <w:shd w:fill="E7FFFF" w:color="auto" w:val="clear"/>
              </w:rPr>
              <w:t> </w:t>
            </w:r>
            <w:r>
              <w:rPr>
                <w:color w:val="2E5EBA"/>
                <w:sz w:val="24"/>
                <w:shd w:fill="E7FFFF" w:color="auto" w:val="clear"/>
              </w:rPr>
              <w:t>permanent</w:t>
            </w:r>
            <w:r>
              <w:rPr>
                <w:color w:val="2E5EBA"/>
                <w:spacing w:val="-2"/>
                <w:sz w:val="24"/>
                <w:shd w:fill="E7FFFF" w:color="auto" w:val="clear"/>
              </w:rPr>
              <w:t> </w:t>
            </w:r>
            <w:r>
              <w:rPr>
                <w:color w:val="2E5EBA"/>
                <w:sz w:val="24"/>
                <w:shd w:fill="E7FFFF" w:color="auto" w:val="clear"/>
              </w:rPr>
              <w:t>operational</w:t>
            </w:r>
            <w:r>
              <w:rPr>
                <w:color w:val="2E5EBA"/>
                <w:spacing w:val="-2"/>
                <w:sz w:val="24"/>
                <w:shd w:fill="E7FFFF" w:color="auto" w:val="clear"/>
              </w:rPr>
              <w:t> office?</w:t>
            </w:r>
          </w:p>
        </w:tc>
      </w:tr>
      <w:tr>
        <w:trPr>
          <w:trHeight w:val="533" w:hRule="atLeast"/>
        </w:trPr>
        <w:tc>
          <w:tcPr>
            <w:tcW w:w="5098" w:type="dxa"/>
          </w:tcPr>
          <w:p>
            <w:pPr>
              <w:pStyle w:val="TableParagraph"/>
              <w:spacing w:before="78"/>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8"/>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r>
        <w:trPr>
          <w:trHeight w:val="902" w:hRule="atLeast"/>
        </w:trPr>
        <w:tc>
          <w:tcPr>
            <w:tcW w:w="10195" w:type="dxa"/>
            <w:gridSpan w:val="2"/>
          </w:tcPr>
          <w:p>
            <w:pPr>
              <w:pStyle w:val="TableParagraph"/>
              <w:spacing w:line="288" w:lineRule="auto" w:before="120"/>
              <w:rPr>
                <w:sz w:val="24"/>
              </w:rPr>
            </w:pPr>
            <w:r>
              <w:rPr>
                <w:color w:val="2E5EBA"/>
                <w:sz w:val="24"/>
                <w:shd w:fill="E7FFFF" w:color="auto" w:val="clear"/>
              </w:rPr>
              <w:t>H.</w:t>
            </w:r>
            <w:r>
              <w:rPr>
                <w:color w:val="2E5EBA"/>
                <w:spacing w:val="-2"/>
                <w:sz w:val="24"/>
                <w:shd w:fill="E7FFFF" w:color="auto" w:val="clear"/>
              </w:rPr>
              <w:t> </w:t>
            </w:r>
            <w:r>
              <w:rPr>
                <w:color w:val="2E5EBA"/>
                <w:sz w:val="24"/>
                <w:shd w:fill="E7FFFF" w:color="auto" w:val="clear"/>
              </w:rPr>
              <w:t>Will</w:t>
            </w:r>
            <w:r>
              <w:rPr>
                <w:color w:val="2E5EBA"/>
                <w:spacing w:val="-3"/>
                <w:sz w:val="24"/>
                <w:shd w:fill="E7FFFF" w:color="auto" w:val="clear"/>
              </w:rPr>
              <w:t> </w:t>
            </w:r>
            <w:r>
              <w:rPr>
                <w:color w:val="2E5EBA"/>
                <w:sz w:val="24"/>
                <w:shd w:fill="E7FFFF" w:color="auto" w:val="clear"/>
              </w:rPr>
              <w:t>your</w:t>
            </w:r>
            <w:r>
              <w:rPr>
                <w:color w:val="2E5EBA"/>
                <w:spacing w:val="-2"/>
                <w:sz w:val="24"/>
                <w:shd w:fill="E7FFFF" w:color="auto" w:val="clear"/>
              </w:rPr>
              <w:t> </w:t>
            </w:r>
            <w:r>
              <w:rPr>
                <w:color w:val="2E5EBA"/>
                <w:sz w:val="24"/>
                <w:shd w:fill="E7FFFF" w:color="auto" w:val="clear"/>
              </w:rPr>
              <w:t>business</w:t>
            </w:r>
            <w:r>
              <w:rPr>
                <w:color w:val="2E5EBA"/>
                <w:spacing w:val="-3"/>
                <w:sz w:val="24"/>
                <w:shd w:fill="E7FFFF" w:color="auto" w:val="clear"/>
              </w:rPr>
              <w:t> </w:t>
            </w:r>
            <w:r>
              <w:rPr>
                <w:color w:val="2E5EBA"/>
                <w:sz w:val="24"/>
                <w:shd w:fill="E7FFFF" w:color="auto" w:val="clear"/>
              </w:rPr>
              <w:t>manage</w:t>
            </w:r>
            <w:r>
              <w:rPr>
                <w:color w:val="2E5EBA"/>
                <w:spacing w:val="-3"/>
                <w:sz w:val="24"/>
                <w:shd w:fill="E7FFFF" w:color="auto" w:val="clear"/>
              </w:rPr>
              <w:t> </w:t>
            </w:r>
            <w:r>
              <w:rPr>
                <w:color w:val="2E5EBA"/>
                <w:sz w:val="24"/>
                <w:shd w:fill="E7FFFF" w:color="auto" w:val="clear"/>
              </w:rPr>
              <w:t>/</w:t>
            </w:r>
            <w:r>
              <w:rPr>
                <w:color w:val="2E5EBA"/>
                <w:spacing w:val="-2"/>
                <w:sz w:val="24"/>
                <w:shd w:fill="E7FFFF" w:color="auto" w:val="clear"/>
              </w:rPr>
              <w:t> </w:t>
            </w:r>
            <w:r>
              <w:rPr>
                <w:color w:val="2E5EBA"/>
                <w:sz w:val="24"/>
                <w:shd w:fill="E7FFFF" w:color="auto" w:val="clear"/>
              </w:rPr>
              <w:t>deliver</w:t>
            </w:r>
            <w:r>
              <w:rPr>
                <w:color w:val="2E5EBA"/>
                <w:spacing w:val="-2"/>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majority</w:t>
            </w:r>
            <w:r>
              <w:rPr>
                <w:color w:val="2E5EBA"/>
                <w:spacing w:val="-3"/>
                <w:sz w:val="24"/>
                <w:shd w:fill="E7FFFF" w:color="auto" w:val="clear"/>
              </w:rPr>
              <w:t> </w:t>
            </w:r>
            <w:r>
              <w:rPr>
                <w:color w:val="2E5EBA"/>
                <w:sz w:val="24"/>
                <w:shd w:fill="E7FFFF" w:color="auto" w:val="clear"/>
              </w:rPr>
              <w:t>of</w:t>
            </w:r>
            <w:r>
              <w:rPr>
                <w:color w:val="2E5EBA"/>
                <w:spacing w:val="-4"/>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outcomes</w:t>
            </w:r>
            <w:r>
              <w:rPr>
                <w:color w:val="2E5EBA"/>
                <w:spacing w:val="-3"/>
                <w:sz w:val="24"/>
                <w:shd w:fill="E7FFFF" w:color="auto" w:val="clear"/>
              </w:rPr>
              <w:t> </w:t>
            </w:r>
            <w:r>
              <w:rPr>
                <w:color w:val="2E5EBA"/>
                <w:sz w:val="24"/>
                <w:shd w:fill="E7FFFF" w:color="auto" w:val="clear"/>
              </w:rPr>
              <w:t>under</w:t>
            </w:r>
            <w:r>
              <w:rPr>
                <w:color w:val="2E5EBA"/>
                <w:spacing w:val="-2"/>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Contract</w:t>
            </w:r>
            <w:r>
              <w:rPr>
                <w:color w:val="2E5EBA"/>
                <w:spacing w:val="-4"/>
                <w:sz w:val="24"/>
                <w:shd w:fill="E7FFFF" w:color="auto" w:val="clear"/>
              </w:rPr>
              <w:t> </w:t>
            </w:r>
            <w:r>
              <w:rPr>
                <w:color w:val="2E5EBA"/>
                <w:sz w:val="24"/>
                <w:shd w:fill="E7FFFF" w:color="auto" w:val="clear"/>
              </w:rPr>
              <w:t>(if</w:t>
            </w:r>
            <w:r>
              <w:rPr>
                <w:color w:val="2E5EBA"/>
                <w:sz w:val="24"/>
              </w:rPr>
              <w:t> </w:t>
            </w:r>
            <w:r>
              <w:rPr>
                <w:color w:val="2E5EBA"/>
                <w:sz w:val="24"/>
                <w:shd w:fill="E7FFFF" w:color="auto" w:val="clear"/>
              </w:rPr>
              <w:t>awarded) from the permanent operational office specified above?</w:t>
            </w:r>
          </w:p>
        </w:tc>
      </w:tr>
      <w:tr>
        <w:trPr>
          <w:trHeight w:val="534" w:hRule="atLeast"/>
        </w:trPr>
        <w:tc>
          <w:tcPr>
            <w:tcW w:w="5098" w:type="dxa"/>
          </w:tcPr>
          <w:p>
            <w:pPr>
              <w:pStyle w:val="TableParagraph"/>
              <w:spacing w:before="79"/>
              <w:rPr>
                <w:rFonts w:ascii="MS Gothic" w:hAnsi="MS Gothic"/>
                <w:b/>
                <w:sz w:val="24"/>
              </w:rPr>
            </w:pPr>
            <w:r>
              <w:rPr>
                <w:b/>
                <w:color w:val="2E5EBA"/>
                <w:sz w:val="24"/>
                <w:shd w:fill="E7FFFF" w:color="auto" w:val="clear"/>
              </w:rPr>
              <w:t>Yes</w:t>
            </w:r>
            <w:r>
              <w:rPr>
                <w:b/>
                <w:color w:val="2E5EBA"/>
                <w:spacing w:val="-15"/>
                <w:sz w:val="24"/>
                <w:shd w:fill="E7FFFF" w:color="auto" w:val="clear"/>
              </w:rPr>
              <w:t> </w:t>
            </w:r>
            <w:r>
              <w:rPr>
                <w:rFonts w:ascii="MS Gothic" w:hAnsi="MS Gothic"/>
                <w:b/>
                <w:color w:val="2E5EBA"/>
                <w:spacing w:val="-10"/>
                <w:sz w:val="24"/>
                <w:shd w:fill="E7FFFF" w:color="auto" w:val="clear"/>
              </w:rPr>
              <w:t>☐</w:t>
            </w:r>
          </w:p>
        </w:tc>
        <w:tc>
          <w:tcPr>
            <w:tcW w:w="5097" w:type="dxa"/>
          </w:tcPr>
          <w:p>
            <w:pPr>
              <w:pStyle w:val="TableParagraph"/>
              <w:spacing w:before="79"/>
              <w:rPr>
                <w:rFonts w:ascii="MS Gothic" w:hAnsi="MS Gothic"/>
                <w:b/>
                <w:sz w:val="24"/>
              </w:rPr>
            </w:pPr>
            <w:r>
              <w:rPr>
                <w:b/>
                <w:color w:val="2E5EBA"/>
                <w:sz w:val="24"/>
                <w:shd w:fill="E7FFFF" w:color="auto" w:val="clear"/>
              </w:rPr>
              <w:t>No</w:t>
            </w:r>
            <w:r>
              <w:rPr>
                <w:b/>
                <w:color w:val="2E5EBA"/>
                <w:spacing w:val="-1"/>
                <w:sz w:val="24"/>
                <w:shd w:fill="E7FFFF" w:color="auto" w:val="clear"/>
              </w:rPr>
              <w:t> </w:t>
            </w:r>
            <w:r>
              <w:rPr>
                <w:rFonts w:ascii="MS Gothic" w:hAnsi="MS Gothic"/>
                <w:b/>
                <w:color w:val="2E5EBA"/>
                <w:spacing w:val="-10"/>
                <w:sz w:val="24"/>
                <w:shd w:fill="E7FFFF" w:color="auto" w:val="clear"/>
              </w:rPr>
              <w:t>☐</w:t>
            </w:r>
          </w:p>
        </w:tc>
      </w:tr>
    </w:tbl>
    <w:p>
      <w:pPr>
        <w:pStyle w:val="Heading7"/>
        <w:numPr>
          <w:ilvl w:val="2"/>
          <w:numId w:val="54"/>
        </w:numPr>
        <w:tabs>
          <w:tab w:pos="922" w:val="left" w:leader="none"/>
        </w:tabs>
        <w:spacing w:line="240" w:lineRule="auto" w:before="244" w:after="0"/>
        <w:ind w:left="922" w:right="0" w:hanging="638"/>
        <w:jc w:val="left"/>
        <w:rPr>
          <w:i/>
        </w:rPr>
      </w:pPr>
      <w:r>
        <w:rPr>
          <w:i/>
          <w:color w:val="006FC0"/>
        </w:rPr>
        <w:t>Regional</w:t>
      </w:r>
      <w:r>
        <w:rPr>
          <w:i/>
          <w:color w:val="006FC0"/>
          <w:spacing w:val="-5"/>
        </w:rPr>
        <w:t> </w:t>
      </w:r>
      <w:r>
        <w:rPr>
          <w:i/>
          <w:color w:val="006FC0"/>
        </w:rPr>
        <w:t>Content</w:t>
      </w:r>
      <w:r>
        <w:rPr>
          <w:i/>
          <w:color w:val="006FC0"/>
          <w:spacing w:val="-4"/>
        </w:rPr>
        <w:t> </w:t>
      </w:r>
      <w:r>
        <w:rPr>
          <w:i/>
          <w:color w:val="006FC0"/>
          <w:spacing w:val="-2"/>
        </w:rPr>
        <w:t>Preference</w:t>
      </w:r>
    </w:p>
    <w:p>
      <w:pPr>
        <w:pStyle w:val="BodyText"/>
        <w:spacing w:line="288" w:lineRule="auto" w:before="176"/>
        <w:ind w:left="284" w:right="422"/>
        <w:jc w:val="both"/>
      </w:pPr>
      <w:r>
        <w:rPr>
          <w:color w:val="006FC0"/>
        </w:rPr>
        <w:t>A Regional Content Preference may be available irrespective of a Consultant’s eligibility for a Regional Business Preference, and a Consultant may be afforded the Regional Content Preference regardless of the location of their Permanent Operational office.</w:t>
      </w:r>
    </w:p>
    <w:p>
      <w:pPr>
        <w:pStyle w:val="BodyText"/>
        <w:spacing w:line="288" w:lineRule="auto" w:before="120"/>
        <w:ind w:left="284" w:right="424"/>
        <w:jc w:val="both"/>
      </w:pPr>
      <w:r>
        <w:rPr>
          <w:color w:val="006FC0"/>
        </w:rPr>
        <w:t>The available Regional Content Preference is at the rate of 5% of the cost (GST inclusive) of materials</w:t>
      </w:r>
      <w:r>
        <w:rPr>
          <w:color w:val="006FC0"/>
          <w:spacing w:val="-9"/>
        </w:rPr>
        <w:t> </w:t>
      </w:r>
      <w:r>
        <w:rPr>
          <w:color w:val="006FC0"/>
        </w:rPr>
        <w:t>(supplies)</w:t>
      </w:r>
      <w:r>
        <w:rPr>
          <w:color w:val="006FC0"/>
          <w:spacing w:val="-8"/>
        </w:rPr>
        <w:t> </w:t>
      </w:r>
      <w:r>
        <w:rPr>
          <w:color w:val="006FC0"/>
        </w:rPr>
        <w:t>and</w:t>
      </w:r>
      <w:r>
        <w:rPr>
          <w:color w:val="006FC0"/>
          <w:spacing w:val="-9"/>
        </w:rPr>
        <w:t> </w:t>
      </w:r>
      <w:r>
        <w:rPr>
          <w:color w:val="006FC0"/>
        </w:rPr>
        <w:t>services</w:t>
      </w:r>
      <w:r>
        <w:rPr>
          <w:color w:val="006FC0"/>
          <w:spacing w:val="-9"/>
        </w:rPr>
        <w:t> </w:t>
      </w:r>
      <w:r>
        <w:rPr>
          <w:color w:val="006FC0"/>
        </w:rPr>
        <w:t>(subcontracts,</w:t>
      </w:r>
      <w:r>
        <w:rPr>
          <w:color w:val="006FC0"/>
          <w:spacing w:val="-10"/>
        </w:rPr>
        <w:t> </w:t>
      </w:r>
      <w:r>
        <w:rPr>
          <w:color w:val="006FC0"/>
        </w:rPr>
        <w:t>in-house</w:t>
      </w:r>
      <w:r>
        <w:rPr>
          <w:color w:val="006FC0"/>
          <w:spacing w:val="-9"/>
        </w:rPr>
        <w:t> </w:t>
      </w:r>
      <w:r>
        <w:rPr>
          <w:color w:val="006FC0"/>
        </w:rPr>
        <w:t>labour</w:t>
      </w:r>
      <w:r>
        <w:rPr>
          <w:color w:val="006FC0"/>
          <w:spacing w:val="-8"/>
        </w:rPr>
        <w:t> </w:t>
      </w:r>
      <w:r>
        <w:rPr>
          <w:color w:val="006FC0"/>
        </w:rPr>
        <w:t>and</w:t>
      </w:r>
      <w:r>
        <w:rPr>
          <w:color w:val="006FC0"/>
          <w:spacing w:val="-9"/>
        </w:rPr>
        <w:t> </w:t>
      </w:r>
      <w:r>
        <w:rPr>
          <w:color w:val="006FC0"/>
        </w:rPr>
        <w:t>the</w:t>
      </w:r>
      <w:r>
        <w:rPr>
          <w:color w:val="006FC0"/>
          <w:spacing w:val="-9"/>
        </w:rPr>
        <w:t> </w:t>
      </w:r>
      <w:r>
        <w:rPr>
          <w:color w:val="006FC0"/>
        </w:rPr>
        <w:t>like)</w:t>
      </w:r>
      <w:r>
        <w:rPr>
          <w:color w:val="006FC0"/>
          <w:spacing w:val="-8"/>
        </w:rPr>
        <w:t> </w:t>
      </w:r>
      <w:r>
        <w:rPr>
          <w:color w:val="006FC0"/>
        </w:rPr>
        <w:t>proposed</w:t>
      </w:r>
      <w:r>
        <w:rPr>
          <w:color w:val="006FC0"/>
          <w:spacing w:val="-9"/>
        </w:rPr>
        <w:t> </w:t>
      </w:r>
      <w:r>
        <w:rPr>
          <w:color w:val="006FC0"/>
        </w:rPr>
        <w:t>for</w:t>
      </w:r>
      <w:r>
        <w:rPr>
          <w:color w:val="006FC0"/>
          <w:spacing w:val="-10"/>
        </w:rPr>
        <w:t> </w:t>
      </w:r>
      <w:r>
        <w:rPr>
          <w:color w:val="006FC0"/>
        </w:rPr>
        <w:t>use</w:t>
      </w:r>
      <w:r>
        <w:rPr>
          <w:color w:val="006FC0"/>
          <w:spacing w:val="-9"/>
        </w:rPr>
        <w:t> </w:t>
      </w:r>
      <w:r>
        <w:rPr>
          <w:color w:val="006FC0"/>
        </w:rPr>
        <w:t>in any resultant contract and that are purchased from businesses within the Prescribed Distance. The</w:t>
      </w:r>
      <w:r>
        <w:rPr>
          <w:color w:val="006FC0"/>
          <w:spacing w:val="-13"/>
        </w:rPr>
        <w:t> </w:t>
      </w:r>
      <w:r>
        <w:rPr>
          <w:color w:val="006FC0"/>
        </w:rPr>
        <w:t>Regional</w:t>
      </w:r>
      <w:r>
        <w:rPr>
          <w:color w:val="006FC0"/>
          <w:spacing w:val="-13"/>
        </w:rPr>
        <w:t> </w:t>
      </w:r>
      <w:r>
        <w:rPr>
          <w:color w:val="006FC0"/>
        </w:rPr>
        <w:t>Content</w:t>
      </w:r>
      <w:r>
        <w:rPr>
          <w:color w:val="006FC0"/>
          <w:spacing w:val="-12"/>
        </w:rPr>
        <w:t> </w:t>
      </w:r>
      <w:r>
        <w:rPr>
          <w:color w:val="006FC0"/>
        </w:rPr>
        <w:t>Preference</w:t>
      </w:r>
      <w:r>
        <w:rPr>
          <w:color w:val="006FC0"/>
          <w:spacing w:val="-13"/>
        </w:rPr>
        <w:t> </w:t>
      </w:r>
      <w:r>
        <w:rPr>
          <w:color w:val="006FC0"/>
        </w:rPr>
        <w:t>will</w:t>
      </w:r>
      <w:r>
        <w:rPr>
          <w:color w:val="006FC0"/>
          <w:spacing w:val="-13"/>
        </w:rPr>
        <w:t> </w:t>
      </w:r>
      <w:r>
        <w:rPr>
          <w:color w:val="006FC0"/>
        </w:rPr>
        <w:t>reduce</w:t>
      </w:r>
      <w:r>
        <w:rPr>
          <w:color w:val="006FC0"/>
          <w:spacing w:val="-13"/>
        </w:rPr>
        <w:t> </w:t>
      </w:r>
      <w:r>
        <w:rPr>
          <w:color w:val="006FC0"/>
        </w:rPr>
        <w:t>the</w:t>
      </w:r>
      <w:r>
        <w:rPr>
          <w:color w:val="006FC0"/>
          <w:spacing w:val="-14"/>
        </w:rPr>
        <w:t> </w:t>
      </w:r>
      <w:r>
        <w:rPr>
          <w:color w:val="006FC0"/>
        </w:rPr>
        <w:t>proposed</w:t>
      </w:r>
      <w:r>
        <w:rPr>
          <w:color w:val="006FC0"/>
          <w:spacing w:val="-13"/>
        </w:rPr>
        <w:t> </w:t>
      </w:r>
      <w:r>
        <w:rPr>
          <w:color w:val="006FC0"/>
        </w:rPr>
        <w:t>Contract</w:t>
      </w:r>
      <w:r>
        <w:rPr>
          <w:color w:val="006FC0"/>
          <w:spacing w:val="-12"/>
        </w:rPr>
        <w:t> </w:t>
      </w:r>
      <w:r>
        <w:rPr>
          <w:color w:val="006FC0"/>
        </w:rPr>
        <w:t>Fee,</w:t>
      </w:r>
      <w:r>
        <w:rPr>
          <w:color w:val="006FC0"/>
          <w:spacing w:val="-14"/>
        </w:rPr>
        <w:t> </w:t>
      </w:r>
      <w:r>
        <w:rPr>
          <w:color w:val="006FC0"/>
        </w:rPr>
        <w:t>for</w:t>
      </w:r>
      <w:r>
        <w:rPr>
          <w:color w:val="006FC0"/>
          <w:spacing w:val="-14"/>
        </w:rPr>
        <w:t> </w:t>
      </w:r>
      <w:r>
        <w:rPr>
          <w:color w:val="006FC0"/>
        </w:rPr>
        <w:t>evaluation</w:t>
      </w:r>
      <w:r>
        <w:rPr>
          <w:color w:val="006FC0"/>
          <w:spacing w:val="-13"/>
        </w:rPr>
        <w:t> </w:t>
      </w:r>
      <w:r>
        <w:rPr>
          <w:color w:val="006FC0"/>
        </w:rPr>
        <w:t>purposes only, up to a maximum preference of $500,000.</w:t>
      </w:r>
    </w:p>
    <w:p>
      <w:pPr>
        <w:pStyle w:val="BodyText"/>
        <w:spacing w:line="288" w:lineRule="auto" w:before="119"/>
        <w:ind w:left="284" w:right="425"/>
        <w:jc w:val="both"/>
      </w:pPr>
      <w:r>
        <w:rPr>
          <w:color w:val="2E5EBA"/>
          <w:shd w:fill="E7FFFF" w:color="auto" w:val="clear"/>
        </w:rPr>
        <w:t>Consultants</w:t>
      </w:r>
      <w:r>
        <w:rPr>
          <w:color w:val="2E5EBA"/>
          <w:spacing w:val="-4"/>
          <w:shd w:fill="E7FFFF" w:color="auto" w:val="clear"/>
        </w:rPr>
        <w:t> </w:t>
      </w:r>
      <w:r>
        <w:rPr>
          <w:color w:val="2E5EBA"/>
          <w:shd w:fill="E7FFFF" w:color="auto" w:val="clear"/>
        </w:rPr>
        <w:t>that</w:t>
      </w:r>
      <w:r>
        <w:rPr>
          <w:color w:val="2E5EBA"/>
          <w:spacing w:val="-4"/>
          <w:shd w:fill="E7FFFF" w:color="auto" w:val="clear"/>
        </w:rPr>
        <w:t> </w:t>
      </w:r>
      <w:r>
        <w:rPr>
          <w:color w:val="2E5EBA"/>
          <w:shd w:fill="E7FFFF" w:color="auto" w:val="clear"/>
        </w:rPr>
        <w:t>wish</w:t>
      </w:r>
      <w:r>
        <w:rPr>
          <w:color w:val="2E5EBA"/>
          <w:spacing w:val="-4"/>
          <w:shd w:fill="E7FFFF" w:color="auto" w:val="clear"/>
        </w:rPr>
        <w:t> </w:t>
      </w:r>
      <w:r>
        <w:rPr>
          <w:color w:val="2E5EBA"/>
          <w:shd w:fill="E7FFFF" w:color="auto" w:val="clear"/>
        </w:rPr>
        <w:t>to</w:t>
      </w:r>
      <w:r>
        <w:rPr>
          <w:color w:val="2E5EBA"/>
          <w:spacing w:val="-4"/>
          <w:shd w:fill="E7FFFF" w:color="auto" w:val="clear"/>
        </w:rPr>
        <w:t> </w:t>
      </w:r>
      <w:r>
        <w:rPr>
          <w:color w:val="2E5EBA"/>
          <w:shd w:fill="E7FFFF" w:color="auto" w:val="clear"/>
        </w:rPr>
        <w:t>claim</w:t>
      </w:r>
      <w:r>
        <w:rPr>
          <w:color w:val="2E5EBA"/>
          <w:spacing w:val="-4"/>
          <w:shd w:fill="E7FFFF" w:color="auto" w:val="clear"/>
        </w:rPr>
        <w:t> </w:t>
      </w:r>
      <w:r>
        <w:rPr>
          <w:color w:val="2E5EBA"/>
          <w:shd w:fill="E7FFFF" w:color="auto" w:val="clear"/>
        </w:rPr>
        <w:t>eligibility</w:t>
      </w:r>
      <w:r>
        <w:rPr>
          <w:color w:val="2E5EBA"/>
          <w:spacing w:val="-4"/>
          <w:shd w:fill="E7FFFF" w:color="auto" w:val="clear"/>
        </w:rPr>
        <w:t> </w:t>
      </w:r>
      <w:r>
        <w:rPr>
          <w:color w:val="2E5EBA"/>
          <w:shd w:fill="E7FFFF" w:color="auto" w:val="clear"/>
        </w:rPr>
        <w:t>for</w:t>
      </w:r>
      <w:r>
        <w:rPr>
          <w:color w:val="2E5EBA"/>
          <w:spacing w:val="-4"/>
          <w:shd w:fill="E7FFFF" w:color="auto" w:val="clear"/>
        </w:rPr>
        <w:t> </w:t>
      </w:r>
      <w:r>
        <w:rPr>
          <w:color w:val="2E5EBA"/>
          <w:shd w:fill="E7FFFF" w:color="auto" w:val="clear"/>
        </w:rPr>
        <w:t>the</w:t>
      </w:r>
      <w:r>
        <w:rPr>
          <w:color w:val="2E5EBA"/>
          <w:spacing w:val="-4"/>
          <w:shd w:fill="E7FFFF" w:color="auto" w:val="clear"/>
        </w:rPr>
        <w:t> </w:t>
      </w:r>
      <w:r>
        <w:rPr>
          <w:color w:val="2E5EBA"/>
          <w:shd w:fill="E7FFFF" w:color="auto" w:val="clear"/>
        </w:rPr>
        <w:t>Regional</w:t>
      </w:r>
      <w:r>
        <w:rPr>
          <w:color w:val="2E5EBA"/>
          <w:spacing w:val="-5"/>
          <w:shd w:fill="E7FFFF" w:color="auto" w:val="clear"/>
        </w:rPr>
        <w:t> </w:t>
      </w:r>
      <w:r>
        <w:rPr>
          <w:color w:val="2E5EBA"/>
          <w:shd w:fill="E7FFFF" w:color="auto" w:val="clear"/>
        </w:rPr>
        <w:t>Business</w:t>
      </w:r>
      <w:r>
        <w:rPr>
          <w:color w:val="2E5EBA"/>
          <w:spacing w:val="-4"/>
          <w:shd w:fill="E7FFFF" w:color="auto" w:val="clear"/>
        </w:rPr>
        <w:t> </w:t>
      </w:r>
      <w:r>
        <w:rPr>
          <w:color w:val="2E5EBA"/>
          <w:shd w:fill="E7FFFF" w:color="auto" w:val="clear"/>
        </w:rPr>
        <w:t>Preference</w:t>
      </w:r>
      <w:r>
        <w:rPr>
          <w:color w:val="2E5EBA"/>
          <w:spacing w:val="-4"/>
          <w:shd w:fill="E7FFFF" w:color="auto" w:val="clear"/>
        </w:rPr>
        <w:t> </w:t>
      </w:r>
      <w:r>
        <w:rPr>
          <w:color w:val="2E5EBA"/>
          <w:shd w:fill="E7FFFF" w:color="auto" w:val="clear"/>
        </w:rPr>
        <w:t>must</w:t>
      </w:r>
      <w:r>
        <w:rPr>
          <w:color w:val="2E5EBA"/>
          <w:spacing w:val="-4"/>
          <w:shd w:fill="E7FFFF" w:color="auto" w:val="clear"/>
        </w:rPr>
        <w:t> </w:t>
      </w:r>
      <w:r>
        <w:rPr>
          <w:color w:val="2E5EBA"/>
          <w:shd w:fill="E7FFFF" w:color="auto" w:val="clear"/>
        </w:rPr>
        <w:t>complete</w:t>
      </w:r>
      <w:r>
        <w:rPr>
          <w:color w:val="2E5EBA"/>
          <w:spacing w:val="-4"/>
          <w:shd w:fill="E7FFFF" w:color="auto" w:val="clear"/>
        </w:rPr>
        <w:t> </w:t>
      </w:r>
      <w:r>
        <w:rPr>
          <w:color w:val="2E5EBA"/>
          <w:shd w:fill="E7FFFF" w:color="auto" w:val="clear"/>
        </w:rPr>
        <w:t>the</w:t>
      </w:r>
      <w:r>
        <w:rPr>
          <w:color w:val="2E5EBA"/>
        </w:rPr>
        <w:t> </w:t>
      </w:r>
      <w:r>
        <w:rPr>
          <w:color w:val="2E5EBA"/>
          <w:shd w:fill="E7FFFF" w:color="auto" w:val="clear"/>
        </w:rPr>
        <w:t>boxes below.</w:t>
      </w:r>
    </w:p>
    <w:p>
      <w:pPr>
        <w:pStyle w:val="BodyText"/>
        <w:spacing w:before="4"/>
        <w:rPr>
          <w:sz w:val="1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4"/>
        <w:gridCol w:w="5096"/>
      </w:tblGrid>
      <w:tr>
        <w:trPr>
          <w:trHeight w:val="1234" w:hRule="atLeast"/>
        </w:trPr>
        <w:tc>
          <w:tcPr>
            <w:tcW w:w="10340" w:type="dxa"/>
            <w:gridSpan w:val="2"/>
            <w:shd w:val="clear" w:color="auto" w:fill="F1F1F1"/>
          </w:tcPr>
          <w:p>
            <w:pPr>
              <w:pStyle w:val="TableParagraph"/>
              <w:spacing w:line="288" w:lineRule="auto" w:before="121"/>
              <w:rPr>
                <w:sz w:val="24"/>
              </w:rPr>
            </w:pPr>
            <w:r>
              <w:rPr>
                <w:color w:val="2E5EBA"/>
                <w:sz w:val="24"/>
                <w:shd w:fill="E7FFFF" w:color="auto" w:val="clear"/>
              </w:rPr>
              <w:t>A. Is the Consultant’s business located outside of the Prescribed Distance from the contract</w:t>
            </w:r>
            <w:r>
              <w:rPr>
                <w:color w:val="2E5EBA"/>
                <w:sz w:val="24"/>
              </w:rPr>
              <w:t> </w:t>
            </w:r>
            <w:r>
              <w:rPr>
                <w:color w:val="2E5EBA"/>
                <w:sz w:val="24"/>
                <w:shd w:fill="E7FFFF" w:color="auto" w:val="clear"/>
              </w:rPr>
              <w:t>Delivery</w:t>
            </w:r>
            <w:r>
              <w:rPr>
                <w:color w:val="2E5EBA"/>
                <w:spacing w:val="-4"/>
                <w:sz w:val="24"/>
                <w:shd w:fill="E7FFFF" w:color="auto" w:val="clear"/>
              </w:rPr>
              <w:t> </w:t>
            </w:r>
            <w:r>
              <w:rPr>
                <w:color w:val="2E5EBA"/>
                <w:sz w:val="24"/>
                <w:shd w:fill="E7FFFF" w:color="auto" w:val="clear"/>
              </w:rPr>
              <w:t>Point</w:t>
            </w:r>
            <w:r>
              <w:rPr>
                <w:color w:val="2E5EBA"/>
                <w:spacing w:val="-3"/>
                <w:sz w:val="24"/>
                <w:shd w:fill="E7FFFF" w:color="auto" w:val="clear"/>
              </w:rPr>
              <w:t> </w:t>
            </w:r>
            <w:r>
              <w:rPr>
                <w:color w:val="2E5EBA"/>
                <w:sz w:val="24"/>
                <w:shd w:fill="E7FFFF" w:color="auto" w:val="clear"/>
              </w:rPr>
              <w:t>specified</w:t>
            </w:r>
            <w:r>
              <w:rPr>
                <w:color w:val="2E5EBA"/>
                <w:spacing w:val="-4"/>
                <w:sz w:val="24"/>
                <w:shd w:fill="E7FFFF" w:color="auto" w:val="clear"/>
              </w:rPr>
              <w:t> </w:t>
            </w:r>
            <w:r>
              <w:rPr>
                <w:color w:val="2E5EBA"/>
                <w:sz w:val="24"/>
                <w:shd w:fill="E7FFFF" w:color="auto" w:val="clear"/>
              </w:rPr>
              <w:t>in</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Contract</w:t>
            </w:r>
            <w:r>
              <w:rPr>
                <w:color w:val="2E5EBA"/>
                <w:spacing w:val="-3"/>
                <w:sz w:val="24"/>
                <w:shd w:fill="E7FFFF" w:color="auto" w:val="clear"/>
              </w:rPr>
              <w:t> </w:t>
            </w:r>
            <w:r>
              <w:rPr>
                <w:color w:val="2E5EBA"/>
                <w:sz w:val="24"/>
                <w:shd w:fill="E7FFFF" w:color="auto" w:val="clear"/>
              </w:rPr>
              <w:t>Delivery</w:t>
            </w:r>
            <w:r>
              <w:rPr>
                <w:color w:val="2E5EBA"/>
                <w:spacing w:val="-4"/>
                <w:sz w:val="24"/>
                <w:shd w:fill="E7FFFF" w:color="auto" w:val="clear"/>
              </w:rPr>
              <w:t> </w:t>
            </w:r>
            <w:r>
              <w:rPr>
                <w:color w:val="2E5EBA"/>
                <w:sz w:val="24"/>
                <w:shd w:fill="E7FFFF" w:color="auto" w:val="clear"/>
              </w:rPr>
              <w:t>Point</w:t>
            </w:r>
            <w:r>
              <w:rPr>
                <w:color w:val="2E5EBA"/>
                <w:spacing w:val="-3"/>
                <w:sz w:val="24"/>
                <w:shd w:fill="E7FFFF" w:color="auto" w:val="clear"/>
              </w:rPr>
              <w:t> </w:t>
            </w:r>
            <w:r>
              <w:rPr>
                <w:color w:val="2E5EBA"/>
                <w:sz w:val="24"/>
                <w:shd w:fill="E7FFFF" w:color="auto" w:val="clear"/>
              </w:rPr>
              <w:t>section</w:t>
            </w:r>
            <w:r>
              <w:rPr>
                <w:color w:val="2E5EBA"/>
                <w:spacing w:val="-4"/>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Standing</w:t>
            </w:r>
            <w:r>
              <w:rPr>
                <w:color w:val="2E5EBA"/>
                <w:spacing w:val="-3"/>
                <w:sz w:val="24"/>
                <w:shd w:fill="E7FFFF" w:color="auto" w:val="clear"/>
              </w:rPr>
              <w:t> </w:t>
            </w:r>
            <w:r>
              <w:rPr>
                <w:color w:val="2E5EBA"/>
                <w:sz w:val="24"/>
                <w:shd w:fill="E7FFFF" w:color="auto" w:val="clear"/>
              </w:rPr>
              <w:t>Offer</w:t>
            </w:r>
            <w:r>
              <w:rPr>
                <w:color w:val="2E5EBA"/>
                <w:spacing w:val="-5"/>
                <w:sz w:val="24"/>
                <w:shd w:fill="E7FFFF" w:color="auto" w:val="clear"/>
              </w:rPr>
              <w:t> </w:t>
            </w:r>
            <w:r>
              <w:rPr>
                <w:color w:val="2E5EBA"/>
                <w:sz w:val="24"/>
                <w:shd w:fill="E7FFFF" w:color="auto" w:val="clear"/>
              </w:rPr>
              <w:t>Request</w:t>
            </w:r>
            <w:r>
              <w:rPr>
                <w:color w:val="2E5EBA"/>
                <w:spacing w:val="-3"/>
                <w:sz w:val="24"/>
                <w:shd w:fill="E7FFFF" w:color="auto" w:val="clear"/>
              </w:rPr>
              <w:t> </w:t>
            </w:r>
            <w:r>
              <w:rPr>
                <w:color w:val="2E5EBA"/>
                <w:sz w:val="24"/>
                <w:shd w:fill="E7FFFF" w:color="auto" w:val="clear"/>
              </w:rPr>
              <w:t>for</w:t>
            </w:r>
            <w:r>
              <w:rPr>
                <w:color w:val="2E5EBA"/>
                <w:sz w:val="24"/>
              </w:rPr>
              <w:t> </w:t>
            </w:r>
            <w:r>
              <w:rPr>
                <w:color w:val="2E5EBA"/>
                <w:spacing w:val="-2"/>
                <w:sz w:val="24"/>
                <w:shd w:fill="E7FFFF" w:color="auto" w:val="clear"/>
              </w:rPr>
              <w:t>Supply?</w:t>
            </w:r>
          </w:p>
        </w:tc>
      </w:tr>
      <w:tr>
        <w:trPr>
          <w:trHeight w:val="543" w:hRule="atLeast"/>
        </w:trPr>
        <w:tc>
          <w:tcPr>
            <w:tcW w:w="5244" w:type="dxa"/>
          </w:tcPr>
          <w:p>
            <w:pPr>
              <w:pStyle w:val="TableParagraph"/>
              <w:spacing w:before="80"/>
              <w:ind w:left="220"/>
              <w:rPr>
                <w:rFonts w:ascii="Segoe UI Symbol" w:hAnsi="Segoe UI Symbol"/>
                <w:sz w:val="24"/>
              </w:rPr>
            </w:pPr>
            <w:r>
              <w:rPr>
                <w:color w:val="2E5EBA"/>
                <w:spacing w:val="-4"/>
                <w:sz w:val="24"/>
                <w:shd w:fill="E7FFFF" w:color="auto" w:val="clear"/>
              </w:rPr>
              <w:t>Yes</w:t>
            </w:r>
            <w:r>
              <w:rPr>
                <w:color w:val="2E5EBA"/>
                <w:spacing w:val="-12"/>
                <w:sz w:val="24"/>
                <w:shd w:fill="E7FFFF" w:color="auto" w:val="clear"/>
              </w:rPr>
              <w:t> </w:t>
            </w:r>
            <w:r>
              <w:rPr>
                <w:rFonts w:ascii="Segoe UI Symbol" w:hAnsi="Segoe UI Symbol"/>
                <w:color w:val="2E5EBA"/>
                <w:spacing w:val="-10"/>
                <w:sz w:val="24"/>
                <w:shd w:fill="E7FFFF" w:color="auto" w:val="clear"/>
              </w:rPr>
              <w:t>☐</w:t>
            </w:r>
          </w:p>
        </w:tc>
        <w:tc>
          <w:tcPr>
            <w:tcW w:w="5096" w:type="dxa"/>
          </w:tcPr>
          <w:p>
            <w:pPr>
              <w:pStyle w:val="TableParagraph"/>
              <w:spacing w:before="80"/>
              <w:ind w:left="220"/>
              <w:rPr>
                <w:rFonts w:ascii="Segoe UI Symbol" w:hAnsi="Segoe UI Symbol"/>
                <w:sz w:val="24"/>
              </w:rPr>
            </w:pPr>
            <w:r>
              <w:rPr>
                <w:color w:val="2E5EBA"/>
                <w:sz w:val="24"/>
                <w:shd w:fill="E7FFFF" w:color="auto" w:val="clear"/>
              </w:rPr>
              <w:t>No</w:t>
            </w:r>
            <w:r>
              <w:rPr>
                <w:color w:val="2E5EBA"/>
                <w:spacing w:val="-1"/>
                <w:sz w:val="24"/>
                <w:shd w:fill="E7FFFF" w:color="auto" w:val="clear"/>
              </w:rPr>
              <w:t> </w:t>
            </w:r>
            <w:r>
              <w:rPr>
                <w:rFonts w:ascii="Segoe UI Symbol" w:hAnsi="Segoe UI Symbol"/>
                <w:color w:val="2E5EBA"/>
                <w:spacing w:val="-10"/>
                <w:sz w:val="24"/>
                <w:shd w:fill="E7FFFF" w:color="auto" w:val="clear"/>
              </w:rPr>
              <w:t>☐</w:t>
            </w:r>
          </w:p>
        </w:tc>
      </w:tr>
      <w:tr>
        <w:trPr>
          <w:trHeight w:val="490" w:hRule="atLeast"/>
        </w:trPr>
        <w:tc>
          <w:tcPr>
            <w:tcW w:w="10340" w:type="dxa"/>
            <w:gridSpan w:val="2"/>
            <w:shd w:val="clear" w:color="auto" w:fill="F1F1F1"/>
          </w:tcPr>
          <w:p>
            <w:pPr>
              <w:pStyle w:val="TableParagraph"/>
              <w:spacing w:before="80"/>
              <w:rPr>
                <w:i/>
                <w:sz w:val="24"/>
              </w:rPr>
            </w:pPr>
            <w:r>
              <w:rPr>
                <w:i/>
                <w:color w:val="2E5EBA"/>
                <w:sz w:val="24"/>
                <w:shd w:fill="E7FFFF" w:color="auto" w:val="clear"/>
              </w:rPr>
              <w:t>If</w:t>
            </w:r>
            <w:r>
              <w:rPr>
                <w:i/>
                <w:color w:val="2E5EBA"/>
                <w:spacing w:val="-9"/>
                <w:sz w:val="24"/>
                <w:shd w:fill="E7FFFF" w:color="auto" w:val="clear"/>
              </w:rPr>
              <w:t> </w:t>
            </w:r>
            <w:r>
              <w:rPr>
                <w:i/>
                <w:color w:val="2E5EBA"/>
                <w:sz w:val="24"/>
                <w:shd w:fill="E7FFFF" w:color="auto" w:val="clear"/>
              </w:rPr>
              <w:t>Yes,</w:t>
            </w:r>
            <w:r>
              <w:rPr>
                <w:i/>
                <w:color w:val="2E5EBA"/>
                <w:spacing w:val="-4"/>
                <w:sz w:val="24"/>
                <w:shd w:fill="E7FFFF" w:color="auto" w:val="clear"/>
              </w:rPr>
              <w:t> </w:t>
            </w:r>
            <w:r>
              <w:rPr>
                <w:i/>
                <w:color w:val="2E5EBA"/>
                <w:sz w:val="24"/>
                <w:shd w:fill="E7FFFF" w:color="auto" w:val="clear"/>
              </w:rPr>
              <w:t>complete</w:t>
            </w:r>
            <w:r>
              <w:rPr>
                <w:i/>
                <w:color w:val="2E5EBA"/>
                <w:spacing w:val="-5"/>
                <w:sz w:val="24"/>
                <w:shd w:fill="E7FFFF" w:color="auto" w:val="clear"/>
              </w:rPr>
              <w:t> </w:t>
            </w:r>
            <w:r>
              <w:rPr>
                <w:i/>
                <w:color w:val="2E5EBA"/>
                <w:sz w:val="24"/>
                <w:shd w:fill="E7FFFF" w:color="auto" w:val="clear"/>
              </w:rPr>
              <w:t>item</w:t>
            </w:r>
            <w:r>
              <w:rPr>
                <w:i/>
                <w:color w:val="2E5EBA"/>
                <w:spacing w:val="-4"/>
                <w:sz w:val="24"/>
                <w:shd w:fill="E7FFFF" w:color="auto" w:val="clear"/>
              </w:rPr>
              <w:t> </w:t>
            </w:r>
            <w:r>
              <w:rPr>
                <w:i/>
                <w:color w:val="2E5EBA"/>
                <w:sz w:val="24"/>
                <w:shd w:fill="E7FFFF" w:color="auto" w:val="clear"/>
              </w:rPr>
              <w:t>(B)</w:t>
            </w:r>
            <w:r>
              <w:rPr>
                <w:i/>
                <w:color w:val="2E5EBA"/>
                <w:spacing w:val="-3"/>
                <w:sz w:val="24"/>
                <w:shd w:fill="E7FFFF" w:color="auto" w:val="clear"/>
              </w:rPr>
              <w:t> </w:t>
            </w:r>
            <w:r>
              <w:rPr>
                <w:i/>
                <w:color w:val="2E5EBA"/>
                <w:spacing w:val="-2"/>
                <w:sz w:val="24"/>
                <w:shd w:fill="E7FFFF" w:color="auto" w:val="clear"/>
              </w:rPr>
              <w:t>below:</w:t>
            </w:r>
          </w:p>
        </w:tc>
      </w:tr>
    </w:tbl>
    <w:p>
      <w:pPr>
        <w:pStyle w:val="TableParagraph"/>
        <w:spacing w:after="0"/>
        <w:rPr>
          <w:i/>
          <w:sz w:val="24"/>
        </w:rPr>
        <w:sectPr>
          <w:pgSz w:w="11910" w:h="16840"/>
          <w:pgMar w:header="468" w:footer="716" w:top="780" w:bottom="900" w:left="566" w:right="425"/>
        </w:sectPr>
      </w:pPr>
    </w:p>
    <w:p>
      <w:pPr>
        <w:pStyle w:val="BodyText"/>
        <w:spacing w:before="106"/>
        <w:rPr>
          <w:sz w:val="20"/>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1699"/>
        <w:gridCol w:w="1699"/>
        <w:gridCol w:w="3397"/>
      </w:tblGrid>
      <w:tr>
        <w:trPr>
          <w:trHeight w:val="1233" w:hRule="atLeast"/>
        </w:trPr>
        <w:tc>
          <w:tcPr>
            <w:tcW w:w="10340" w:type="dxa"/>
            <w:gridSpan w:val="4"/>
            <w:shd w:val="clear" w:color="auto" w:fill="F1F1F1"/>
          </w:tcPr>
          <w:p>
            <w:pPr>
              <w:pStyle w:val="TableParagraph"/>
              <w:spacing w:line="288" w:lineRule="auto" w:before="120"/>
              <w:rPr>
                <w:sz w:val="24"/>
              </w:rPr>
            </w:pPr>
            <w:r>
              <w:rPr>
                <w:color w:val="2E5EBA"/>
                <w:sz w:val="24"/>
                <w:shd w:fill="E7FFFF" w:color="auto" w:val="clear"/>
              </w:rPr>
              <w:t>B. Does the Consultant intend to purchase goods, materials and/or services for use in the</w:t>
            </w:r>
            <w:r>
              <w:rPr>
                <w:color w:val="2E5EBA"/>
                <w:sz w:val="24"/>
              </w:rPr>
              <w:t> </w:t>
            </w:r>
            <w:r>
              <w:rPr>
                <w:color w:val="2E5EBA"/>
                <w:sz w:val="24"/>
                <w:shd w:fill="E7FFFF" w:color="auto" w:val="clear"/>
              </w:rPr>
              <w:t>Contract</w:t>
            </w:r>
            <w:r>
              <w:rPr>
                <w:color w:val="2E5EBA"/>
                <w:spacing w:val="-3"/>
                <w:sz w:val="24"/>
                <w:shd w:fill="E7FFFF" w:color="auto" w:val="clear"/>
              </w:rPr>
              <w:t> </w:t>
            </w:r>
            <w:r>
              <w:rPr>
                <w:color w:val="2E5EBA"/>
                <w:sz w:val="24"/>
                <w:shd w:fill="E7FFFF" w:color="auto" w:val="clear"/>
              </w:rPr>
              <w:t>(if</w:t>
            </w:r>
            <w:r>
              <w:rPr>
                <w:color w:val="2E5EBA"/>
                <w:spacing w:val="-5"/>
                <w:sz w:val="24"/>
                <w:shd w:fill="E7FFFF" w:color="auto" w:val="clear"/>
              </w:rPr>
              <w:t> </w:t>
            </w:r>
            <w:r>
              <w:rPr>
                <w:color w:val="2E5EBA"/>
                <w:sz w:val="24"/>
                <w:shd w:fill="E7FFFF" w:color="auto" w:val="clear"/>
              </w:rPr>
              <w:t>awarded)</w:t>
            </w:r>
            <w:r>
              <w:rPr>
                <w:color w:val="2E5EBA"/>
                <w:spacing w:val="-3"/>
                <w:sz w:val="24"/>
                <w:shd w:fill="E7FFFF" w:color="auto" w:val="clear"/>
              </w:rPr>
              <w:t> </w:t>
            </w:r>
            <w:r>
              <w:rPr>
                <w:color w:val="2E5EBA"/>
                <w:sz w:val="24"/>
                <w:shd w:fill="E7FFFF" w:color="auto" w:val="clear"/>
              </w:rPr>
              <w:t>from</w:t>
            </w:r>
            <w:r>
              <w:rPr>
                <w:color w:val="2E5EBA"/>
                <w:spacing w:val="-3"/>
                <w:sz w:val="24"/>
                <w:shd w:fill="E7FFFF" w:color="auto" w:val="clear"/>
              </w:rPr>
              <w:t> </w:t>
            </w:r>
            <w:r>
              <w:rPr>
                <w:color w:val="2E5EBA"/>
                <w:sz w:val="24"/>
                <w:shd w:fill="E7FFFF" w:color="auto" w:val="clear"/>
              </w:rPr>
              <w:t>businesses</w:t>
            </w:r>
            <w:r>
              <w:rPr>
                <w:color w:val="2E5EBA"/>
                <w:spacing w:val="-4"/>
                <w:sz w:val="24"/>
                <w:shd w:fill="E7FFFF" w:color="auto" w:val="clear"/>
              </w:rPr>
              <w:t> </w:t>
            </w:r>
            <w:r>
              <w:rPr>
                <w:color w:val="2E5EBA"/>
                <w:sz w:val="24"/>
                <w:shd w:fill="E7FFFF" w:color="auto" w:val="clear"/>
              </w:rPr>
              <w:t>that</w:t>
            </w:r>
            <w:r>
              <w:rPr>
                <w:color w:val="2E5EBA"/>
                <w:spacing w:val="-3"/>
                <w:sz w:val="24"/>
                <w:shd w:fill="E7FFFF" w:color="auto" w:val="clear"/>
              </w:rPr>
              <w:t> </w:t>
            </w:r>
            <w:r>
              <w:rPr>
                <w:color w:val="2E5EBA"/>
                <w:sz w:val="24"/>
                <w:shd w:fill="E7FFFF" w:color="auto" w:val="clear"/>
              </w:rPr>
              <w:t>are</w:t>
            </w:r>
            <w:r>
              <w:rPr>
                <w:color w:val="2E5EBA"/>
                <w:spacing w:val="-4"/>
                <w:sz w:val="24"/>
                <w:shd w:fill="E7FFFF" w:color="auto" w:val="clear"/>
              </w:rPr>
              <w:t> </w:t>
            </w:r>
            <w:r>
              <w:rPr>
                <w:color w:val="2E5EBA"/>
                <w:sz w:val="24"/>
                <w:shd w:fill="E7FFFF" w:color="auto" w:val="clear"/>
              </w:rPr>
              <w:t>located</w:t>
            </w:r>
            <w:r>
              <w:rPr>
                <w:color w:val="2E5EBA"/>
                <w:spacing w:val="-4"/>
                <w:sz w:val="24"/>
                <w:shd w:fill="E7FFFF" w:color="auto" w:val="clear"/>
              </w:rPr>
              <w:t> </w:t>
            </w:r>
            <w:r>
              <w:rPr>
                <w:color w:val="2E5EBA"/>
                <w:sz w:val="24"/>
                <w:shd w:fill="E7FFFF" w:color="auto" w:val="clear"/>
              </w:rPr>
              <w:t>within</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Prescribed</w:t>
            </w:r>
            <w:r>
              <w:rPr>
                <w:color w:val="2E5EBA"/>
                <w:spacing w:val="-4"/>
                <w:sz w:val="24"/>
                <w:shd w:fill="E7FFFF" w:color="auto" w:val="clear"/>
              </w:rPr>
              <w:t> </w:t>
            </w:r>
            <w:r>
              <w:rPr>
                <w:color w:val="2E5EBA"/>
                <w:sz w:val="24"/>
                <w:shd w:fill="E7FFFF" w:color="auto" w:val="clear"/>
              </w:rPr>
              <w:t>Distance</w:t>
            </w:r>
            <w:r>
              <w:rPr>
                <w:color w:val="2E5EBA"/>
                <w:spacing w:val="-4"/>
                <w:sz w:val="24"/>
                <w:shd w:fill="E7FFFF" w:color="auto" w:val="clear"/>
              </w:rPr>
              <w:t> </w:t>
            </w:r>
            <w:r>
              <w:rPr>
                <w:color w:val="2E5EBA"/>
                <w:sz w:val="24"/>
                <w:shd w:fill="E7FFFF" w:color="auto" w:val="clear"/>
              </w:rPr>
              <w:t>from</w:t>
            </w:r>
            <w:r>
              <w:rPr>
                <w:color w:val="2E5EBA"/>
                <w:spacing w:val="-3"/>
                <w:sz w:val="24"/>
                <w:shd w:fill="E7FFFF" w:color="auto" w:val="clear"/>
              </w:rPr>
              <w:t> </w:t>
            </w:r>
            <w:r>
              <w:rPr>
                <w:color w:val="2E5EBA"/>
                <w:sz w:val="24"/>
                <w:shd w:fill="E7FFFF" w:color="auto" w:val="clear"/>
              </w:rPr>
              <w:t>the</w:t>
            </w:r>
            <w:r>
              <w:rPr>
                <w:color w:val="2E5EBA"/>
                <w:sz w:val="24"/>
              </w:rPr>
              <w:t> </w:t>
            </w:r>
            <w:r>
              <w:rPr>
                <w:color w:val="2E5EBA"/>
                <w:sz w:val="24"/>
                <w:shd w:fill="E7FFFF" w:color="auto" w:val="clear"/>
              </w:rPr>
              <w:t>contract Point of Delivery (excluding Zone 1, Perth Region)?</w:t>
            </w:r>
          </w:p>
        </w:tc>
      </w:tr>
      <w:tr>
        <w:trPr>
          <w:trHeight w:val="543" w:hRule="atLeast"/>
        </w:trPr>
        <w:tc>
          <w:tcPr>
            <w:tcW w:w="5244" w:type="dxa"/>
            <w:gridSpan w:val="2"/>
          </w:tcPr>
          <w:p>
            <w:pPr>
              <w:pStyle w:val="TableParagraph"/>
              <w:spacing w:before="81"/>
              <w:ind w:left="220"/>
              <w:rPr>
                <w:rFonts w:ascii="Segoe UI Symbol" w:hAnsi="Segoe UI Symbol"/>
                <w:sz w:val="24"/>
              </w:rPr>
            </w:pPr>
            <w:r>
              <w:rPr>
                <w:color w:val="2E5EBA"/>
                <w:spacing w:val="-4"/>
                <w:sz w:val="24"/>
                <w:shd w:fill="E7FFFF" w:color="auto" w:val="clear"/>
              </w:rPr>
              <w:t>Yes</w:t>
            </w:r>
            <w:r>
              <w:rPr>
                <w:color w:val="2E5EBA"/>
                <w:spacing w:val="-12"/>
                <w:sz w:val="24"/>
                <w:shd w:fill="E7FFFF" w:color="auto" w:val="clear"/>
              </w:rPr>
              <w:t> </w:t>
            </w:r>
            <w:r>
              <w:rPr>
                <w:rFonts w:ascii="Segoe UI Symbol" w:hAnsi="Segoe UI Symbol"/>
                <w:color w:val="2E5EBA"/>
                <w:spacing w:val="-10"/>
                <w:sz w:val="24"/>
                <w:shd w:fill="E7FFFF" w:color="auto" w:val="clear"/>
              </w:rPr>
              <w:t>☐</w:t>
            </w:r>
          </w:p>
        </w:tc>
        <w:tc>
          <w:tcPr>
            <w:tcW w:w="5096" w:type="dxa"/>
            <w:gridSpan w:val="2"/>
          </w:tcPr>
          <w:p>
            <w:pPr>
              <w:pStyle w:val="TableParagraph"/>
              <w:spacing w:before="81"/>
              <w:ind w:left="220"/>
              <w:rPr>
                <w:rFonts w:ascii="Segoe UI Symbol" w:hAnsi="Segoe UI Symbol"/>
                <w:sz w:val="24"/>
              </w:rPr>
            </w:pPr>
            <w:r>
              <w:rPr>
                <w:color w:val="2E5EBA"/>
                <w:sz w:val="24"/>
                <w:shd w:fill="E7FFFF" w:color="auto" w:val="clear"/>
              </w:rPr>
              <w:t>No</w:t>
            </w:r>
            <w:r>
              <w:rPr>
                <w:color w:val="2E5EBA"/>
                <w:spacing w:val="-1"/>
                <w:sz w:val="24"/>
                <w:shd w:fill="E7FFFF" w:color="auto" w:val="clear"/>
              </w:rPr>
              <w:t> </w:t>
            </w:r>
            <w:r>
              <w:rPr>
                <w:rFonts w:ascii="Segoe UI Symbol" w:hAnsi="Segoe UI Symbol"/>
                <w:color w:val="2E5EBA"/>
                <w:spacing w:val="-10"/>
                <w:sz w:val="24"/>
                <w:shd w:fill="E7FFFF" w:color="auto" w:val="clear"/>
              </w:rPr>
              <w:t>☐</w:t>
            </w:r>
          </w:p>
        </w:tc>
      </w:tr>
      <w:tr>
        <w:trPr>
          <w:trHeight w:val="491" w:hRule="atLeast"/>
        </w:trPr>
        <w:tc>
          <w:tcPr>
            <w:tcW w:w="10340" w:type="dxa"/>
            <w:gridSpan w:val="4"/>
            <w:shd w:val="clear" w:color="auto" w:fill="F1F1F1"/>
          </w:tcPr>
          <w:p>
            <w:pPr>
              <w:pStyle w:val="TableParagraph"/>
              <w:spacing w:before="80"/>
              <w:rPr>
                <w:i/>
                <w:sz w:val="24"/>
              </w:rPr>
            </w:pPr>
            <w:r>
              <w:rPr>
                <w:i/>
                <w:color w:val="2E5EBA"/>
                <w:sz w:val="24"/>
                <w:shd w:fill="E7FFFF" w:color="auto" w:val="clear"/>
              </w:rPr>
              <w:t>If</w:t>
            </w:r>
            <w:r>
              <w:rPr>
                <w:i/>
                <w:color w:val="2E5EBA"/>
                <w:spacing w:val="-9"/>
                <w:sz w:val="24"/>
                <w:shd w:fill="E7FFFF" w:color="auto" w:val="clear"/>
              </w:rPr>
              <w:t> </w:t>
            </w:r>
            <w:r>
              <w:rPr>
                <w:i/>
                <w:color w:val="2E5EBA"/>
                <w:sz w:val="24"/>
                <w:shd w:fill="E7FFFF" w:color="auto" w:val="clear"/>
              </w:rPr>
              <w:t>Yes,</w:t>
            </w:r>
            <w:r>
              <w:rPr>
                <w:i/>
                <w:color w:val="2E5EBA"/>
                <w:spacing w:val="-4"/>
                <w:sz w:val="24"/>
                <w:shd w:fill="E7FFFF" w:color="auto" w:val="clear"/>
              </w:rPr>
              <w:t> </w:t>
            </w:r>
            <w:r>
              <w:rPr>
                <w:i/>
                <w:color w:val="2E5EBA"/>
                <w:sz w:val="24"/>
                <w:shd w:fill="E7FFFF" w:color="auto" w:val="clear"/>
              </w:rPr>
              <w:t>complete</w:t>
            </w:r>
            <w:r>
              <w:rPr>
                <w:i/>
                <w:color w:val="2E5EBA"/>
                <w:spacing w:val="-5"/>
                <w:sz w:val="24"/>
                <w:shd w:fill="E7FFFF" w:color="auto" w:val="clear"/>
              </w:rPr>
              <w:t> </w:t>
            </w:r>
            <w:r>
              <w:rPr>
                <w:i/>
                <w:color w:val="2E5EBA"/>
                <w:sz w:val="24"/>
                <w:shd w:fill="E7FFFF" w:color="auto" w:val="clear"/>
              </w:rPr>
              <w:t>item</w:t>
            </w:r>
            <w:r>
              <w:rPr>
                <w:i/>
                <w:color w:val="2E5EBA"/>
                <w:spacing w:val="-4"/>
                <w:sz w:val="24"/>
                <w:shd w:fill="E7FFFF" w:color="auto" w:val="clear"/>
              </w:rPr>
              <w:t> </w:t>
            </w:r>
            <w:r>
              <w:rPr>
                <w:i/>
                <w:color w:val="2E5EBA"/>
                <w:sz w:val="24"/>
                <w:shd w:fill="E7FFFF" w:color="auto" w:val="clear"/>
              </w:rPr>
              <w:t>(C)</w:t>
            </w:r>
            <w:r>
              <w:rPr>
                <w:i/>
                <w:color w:val="2E5EBA"/>
                <w:spacing w:val="-3"/>
                <w:sz w:val="24"/>
                <w:shd w:fill="E7FFFF" w:color="auto" w:val="clear"/>
              </w:rPr>
              <w:t> </w:t>
            </w:r>
            <w:r>
              <w:rPr>
                <w:i/>
                <w:color w:val="2E5EBA"/>
                <w:spacing w:val="-2"/>
                <w:sz w:val="24"/>
                <w:shd w:fill="E7FFFF" w:color="auto" w:val="clear"/>
              </w:rPr>
              <w:t>below:</w:t>
            </w:r>
          </w:p>
        </w:tc>
      </w:tr>
      <w:tr>
        <w:trPr>
          <w:trHeight w:val="1975" w:hRule="atLeast"/>
        </w:trPr>
        <w:tc>
          <w:tcPr>
            <w:tcW w:w="10340" w:type="dxa"/>
            <w:gridSpan w:val="4"/>
            <w:shd w:val="clear" w:color="auto" w:fill="F1F1F1"/>
          </w:tcPr>
          <w:p>
            <w:pPr>
              <w:pStyle w:val="TableParagraph"/>
              <w:spacing w:line="288" w:lineRule="auto" w:before="120"/>
              <w:ind w:right="183"/>
              <w:rPr>
                <w:sz w:val="24"/>
              </w:rPr>
            </w:pPr>
            <w:r>
              <w:rPr>
                <w:color w:val="2E5EBA"/>
                <w:sz w:val="24"/>
                <w:shd w:fill="E7FFFF" w:color="auto" w:val="clear"/>
              </w:rPr>
              <w:t>C.</w:t>
            </w:r>
            <w:r>
              <w:rPr>
                <w:color w:val="2E5EBA"/>
                <w:spacing w:val="-3"/>
                <w:sz w:val="24"/>
                <w:shd w:fill="E7FFFF" w:color="auto" w:val="clear"/>
              </w:rPr>
              <w:t> </w:t>
            </w:r>
            <w:r>
              <w:rPr>
                <w:color w:val="2E5EBA"/>
                <w:sz w:val="24"/>
                <w:shd w:fill="E7FFFF" w:color="auto" w:val="clear"/>
              </w:rPr>
              <w:t>List</w:t>
            </w:r>
            <w:r>
              <w:rPr>
                <w:color w:val="2E5EBA"/>
                <w:spacing w:val="-3"/>
                <w:sz w:val="24"/>
                <w:shd w:fill="E7FFFF" w:color="auto" w:val="clear"/>
              </w:rPr>
              <w:t> </w:t>
            </w:r>
            <w:r>
              <w:rPr>
                <w:color w:val="2E5EBA"/>
                <w:sz w:val="24"/>
                <w:shd w:fill="E7FFFF" w:color="auto" w:val="clear"/>
              </w:rPr>
              <w:t>details</w:t>
            </w:r>
            <w:r>
              <w:rPr>
                <w:color w:val="2E5EBA"/>
                <w:spacing w:val="-4"/>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goods</w:t>
            </w:r>
            <w:r>
              <w:rPr>
                <w:color w:val="2E5EBA"/>
                <w:spacing w:val="-4"/>
                <w:sz w:val="24"/>
                <w:shd w:fill="E7FFFF" w:color="auto" w:val="clear"/>
              </w:rPr>
              <w:t> </w:t>
            </w:r>
            <w:r>
              <w:rPr>
                <w:color w:val="2E5EBA"/>
                <w:sz w:val="24"/>
                <w:shd w:fill="E7FFFF" w:color="auto" w:val="clear"/>
              </w:rPr>
              <w:t>and/or</w:t>
            </w:r>
            <w:r>
              <w:rPr>
                <w:color w:val="2E5EBA"/>
                <w:spacing w:val="-3"/>
                <w:sz w:val="24"/>
                <w:shd w:fill="E7FFFF" w:color="auto" w:val="clear"/>
              </w:rPr>
              <w:t> </w:t>
            </w:r>
            <w:r>
              <w:rPr>
                <w:color w:val="2E5EBA"/>
                <w:sz w:val="24"/>
                <w:shd w:fill="E7FFFF" w:color="auto" w:val="clear"/>
              </w:rPr>
              <w:t>services,</w:t>
            </w:r>
            <w:r>
              <w:rPr>
                <w:color w:val="2E5EBA"/>
                <w:spacing w:val="-3"/>
                <w:sz w:val="24"/>
                <w:shd w:fill="E7FFFF" w:color="auto" w:val="clear"/>
              </w:rPr>
              <w:t> </w:t>
            </w:r>
            <w:r>
              <w:rPr>
                <w:color w:val="2E5EBA"/>
                <w:sz w:val="24"/>
                <w:shd w:fill="E7FFFF" w:color="auto" w:val="clear"/>
              </w:rPr>
              <w:t>including</w:t>
            </w:r>
            <w:r>
              <w:rPr>
                <w:color w:val="2E5EBA"/>
                <w:spacing w:val="-4"/>
                <w:sz w:val="24"/>
                <w:shd w:fill="E7FFFF" w:color="auto" w:val="clear"/>
              </w:rPr>
              <w:t> </w:t>
            </w:r>
            <w:r>
              <w:rPr>
                <w:color w:val="2E5EBA"/>
                <w:sz w:val="24"/>
                <w:shd w:fill="E7FFFF" w:color="auto" w:val="clear"/>
              </w:rPr>
              <w:t>proposed</w:t>
            </w:r>
            <w:r>
              <w:rPr>
                <w:color w:val="2E5EBA"/>
                <w:spacing w:val="-4"/>
                <w:sz w:val="24"/>
                <w:shd w:fill="E7FFFF" w:color="auto" w:val="clear"/>
              </w:rPr>
              <w:t> </w:t>
            </w:r>
            <w:r>
              <w:rPr>
                <w:color w:val="2E5EBA"/>
                <w:sz w:val="24"/>
                <w:shd w:fill="E7FFFF" w:color="auto" w:val="clear"/>
              </w:rPr>
              <w:t>subcontracting</w:t>
            </w:r>
            <w:r>
              <w:rPr>
                <w:color w:val="2E5EBA"/>
                <w:spacing w:val="-4"/>
                <w:sz w:val="24"/>
                <w:shd w:fill="E7FFFF" w:color="auto" w:val="clear"/>
              </w:rPr>
              <w:t> </w:t>
            </w:r>
            <w:r>
              <w:rPr>
                <w:color w:val="2E5EBA"/>
                <w:sz w:val="24"/>
                <w:shd w:fill="E7FFFF" w:color="auto" w:val="clear"/>
              </w:rPr>
              <w:t>arrangements</w:t>
            </w:r>
            <w:r>
              <w:rPr>
                <w:color w:val="2E5EBA"/>
                <w:sz w:val="24"/>
              </w:rPr>
              <w:t> </w:t>
            </w:r>
            <w:r>
              <w:rPr>
                <w:color w:val="2E5EBA"/>
                <w:sz w:val="24"/>
                <w:shd w:fill="E7FFFF" w:color="auto" w:val="clear"/>
              </w:rPr>
              <w:t>that the Respondent intends to purchase from businesses that are located within the</w:t>
            </w:r>
            <w:r>
              <w:rPr>
                <w:color w:val="2E5EBA"/>
                <w:sz w:val="24"/>
              </w:rPr>
              <w:t> </w:t>
            </w:r>
            <w:r>
              <w:rPr>
                <w:color w:val="2E5EBA"/>
                <w:sz w:val="24"/>
                <w:shd w:fill="E7FFFF" w:color="auto" w:val="clear"/>
              </w:rPr>
              <w:t>prescribed distance from the contract Point of Delivery (excluding Zone 1, Perth Region).</w:t>
            </w:r>
          </w:p>
          <w:p>
            <w:pPr>
              <w:pStyle w:val="TableParagraph"/>
              <w:spacing w:line="288" w:lineRule="auto" w:before="120"/>
              <w:rPr>
                <w:i/>
                <w:sz w:val="24"/>
              </w:rPr>
            </w:pPr>
            <w:r>
              <w:rPr>
                <w:i/>
                <w:color w:val="2E5EBA"/>
                <w:sz w:val="24"/>
                <w:shd w:fill="E7FFFF" w:color="auto" w:val="clear"/>
              </w:rPr>
              <w:t>Include</w:t>
            </w:r>
            <w:r>
              <w:rPr>
                <w:i/>
                <w:color w:val="2E5EBA"/>
                <w:spacing w:val="-4"/>
                <w:sz w:val="24"/>
                <w:shd w:fill="E7FFFF" w:color="auto" w:val="clear"/>
              </w:rPr>
              <w:t> </w:t>
            </w:r>
            <w:r>
              <w:rPr>
                <w:i/>
                <w:color w:val="2E5EBA"/>
                <w:sz w:val="24"/>
                <w:shd w:fill="E7FFFF" w:color="auto" w:val="clear"/>
              </w:rPr>
              <w:t>the</w:t>
            </w:r>
            <w:r>
              <w:rPr>
                <w:i/>
                <w:color w:val="2E5EBA"/>
                <w:spacing w:val="-4"/>
                <w:sz w:val="24"/>
                <w:shd w:fill="E7FFFF" w:color="auto" w:val="clear"/>
              </w:rPr>
              <w:t> </w:t>
            </w:r>
            <w:r>
              <w:rPr>
                <w:i/>
                <w:color w:val="2E5EBA"/>
                <w:sz w:val="24"/>
                <w:shd w:fill="E7FFFF" w:color="auto" w:val="clear"/>
              </w:rPr>
              <w:t>value</w:t>
            </w:r>
            <w:r>
              <w:rPr>
                <w:i/>
                <w:color w:val="2E5EBA"/>
                <w:spacing w:val="-4"/>
                <w:sz w:val="24"/>
                <w:shd w:fill="E7FFFF" w:color="auto" w:val="clear"/>
              </w:rPr>
              <w:t> </w:t>
            </w:r>
            <w:r>
              <w:rPr>
                <w:i/>
                <w:color w:val="2E5EBA"/>
                <w:sz w:val="24"/>
                <w:shd w:fill="E7FFFF" w:color="auto" w:val="clear"/>
              </w:rPr>
              <w:t>of</w:t>
            </w:r>
            <w:r>
              <w:rPr>
                <w:i/>
                <w:color w:val="2E5EBA"/>
                <w:spacing w:val="-3"/>
                <w:sz w:val="24"/>
                <w:shd w:fill="E7FFFF" w:color="auto" w:val="clear"/>
              </w:rPr>
              <w:t> </w:t>
            </w:r>
            <w:r>
              <w:rPr>
                <w:i/>
                <w:color w:val="2E5EBA"/>
                <w:sz w:val="24"/>
                <w:shd w:fill="E7FFFF" w:color="auto" w:val="clear"/>
              </w:rPr>
              <w:t>the</w:t>
            </w:r>
            <w:r>
              <w:rPr>
                <w:i/>
                <w:color w:val="2E5EBA"/>
                <w:spacing w:val="-4"/>
                <w:sz w:val="24"/>
                <w:shd w:fill="E7FFFF" w:color="auto" w:val="clear"/>
              </w:rPr>
              <w:t> </w:t>
            </w:r>
            <w:r>
              <w:rPr>
                <w:i/>
                <w:color w:val="2E5EBA"/>
                <w:sz w:val="24"/>
                <w:shd w:fill="E7FFFF" w:color="auto" w:val="clear"/>
              </w:rPr>
              <w:t>goods</w:t>
            </w:r>
            <w:r>
              <w:rPr>
                <w:i/>
                <w:color w:val="2E5EBA"/>
                <w:spacing w:val="-4"/>
                <w:sz w:val="24"/>
                <w:shd w:fill="E7FFFF" w:color="auto" w:val="clear"/>
              </w:rPr>
              <w:t> </w:t>
            </w:r>
            <w:r>
              <w:rPr>
                <w:i/>
                <w:color w:val="2E5EBA"/>
                <w:sz w:val="24"/>
                <w:shd w:fill="E7FFFF" w:color="auto" w:val="clear"/>
              </w:rPr>
              <w:t>and/or</w:t>
            </w:r>
            <w:r>
              <w:rPr>
                <w:i/>
                <w:color w:val="2E5EBA"/>
                <w:spacing w:val="-3"/>
                <w:sz w:val="24"/>
                <w:shd w:fill="E7FFFF" w:color="auto" w:val="clear"/>
              </w:rPr>
              <w:t> </w:t>
            </w:r>
            <w:r>
              <w:rPr>
                <w:i/>
                <w:color w:val="2E5EBA"/>
                <w:sz w:val="24"/>
                <w:shd w:fill="E7FFFF" w:color="auto" w:val="clear"/>
              </w:rPr>
              <w:t>services</w:t>
            </w:r>
            <w:r>
              <w:rPr>
                <w:i/>
                <w:color w:val="2E5EBA"/>
                <w:spacing w:val="-4"/>
                <w:sz w:val="24"/>
                <w:shd w:fill="E7FFFF" w:color="auto" w:val="clear"/>
              </w:rPr>
              <w:t> </w:t>
            </w:r>
            <w:r>
              <w:rPr>
                <w:i/>
                <w:color w:val="2E5EBA"/>
                <w:sz w:val="24"/>
                <w:shd w:fill="E7FFFF" w:color="auto" w:val="clear"/>
              </w:rPr>
              <w:t>in</w:t>
            </w:r>
            <w:r>
              <w:rPr>
                <w:i/>
                <w:color w:val="2E5EBA"/>
                <w:spacing w:val="-4"/>
                <w:sz w:val="24"/>
                <w:shd w:fill="E7FFFF" w:color="auto" w:val="clear"/>
              </w:rPr>
              <w:t> </w:t>
            </w:r>
            <w:r>
              <w:rPr>
                <w:i/>
                <w:color w:val="2E5EBA"/>
                <w:sz w:val="24"/>
                <w:shd w:fill="E7FFFF" w:color="auto" w:val="clear"/>
              </w:rPr>
              <w:t>the</w:t>
            </w:r>
            <w:r>
              <w:rPr>
                <w:i/>
                <w:color w:val="2E5EBA"/>
                <w:spacing w:val="-4"/>
                <w:sz w:val="24"/>
                <w:shd w:fill="E7FFFF" w:color="auto" w:val="clear"/>
              </w:rPr>
              <w:t> </w:t>
            </w:r>
            <w:r>
              <w:rPr>
                <w:i/>
                <w:color w:val="2E5EBA"/>
                <w:sz w:val="24"/>
                <w:shd w:fill="E7FFFF" w:color="auto" w:val="clear"/>
              </w:rPr>
              <w:t>table</w:t>
            </w:r>
            <w:r>
              <w:rPr>
                <w:i/>
                <w:color w:val="2E5EBA"/>
                <w:spacing w:val="-4"/>
                <w:sz w:val="24"/>
                <w:shd w:fill="E7FFFF" w:color="auto" w:val="clear"/>
              </w:rPr>
              <w:t> </w:t>
            </w:r>
            <w:r>
              <w:rPr>
                <w:i/>
                <w:color w:val="2E5EBA"/>
                <w:sz w:val="24"/>
                <w:shd w:fill="E7FFFF" w:color="auto" w:val="clear"/>
              </w:rPr>
              <w:t>below.</w:t>
            </w:r>
            <w:r>
              <w:rPr>
                <w:i/>
                <w:color w:val="2E5EBA"/>
                <w:spacing w:val="-3"/>
                <w:sz w:val="24"/>
                <w:shd w:fill="E7FFFF" w:color="auto" w:val="clear"/>
              </w:rPr>
              <w:t> </w:t>
            </w:r>
            <w:r>
              <w:rPr>
                <w:i/>
                <w:color w:val="2E5EBA"/>
                <w:sz w:val="24"/>
                <w:shd w:fill="E7FFFF" w:color="auto" w:val="clear"/>
              </w:rPr>
              <w:t>Insert</w:t>
            </w:r>
            <w:r>
              <w:rPr>
                <w:i/>
                <w:color w:val="2E5EBA"/>
                <w:spacing w:val="-3"/>
                <w:sz w:val="24"/>
                <w:shd w:fill="E7FFFF" w:color="auto" w:val="clear"/>
              </w:rPr>
              <w:t> </w:t>
            </w:r>
            <w:r>
              <w:rPr>
                <w:i/>
                <w:color w:val="2E5EBA"/>
                <w:sz w:val="24"/>
                <w:shd w:fill="E7FFFF" w:color="auto" w:val="clear"/>
              </w:rPr>
              <w:t>more</w:t>
            </w:r>
            <w:r>
              <w:rPr>
                <w:i/>
                <w:color w:val="2E5EBA"/>
                <w:spacing w:val="-7"/>
                <w:sz w:val="24"/>
                <w:shd w:fill="E7FFFF" w:color="auto" w:val="clear"/>
              </w:rPr>
              <w:t> </w:t>
            </w:r>
            <w:r>
              <w:rPr>
                <w:i/>
                <w:color w:val="2E5EBA"/>
                <w:sz w:val="24"/>
                <w:shd w:fill="E7FFFF" w:color="auto" w:val="clear"/>
              </w:rPr>
              <w:t>rows</w:t>
            </w:r>
            <w:r>
              <w:rPr>
                <w:i/>
                <w:color w:val="2E5EBA"/>
                <w:spacing w:val="-4"/>
                <w:sz w:val="24"/>
                <w:shd w:fill="E7FFFF" w:color="auto" w:val="clear"/>
              </w:rPr>
              <w:t> </w:t>
            </w:r>
            <w:r>
              <w:rPr>
                <w:i/>
                <w:color w:val="2E5EBA"/>
                <w:sz w:val="24"/>
                <w:shd w:fill="E7FFFF" w:color="auto" w:val="clear"/>
              </w:rPr>
              <w:t>or</w:t>
            </w:r>
            <w:r>
              <w:rPr>
                <w:i/>
                <w:color w:val="2E5EBA"/>
                <w:spacing w:val="-3"/>
                <w:sz w:val="24"/>
                <w:shd w:fill="E7FFFF" w:color="auto" w:val="clear"/>
              </w:rPr>
              <w:t> </w:t>
            </w:r>
            <w:r>
              <w:rPr>
                <w:i/>
                <w:color w:val="2E5EBA"/>
                <w:sz w:val="24"/>
                <w:shd w:fill="E7FFFF" w:color="auto" w:val="clear"/>
              </w:rPr>
              <w:t>attach</w:t>
            </w:r>
            <w:r>
              <w:rPr>
                <w:i/>
                <w:color w:val="2E5EBA"/>
                <w:spacing w:val="-4"/>
                <w:sz w:val="24"/>
                <w:shd w:fill="E7FFFF" w:color="auto" w:val="clear"/>
              </w:rPr>
              <w:t> </w:t>
            </w:r>
            <w:r>
              <w:rPr>
                <w:i/>
                <w:color w:val="2E5EBA"/>
                <w:sz w:val="24"/>
                <w:shd w:fill="E7FFFF" w:color="auto" w:val="clear"/>
              </w:rPr>
              <w:t>an</w:t>
            </w:r>
            <w:r>
              <w:rPr>
                <w:i/>
                <w:color w:val="2E5EBA"/>
                <w:sz w:val="24"/>
              </w:rPr>
              <w:t> </w:t>
            </w:r>
            <w:r>
              <w:rPr>
                <w:i/>
                <w:color w:val="2E5EBA"/>
                <w:sz w:val="24"/>
                <w:shd w:fill="E7FFFF" w:color="auto" w:val="clear"/>
              </w:rPr>
              <w:t>additional list if required.</w:t>
            </w:r>
          </w:p>
        </w:tc>
      </w:tr>
      <w:tr>
        <w:trPr>
          <w:trHeight w:val="711" w:hRule="atLeast"/>
        </w:trPr>
        <w:tc>
          <w:tcPr>
            <w:tcW w:w="3545" w:type="dxa"/>
            <w:shd w:val="clear" w:color="auto" w:fill="F1F1F1"/>
          </w:tcPr>
          <w:p>
            <w:pPr>
              <w:pStyle w:val="TableParagraph"/>
              <w:spacing w:line="288" w:lineRule="auto" w:before="81"/>
              <w:ind w:right="378"/>
              <w:rPr>
                <w:sz w:val="20"/>
              </w:rPr>
            </w:pPr>
            <w:r>
              <w:rPr>
                <w:color w:val="2E5EBA"/>
                <w:sz w:val="20"/>
                <w:shd w:fill="E7FFFF" w:color="auto" w:val="clear"/>
              </w:rPr>
              <w:t>Description</w:t>
            </w:r>
            <w:r>
              <w:rPr>
                <w:color w:val="2E5EBA"/>
                <w:spacing w:val="-9"/>
                <w:sz w:val="20"/>
                <w:shd w:fill="E7FFFF" w:color="auto" w:val="clear"/>
              </w:rPr>
              <w:t> </w:t>
            </w:r>
            <w:r>
              <w:rPr>
                <w:color w:val="2E5EBA"/>
                <w:sz w:val="20"/>
                <w:shd w:fill="E7FFFF" w:color="auto" w:val="clear"/>
              </w:rPr>
              <w:t>of</w:t>
            </w:r>
            <w:r>
              <w:rPr>
                <w:color w:val="2E5EBA"/>
                <w:spacing w:val="-11"/>
                <w:sz w:val="20"/>
                <w:shd w:fill="E7FFFF" w:color="auto" w:val="clear"/>
              </w:rPr>
              <w:t> </w:t>
            </w:r>
            <w:r>
              <w:rPr>
                <w:color w:val="2E5EBA"/>
                <w:sz w:val="20"/>
                <w:shd w:fill="E7FFFF" w:color="auto" w:val="clear"/>
              </w:rPr>
              <w:t>the</w:t>
            </w:r>
            <w:r>
              <w:rPr>
                <w:color w:val="2E5EBA"/>
                <w:spacing w:val="-9"/>
                <w:sz w:val="20"/>
                <w:shd w:fill="E7FFFF" w:color="auto" w:val="clear"/>
              </w:rPr>
              <w:t> </w:t>
            </w:r>
            <w:r>
              <w:rPr>
                <w:color w:val="2E5EBA"/>
                <w:sz w:val="20"/>
                <w:shd w:fill="E7FFFF" w:color="auto" w:val="clear"/>
              </w:rPr>
              <w:t>Regional</w:t>
            </w:r>
            <w:r>
              <w:rPr>
                <w:color w:val="2E5EBA"/>
                <w:spacing w:val="-10"/>
                <w:sz w:val="20"/>
                <w:shd w:fill="E7FFFF" w:color="auto" w:val="clear"/>
              </w:rPr>
              <w:t> </w:t>
            </w:r>
            <w:r>
              <w:rPr>
                <w:color w:val="2E5EBA"/>
                <w:sz w:val="20"/>
                <w:shd w:fill="E7FFFF" w:color="auto" w:val="clear"/>
              </w:rPr>
              <w:t>Goods</w:t>
            </w:r>
            <w:r>
              <w:rPr>
                <w:color w:val="2E5EBA"/>
                <w:sz w:val="20"/>
              </w:rPr>
              <w:t> </w:t>
            </w:r>
            <w:r>
              <w:rPr>
                <w:color w:val="2E5EBA"/>
                <w:sz w:val="20"/>
                <w:shd w:fill="E7FFFF" w:color="auto" w:val="clear"/>
              </w:rPr>
              <w:t>and/or Services</w:t>
            </w:r>
          </w:p>
        </w:tc>
        <w:tc>
          <w:tcPr>
            <w:tcW w:w="3398" w:type="dxa"/>
            <w:gridSpan w:val="2"/>
            <w:shd w:val="clear" w:color="auto" w:fill="F1F1F1"/>
          </w:tcPr>
          <w:p>
            <w:pPr>
              <w:pStyle w:val="TableParagraph"/>
              <w:spacing w:line="288" w:lineRule="auto" w:before="81"/>
              <w:ind w:right="642"/>
              <w:rPr>
                <w:sz w:val="20"/>
              </w:rPr>
            </w:pPr>
            <w:r>
              <w:rPr>
                <w:color w:val="2E5EBA"/>
                <w:sz w:val="20"/>
                <w:shd w:fill="E7FFFF" w:color="auto" w:val="clear"/>
              </w:rPr>
              <w:t>Regional</w:t>
            </w:r>
            <w:r>
              <w:rPr>
                <w:color w:val="2E5EBA"/>
                <w:spacing w:val="-13"/>
                <w:sz w:val="20"/>
                <w:shd w:fill="E7FFFF" w:color="auto" w:val="clear"/>
              </w:rPr>
              <w:t> </w:t>
            </w:r>
            <w:r>
              <w:rPr>
                <w:color w:val="2E5EBA"/>
                <w:sz w:val="20"/>
                <w:shd w:fill="E7FFFF" w:color="auto" w:val="clear"/>
              </w:rPr>
              <w:t>Business</w:t>
            </w:r>
            <w:r>
              <w:rPr>
                <w:color w:val="2E5EBA"/>
                <w:spacing w:val="-12"/>
                <w:sz w:val="20"/>
                <w:shd w:fill="E7FFFF" w:color="auto" w:val="clear"/>
              </w:rPr>
              <w:t> </w:t>
            </w:r>
            <w:r>
              <w:rPr>
                <w:color w:val="2E5EBA"/>
                <w:sz w:val="20"/>
                <w:shd w:fill="E7FFFF" w:color="auto" w:val="clear"/>
              </w:rPr>
              <w:t>Name</w:t>
            </w:r>
            <w:r>
              <w:rPr>
                <w:color w:val="2E5EBA"/>
                <w:spacing w:val="-13"/>
                <w:sz w:val="20"/>
                <w:shd w:fill="E7FFFF" w:color="auto" w:val="clear"/>
              </w:rPr>
              <w:t> </w:t>
            </w:r>
            <w:r>
              <w:rPr>
                <w:color w:val="2E5EBA"/>
                <w:sz w:val="20"/>
                <w:shd w:fill="E7FFFF" w:color="auto" w:val="clear"/>
              </w:rPr>
              <w:t>and</w:t>
            </w:r>
            <w:r>
              <w:rPr>
                <w:color w:val="2E5EBA"/>
                <w:sz w:val="20"/>
              </w:rPr>
              <w:t> </w:t>
            </w:r>
            <w:r>
              <w:rPr>
                <w:color w:val="2E5EBA"/>
                <w:spacing w:val="-2"/>
                <w:sz w:val="20"/>
                <w:shd w:fill="E7FFFF" w:color="auto" w:val="clear"/>
              </w:rPr>
              <w:t>Location</w:t>
            </w:r>
          </w:p>
        </w:tc>
        <w:tc>
          <w:tcPr>
            <w:tcW w:w="3397" w:type="dxa"/>
            <w:shd w:val="clear" w:color="auto" w:fill="F1F1F1"/>
          </w:tcPr>
          <w:p>
            <w:pPr>
              <w:pStyle w:val="TableParagraph"/>
              <w:spacing w:before="80"/>
              <w:rPr>
                <w:sz w:val="20"/>
              </w:rPr>
            </w:pPr>
            <w:r>
              <w:rPr>
                <w:color w:val="2E5EBA"/>
                <w:sz w:val="20"/>
                <w:shd w:fill="E7FFFF" w:color="auto" w:val="clear"/>
              </w:rPr>
              <w:t>Cost</w:t>
            </w:r>
            <w:r>
              <w:rPr>
                <w:color w:val="2E5EBA"/>
                <w:spacing w:val="-14"/>
                <w:sz w:val="20"/>
                <w:shd w:fill="E7FFFF" w:color="auto" w:val="clear"/>
              </w:rPr>
              <w:t> </w:t>
            </w:r>
            <w:r>
              <w:rPr>
                <w:color w:val="2E5EBA"/>
                <w:sz w:val="20"/>
                <w:shd w:fill="E7FFFF" w:color="auto" w:val="clear"/>
              </w:rPr>
              <w:t>AUD$</w:t>
            </w:r>
            <w:r>
              <w:rPr>
                <w:color w:val="2E5EBA"/>
                <w:spacing w:val="-4"/>
                <w:sz w:val="20"/>
                <w:shd w:fill="E7FFFF" w:color="auto" w:val="clear"/>
              </w:rPr>
              <w:t> </w:t>
            </w:r>
            <w:r>
              <w:rPr>
                <w:color w:val="2E5EBA"/>
                <w:sz w:val="20"/>
                <w:shd w:fill="E7FFFF" w:color="auto" w:val="clear"/>
              </w:rPr>
              <w:t>(Incl.</w:t>
            </w:r>
            <w:r>
              <w:rPr>
                <w:color w:val="2E5EBA"/>
                <w:spacing w:val="-3"/>
                <w:sz w:val="20"/>
                <w:shd w:fill="E7FFFF" w:color="auto" w:val="clear"/>
              </w:rPr>
              <w:t> </w:t>
            </w:r>
            <w:r>
              <w:rPr>
                <w:color w:val="2E5EBA"/>
                <w:spacing w:val="-4"/>
                <w:sz w:val="20"/>
                <w:shd w:fill="E7FFFF" w:color="auto" w:val="clear"/>
              </w:rPr>
              <w:t>GST)</w:t>
            </w:r>
          </w:p>
        </w:tc>
      </w:tr>
      <w:tr>
        <w:trPr>
          <w:trHeight w:val="491" w:hRule="atLeast"/>
        </w:trPr>
        <w:tc>
          <w:tcPr>
            <w:tcW w:w="3545" w:type="dxa"/>
          </w:tcPr>
          <w:p>
            <w:pPr>
              <w:pStyle w:val="TableParagraph"/>
              <w:ind w:left="0"/>
              <w:rPr>
                <w:rFonts w:ascii="Times New Roman"/>
                <w:sz w:val="22"/>
              </w:rPr>
            </w:pPr>
          </w:p>
        </w:tc>
        <w:tc>
          <w:tcPr>
            <w:tcW w:w="3398" w:type="dxa"/>
            <w:gridSpan w:val="2"/>
          </w:tcPr>
          <w:p>
            <w:pPr>
              <w:pStyle w:val="TableParagraph"/>
              <w:ind w:left="0"/>
              <w:rPr>
                <w:rFonts w:ascii="Times New Roman"/>
                <w:sz w:val="22"/>
              </w:rPr>
            </w:pPr>
          </w:p>
        </w:tc>
        <w:tc>
          <w:tcPr>
            <w:tcW w:w="3397" w:type="dxa"/>
          </w:tcPr>
          <w:p>
            <w:pPr>
              <w:pStyle w:val="TableParagraph"/>
              <w:ind w:left="0"/>
              <w:rPr>
                <w:rFonts w:ascii="Times New Roman"/>
                <w:sz w:val="22"/>
              </w:rPr>
            </w:pPr>
          </w:p>
        </w:tc>
      </w:tr>
      <w:tr>
        <w:trPr>
          <w:trHeight w:val="491" w:hRule="atLeast"/>
        </w:trPr>
        <w:tc>
          <w:tcPr>
            <w:tcW w:w="3545" w:type="dxa"/>
          </w:tcPr>
          <w:p>
            <w:pPr>
              <w:pStyle w:val="TableParagraph"/>
              <w:ind w:left="0"/>
              <w:rPr>
                <w:rFonts w:ascii="Times New Roman"/>
                <w:sz w:val="22"/>
              </w:rPr>
            </w:pPr>
          </w:p>
        </w:tc>
        <w:tc>
          <w:tcPr>
            <w:tcW w:w="3398" w:type="dxa"/>
            <w:gridSpan w:val="2"/>
          </w:tcPr>
          <w:p>
            <w:pPr>
              <w:pStyle w:val="TableParagraph"/>
              <w:ind w:left="0"/>
              <w:rPr>
                <w:rFonts w:ascii="Times New Roman"/>
                <w:sz w:val="22"/>
              </w:rPr>
            </w:pPr>
          </w:p>
        </w:tc>
        <w:tc>
          <w:tcPr>
            <w:tcW w:w="3397" w:type="dxa"/>
          </w:tcPr>
          <w:p>
            <w:pPr>
              <w:pStyle w:val="TableParagraph"/>
              <w:spacing w:before="80"/>
              <w:rPr>
                <w:sz w:val="24"/>
              </w:rPr>
            </w:pPr>
            <w:r>
              <w:rPr>
                <w:color w:val="2E5EBA"/>
                <w:spacing w:val="-10"/>
                <w:sz w:val="24"/>
                <w:shd w:fill="E7FFFF" w:color="auto" w:val="clear"/>
              </w:rPr>
              <w:t>$</w:t>
            </w:r>
          </w:p>
        </w:tc>
      </w:tr>
      <w:tr>
        <w:trPr>
          <w:trHeight w:val="490" w:hRule="atLeast"/>
        </w:trPr>
        <w:tc>
          <w:tcPr>
            <w:tcW w:w="3545" w:type="dxa"/>
          </w:tcPr>
          <w:p>
            <w:pPr>
              <w:pStyle w:val="TableParagraph"/>
              <w:ind w:left="0"/>
              <w:rPr>
                <w:rFonts w:ascii="Times New Roman"/>
                <w:sz w:val="22"/>
              </w:rPr>
            </w:pPr>
          </w:p>
        </w:tc>
        <w:tc>
          <w:tcPr>
            <w:tcW w:w="3398" w:type="dxa"/>
            <w:gridSpan w:val="2"/>
          </w:tcPr>
          <w:p>
            <w:pPr>
              <w:pStyle w:val="TableParagraph"/>
              <w:ind w:left="0"/>
              <w:rPr>
                <w:rFonts w:ascii="Times New Roman"/>
                <w:sz w:val="22"/>
              </w:rPr>
            </w:pPr>
          </w:p>
        </w:tc>
        <w:tc>
          <w:tcPr>
            <w:tcW w:w="3397" w:type="dxa"/>
          </w:tcPr>
          <w:p>
            <w:pPr>
              <w:pStyle w:val="TableParagraph"/>
              <w:spacing w:before="80"/>
              <w:rPr>
                <w:sz w:val="24"/>
              </w:rPr>
            </w:pPr>
            <w:r>
              <w:rPr>
                <w:color w:val="2E5EBA"/>
                <w:spacing w:val="-10"/>
                <w:sz w:val="24"/>
                <w:shd w:fill="E7FFFF" w:color="auto" w:val="clear"/>
              </w:rPr>
              <w:t>$</w:t>
            </w:r>
          </w:p>
        </w:tc>
      </w:tr>
      <w:tr>
        <w:trPr>
          <w:trHeight w:val="508" w:hRule="atLeast"/>
        </w:trPr>
        <w:tc>
          <w:tcPr>
            <w:tcW w:w="6943" w:type="dxa"/>
            <w:gridSpan w:val="3"/>
            <w:shd w:val="clear" w:color="auto" w:fill="F1F1F1"/>
          </w:tcPr>
          <w:p>
            <w:pPr>
              <w:pStyle w:val="TableParagraph"/>
              <w:spacing w:before="82"/>
              <w:ind w:left="220"/>
              <w:rPr>
                <w:sz w:val="24"/>
              </w:rPr>
            </w:pPr>
            <w:r>
              <w:rPr>
                <w:color w:val="2E5EBA"/>
                <w:sz w:val="24"/>
                <w:shd w:fill="E7FFFF" w:color="auto" w:val="clear"/>
              </w:rPr>
              <w:t>Total</w:t>
            </w:r>
            <w:r>
              <w:rPr>
                <w:color w:val="2E5EBA"/>
                <w:spacing w:val="-7"/>
                <w:sz w:val="24"/>
                <w:shd w:fill="E7FFFF" w:color="auto" w:val="clear"/>
              </w:rPr>
              <w:t> </w:t>
            </w:r>
            <w:r>
              <w:rPr>
                <w:color w:val="2E5EBA"/>
                <w:sz w:val="24"/>
                <w:shd w:fill="E7FFFF" w:color="auto" w:val="clear"/>
              </w:rPr>
              <w:t>Cost</w:t>
            </w:r>
            <w:r>
              <w:rPr>
                <w:color w:val="2E5EBA"/>
                <w:spacing w:val="-6"/>
                <w:sz w:val="24"/>
                <w:shd w:fill="E7FFFF" w:color="auto" w:val="clear"/>
              </w:rPr>
              <w:t> </w:t>
            </w:r>
            <w:r>
              <w:rPr>
                <w:color w:val="2E5EBA"/>
                <w:sz w:val="24"/>
                <w:shd w:fill="E7FFFF" w:color="auto" w:val="clear"/>
              </w:rPr>
              <w:t>of</w:t>
            </w:r>
            <w:r>
              <w:rPr>
                <w:color w:val="2E5EBA"/>
                <w:spacing w:val="-6"/>
                <w:sz w:val="24"/>
                <w:shd w:fill="E7FFFF" w:color="auto" w:val="clear"/>
              </w:rPr>
              <w:t> </w:t>
            </w:r>
            <w:r>
              <w:rPr>
                <w:color w:val="2E5EBA"/>
                <w:sz w:val="24"/>
                <w:shd w:fill="E7FFFF" w:color="auto" w:val="clear"/>
              </w:rPr>
              <w:t>Regional</w:t>
            </w:r>
            <w:r>
              <w:rPr>
                <w:color w:val="2E5EBA"/>
                <w:spacing w:val="-6"/>
                <w:sz w:val="24"/>
                <w:shd w:fill="E7FFFF" w:color="auto" w:val="clear"/>
              </w:rPr>
              <w:t> </w:t>
            </w:r>
            <w:r>
              <w:rPr>
                <w:color w:val="2E5EBA"/>
                <w:sz w:val="24"/>
                <w:shd w:fill="E7FFFF" w:color="auto" w:val="clear"/>
              </w:rPr>
              <w:t>Content</w:t>
            </w:r>
            <w:r>
              <w:rPr>
                <w:color w:val="2E5EBA"/>
                <w:spacing w:val="-6"/>
                <w:sz w:val="24"/>
                <w:shd w:fill="E7FFFF" w:color="auto" w:val="clear"/>
              </w:rPr>
              <w:t> </w:t>
            </w:r>
            <w:r>
              <w:rPr>
                <w:color w:val="2E5EBA"/>
                <w:sz w:val="24"/>
                <w:shd w:fill="E7FFFF" w:color="auto" w:val="clear"/>
              </w:rPr>
              <w:t>(incl.</w:t>
            </w:r>
            <w:r>
              <w:rPr>
                <w:color w:val="2E5EBA"/>
                <w:spacing w:val="-6"/>
                <w:sz w:val="24"/>
                <w:shd w:fill="E7FFFF" w:color="auto" w:val="clear"/>
              </w:rPr>
              <w:t> </w:t>
            </w:r>
            <w:r>
              <w:rPr>
                <w:color w:val="2E5EBA"/>
                <w:sz w:val="24"/>
                <w:shd w:fill="E7FFFF" w:color="auto" w:val="clear"/>
              </w:rPr>
              <w:t>GST)</w:t>
            </w:r>
            <w:r>
              <w:rPr>
                <w:color w:val="2E5EBA"/>
                <w:spacing w:val="-5"/>
                <w:sz w:val="24"/>
                <w:shd w:fill="E7FFFF" w:color="auto" w:val="clear"/>
              </w:rPr>
              <w:t> </w:t>
            </w:r>
            <w:r>
              <w:rPr>
                <w:color w:val="2E5EBA"/>
                <w:spacing w:val="-10"/>
                <w:sz w:val="24"/>
                <w:shd w:fill="E7FFFF" w:color="auto" w:val="clear"/>
              </w:rPr>
              <w:t>=</w:t>
            </w:r>
          </w:p>
        </w:tc>
        <w:tc>
          <w:tcPr>
            <w:tcW w:w="3397" w:type="dxa"/>
            <w:shd w:val="clear" w:color="auto" w:fill="F1F1F1"/>
          </w:tcPr>
          <w:p>
            <w:pPr>
              <w:pStyle w:val="TableParagraph"/>
              <w:numPr>
                <w:ilvl w:val="0"/>
                <w:numId w:val="56"/>
              </w:numPr>
              <w:tabs>
                <w:tab w:pos="561" w:val="left" w:leader="none"/>
              </w:tabs>
              <w:spacing w:line="240" w:lineRule="auto" w:before="81" w:after="0"/>
              <w:ind w:left="561" w:right="0" w:hanging="341"/>
              <w:jc w:val="left"/>
              <w:rPr>
                <w:sz w:val="24"/>
              </w:rPr>
            </w:pPr>
            <w:r>
              <w:rPr>
                <w:color w:val="2E5EBA"/>
                <w:spacing w:val="-10"/>
                <w:sz w:val="24"/>
                <w:shd w:fill="E7FFFF" w:color="auto" w:val="clear"/>
              </w:rPr>
              <w:t>$</w:t>
            </w:r>
          </w:p>
        </w:tc>
      </w:tr>
    </w:tbl>
    <w:p>
      <w:pPr>
        <w:pStyle w:val="TableParagraph"/>
        <w:spacing w:after="0" w:line="240" w:lineRule="auto"/>
        <w:jc w:val="left"/>
        <w:rPr>
          <w:sz w:val="24"/>
        </w:rPr>
        <w:sectPr>
          <w:pgSz w:w="11910" w:h="16840"/>
          <w:pgMar w:header="468" w:footer="716" w:top="780" w:bottom="900" w:left="566" w:right="425"/>
        </w:sectPr>
      </w:pPr>
    </w:p>
    <w:p>
      <w:pPr>
        <w:pStyle w:val="BodyText"/>
        <w:spacing w:before="61"/>
      </w:pPr>
    </w:p>
    <w:p>
      <w:pPr>
        <w:pStyle w:val="Heading6"/>
        <w:ind w:left="284" w:firstLine="0"/>
        <w:jc w:val="both"/>
      </w:pPr>
      <w:r>
        <w:rPr>
          <w:color w:val="006FC0"/>
        </w:rPr>
        <w:t>Attachment</w:t>
      </w:r>
      <w:r>
        <w:rPr>
          <w:color w:val="006FC0"/>
          <w:spacing w:val="-4"/>
        </w:rPr>
        <w:t> </w:t>
      </w:r>
      <w:r>
        <w:rPr>
          <w:color w:val="006FC0"/>
        </w:rPr>
        <w:t>B</w:t>
      </w:r>
      <w:r>
        <w:rPr>
          <w:color w:val="006FC0"/>
          <w:spacing w:val="-4"/>
        </w:rPr>
        <w:t> </w:t>
      </w:r>
      <w:r>
        <w:rPr>
          <w:color w:val="006FC0"/>
        </w:rPr>
        <w:t>Qualitative</w:t>
      </w:r>
      <w:r>
        <w:rPr>
          <w:color w:val="006FC0"/>
          <w:spacing w:val="-3"/>
        </w:rPr>
        <w:t> </w:t>
      </w:r>
      <w:r>
        <w:rPr>
          <w:color w:val="006FC0"/>
          <w:spacing w:val="-2"/>
        </w:rPr>
        <w:t>Requirements</w:t>
      </w:r>
    </w:p>
    <w:p>
      <w:pPr>
        <w:spacing w:line="288" w:lineRule="auto" w:before="175"/>
        <w:ind w:left="284" w:right="423" w:firstLine="0"/>
        <w:jc w:val="both"/>
        <w:rPr>
          <w:i/>
          <w:sz w:val="24"/>
        </w:rPr>
      </w:pPr>
      <w:r>
        <w:rPr>
          <w:i/>
          <w:color w:val="FF0000"/>
          <w:sz w:val="24"/>
        </w:rPr>
        <w:t>Drafters</w:t>
      </w:r>
      <w:r>
        <w:rPr>
          <w:i/>
          <w:color w:val="FF0000"/>
          <w:spacing w:val="-5"/>
          <w:sz w:val="24"/>
        </w:rPr>
        <w:t> </w:t>
      </w:r>
      <w:r>
        <w:rPr>
          <w:i/>
          <w:color w:val="FF0000"/>
          <w:sz w:val="24"/>
        </w:rPr>
        <w:t>should</w:t>
      </w:r>
      <w:r>
        <w:rPr>
          <w:i/>
          <w:color w:val="FF0000"/>
          <w:spacing w:val="-6"/>
          <w:sz w:val="24"/>
        </w:rPr>
        <w:t> </w:t>
      </w:r>
      <w:r>
        <w:rPr>
          <w:i/>
          <w:color w:val="FF0000"/>
          <w:sz w:val="24"/>
        </w:rPr>
        <w:t>include</w:t>
      </w:r>
      <w:r>
        <w:rPr>
          <w:i/>
          <w:color w:val="FF0000"/>
          <w:spacing w:val="-6"/>
          <w:sz w:val="24"/>
        </w:rPr>
        <w:t> </w:t>
      </w:r>
      <w:r>
        <w:rPr>
          <w:i/>
          <w:color w:val="FF0000"/>
          <w:sz w:val="24"/>
        </w:rPr>
        <w:t>qualitive</w:t>
      </w:r>
      <w:r>
        <w:rPr>
          <w:i/>
          <w:color w:val="FF0000"/>
          <w:spacing w:val="-6"/>
          <w:sz w:val="24"/>
        </w:rPr>
        <w:t> </w:t>
      </w:r>
      <w:r>
        <w:rPr>
          <w:i/>
          <w:color w:val="FF0000"/>
          <w:sz w:val="24"/>
        </w:rPr>
        <w:t>requirements</w:t>
      </w:r>
      <w:r>
        <w:rPr>
          <w:i/>
          <w:color w:val="FF0000"/>
          <w:spacing w:val="-5"/>
          <w:sz w:val="24"/>
        </w:rPr>
        <w:t> </w:t>
      </w:r>
      <w:r>
        <w:rPr>
          <w:i/>
          <w:color w:val="FF0000"/>
          <w:sz w:val="24"/>
        </w:rPr>
        <w:t>whenever</w:t>
      </w:r>
      <w:r>
        <w:rPr>
          <w:i/>
          <w:color w:val="FF0000"/>
          <w:spacing w:val="-4"/>
          <w:sz w:val="24"/>
        </w:rPr>
        <w:t> </w:t>
      </w:r>
      <w:r>
        <w:rPr>
          <w:i/>
          <w:color w:val="FF0000"/>
          <w:sz w:val="24"/>
        </w:rPr>
        <w:t>a</w:t>
      </w:r>
      <w:r>
        <w:rPr>
          <w:i/>
          <w:color w:val="FF0000"/>
          <w:spacing w:val="-6"/>
          <w:sz w:val="24"/>
        </w:rPr>
        <w:t> </w:t>
      </w:r>
      <w:r>
        <w:rPr>
          <w:i/>
          <w:color w:val="FF0000"/>
          <w:sz w:val="24"/>
        </w:rPr>
        <w:t>Reply</w:t>
      </w:r>
      <w:r>
        <w:rPr>
          <w:i/>
          <w:color w:val="FF0000"/>
          <w:spacing w:val="-5"/>
          <w:sz w:val="24"/>
        </w:rPr>
        <w:t> </w:t>
      </w:r>
      <w:r>
        <w:rPr>
          <w:i/>
          <w:color w:val="FF0000"/>
          <w:sz w:val="24"/>
        </w:rPr>
        <w:t>from</w:t>
      </w:r>
      <w:r>
        <w:rPr>
          <w:i/>
          <w:color w:val="FF0000"/>
          <w:spacing w:val="-5"/>
          <w:sz w:val="24"/>
        </w:rPr>
        <w:t> </w:t>
      </w:r>
      <w:r>
        <w:rPr>
          <w:i/>
          <w:color w:val="FF0000"/>
          <w:sz w:val="24"/>
        </w:rPr>
        <w:t>more</w:t>
      </w:r>
      <w:r>
        <w:rPr>
          <w:i/>
          <w:color w:val="FF0000"/>
          <w:spacing w:val="-7"/>
          <w:sz w:val="24"/>
        </w:rPr>
        <w:t> </w:t>
      </w:r>
      <w:r>
        <w:rPr>
          <w:i/>
          <w:color w:val="FF0000"/>
          <w:sz w:val="24"/>
        </w:rPr>
        <w:t>than</w:t>
      </w:r>
      <w:r>
        <w:rPr>
          <w:i/>
          <w:color w:val="FF0000"/>
          <w:spacing w:val="-6"/>
          <w:sz w:val="24"/>
        </w:rPr>
        <w:t> </w:t>
      </w:r>
      <w:r>
        <w:rPr>
          <w:i/>
          <w:color w:val="FF0000"/>
          <w:sz w:val="24"/>
        </w:rPr>
        <w:t>one</w:t>
      </w:r>
      <w:r>
        <w:rPr>
          <w:i/>
          <w:color w:val="FF0000"/>
          <w:spacing w:val="-6"/>
          <w:sz w:val="24"/>
        </w:rPr>
        <w:t> </w:t>
      </w:r>
      <w:r>
        <w:rPr>
          <w:i/>
          <w:color w:val="FF0000"/>
          <w:sz w:val="24"/>
        </w:rPr>
        <w:t>Consultant</w:t>
      </w:r>
      <w:r>
        <w:rPr>
          <w:i/>
          <w:color w:val="FF0000"/>
          <w:sz w:val="24"/>
        </w:rPr>
        <w:t> is</w:t>
      </w:r>
      <w:r>
        <w:rPr>
          <w:i/>
          <w:color w:val="FF0000"/>
          <w:spacing w:val="-5"/>
          <w:sz w:val="24"/>
        </w:rPr>
        <w:t> </w:t>
      </w:r>
      <w:r>
        <w:rPr>
          <w:i/>
          <w:color w:val="FF0000"/>
          <w:sz w:val="24"/>
        </w:rPr>
        <w:t>being</w:t>
      </w:r>
      <w:r>
        <w:rPr>
          <w:i/>
          <w:color w:val="FF0000"/>
          <w:spacing w:val="-6"/>
          <w:sz w:val="24"/>
        </w:rPr>
        <w:t> </w:t>
      </w:r>
      <w:r>
        <w:rPr>
          <w:i/>
          <w:color w:val="FF0000"/>
          <w:sz w:val="24"/>
        </w:rPr>
        <w:t>sought.</w:t>
      </w:r>
      <w:r>
        <w:rPr>
          <w:i/>
          <w:color w:val="FF0000"/>
          <w:spacing w:val="40"/>
          <w:sz w:val="24"/>
        </w:rPr>
        <w:t> </w:t>
      </w:r>
      <w:r>
        <w:rPr>
          <w:i/>
          <w:color w:val="FF0000"/>
          <w:sz w:val="24"/>
        </w:rPr>
        <w:t>Drafters</w:t>
      </w:r>
      <w:r>
        <w:rPr>
          <w:i/>
          <w:color w:val="FF0000"/>
          <w:spacing w:val="-5"/>
          <w:sz w:val="24"/>
        </w:rPr>
        <w:t> </w:t>
      </w:r>
      <w:r>
        <w:rPr>
          <w:i/>
          <w:color w:val="FF0000"/>
          <w:sz w:val="24"/>
        </w:rPr>
        <w:t>must</w:t>
      </w:r>
      <w:r>
        <w:rPr>
          <w:i/>
          <w:color w:val="FF0000"/>
          <w:spacing w:val="-5"/>
          <w:sz w:val="24"/>
        </w:rPr>
        <w:t> </w:t>
      </w:r>
      <w:r>
        <w:rPr>
          <w:i/>
          <w:color w:val="FF0000"/>
          <w:sz w:val="24"/>
        </w:rPr>
        <w:t>include</w:t>
      </w:r>
      <w:r>
        <w:rPr>
          <w:i/>
          <w:color w:val="FF0000"/>
          <w:spacing w:val="-6"/>
          <w:sz w:val="24"/>
        </w:rPr>
        <w:t> </w:t>
      </w:r>
      <w:r>
        <w:rPr>
          <w:i/>
          <w:color w:val="FF0000"/>
          <w:sz w:val="24"/>
        </w:rPr>
        <w:t>qualitative</w:t>
      </w:r>
      <w:r>
        <w:rPr>
          <w:i/>
          <w:color w:val="FF0000"/>
          <w:spacing w:val="-6"/>
          <w:sz w:val="24"/>
        </w:rPr>
        <w:t> </w:t>
      </w:r>
      <w:r>
        <w:rPr>
          <w:i/>
          <w:color w:val="FF0000"/>
          <w:sz w:val="24"/>
        </w:rPr>
        <w:t>requirements</w:t>
      </w:r>
      <w:r>
        <w:rPr>
          <w:i/>
          <w:color w:val="FF0000"/>
          <w:spacing w:val="-5"/>
          <w:sz w:val="24"/>
        </w:rPr>
        <w:t> </w:t>
      </w:r>
      <w:r>
        <w:rPr>
          <w:i/>
          <w:color w:val="FF0000"/>
          <w:sz w:val="24"/>
        </w:rPr>
        <w:t>whenever</w:t>
      </w:r>
      <w:r>
        <w:rPr>
          <w:i/>
          <w:color w:val="FF0000"/>
          <w:spacing w:val="-5"/>
          <w:sz w:val="24"/>
        </w:rPr>
        <w:t> </w:t>
      </w:r>
      <w:r>
        <w:rPr>
          <w:i/>
          <w:color w:val="FF0000"/>
          <w:sz w:val="24"/>
        </w:rPr>
        <w:t>a</w:t>
      </w:r>
      <w:r>
        <w:rPr>
          <w:i/>
          <w:color w:val="FF0000"/>
          <w:spacing w:val="-6"/>
          <w:sz w:val="24"/>
        </w:rPr>
        <w:t> </w:t>
      </w:r>
      <w:r>
        <w:rPr>
          <w:i/>
          <w:color w:val="FF0000"/>
          <w:sz w:val="24"/>
        </w:rPr>
        <w:t>WAIPS</w:t>
      </w:r>
      <w:r>
        <w:rPr>
          <w:i/>
          <w:color w:val="FF0000"/>
          <w:spacing w:val="-6"/>
          <w:sz w:val="24"/>
        </w:rPr>
        <w:t> </w:t>
      </w:r>
      <w:r>
        <w:rPr>
          <w:i/>
          <w:color w:val="FF0000"/>
          <w:sz w:val="24"/>
        </w:rPr>
        <w:t>Participation Plan is required.</w:t>
      </w:r>
    </w:p>
    <w:p>
      <w:pPr>
        <w:spacing w:line="288" w:lineRule="auto" w:before="120"/>
        <w:ind w:left="284" w:right="426" w:firstLine="0"/>
        <w:jc w:val="both"/>
        <w:rPr>
          <w:i/>
          <w:sz w:val="22"/>
        </w:rPr>
      </w:pPr>
      <w:r>
        <w:rPr>
          <w:i/>
          <w:color w:val="FF0000"/>
          <w:sz w:val="22"/>
          <w:shd w:fill="FFE4E4" w:color="auto" w:val="clear"/>
        </w:rPr>
        <w:t>&lt;A WAIPS Participation Plan qualitative requirement must be included for goods and / or services</w:t>
      </w:r>
      <w:r>
        <w:rPr>
          <w:i/>
          <w:color w:val="FF0000"/>
          <w:sz w:val="22"/>
        </w:rPr>
        <w:t> </w:t>
      </w:r>
      <w:r>
        <w:rPr>
          <w:i/>
          <w:color w:val="FF0000"/>
          <w:sz w:val="22"/>
          <w:shd w:fill="FFE4E4" w:color="auto" w:val="clear"/>
        </w:rPr>
        <w:t>procurements with an estimated contract value of:</w:t>
      </w:r>
    </w:p>
    <w:p>
      <w:pPr>
        <w:pStyle w:val="ListParagraph"/>
        <w:numPr>
          <w:ilvl w:val="3"/>
          <w:numId w:val="54"/>
        </w:numPr>
        <w:tabs>
          <w:tab w:pos="737" w:val="left" w:leader="none"/>
        </w:tabs>
        <w:spacing w:line="240" w:lineRule="auto" w:before="119" w:after="0"/>
        <w:ind w:left="737" w:right="0" w:hanging="453"/>
        <w:jc w:val="both"/>
        <w:rPr>
          <w:rFonts w:ascii="Symbol" w:hAnsi="Symbol"/>
          <w:color w:val="FF0000"/>
          <w:sz w:val="22"/>
        </w:rPr>
      </w:pPr>
      <w:r>
        <w:rPr>
          <w:i/>
          <w:color w:val="FF0000"/>
          <w:sz w:val="22"/>
          <w:shd w:fill="FFE4E4" w:color="auto" w:val="clear"/>
        </w:rPr>
        <w:t>Metropolitan</w:t>
      </w:r>
      <w:r>
        <w:rPr>
          <w:i/>
          <w:color w:val="FF0000"/>
          <w:spacing w:val="-6"/>
          <w:sz w:val="22"/>
          <w:shd w:fill="FFE4E4" w:color="auto" w:val="clear"/>
        </w:rPr>
        <w:t> </w:t>
      </w:r>
      <w:r>
        <w:rPr>
          <w:i/>
          <w:color w:val="FF0000"/>
          <w:sz w:val="22"/>
          <w:shd w:fill="FFE4E4" w:color="auto" w:val="clear"/>
        </w:rPr>
        <w:t>-</w:t>
      </w:r>
      <w:r>
        <w:rPr>
          <w:i/>
          <w:color w:val="FF0000"/>
          <w:spacing w:val="-5"/>
          <w:sz w:val="22"/>
          <w:shd w:fill="FFE4E4" w:color="auto" w:val="clear"/>
        </w:rPr>
        <w:t> </w:t>
      </w:r>
      <w:r>
        <w:rPr>
          <w:i/>
          <w:color w:val="FF0000"/>
          <w:sz w:val="22"/>
          <w:shd w:fill="FFE4E4" w:color="auto" w:val="clear"/>
        </w:rPr>
        <w:t>$1</w:t>
      </w:r>
      <w:r>
        <w:rPr>
          <w:i/>
          <w:color w:val="FF0000"/>
          <w:spacing w:val="-6"/>
          <w:sz w:val="22"/>
          <w:shd w:fill="FFE4E4" w:color="auto" w:val="clear"/>
        </w:rPr>
        <w:t> </w:t>
      </w:r>
      <w:r>
        <w:rPr>
          <w:i/>
          <w:color w:val="FF0000"/>
          <w:sz w:val="22"/>
          <w:shd w:fill="FFE4E4" w:color="auto" w:val="clear"/>
        </w:rPr>
        <w:t>million</w:t>
      </w:r>
      <w:r>
        <w:rPr>
          <w:i/>
          <w:color w:val="FF0000"/>
          <w:spacing w:val="-6"/>
          <w:sz w:val="22"/>
          <w:shd w:fill="FFE4E4" w:color="auto" w:val="clear"/>
        </w:rPr>
        <w:t> </w:t>
      </w:r>
      <w:r>
        <w:rPr>
          <w:i/>
          <w:color w:val="FF0000"/>
          <w:sz w:val="22"/>
          <w:shd w:fill="FFE4E4" w:color="auto" w:val="clear"/>
        </w:rPr>
        <w:t>and</w:t>
      </w:r>
      <w:r>
        <w:rPr>
          <w:i/>
          <w:color w:val="FF0000"/>
          <w:spacing w:val="-6"/>
          <w:sz w:val="22"/>
          <w:shd w:fill="FFE4E4" w:color="auto" w:val="clear"/>
        </w:rPr>
        <w:t> </w:t>
      </w:r>
      <w:r>
        <w:rPr>
          <w:i/>
          <w:color w:val="FF0000"/>
          <w:spacing w:val="-2"/>
          <w:sz w:val="22"/>
          <w:shd w:fill="FFE4E4" w:color="auto" w:val="clear"/>
        </w:rPr>
        <w:t>above;</w:t>
      </w:r>
    </w:p>
    <w:p>
      <w:pPr>
        <w:pStyle w:val="ListParagraph"/>
        <w:numPr>
          <w:ilvl w:val="3"/>
          <w:numId w:val="54"/>
        </w:numPr>
        <w:tabs>
          <w:tab w:pos="737" w:val="left" w:leader="none"/>
        </w:tabs>
        <w:spacing w:line="240" w:lineRule="auto" w:before="169" w:after="0"/>
        <w:ind w:left="737" w:right="0" w:hanging="453"/>
        <w:jc w:val="both"/>
        <w:rPr>
          <w:rFonts w:ascii="Symbol" w:hAnsi="Symbol"/>
          <w:color w:val="FF0000"/>
          <w:sz w:val="22"/>
        </w:rPr>
      </w:pPr>
      <w:r>
        <w:rPr>
          <w:i/>
          <w:color w:val="FF0000"/>
          <w:sz w:val="22"/>
          <w:shd w:fill="FFE4E4" w:color="auto" w:val="clear"/>
        </w:rPr>
        <w:t>Regional</w:t>
      </w:r>
      <w:r>
        <w:rPr>
          <w:i/>
          <w:color w:val="FF0000"/>
          <w:spacing w:val="-6"/>
          <w:sz w:val="22"/>
          <w:shd w:fill="FFE4E4" w:color="auto" w:val="clear"/>
        </w:rPr>
        <w:t> </w:t>
      </w:r>
      <w:r>
        <w:rPr>
          <w:i/>
          <w:color w:val="FF0000"/>
          <w:sz w:val="22"/>
          <w:shd w:fill="FFE4E4" w:color="auto" w:val="clear"/>
        </w:rPr>
        <w:t>-</w:t>
      </w:r>
      <w:r>
        <w:rPr>
          <w:i/>
          <w:color w:val="FF0000"/>
          <w:spacing w:val="-6"/>
          <w:sz w:val="22"/>
          <w:shd w:fill="FFE4E4" w:color="auto" w:val="clear"/>
        </w:rPr>
        <w:t> </w:t>
      </w:r>
      <w:r>
        <w:rPr>
          <w:i/>
          <w:color w:val="FF0000"/>
          <w:sz w:val="22"/>
          <w:shd w:fill="FFE4E4" w:color="auto" w:val="clear"/>
        </w:rPr>
        <w:t>$500,000</w:t>
      </w:r>
      <w:r>
        <w:rPr>
          <w:i/>
          <w:color w:val="FF0000"/>
          <w:spacing w:val="-6"/>
          <w:sz w:val="22"/>
          <w:shd w:fill="FFE4E4" w:color="auto" w:val="clear"/>
        </w:rPr>
        <w:t> </w:t>
      </w:r>
      <w:r>
        <w:rPr>
          <w:i/>
          <w:color w:val="FF0000"/>
          <w:sz w:val="22"/>
          <w:shd w:fill="FFE4E4" w:color="auto" w:val="clear"/>
        </w:rPr>
        <w:t>and</w:t>
      </w:r>
      <w:r>
        <w:rPr>
          <w:i/>
          <w:color w:val="FF0000"/>
          <w:spacing w:val="-7"/>
          <w:sz w:val="22"/>
          <w:shd w:fill="FFE4E4" w:color="auto" w:val="clear"/>
        </w:rPr>
        <w:t> </w:t>
      </w:r>
      <w:r>
        <w:rPr>
          <w:i/>
          <w:color w:val="FF0000"/>
          <w:sz w:val="22"/>
          <w:shd w:fill="FFE4E4" w:color="auto" w:val="clear"/>
        </w:rPr>
        <w:t>above;</w:t>
      </w:r>
      <w:r>
        <w:rPr>
          <w:i/>
          <w:color w:val="FF0000"/>
          <w:spacing w:val="-6"/>
          <w:sz w:val="22"/>
          <w:shd w:fill="FFE4E4" w:color="auto" w:val="clear"/>
        </w:rPr>
        <w:t> </w:t>
      </w:r>
      <w:r>
        <w:rPr>
          <w:i/>
          <w:color w:val="FF0000"/>
          <w:spacing w:val="-5"/>
          <w:sz w:val="22"/>
          <w:shd w:fill="FFE4E4" w:color="auto" w:val="clear"/>
        </w:rPr>
        <w:t>and</w:t>
      </w:r>
    </w:p>
    <w:p>
      <w:pPr>
        <w:spacing w:line="288" w:lineRule="auto" w:before="170"/>
        <w:ind w:left="284" w:right="426" w:firstLine="0"/>
        <w:jc w:val="both"/>
        <w:rPr>
          <w:i/>
          <w:sz w:val="22"/>
        </w:rPr>
      </w:pPr>
      <w:r>
        <w:rPr>
          <w:i/>
          <w:color w:val="FF0000"/>
          <w:sz w:val="22"/>
          <w:shd w:fill="FFE4E4" w:color="auto" w:val="clear"/>
        </w:rPr>
        <w:t>where</w:t>
      </w:r>
      <w:r>
        <w:rPr>
          <w:i/>
          <w:color w:val="FF0000"/>
          <w:spacing w:val="-16"/>
          <w:sz w:val="22"/>
          <w:shd w:fill="FFE4E4" w:color="auto" w:val="clear"/>
        </w:rPr>
        <w:t> </w:t>
      </w:r>
      <w:r>
        <w:rPr>
          <w:i/>
          <w:color w:val="FF0000"/>
          <w:sz w:val="22"/>
          <w:shd w:fill="FFE4E4" w:color="auto" w:val="clear"/>
        </w:rPr>
        <w:t>an</w:t>
      </w:r>
      <w:r>
        <w:rPr>
          <w:i/>
          <w:color w:val="FF0000"/>
          <w:spacing w:val="-15"/>
          <w:sz w:val="22"/>
          <w:shd w:fill="FFE4E4" w:color="auto" w:val="clear"/>
        </w:rPr>
        <w:t> </w:t>
      </w:r>
      <w:r>
        <w:rPr>
          <w:i/>
          <w:color w:val="FF0000"/>
          <w:sz w:val="22"/>
          <w:shd w:fill="FFE4E4" w:color="auto" w:val="clear"/>
        </w:rPr>
        <w:t>exemption</w:t>
      </w:r>
      <w:r>
        <w:rPr>
          <w:i/>
          <w:color w:val="FF0000"/>
          <w:spacing w:val="-15"/>
          <w:sz w:val="22"/>
          <w:shd w:fill="FFE4E4" w:color="auto" w:val="clear"/>
        </w:rPr>
        <w:t> </w:t>
      </w:r>
      <w:r>
        <w:rPr>
          <w:i/>
          <w:color w:val="FF0000"/>
          <w:sz w:val="22"/>
          <w:shd w:fill="FFE4E4" w:color="auto" w:val="clear"/>
        </w:rPr>
        <w:t>from</w:t>
      </w:r>
      <w:r>
        <w:rPr>
          <w:i/>
          <w:color w:val="FF0000"/>
          <w:spacing w:val="-16"/>
          <w:sz w:val="22"/>
          <w:shd w:fill="FFE4E4" w:color="auto" w:val="clear"/>
        </w:rPr>
        <w:t> </w:t>
      </w:r>
      <w:r>
        <w:rPr>
          <w:i/>
          <w:color w:val="FF0000"/>
          <w:sz w:val="22"/>
          <w:shd w:fill="FFE4E4" w:color="auto" w:val="clear"/>
        </w:rPr>
        <w:t>including</w:t>
      </w:r>
      <w:r>
        <w:rPr>
          <w:i/>
          <w:color w:val="FF0000"/>
          <w:spacing w:val="-15"/>
          <w:sz w:val="22"/>
          <w:shd w:fill="FFE4E4" w:color="auto" w:val="clear"/>
        </w:rPr>
        <w:t> </w:t>
      </w:r>
      <w:r>
        <w:rPr>
          <w:i/>
          <w:color w:val="FF0000"/>
          <w:sz w:val="22"/>
          <w:shd w:fill="FFE4E4" w:color="auto" w:val="clear"/>
        </w:rPr>
        <w:t>this</w:t>
      </w:r>
      <w:r>
        <w:rPr>
          <w:i/>
          <w:color w:val="FF0000"/>
          <w:spacing w:val="-15"/>
          <w:sz w:val="22"/>
          <w:shd w:fill="FFE4E4" w:color="auto" w:val="clear"/>
        </w:rPr>
        <w:t> </w:t>
      </w:r>
      <w:r>
        <w:rPr>
          <w:i/>
          <w:color w:val="FF0000"/>
          <w:sz w:val="22"/>
          <w:shd w:fill="FFE4E4" w:color="auto" w:val="clear"/>
        </w:rPr>
        <w:t>criterion</w:t>
      </w:r>
      <w:r>
        <w:rPr>
          <w:i/>
          <w:color w:val="FF0000"/>
          <w:spacing w:val="-15"/>
          <w:sz w:val="22"/>
          <w:shd w:fill="FFE4E4" w:color="auto" w:val="clear"/>
        </w:rPr>
        <w:t> </w:t>
      </w:r>
      <w:r>
        <w:rPr>
          <w:i/>
          <w:color w:val="FF0000"/>
          <w:sz w:val="22"/>
          <w:shd w:fill="FFE4E4" w:color="auto" w:val="clear"/>
        </w:rPr>
        <w:t>has</w:t>
      </w:r>
      <w:r>
        <w:rPr>
          <w:i/>
          <w:color w:val="FF0000"/>
          <w:spacing w:val="-16"/>
          <w:sz w:val="22"/>
          <w:shd w:fill="FFE4E4" w:color="auto" w:val="clear"/>
        </w:rPr>
        <w:t> </w:t>
      </w:r>
      <w:r>
        <w:rPr>
          <w:i/>
          <w:color w:val="FF0000"/>
          <w:sz w:val="22"/>
          <w:shd w:fill="FFE4E4" w:color="auto" w:val="clear"/>
        </w:rPr>
        <w:t>not</w:t>
      </w:r>
      <w:r>
        <w:rPr>
          <w:i/>
          <w:color w:val="FF0000"/>
          <w:spacing w:val="-15"/>
          <w:sz w:val="22"/>
          <w:shd w:fill="FFE4E4" w:color="auto" w:val="clear"/>
        </w:rPr>
        <w:t> </w:t>
      </w:r>
      <w:r>
        <w:rPr>
          <w:i/>
          <w:color w:val="FF0000"/>
          <w:sz w:val="22"/>
          <w:shd w:fill="FFE4E4" w:color="auto" w:val="clear"/>
        </w:rPr>
        <w:t>been</w:t>
      </w:r>
      <w:r>
        <w:rPr>
          <w:i/>
          <w:color w:val="FF0000"/>
          <w:spacing w:val="-15"/>
          <w:sz w:val="22"/>
          <w:shd w:fill="FFE4E4" w:color="auto" w:val="clear"/>
        </w:rPr>
        <w:t> </w:t>
      </w:r>
      <w:r>
        <w:rPr>
          <w:i/>
          <w:color w:val="FF0000"/>
          <w:sz w:val="22"/>
          <w:shd w:fill="FFE4E4" w:color="auto" w:val="clear"/>
        </w:rPr>
        <w:t>granted</w:t>
      </w:r>
      <w:r>
        <w:rPr>
          <w:i/>
          <w:color w:val="FF0000"/>
          <w:spacing w:val="-16"/>
          <w:sz w:val="22"/>
          <w:shd w:fill="FFE4E4" w:color="auto" w:val="clear"/>
        </w:rPr>
        <w:t> </w:t>
      </w:r>
      <w:r>
        <w:rPr>
          <w:i/>
          <w:color w:val="FF0000"/>
          <w:sz w:val="22"/>
          <w:shd w:fill="FFE4E4" w:color="auto" w:val="clear"/>
        </w:rPr>
        <w:t>by</w:t>
      </w:r>
      <w:r>
        <w:rPr>
          <w:i/>
          <w:color w:val="FF0000"/>
          <w:spacing w:val="-15"/>
          <w:sz w:val="22"/>
          <w:shd w:fill="FFE4E4" w:color="auto" w:val="clear"/>
        </w:rPr>
        <w:t> </w:t>
      </w:r>
      <w:r>
        <w:rPr>
          <w:i/>
          <w:color w:val="FF0000"/>
          <w:sz w:val="22"/>
          <w:shd w:fill="FFE4E4" w:color="auto" w:val="clear"/>
        </w:rPr>
        <w:t>the</w:t>
      </w:r>
      <w:r>
        <w:rPr>
          <w:i/>
          <w:color w:val="FF0000"/>
          <w:spacing w:val="-15"/>
          <w:sz w:val="22"/>
          <w:shd w:fill="FFE4E4" w:color="auto" w:val="clear"/>
        </w:rPr>
        <w:t> </w:t>
      </w:r>
      <w:r>
        <w:rPr>
          <w:i/>
          <w:color w:val="FF0000"/>
          <w:sz w:val="22"/>
          <w:shd w:fill="FFE4E4" w:color="auto" w:val="clear"/>
        </w:rPr>
        <w:t>Director</w:t>
      </w:r>
      <w:r>
        <w:rPr>
          <w:i/>
          <w:color w:val="FF0000"/>
          <w:spacing w:val="-15"/>
          <w:sz w:val="22"/>
          <w:shd w:fill="FFE4E4" w:color="auto" w:val="clear"/>
        </w:rPr>
        <w:t> </w:t>
      </w:r>
      <w:r>
        <w:rPr>
          <w:i/>
          <w:color w:val="FF0000"/>
          <w:sz w:val="22"/>
          <w:shd w:fill="FFE4E4" w:color="auto" w:val="clear"/>
        </w:rPr>
        <w:t>General,</w:t>
      </w:r>
      <w:r>
        <w:rPr>
          <w:i/>
          <w:color w:val="FF0000"/>
          <w:spacing w:val="-16"/>
          <w:sz w:val="22"/>
          <w:shd w:fill="FFE4E4" w:color="auto" w:val="clear"/>
        </w:rPr>
        <w:t> </w:t>
      </w:r>
      <w:r>
        <w:rPr>
          <w:i/>
          <w:color w:val="FF0000"/>
          <w:sz w:val="22"/>
          <w:shd w:fill="FFE4E4" w:color="auto" w:val="clear"/>
        </w:rPr>
        <w:t>Department</w:t>
      </w:r>
      <w:r>
        <w:rPr>
          <w:i/>
          <w:color w:val="FF0000"/>
          <w:sz w:val="22"/>
        </w:rPr>
        <w:t> </w:t>
      </w:r>
      <w:r>
        <w:rPr>
          <w:i/>
          <w:color w:val="FF0000"/>
          <w:sz w:val="22"/>
          <w:shd w:fill="FFE4E4" w:color="auto" w:val="clear"/>
        </w:rPr>
        <w:t>of Jobs, Tourism, Science and Innovation (JTSI).</w:t>
      </w:r>
    </w:p>
    <w:p>
      <w:pPr>
        <w:spacing w:line="288" w:lineRule="auto" w:before="119"/>
        <w:ind w:left="284" w:right="425" w:firstLine="0"/>
        <w:jc w:val="both"/>
        <w:rPr>
          <w:i/>
          <w:sz w:val="22"/>
        </w:rPr>
      </w:pPr>
      <w:r>
        <w:rPr>
          <w:i/>
          <w:color w:val="FF0000"/>
          <w:sz w:val="22"/>
          <w:shd w:fill="FFE4E4" w:color="auto" w:val="clear"/>
        </w:rPr>
        <w:t>Agencies</w:t>
      </w:r>
      <w:r>
        <w:rPr>
          <w:i/>
          <w:color w:val="FF0000"/>
          <w:spacing w:val="-4"/>
          <w:sz w:val="22"/>
          <w:shd w:fill="FFE4E4" w:color="auto" w:val="clear"/>
        </w:rPr>
        <w:t> </w:t>
      </w:r>
      <w:r>
        <w:rPr>
          <w:i/>
          <w:color w:val="FF0000"/>
          <w:sz w:val="22"/>
          <w:shd w:fill="FFE4E4" w:color="auto" w:val="clear"/>
        </w:rPr>
        <w:t>can</w:t>
      </w:r>
      <w:r>
        <w:rPr>
          <w:i/>
          <w:color w:val="FF0000"/>
          <w:spacing w:val="-5"/>
          <w:sz w:val="22"/>
          <w:shd w:fill="FFE4E4" w:color="auto" w:val="clear"/>
        </w:rPr>
        <w:t> </w:t>
      </w:r>
      <w:r>
        <w:rPr>
          <w:i/>
          <w:color w:val="FF0000"/>
          <w:sz w:val="22"/>
          <w:shd w:fill="FFE4E4" w:color="auto" w:val="clear"/>
        </w:rPr>
        <w:t>choose</w:t>
      </w:r>
      <w:r>
        <w:rPr>
          <w:i/>
          <w:color w:val="FF0000"/>
          <w:spacing w:val="-5"/>
          <w:sz w:val="22"/>
          <w:shd w:fill="FFE4E4" w:color="auto" w:val="clear"/>
        </w:rPr>
        <w:t> </w:t>
      </w:r>
      <w:r>
        <w:rPr>
          <w:i/>
          <w:color w:val="FF0000"/>
          <w:sz w:val="22"/>
          <w:shd w:fill="FFE4E4" w:color="auto" w:val="clear"/>
        </w:rPr>
        <w:t>whether</w:t>
      </w:r>
      <w:r>
        <w:rPr>
          <w:i/>
          <w:color w:val="FF0000"/>
          <w:spacing w:val="-5"/>
          <w:sz w:val="22"/>
          <w:shd w:fill="FFE4E4" w:color="auto" w:val="clear"/>
        </w:rPr>
        <w:t> </w:t>
      </w:r>
      <w:r>
        <w:rPr>
          <w:i/>
          <w:color w:val="FF0000"/>
          <w:sz w:val="22"/>
          <w:shd w:fill="FFE4E4" w:color="auto" w:val="clear"/>
        </w:rPr>
        <w:t>this</w:t>
      </w:r>
      <w:r>
        <w:rPr>
          <w:i/>
          <w:color w:val="FF0000"/>
          <w:spacing w:val="-5"/>
          <w:sz w:val="22"/>
          <w:shd w:fill="FFE4E4" w:color="auto" w:val="clear"/>
        </w:rPr>
        <w:t> </w:t>
      </w:r>
      <w:r>
        <w:rPr>
          <w:i/>
          <w:color w:val="FF0000"/>
          <w:sz w:val="22"/>
          <w:shd w:fill="FFE4E4" w:color="auto" w:val="clear"/>
        </w:rPr>
        <w:t>criterion</w:t>
      </w:r>
      <w:r>
        <w:rPr>
          <w:i/>
          <w:color w:val="FF0000"/>
          <w:spacing w:val="-5"/>
          <w:sz w:val="22"/>
          <w:shd w:fill="FFE4E4" w:color="auto" w:val="clear"/>
        </w:rPr>
        <w:t> </w:t>
      </w:r>
      <w:r>
        <w:rPr>
          <w:i/>
          <w:color w:val="FF0000"/>
          <w:sz w:val="22"/>
          <w:shd w:fill="FFE4E4" w:color="auto" w:val="clear"/>
        </w:rPr>
        <w:t>is</w:t>
      </w:r>
      <w:r>
        <w:rPr>
          <w:i/>
          <w:color w:val="FF0000"/>
          <w:spacing w:val="-5"/>
          <w:sz w:val="22"/>
          <w:shd w:fill="FFE4E4" w:color="auto" w:val="clear"/>
        </w:rPr>
        <w:t> </w:t>
      </w:r>
      <w:r>
        <w:rPr>
          <w:i/>
          <w:color w:val="FF0000"/>
          <w:sz w:val="22"/>
          <w:shd w:fill="FFE4E4" w:color="auto" w:val="clear"/>
        </w:rPr>
        <w:t>weighted</w:t>
      </w:r>
      <w:r>
        <w:rPr>
          <w:i/>
          <w:color w:val="FF0000"/>
          <w:spacing w:val="-5"/>
          <w:sz w:val="22"/>
          <w:shd w:fill="FFE4E4" w:color="auto" w:val="clear"/>
        </w:rPr>
        <w:t> </w:t>
      </w:r>
      <w:r>
        <w:rPr>
          <w:i/>
          <w:color w:val="FF0000"/>
          <w:sz w:val="22"/>
          <w:shd w:fill="FFE4E4" w:color="auto" w:val="clear"/>
        </w:rPr>
        <w:t>at</w:t>
      </w:r>
      <w:r>
        <w:rPr>
          <w:i/>
          <w:color w:val="FF0000"/>
          <w:spacing w:val="-5"/>
          <w:sz w:val="22"/>
          <w:shd w:fill="FFE4E4" w:color="auto" w:val="clear"/>
        </w:rPr>
        <w:t> </w:t>
      </w:r>
      <w:r>
        <w:rPr>
          <w:i/>
          <w:color w:val="FF0000"/>
          <w:sz w:val="22"/>
          <w:shd w:fill="FFE4E4" w:color="auto" w:val="clear"/>
        </w:rPr>
        <w:t>10%</w:t>
      </w:r>
      <w:r>
        <w:rPr>
          <w:i/>
          <w:color w:val="FF0000"/>
          <w:spacing w:val="-4"/>
          <w:sz w:val="22"/>
          <w:shd w:fill="FFE4E4" w:color="auto" w:val="clear"/>
        </w:rPr>
        <w:t> </w:t>
      </w:r>
      <w:r>
        <w:rPr>
          <w:i/>
          <w:color w:val="FF0000"/>
          <w:sz w:val="22"/>
          <w:shd w:fill="FFE4E4" w:color="auto" w:val="clear"/>
        </w:rPr>
        <w:t>or</w:t>
      </w:r>
      <w:r>
        <w:rPr>
          <w:i/>
          <w:color w:val="FF0000"/>
          <w:spacing w:val="-5"/>
          <w:sz w:val="22"/>
          <w:shd w:fill="FFE4E4" w:color="auto" w:val="clear"/>
        </w:rPr>
        <w:t> </w:t>
      </w:r>
      <w:r>
        <w:rPr>
          <w:i/>
          <w:color w:val="FF0000"/>
          <w:sz w:val="22"/>
          <w:shd w:fill="FFE4E4" w:color="auto" w:val="clear"/>
        </w:rPr>
        <w:t>20%</w:t>
      </w:r>
      <w:r>
        <w:rPr>
          <w:i/>
          <w:color w:val="FF0000"/>
          <w:spacing w:val="-6"/>
          <w:sz w:val="22"/>
          <w:shd w:fill="FFE4E4" w:color="auto" w:val="clear"/>
        </w:rPr>
        <w:t> </w:t>
      </w:r>
      <w:r>
        <w:rPr>
          <w:i/>
          <w:color w:val="FF0000"/>
          <w:sz w:val="22"/>
          <w:shd w:fill="FFE4E4" w:color="auto" w:val="clear"/>
        </w:rPr>
        <w:t>by</w:t>
      </w:r>
      <w:r>
        <w:rPr>
          <w:i/>
          <w:color w:val="FF0000"/>
          <w:spacing w:val="-4"/>
          <w:sz w:val="22"/>
          <w:shd w:fill="FFE4E4" w:color="auto" w:val="clear"/>
        </w:rPr>
        <w:t> </w:t>
      </w:r>
      <w:r>
        <w:rPr>
          <w:i/>
          <w:color w:val="FF0000"/>
          <w:sz w:val="22"/>
          <w:shd w:fill="FFE4E4" w:color="auto" w:val="clear"/>
        </w:rPr>
        <w:t>considering</w:t>
      </w:r>
      <w:r>
        <w:rPr>
          <w:i/>
          <w:color w:val="FF0000"/>
          <w:spacing w:val="-5"/>
          <w:sz w:val="22"/>
          <w:shd w:fill="FFE4E4" w:color="auto" w:val="clear"/>
        </w:rPr>
        <w:t> </w:t>
      </w:r>
      <w:r>
        <w:rPr>
          <w:i/>
          <w:color w:val="FF0000"/>
          <w:sz w:val="22"/>
          <w:shd w:fill="FFE4E4" w:color="auto" w:val="clear"/>
        </w:rPr>
        <w:t>factors</w:t>
      </w:r>
      <w:r>
        <w:rPr>
          <w:i/>
          <w:color w:val="FF0000"/>
          <w:spacing w:val="-5"/>
          <w:sz w:val="22"/>
          <w:shd w:fill="FFE4E4" w:color="auto" w:val="clear"/>
        </w:rPr>
        <w:t> </w:t>
      </w:r>
      <w:r>
        <w:rPr>
          <w:i/>
          <w:color w:val="FF0000"/>
          <w:sz w:val="22"/>
          <w:shd w:fill="FFE4E4" w:color="auto" w:val="clear"/>
        </w:rPr>
        <w:t>like</w:t>
      </w:r>
      <w:r>
        <w:rPr>
          <w:i/>
          <w:color w:val="FF0000"/>
          <w:spacing w:val="-5"/>
          <w:sz w:val="22"/>
          <w:shd w:fill="FFE4E4" w:color="auto" w:val="clear"/>
        </w:rPr>
        <w:t> </w:t>
      </w:r>
      <w:r>
        <w:rPr>
          <w:i/>
          <w:color w:val="FF0000"/>
          <w:sz w:val="22"/>
          <w:shd w:fill="FFE4E4" w:color="auto" w:val="clear"/>
        </w:rPr>
        <w:t>(but</w:t>
      </w:r>
      <w:r>
        <w:rPr>
          <w:i/>
          <w:color w:val="FF0000"/>
          <w:spacing w:val="-5"/>
          <w:sz w:val="22"/>
          <w:shd w:fill="FFE4E4" w:color="auto" w:val="clear"/>
        </w:rPr>
        <w:t> </w:t>
      </w:r>
      <w:r>
        <w:rPr>
          <w:i/>
          <w:color w:val="FF0000"/>
          <w:sz w:val="22"/>
          <w:shd w:fill="FFE4E4" w:color="auto" w:val="clear"/>
        </w:rPr>
        <w:t>not</w:t>
      </w:r>
      <w:r>
        <w:rPr>
          <w:i/>
          <w:color w:val="FF0000"/>
          <w:sz w:val="22"/>
        </w:rPr>
        <w:t> </w:t>
      </w:r>
      <w:r>
        <w:rPr>
          <w:i/>
          <w:color w:val="FF0000"/>
          <w:sz w:val="22"/>
          <w:shd w:fill="FFE4E4" w:color="auto" w:val="clear"/>
        </w:rPr>
        <w:t>limited to) the contract value, duration, location, market competition and realisable benefits.</w:t>
      </w:r>
      <w:r>
        <w:rPr>
          <w:i/>
          <w:color w:val="FF0000"/>
          <w:spacing w:val="40"/>
          <w:sz w:val="22"/>
          <w:shd w:fill="FFE4E4" w:color="auto" w:val="clear"/>
        </w:rPr>
        <w:t> </w:t>
      </w:r>
      <w:r>
        <w:rPr>
          <w:i/>
          <w:color w:val="FF0000"/>
          <w:sz w:val="22"/>
          <w:shd w:fill="FFE4E4" w:color="auto" w:val="clear"/>
        </w:rPr>
        <w:t>Refer to the</w:t>
      </w:r>
      <w:r>
        <w:rPr>
          <w:i/>
          <w:color w:val="FF0000"/>
          <w:sz w:val="22"/>
        </w:rPr>
        <w:t> </w:t>
      </w:r>
      <w:r>
        <w:rPr>
          <w:i/>
          <w:color w:val="FF0000"/>
          <w:sz w:val="22"/>
          <w:shd w:fill="FFE4E4" w:color="auto" w:val="clear"/>
        </w:rPr>
        <w:t>current </w:t>
      </w:r>
      <w:hyperlink r:id="rId59">
        <w:r>
          <w:rPr>
            <w:color w:val="006699"/>
            <w:sz w:val="22"/>
            <w:u w:val="single" w:color="006699"/>
            <w:shd w:fill="FFE4E4" w:color="auto" w:val="clear"/>
          </w:rPr>
          <w:t>WAIPS</w:t>
        </w:r>
        <w:r>
          <w:rPr>
            <w:color w:val="006699"/>
            <w:spacing w:val="-4"/>
            <w:sz w:val="22"/>
            <w:u w:val="single" w:color="006699"/>
            <w:shd w:fill="FFE4E4" w:color="auto" w:val="clear"/>
          </w:rPr>
          <w:t> </w:t>
        </w:r>
        <w:r>
          <w:rPr>
            <w:color w:val="006699"/>
            <w:sz w:val="22"/>
            <w:u w:val="single" w:color="006699"/>
            <w:shd w:fill="FFE4E4" w:color="auto" w:val="clear"/>
          </w:rPr>
          <w:t>Agency Operations Guide</w:t>
        </w:r>
      </w:hyperlink>
      <w:r>
        <w:rPr>
          <w:color w:val="006699"/>
          <w:sz w:val="22"/>
          <w:u w:val="single" w:color="006699"/>
          <w:shd w:fill="FFE4E4" w:color="auto" w:val="clear"/>
        </w:rPr>
        <w:t> </w:t>
      </w:r>
      <w:r>
        <w:rPr>
          <w:i/>
          <w:color w:val="FF0000"/>
          <w:sz w:val="22"/>
          <w:u w:val="none"/>
          <w:shd w:fill="FFE4E4" w:color="auto" w:val="clear"/>
        </w:rPr>
        <w:t>for more detail, or email </w:t>
      </w:r>
      <w:hyperlink r:id="rId60">
        <w:r>
          <w:rPr>
            <w:color w:val="006699"/>
            <w:sz w:val="22"/>
            <w:u w:val="single" w:color="006699"/>
            <w:shd w:fill="FFE4E4" w:color="auto" w:val="clear"/>
          </w:rPr>
          <w:t>industrylink@jtsi.wa.gov.au</w:t>
        </w:r>
      </w:hyperlink>
      <w:r>
        <w:rPr>
          <w:i/>
          <w:color w:val="FF0000"/>
          <w:sz w:val="22"/>
          <w:u w:val="none"/>
          <w:shd w:fill="FFE4E4" w:color="auto" w:val="clear"/>
        </w:rPr>
        <w:t>.</w:t>
      </w:r>
    </w:p>
    <w:p>
      <w:pPr>
        <w:spacing w:line="288" w:lineRule="auto" w:before="120"/>
        <w:ind w:left="284" w:right="428" w:firstLine="0"/>
        <w:jc w:val="both"/>
        <w:rPr>
          <w:i/>
          <w:sz w:val="22"/>
        </w:rPr>
      </w:pPr>
      <w:r>
        <w:rPr>
          <w:i/>
          <w:color w:val="FF0000"/>
          <w:sz w:val="22"/>
          <w:shd w:fill="FFE4E4" w:color="auto" w:val="clear"/>
        </w:rPr>
        <w:t>If the Minister for Jobs has declared this procurement a Strategic Project, reflect any prescribed upward</w:t>
      </w:r>
      <w:r>
        <w:rPr>
          <w:i/>
          <w:color w:val="FF0000"/>
          <w:sz w:val="22"/>
        </w:rPr>
        <w:t> </w:t>
      </w:r>
      <w:r>
        <w:rPr>
          <w:i/>
          <w:color w:val="FF0000"/>
          <w:sz w:val="22"/>
          <w:shd w:fill="FFE4E4" w:color="auto" w:val="clear"/>
        </w:rPr>
        <w:t>variation of the Participation Plan weighting.</w:t>
      </w:r>
    </w:p>
    <w:p>
      <w:pPr>
        <w:spacing w:line="288" w:lineRule="auto" w:before="120"/>
        <w:ind w:left="284" w:right="426" w:firstLine="0"/>
        <w:jc w:val="both"/>
        <w:rPr>
          <w:i/>
          <w:sz w:val="22"/>
        </w:rPr>
      </w:pPr>
      <w:r>
        <w:rPr>
          <w:i/>
          <w:color w:val="FF0000"/>
          <w:sz w:val="22"/>
          <w:shd w:fill="FFE4E4" w:color="auto" w:val="clear"/>
        </w:rPr>
        <w:t>You will need to assess whether a CORE or FULL Participation Plan is required, depending on the total</w:t>
      </w:r>
      <w:r>
        <w:rPr>
          <w:i/>
          <w:color w:val="FF0000"/>
          <w:sz w:val="22"/>
        </w:rPr>
        <w:t> </w:t>
      </w:r>
      <w:r>
        <w:rPr>
          <w:i/>
          <w:color w:val="FF0000"/>
          <w:sz w:val="22"/>
          <w:shd w:fill="FFE4E4" w:color="auto" w:val="clear"/>
        </w:rPr>
        <w:t>estimated contract value:</w:t>
      </w:r>
    </w:p>
    <w:p>
      <w:pPr>
        <w:spacing w:before="120"/>
        <w:ind w:left="284" w:right="0" w:firstLine="0"/>
        <w:jc w:val="both"/>
        <w:rPr>
          <w:i/>
          <w:sz w:val="22"/>
        </w:rPr>
      </w:pPr>
      <w:r>
        <w:rPr>
          <w:i/>
          <w:color w:val="FF0000"/>
          <w:sz w:val="22"/>
          <w:shd w:fill="FFE4E4" w:color="auto" w:val="clear"/>
        </w:rPr>
        <w:t>CORE</w:t>
      </w:r>
      <w:r>
        <w:rPr>
          <w:i/>
          <w:color w:val="FF0000"/>
          <w:spacing w:val="-9"/>
          <w:sz w:val="22"/>
          <w:shd w:fill="FFE4E4" w:color="auto" w:val="clear"/>
        </w:rPr>
        <w:t> </w:t>
      </w:r>
      <w:r>
        <w:rPr>
          <w:i/>
          <w:color w:val="FF0000"/>
          <w:sz w:val="22"/>
          <w:shd w:fill="FFE4E4" w:color="auto" w:val="clear"/>
        </w:rPr>
        <w:t>Participation</w:t>
      </w:r>
      <w:r>
        <w:rPr>
          <w:i/>
          <w:color w:val="FF0000"/>
          <w:spacing w:val="-9"/>
          <w:sz w:val="22"/>
          <w:shd w:fill="FFE4E4" w:color="auto" w:val="clear"/>
        </w:rPr>
        <w:t> </w:t>
      </w:r>
      <w:r>
        <w:rPr>
          <w:i/>
          <w:color w:val="FF0000"/>
          <w:sz w:val="22"/>
          <w:shd w:fill="FFE4E4" w:color="auto" w:val="clear"/>
        </w:rPr>
        <w:t>Plan</w:t>
      </w:r>
      <w:r>
        <w:rPr>
          <w:i/>
          <w:color w:val="FF0000"/>
          <w:spacing w:val="-8"/>
          <w:sz w:val="22"/>
          <w:shd w:fill="FFE4E4" w:color="auto" w:val="clear"/>
        </w:rPr>
        <w:t> </w:t>
      </w:r>
      <w:r>
        <w:rPr>
          <w:i/>
          <w:color w:val="FF0000"/>
          <w:spacing w:val="-2"/>
          <w:sz w:val="22"/>
          <w:shd w:fill="FFE4E4" w:color="auto" w:val="clear"/>
        </w:rPr>
        <w:t>thresholds:</w:t>
      </w:r>
    </w:p>
    <w:p>
      <w:pPr>
        <w:pStyle w:val="ListParagraph"/>
        <w:numPr>
          <w:ilvl w:val="3"/>
          <w:numId w:val="54"/>
        </w:numPr>
        <w:tabs>
          <w:tab w:pos="737" w:val="left" w:leader="none"/>
        </w:tabs>
        <w:spacing w:line="240" w:lineRule="auto" w:before="170" w:after="0"/>
        <w:ind w:left="737" w:right="0" w:hanging="453"/>
        <w:jc w:val="both"/>
        <w:rPr>
          <w:rFonts w:ascii="Symbol" w:hAnsi="Symbol"/>
          <w:color w:val="FF0000"/>
          <w:sz w:val="22"/>
        </w:rPr>
      </w:pPr>
      <w:r>
        <w:rPr>
          <w:i/>
          <w:color w:val="FF0000"/>
          <w:sz w:val="22"/>
          <w:shd w:fill="FFE4E4" w:color="auto" w:val="clear"/>
        </w:rPr>
        <w:t>Metropolitan</w:t>
      </w:r>
      <w:r>
        <w:rPr>
          <w:i/>
          <w:color w:val="FF0000"/>
          <w:spacing w:val="-5"/>
          <w:sz w:val="22"/>
          <w:shd w:fill="FFE4E4" w:color="auto" w:val="clear"/>
        </w:rPr>
        <w:t> </w:t>
      </w:r>
      <w:r>
        <w:rPr>
          <w:i/>
          <w:color w:val="FF0000"/>
          <w:sz w:val="22"/>
          <w:shd w:fill="FFE4E4" w:color="auto" w:val="clear"/>
        </w:rPr>
        <w:t>-</w:t>
      </w:r>
      <w:r>
        <w:rPr>
          <w:i/>
          <w:color w:val="FF0000"/>
          <w:spacing w:val="-5"/>
          <w:sz w:val="22"/>
          <w:shd w:fill="FFE4E4" w:color="auto" w:val="clear"/>
        </w:rPr>
        <w:t> </w:t>
      </w:r>
      <w:r>
        <w:rPr>
          <w:i/>
          <w:color w:val="FF0000"/>
          <w:sz w:val="22"/>
          <w:shd w:fill="FFE4E4" w:color="auto" w:val="clear"/>
        </w:rPr>
        <w:t>$1</w:t>
      </w:r>
      <w:r>
        <w:rPr>
          <w:i/>
          <w:color w:val="FF0000"/>
          <w:spacing w:val="-4"/>
          <w:sz w:val="22"/>
          <w:shd w:fill="FFE4E4" w:color="auto" w:val="clear"/>
        </w:rPr>
        <w:t> </w:t>
      </w:r>
      <w:r>
        <w:rPr>
          <w:i/>
          <w:color w:val="FF0000"/>
          <w:sz w:val="22"/>
          <w:shd w:fill="FFE4E4" w:color="auto" w:val="clear"/>
        </w:rPr>
        <w:t>million</w:t>
      </w:r>
      <w:r>
        <w:rPr>
          <w:i/>
          <w:color w:val="FF0000"/>
          <w:spacing w:val="-6"/>
          <w:sz w:val="22"/>
          <w:shd w:fill="FFE4E4" w:color="auto" w:val="clear"/>
        </w:rPr>
        <w:t> </w:t>
      </w:r>
      <w:r>
        <w:rPr>
          <w:i/>
          <w:color w:val="FF0000"/>
          <w:sz w:val="22"/>
          <w:shd w:fill="FFE4E4" w:color="auto" w:val="clear"/>
        </w:rPr>
        <w:t>to</w:t>
      </w:r>
      <w:r>
        <w:rPr>
          <w:i/>
          <w:color w:val="FF0000"/>
          <w:spacing w:val="-5"/>
          <w:sz w:val="22"/>
          <w:shd w:fill="FFE4E4" w:color="auto" w:val="clear"/>
        </w:rPr>
        <w:t> </w:t>
      </w:r>
      <w:r>
        <w:rPr>
          <w:i/>
          <w:color w:val="FF0000"/>
          <w:sz w:val="22"/>
          <w:shd w:fill="FFE4E4" w:color="auto" w:val="clear"/>
        </w:rPr>
        <w:t>$5</w:t>
      </w:r>
      <w:r>
        <w:rPr>
          <w:i/>
          <w:color w:val="FF0000"/>
          <w:spacing w:val="-4"/>
          <w:sz w:val="22"/>
          <w:shd w:fill="FFE4E4" w:color="auto" w:val="clear"/>
        </w:rPr>
        <w:t> </w:t>
      </w:r>
      <w:r>
        <w:rPr>
          <w:i/>
          <w:color w:val="FF0000"/>
          <w:spacing w:val="-2"/>
          <w:sz w:val="22"/>
          <w:shd w:fill="FFE4E4" w:color="auto" w:val="clear"/>
        </w:rPr>
        <w:t>million</w:t>
      </w:r>
    </w:p>
    <w:p>
      <w:pPr>
        <w:pStyle w:val="ListParagraph"/>
        <w:numPr>
          <w:ilvl w:val="3"/>
          <w:numId w:val="54"/>
        </w:numPr>
        <w:tabs>
          <w:tab w:pos="737" w:val="left" w:leader="none"/>
        </w:tabs>
        <w:spacing w:line="240" w:lineRule="auto" w:before="170" w:after="0"/>
        <w:ind w:left="737" w:right="0" w:hanging="453"/>
        <w:jc w:val="both"/>
        <w:rPr>
          <w:rFonts w:ascii="Symbol" w:hAnsi="Symbol"/>
          <w:sz w:val="24"/>
        </w:rPr>
      </w:pPr>
      <w:r>
        <w:rPr>
          <w:i/>
          <w:color w:val="FF0000"/>
          <w:sz w:val="22"/>
          <w:shd w:fill="FFE4E4" w:color="auto" w:val="clear"/>
        </w:rPr>
        <w:t>Regional</w:t>
      </w:r>
      <w:r>
        <w:rPr>
          <w:i/>
          <w:color w:val="FF0000"/>
          <w:spacing w:val="-5"/>
          <w:sz w:val="22"/>
          <w:shd w:fill="FFE4E4" w:color="auto" w:val="clear"/>
        </w:rPr>
        <w:t> </w:t>
      </w:r>
      <w:r>
        <w:rPr>
          <w:i/>
          <w:color w:val="FF0000"/>
          <w:sz w:val="22"/>
          <w:shd w:fill="FFE4E4" w:color="auto" w:val="clear"/>
        </w:rPr>
        <w:t>-</w:t>
      </w:r>
      <w:r>
        <w:rPr>
          <w:i/>
          <w:color w:val="FF0000"/>
          <w:spacing w:val="-5"/>
          <w:sz w:val="22"/>
          <w:shd w:fill="FFE4E4" w:color="auto" w:val="clear"/>
        </w:rPr>
        <w:t> </w:t>
      </w:r>
      <w:r>
        <w:rPr>
          <w:i/>
          <w:color w:val="FF0000"/>
          <w:sz w:val="22"/>
          <w:shd w:fill="FFE4E4" w:color="auto" w:val="clear"/>
        </w:rPr>
        <w:t>$500,000</w:t>
      </w:r>
      <w:r>
        <w:rPr>
          <w:i/>
          <w:color w:val="FF0000"/>
          <w:spacing w:val="-5"/>
          <w:sz w:val="22"/>
          <w:shd w:fill="FFE4E4" w:color="auto" w:val="clear"/>
        </w:rPr>
        <w:t> </w:t>
      </w:r>
      <w:r>
        <w:rPr>
          <w:i/>
          <w:color w:val="FF0000"/>
          <w:sz w:val="22"/>
          <w:shd w:fill="FFE4E4" w:color="auto" w:val="clear"/>
        </w:rPr>
        <w:t>to</w:t>
      </w:r>
      <w:r>
        <w:rPr>
          <w:i/>
          <w:color w:val="FF0000"/>
          <w:spacing w:val="-5"/>
          <w:sz w:val="22"/>
          <w:shd w:fill="FFE4E4" w:color="auto" w:val="clear"/>
        </w:rPr>
        <w:t> </w:t>
      </w:r>
      <w:r>
        <w:rPr>
          <w:i/>
          <w:color w:val="FF0000"/>
          <w:sz w:val="22"/>
          <w:shd w:fill="FFE4E4" w:color="auto" w:val="clear"/>
        </w:rPr>
        <w:t>$5</w:t>
      </w:r>
      <w:r>
        <w:rPr>
          <w:i/>
          <w:color w:val="FF0000"/>
          <w:spacing w:val="-5"/>
          <w:sz w:val="22"/>
          <w:shd w:fill="FFE4E4" w:color="auto" w:val="clear"/>
        </w:rPr>
        <w:t> </w:t>
      </w:r>
      <w:r>
        <w:rPr>
          <w:i/>
          <w:color w:val="FF0000"/>
          <w:spacing w:val="-2"/>
          <w:sz w:val="22"/>
          <w:shd w:fill="FFE4E4" w:color="auto" w:val="clear"/>
        </w:rPr>
        <w:t>million</w:t>
      </w:r>
    </w:p>
    <w:p>
      <w:pPr>
        <w:pStyle w:val="BodyText"/>
        <w:rPr>
          <w:i/>
          <w:sz w:val="22"/>
        </w:rPr>
      </w:pPr>
    </w:p>
    <w:p>
      <w:pPr>
        <w:pStyle w:val="BodyText"/>
        <w:spacing w:before="110"/>
        <w:rPr>
          <w:i/>
          <w:sz w:val="22"/>
        </w:rPr>
      </w:pPr>
    </w:p>
    <w:p>
      <w:pPr>
        <w:pStyle w:val="BodyText"/>
        <w:spacing w:line="288" w:lineRule="auto"/>
        <w:ind w:left="284" w:right="425"/>
        <w:jc w:val="both"/>
      </w:pPr>
      <w:r>
        <w:rPr/>
        <w:t>The qualitative requirements in this Attachment B have the weighting listed in the table below. </w:t>
      </w:r>
      <w:r>
        <w:rPr>
          <w:color w:val="2E5EBA"/>
          <w:shd w:fill="E7FFFF" w:color="auto" w:val="clear"/>
        </w:rPr>
        <w:t>[Responses</w:t>
      </w:r>
      <w:r>
        <w:rPr>
          <w:color w:val="2E5EBA"/>
          <w:spacing w:val="-7"/>
          <w:shd w:fill="E7FFFF" w:color="auto" w:val="clear"/>
        </w:rPr>
        <w:t> </w:t>
      </w:r>
      <w:r>
        <w:rPr>
          <w:color w:val="2E5EBA"/>
          <w:shd w:fill="E7FFFF" w:color="auto" w:val="clear"/>
        </w:rPr>
        <w:t>to</w:t>
      </w:r>
      <w:r>
        <w:rPr>
          <w:color w:val="2E5EBA"/>
          <w:spacing w:val="-8"/>
          <w:shd w:fill="E7FFFF" w:color="auto" w:val="clear"/>
        </w:rPr>
        <w:t> </w:t>
      </w:r>
      <w:r>
        <w:rPr>
          <w:color w:val="2E5EBA"/>
          <w:shd w:fill="E7FFFF" w:color="auto" w:val="clear"/>
        </w:rPr>
        <w:t>the</w:t>
      </w:r>
      <w:r>
        <w:rPr>
          <w:color w:val="2E5EBA"/>
          <w:spacing w:val="-7"/>
          <w:shd w:fill="E7FFFF" w:color="auto" w:val="clear"/>
        </w:rPr>
        <w:t> </w:t>
      </w:r>
      <w:r>
        <w:rPr>
          <w:color w:val="2E5EBA"/>
          <w:shd w:fill="E7FFFF" w:color="auto" w:val="clear"/>
        </w:rPr>
        <w:t>qualitative</w:t>
      </w:r>
      <w:r>
        <w:rPr>
          <w:color w:val="2E5EBA"/>
          <w:spacing w:val="-7"/>
          <w:shd w:fill="E7FFFF" w:color="auto" w:val="clear"/>
        </w:rPr>
        <w:t> </w:t>
      </w:r>
      <w:r>
        <w:rPr>
          <w:color w:val="2E5EBA"/>
          <w:shd w:fill="E7FFFF" w:color="auto" w:val="clear"/>
        </w:rPr>
        <w:t>requirements</w:t>
      </w:r>
      <w:r>
        <w:rPr>
          <w:color w:val="2E5EBA"/>
          <w:spacing w:val="-8"/>
          <w:shd w:fill="E7FFFF" w:color="auto" w:val="clear"/>
        </w:rPr>
        <w:t> </w:t>
      </w:r>
      <w:r>
        <w:rPr>
          <w:color w:val="2E5EBA"/>
          <w:shd w:fill="E7FFFF" w:color="auto" w:val="clear"/>
        </w:rPr>
        <w:t>must</w:t>
      </w:r>
      <w:r>
        <w:rPr>
          <w:color w:val="2E5EBA"/>
          <w:spacing w:val="-6"/>
          <w:shd w:fill="E7FFFF" w:color="auto" w:val="clear"/>
        </w:rPr>
        <w:t> </w:t>
      </w:r>
      <w:r>
        <w:rPr>
          <w:color w:val="2E5EBA"/>
          <w:shd w:fill="E7FFFF" w:color="auto" w:val="clear"/>
        </w:rPr>
        <w:t>not</w:t>
      </w:r>
      <w:r>
        <w:rPr>
          <w:color w:val="2E5EBA"/>
          <w:spacing w:val="-7"/>
          <w:shd w:fill="E7FFFF" w:color="auto" w:val="clear"/>
        </w:rPr>
        <w:t> </w:t>
      </w:r>
      <w:r>
        <w:rPr>
          <w:color w:val="2E5EBA"/>
          <w:shd w:fill="E7FFFF" w:color="auto" w:val="clear"/>
        </w:rPr>
        <w:t>exceed</w:t>
      </w:r>
      <w:r>
        <w:rPr>
          <w:color w:val="2E5EBA"/>
          <w:spacing w:val="-7"/>
          <w:shd w:fill="E7FFFF" w:color="auto" w:val="clear"/>
        </w:rPr>
        <w:t> </w:t>
      </w:r>
      <w:r>
        <w:rPr>
          <w:color w:val="2E5EBA"/>
          <w:shd w:fill="E7FFFF" w:color="auto" w:val="clear"/>
        </w:rPr>
        <w:t>the</w:t>
      </w:r>
      <w:r>
        <w:rPr>
          <w:color w:val="2E5EBA"/>
          <w:spacing w:val="-7"/>
          <w:shd w:fill="E7FFFF" w:color="auto" w:val="clear"/>
        </w:rPr>
        <w:t> </w:t>
      </w:r>
      <w:r>
        <w:rPr>
          <w:color w:val="2E5EBA"/>
          <w:shd w:fill="E7FFFF" w:color="auto" w:val="clear"/>
        </w:rPr>
        <w:t>limit</w:t>
      </w:r>
      <w:r>
        <w:rPr>
          <w:color w:val="2E5EBA"/>
          <w:spacing w:val="-6"/>
          <w:shd w:fill="E7FFFF" w:color="auto" w:val="clear"/>
        </w:rPr>
        <w:t> </w:t>
      </w:r>
      <w:r>
        <w:rPr>
          <w:color w:val="2E5EBA"/>
          <w:shd w:fill="E7FFFF" w:color="auto" w:val="clear"/>
        </w:rPr>
        <w:t>specified</w:t>
      </w:r>
      <w:r>
        <w:rPr>
          <w:color w:val="2E5EBA"/>
          <w:spacing w:val="-7"/>
          <w:shd w:fill="E7FFFF" w:color="auto" w:val="clear"/>
        </w:rPr>
        <w:t> </w:t>
      </w:r>
      <w:r>
        <w:rPr>
          <w:color w:val="2E5EBA"/>
          <w:shd w:fill="E7FFFF" w:color="auto" w:val="clear"/>
        </w:rPr>
        <w:t>in</w:t>
      </w:r>
      <w:r>
        <w:rPr>
          <w:color w:val="2E5EBA"/>
          <w:spacing w:val="-7"/>
          <w:shd w:fill="E7FFFF" w:color="auto" w:val="clear"/>
        </w:rPr>
        <w:t> </w:t>
      </w:r>
      <w:r>
        <w:rPr>
          <w:color w:val="2E5EBA"/>
          <w:shd w:fill="E7FFFF" w:color="auto" w:val="clear"/>
        </w:rPr>
        <w:t>the</w:t>
      </w:r>
      <w:r>
        <w:rPr>
          <w:color w:val="2E5EBA"/>
          <w:spacing w:val="-7"/>
          <w:shd w:fill="E7FFFF" w:color="auto" w:val="clear"/>
        </w:rPr>
        <w:t> </w:t>
      </w:r>
      <w:r>
        <w:rPr>
          <w:color w:val="2E5EBA"/>
          <w:shd w:fill="E7FFFF" w:color="auto" w:val="clear"/>
        </w:rPr>
        <w:t>‘[Page</w:t>
      </w:r>
      <w:r>
        <w:rPr>
          <w:color w:val="2E5EBA"/>
          <w:spacing w:val="-7"/>
          <w:shd w:fill="E7FFFF" w:color="auto" w:val="clear"/>
        </w:rPr>
        <w:t> </w:t>
      </w:r>
      <w:r>
        <w:rPr>
          <w:color w:val="2E5EBA"/>
          <w:shd w:fill="E7FFFF" w:color="auto" w:val="clear"/>
        </w:rPr>
        <w:t>Limit</w:t>
      </w:r>
    </w:p>
    <w:p>
      <w:pPr>
        <w:spacing w:line="288" w:lineRule="auto" w:before="0"/>
        <w:ind w:left="284" w:right="427" w:firstLine="0"/>
        <w:jc w:val="both"/>
        <w:rPr>
          <w:i/>
          <w:sz w:val="22"/>
        </w:rPr>
      </w:pPr>
      <w:r>
        <w:rPr>
          <w:color w:val="2E5EBA"/>
          <w:sz w:val="24"/>
          <w:shd w:fill="FFFF99" w:color="auto" w:val="clear"/>
        </w:rPr>
        <w:t>/ Word Limit]’ column in the table.]</w:t>
      </w:r>
      <w:r>
        <w:rPr>
          <w:i/>
          <w:color w:val="FF0000"/>
          <w:sz w:val="22"/>
          <w:shd w:fill="FFFF99" w:color="auto" w:val="clear"/>
        </w:rPr>
        <w:t>&lt;List each qualitative requirement and the prescribed weighting in</w:t>
      </w:r>
      <w:r>
        <w:rPr>
          <w:i/>
          <w:color w:val="FF0000"/>
          <w:sz w:val="22"/>
        </w:rPr>
        <w:t> </w:t>
      </w:r>
      <w:r>
        <w:rPr>
          <w:i/>
          <w:color w:val="FF0000"/>
          <w:sz w:val="22"/>
          <w:shd w:fill="FFE4E4" w:color="auto" w:val="clear"/>
        </w:rPr>
        <w:t>the table below.</w:t>
      </w:r>
      <w:r>
        <w:rPr>
          <w:i/>
          <w:color w:val="FF0000"/>
          <w:spacing w:val="40"/>
          <w:sz w:val="22"/>
          <w:shd w:fill="FFE4E4" w:color="auto" w:val="clear"/>
        </w:rPr>
        <w:t> </w:t>
      </w:r>
      <w:r>
        <w:rPr>
          <w:i/>
          <w:color w:val="FF0000"/>
          <w:sz w:val="22"/>
          <w:shd w:fill="FFE4E4" w:color="auto" w:val="clear"/>
        </w:rPr>
        <w:t>Select, adapt or delete the examples provided below.</w:t>
      </w:r>
    </w:p>
    <w:p>
      <w:pPr>
        <w:spacing w:line="288" w:lineRule="auto" w:before="120"/>
        <w:ind w:left="284" w:right="425" w:firstLine="0"/>
        <w:jc w:val="both"/>
        <w:rPr>
          <w:i/>
          <w:sz w:val="22"/>
        </w:rPr>
      </w:pPr>
      <w:r>
        <w:rPr>
          <w:i/>
          <w:color w:val="FF0000"/>
          <w:sz w:val="22"/>
          <w:shd w:fill="FFE4E4" w:color="auto" w:val="clear"/>
        </w:rPr>
        <w:t>Delete the ‘Page Limit / Word Limit’ column if these restrictions are not required. If a page limit or word</w:t>
      </w:r>
      <w:r>
        <w:rPr>
          <w:i/>
          <w:color w:val="FF0000"/>
          <w:sz w:val="22"/>
        </w:rPr>
        <w:t> </w:t>
      </w:r>
      <w:r>
        <w:rPr>
          <w:i/>
          <w:color w:val="FF0000"/>
          <w:sz w:val="22"/>
          <w:shd w:fill="FFE4E4" w:color="auto" w:val="clear"/>
        </w:rPr>
        <w:t>limit is required, list the limit in the ‘Page Limit / Word Limit’</w:t>
      </w:r>
      <w:r>
        <w:rPr>
          <w:i/>
          <w:color w:val="FF0000"/>
          <w:spacing w:val="-3"/>
          <w:sz w:val="22"/>
          <w:shd w:fill="FFE4E4" w:color="auto" w:val="clear"/>
        </w:rPr>
        <w:t> </w:t>
      </w:r>
      <w:r>
        <w:rPr>
          <w:i/>
          <w:color w:val="FF0000"/>
          <w:sz w:val="22"/>
          <w:shd w:fill="FFE4E4" w:color="auto" w:val="clear"/>
        </w:rPr>
        <w:t>column.</w:t>
      </w:r>
      <w:r>
        <w:rPr>
          <w:i/>
          <w:color w:val="FF0000"/>
          <w:spacing w:val="40"/>
          <w:sz w:val="22"/>
          <w:shd w:fill="FFE4E4" w:color="auto" w:val="clear"/>
        </w:rPr>
        <w:t> </w:t>
      </w:r>
      <w:r>
        <w:rPr>
          <w:i/>
          <w:color w:val="FF0000"/>
          <w:sz w:val="22"/>
          <w:shd w:fill="FFE4E4" w:color="auto" w:val="clear"/>
        </w:rPr>
        <w:t>Consider the use of these types of</w:t>
      </w:r>
      <w:r>
        <w:rPr>
          <w:i/>
          <w:color w:val="FF0000"/>
          <w:sz w:val="22"/>
        </w:rPr>
        <w:t> </w:t>
      </w:r>
      <w:r>
        <w:rPr>
          <w:i/>
          <w:color w:val="FF0000"/>
          <w:sz w:val="22"/>
          <w:shd w:fill="FFE4E4" w:color="auto" w:val="clear"/>
        </w:rPr>
        <w:t>limits with care. Agencies need to ensure that the framing of the requirements and the assessment</w:t>
      </w:r>
      <w:r>
        <w:rPr>
          <w:i/>
          <w:color w:val="FF0000"/>
          <w:sz w:val="22"/>
        </w:rPr>
        <w:t> </w:t>
      </w:r>
      <w:r>
        <w:rPr>
          <w:i/>
          <w:color w:val="FF0000"/>
          <w:sz w:val="22"/>
          <w:shd w:fill="FFE4E4" w:color="auto" w:val="clear"/>
        </w:rPr>
        <w:t>compliance with the requirements is both reasonable and fair to the Consultants&gt;</w:t>
      </w:r>
    </w:p>
    <w:p>
      <w:pPr>
        <w:pStyle w:val="BodyText"/>
        <w:spacing w:before="5"/>
        <w:rPr>
          <w:i/>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5"/>
        <w:gridCol w:w="1843"/>
        <w:gridCol w:w="2685"/>
      </w:tblGrid>
      <w:tr>
        <w:trPr>
          <w:trHeight w:val="435" w:hRule="atLeast"/>
        </w:trPr>
        <w:tc>
          <w:tcPr>
            <w:tcW w:w="5665" w:type="dxa"/>
            <w:shd w:val="clear" w:color="auto" w:fill="F1F1F1"/>
          </w:tcPr>
          <w:p>
            <w:pPr>
              <w:pStyle w:val="TableParagraph"/>
              <w:spacing w:before="80"/>
              <w:rPr>
                <w:b/>
                <w:sz w:val="20"/>
              </w:rPr>
            </w:pPr>
            <w:r>
              <w:rPr>
                <w:b/>
                <w:sz w:val="20"/>
              </w:rPr>
              <w:t>Qualitative</w:t>
            </w:r>
            <w:r>
              <w:rPr>
                <w:b/>
                <w:spacing w:val="-6"/>
                <w:sz w:val="20"/>
              </w:rPr>
              <w:t> </w:t>
            </w:r>
            <w:r>
              <w:rPr>
                <w:b/>
                <w:spacing w:val="-2"/>
                <w:sz w:val="20"/>
              </w:rPr>
              <w:t>Requirement</w:t>
            </w:r>
          </w:p>
        </w:tc>
        <w:tc>
          <w:tcPr>
            <w:tcW w:w="1843" w:type="dxa"/>
            <w:shd w:val="clear" w:color="auto" w:fill="F1F1F1"/>
          </w:tcPr>
          <w:p>
            <w:pPr>
              <w:pStyle w:val="TableParagraph"/>
              <w:spacing w:before="80"/>
              <w:ind w:left="108"/>
              <w:rPr>
                <w:b/>
                <w:sz w:val="20"/>
              </w:rPr>
            </w:pPr>
            <w:r>
              <w:rPr>
                <w:b/>
                <w:sz w:val="20"/>
              </w:rPr>
              <w:t>Weighting</w:t>
            </w:r>
            <w:r>
              <w:rPr>
                <w:b/>
                <w:spacing w:val="-9"/>
                <w:sz w:val="20"/>
              </w:rPr>
              <w:t> </w:t>
            </w:r>
            <w:r>
              <w:rPr>
                <w:b/>
                <w:spacing w:val="-5"/>
                <w:sz w:val="20"/>
              </w:rPr>
              <w:t>(%)</w:t>
            </w:r>
          </w:p>
        </w:tc>
        <w:tc>
          <w:tcPr>
            <w:tcW w:w="2685" w:type="dxa"/>
            <w:shd w:val="clear" w:color="auto" w:fill="F1F1F1"/>
          </w:tcPr>
          <w:p>
            <w:pPr>
              <w:pStyle w:val="TableParagraph"/>
              <w:spacing w:before="80"/>
              <w:ind w:left="108"/>
              <w:rPr>
                <w:b/>
                <w:sz w:val="20"/>
              </w:rPr>
            </w:pPr>
            <w:r>
              <w:rPr>
                <w:b/>
                <w:color w:val="2E5EBA"/>
                <w:sz w:val="20"/>
                <w:shd w:fill="E7FFFF" w:color="auto" w:val="clear"/>
              </w:rPr>
              <w:t>Page</w:t>
            </w:r>
            <w:r>
              <w:rPr>
                <w:b/>
                <w:color w:val="2E5EBA"/>
                <w:spacing w:val="-4"/>
                <w:sz w:val="20"/>
                <w:shd w:fill="E7FFFF" w:color="auto" w:val="clear"/>
              </w:rPr>
              <w:t> </w:t>
            </w:r>
            <w:r>
              <w:rPr>
                <w:b/>
                <w:color w:val="2E5EBA"/>
                <w:sz w:val="20"/>
                <w:shd w:fill="E7FFFF" w:color="auto" w:val="clear"/>
              </w:rPr>
              <w:t>Limit</w:t>
            </w:r>
            <w:r>
              <w:rPr>
                <w:b/>
                <w:color w:val="2E5EBA"/>
                <w:spacing w:val="-3"/>
                <w:sz w:val="20"/>
                <w:shd w:fill="E7FFFF" w:color="auto" w:val="clear"/>
              </w:rPr>
              <w:t> </w:t>
            </w:r>
            <w:r>
              <w:rPr>
                <w:b/>
                <w:color w:val="2E5EBA"/>
                <w:sz w:val="20"/>
                <w:shd w:fill="E7FFFF" w:color="auto" w:val="clear"/>
              </w:rPr>
              <w:t>/</w:t>
            </w:r>
            <w:r>
              <w:rPr>
                <w:b/>
                <w:color w:val="2E5EBA"/>
                <w:spacing w:val="-3"/>
                <w:sz w:val="20"/>
                <w:shd w:fill="E7FFFF" w:color="auto" w:val="clear"/>
              </w:rPr>
              <w:t> </w:t>
            </w:r>
            <w:r>
              <w:rPr>
                <w:b/>
                <w:color w:val="2E5EBA"/>
                <w:sz w:val="20"/>
                <w:shd w:fill="E7FFFF" w:color="auto" w:val="clear"/>
              </w:rPr>
              <w:t>Word</w:t>
            </w:r>
            <w:r>
              <w:rPr>
                <w:b/>
                <w:color w:val="2E5EBA"/>
                <w:spacing w:val="-3"/>
                <w:sz w:val="20"/>
                <w:shd w:fill="E7FFFF" w:color="auto" w:val="clear"/>
              </w:rPr>
              <w:t> </w:t>
            </w:r>
            <w:r>
              <w:rPr>
                <w:b/>
                <w:color w:val="2E5EBA"/>
                <w:spacing w:val="-4"/>
                <w:sz w:val="20"/>
                <w:shd w:fill="E7FFFF" w:color="auto" w:val="clear"/>
              </w:rPr>
              <w:t>Limit</w:t>
            </w:r>
          </w:p>
        </w:tc>
      </w:tr>
      <w:tr>
        <w:trPr>
          <w:trHeight w:val="436" w:hRule="atLeast"/>
        </w:trPr>
        <w:tc>
          <w:tcPr>
            <w:tcW w:w="5665" w:type="dxa"/>
          </w:tcPr>
          <w:p>
            <w:pPr>
              <w:pStyle w:val="TableParagraph"/>
              <w:spacing w:before="81"/>
              <w:rPr>
                <w:sz w:val="20"/>
              </w:rPr>
            </w:pPr>
            <w:r>
              <w:rPr>
                <w:color w:val="2E5EBA"/>
                <w:sz w:val="20"/>
                <w:shd w:fill="E7FFFF" w:color="auto" w:val="clear"/>
              </w:rPr>
              <w:t>Organisational</w:t>
            </w:r>
            <w:r>
              <w:rPr>
                <w:color w:val="2E5EBA"/>
                <w:spacing w:val="-7"/>
                <w:sz w:val="20"/>
                <w:shd w:fill="E7FFFF" w:color="auto" w:val="clear"/>
              </w:rPr>
              <w:t> </w:t>
            </w:r>
            <w:r>
              <w:rPr>
                <w:color w:val="2E5EBA"/>
                <w:sz w:val="20"/>
                <w:shd w:fill="E7FFFF" w:color="auto" w:val="clear"/>
              </w:rPr>
              <w:t>Capacity</w:t>
            </w:r>
            <w:r>
              <w:rPr>
                <w:color w:val="2E5EBA"/>
                <w:spacing w:val="-6"/>
                <w:sz w:val="20"/>
                <w:shd w:fill="E7FFFF" w:color="auto" w:val="clear"/>
              </w:rPr>
              <w:t> </w:t>
            </w:r>
            <w:r>
              <w:rPr>
                <w:color w:val="2E5EBA"/>
                <w:sz w:val="20"/>
                <w:shd w:fill="E7FFFF" w:color="auto" w:val="clear"/>
              </w:rPr>
              <w:t>and</w:t>
            </w:r>
            <w:r>
              <w:rPr>
                <w:color w:val="2E5EBA"/>
                <w:spacing w:val="-6"/>
                <w:sz w:val="20"/>
                <w:shd w:fill="E7FFFF" w:color="auto" w:val="clear"/>
              </w:rPr>
              <w:t> </w:t>
            </w:r>
            <w:r>
              <w:rPr>
                <w:color w:val="2E5EBA"/>
                <w:sz w:val="20"/>
                <w:shd w:fill="E7FFFF" w:color="auto" w:val="clear"/>
              </w:rPr>
              <w:t>Demonstrated</w:t>
            </w:r>
            <w:r>
              <w:rPr>
                <w:color w:val="2E5EBA"/>
                <w:spacing w:val="-6"/>
                <w:sz w:val="20"/>
                <w:shd w:fill="E7FFFF" w:color="auto" w:val="clear"/>
              </w:rPr>
              <w:t> </w:t>
            </w:r>
            <w:r>
              <w:rPr>
                <w:color w:val="2E5EBA"/>
                <w:spacing w:val="-2"/>
                <w:sz w:val="20"/>
                <w:shd w:fill="E7FFFF" w:color="auto" w:val="clear"/>
              </w:rPr>
              <w:t>Experience</w:t>
            </w:r>
          </w:p>
        </w:tc>
        <w:tc>
          <w:tcPr>
            <w:tcW w:w="1843" w:type="dxa"/>
          </w:tcPr>
          <w:p>
            <w:pPr>
              <w:pStyle w:val="TableParagraph"/>
              <w:ind w:left="0"/>
              <w:rPr>
                <w:rFonts w:ascii="Times New Roman"/>
                <w:sz w:val="22"/>
              </w:rPr>
            </w:pPr>
          </w:p>
        </w:tc>
        <w:tc>
          <w:tcPr>
            <w:tcW w:w="2685" w:type="dxa"/>
          </w:tcPr>
          <w:p>
            <w:pPr>
              <w:pStyle w:val="TableParagraph"/>
              <w:ind w:left="0"/>
              <w:rPr>
                <w:rFonts w:ascii="Times New Roman"/>
                <w:sz w:val="22"/>
              </w:rPr>
            </w:pPr>
          </w:p>
        </w:tc>
      </w:tr>
      <w:tr>
        <w:trPr>
          <w:trHeight w:val="435" w:hRule="atLeast"/>
        </w:trPr>
        <w:tc>
          <w:tcPr>
            <w:tcW w:w="5665" w:type="dxa"/>
          </w:tcPr>
          <w:p>
            <w:pPr>
              <w:pStyle w:val="TableParagraph"/>
              <w:spacing w:before="80"/>
              <w:rPr>
                <w:sz w:val="20"/>
              </w:rPr>
            </w:pPr>
            <w:r>
              <w:rPr>
                <w:color w:val="2E5EBA"/>
                <w:sz w:val="20"/>
                <w:shd w:fill="E7FFFF" w:color="auto" w:val="clear"/>
              </w:rPr>
              <w:t>Suitability</w:t>
            </w:r>
            <w:r>
              <w:rPr>
                <w:color w:val="2E5EBA"/>
                <w:spacing w:val="-5"/>
                <w:sz w:val="20"/>
                <w:shd w:fill="E7FFFF" w:color="auto" w:val="clear"/>
              </w:rPr>
              <w:t> </w:t>
            </w:r>
            <w:r>
              <w:rPr>
                <w:color w:val="2E5EBA"/>
                <w:sz w:val="20"/>
                <w:shd w:fill="E7FFFF" w:color="auto" w:val="clear"/>
              </w:rPr>
              <w:t>of</w:t>
            </w:r>
            <w:r>
              <w:rPr>
                <w:color w:val="2E5EBA"/>
                <w:spacing w:val="-5"/>
                <w:sz w:val="20"/>
                <w:shd w:fill="E7FFFF" w:color="auto" w:val="clear"/>
              </w:rPr>
              <w:t> </w:t>
            </w:r>
            <w:r>
              <w:rPr>
                <w:color w:val="2E5EBA"/>
                <w:sz w:val="20"/>
                <w:shd w:fill="E7FFFF" w:color="auto" w:val="clear"/>
              </w:rPr>
              <w:t>Proposed</w:t>
            </w:r>
            <w:r>
              <w:rPr>
                <w:color w:val="2E5EBA"/>
                <w:spacing w:val="-4"/>
                <w:sz w:val="20"/>
                <w:shd w:fill="E7FFFF" w:color="auto" w:val="clear"/>
              </w:rPr>
              <w:t> </w:t>
            </w:r>
            <w:r>
              <w:rPr>
                <w:color w:val="2E5EBA"/>
                <w:spacing w:val="-2"/>
                <w:sz w:val="20"/>
                <w:shd w:fill="E7FFFF" w:color="auto" w:val="clear"/>
              </w:rPr>
              <w:t>Services</w:t>
            </w:r>
          </w:p>
        </w:tc>
        <w:tc>
          <w:tcPr>
            <w:tcW w:w="1843" w:type="dxa"/>
          </w:tcPr>
          <w:p>
            <w:pPr>
              <w:pStyle w:val="TableParagraph"/>
              <w:ind w:left="0"/>
              <w:rPr>
                <w:rFonts w:ascii="Times New Roman"/>
                <w:sz w:val="22"/>
              </w:rPr>
            </w:pPr>
          </w:p>
        </w:tc>
        <w:tc>
          <w:tcPr>
            <w:tcW w:w="2685" w:type="dxa"/>
          </w:tcPr>
          <w:p>
            <w:pPr>
              <w:pStyle w:val="TableParagraph"/>
              <w:ind w:left="0"/>
              <w:rPr>
                <w:rFonts w:ascii="Times New Roman"/>
                <w:sz w:val="22"/>
              </w:rPr>
            </w:pPr>
          </w:p>
        </w:tc>
      </w:tr>
      <w:tr>
        <w:trPr>
          <w:trHeight w:val="436" w:hRule="atLeast"/>
        </w:trPr>
        <w:tc>
          <w:tcPr>
            <w:tcW w:w="5665" w:type="dxa"/>
          </w:tcPr>
          <w:p>
            <w:pPr>
              <w:pStyle w:val="TableParagraph"/>
              <w:spacing w:before="81"/>
              <w:rPr>
                <w:sz w:val="20"/>
              </w:rPr>
            </w:pPr>
            <w:r>
              <w:rPr>
                <w:color w:val="2E5EBA"/>
                <w:sz w:val="20"/>
                <w:shd w:fill="E7FFFF" w:color="auto" w:val="clear"/>
              </w:rPr>
              <w:t>Work</w:t>
            </w:r>
            <w:r>
              <w:rPr>
                <w:color w:val="2E5EBA"/>
                <w:spacing w:val="-4"/>
                <w:sz w:val="20"/>
                <w:shd w:fill="E7FFFF" w:color="auto" w:val="clear"/>
              </w:rPr>
              <w:t> </w:t>
            </w:r>
            <w:r>
              <w:rPr>
                <w:color w:val="2E5EBA"/>
                <w:sz w:val="20"/>
                <w:shd w:fill="E7FFFF" w:color="auto" w:val="clear"/>
              </w:rPr>
              <w:t>Health</w:t>
            </w:r>
            <w:r>
              <w:rPr>
                <w:color w:val="2E5EBA"/>
                <w:spacing w:val="-5"/>
                <w:sz w:val="20"/>
                <w:shd w:fill="E7FFFF" w:color="auto" w:val="clear"/>
              </w:rPr>
              <w:t> </w:t>
            </w:r>
            <w:r>
              <w:rPr>
                <w:color w:val="2E5EBA"/>
                <w:sz w:val="20"/>
                <w:shd w:fill="E7FFFF" w:color="auto" w:val="clear"/>
              </w:rPr>
              <w:t>and</w:t>
            </w:r>
            <w:r>
              <w:rPr>
                <w:color w:val="2E5EBA"/>
                <w:spacing w:val="-3"/>
                <w:sz w:val="20"/>
                <w:shd w:fill="E7FFFF" w:color="auto" w:val="clear"/>
              </w:rPr>
              <w:t> </w:t>
            </w:r>
            <w:r>
              <w:rPr>
                <w:color w:val="2E5EBA"/>
                <w:spacing w:val="-2"/>
                <w:sz w:val="20"/>
                <w:shd w:fill="E7FFFF" w:color="auto" w:val="clear"/>
              </w:rPr>
              <w:t>Safety</w:t>
            </w:r>
          </w:p>
        </w:tc>
        <w:tc>
          <w:tcPr>
            <w:tcW w:w="1843" w:type="dxa"/>
          </w:tcPr>
          <w:p>
            <w:pPr>
              <w:pStyle w:val="TableParagraph"/>
              <w:ind w:left="0"/>
              <w:rPr>
                <w:rFonts w:ascii="Times New Roman"/>
                <w:sz w:val="22"/>
              </w:rPr>
            </w:pPr>
          </w:p>
        </w:tc>
        <w:tc>
          <w:tcPr>
            <w:tcW w:w="2685" w:type="dxa"/>
          </w:tcPr>
          <w:p>
            <w:pPr>
              <w:pStyle w:val="TableParagraph"/>
              <w:ind w:left="0"/>
              <w:rPr>
                <w:rFonts w:ascii="Times New Roman"/>
                <w:sz w:val="22"/>
              </w:rPr>
            </w:pPr>
          </w:p>
        </w:tc>
      </w:tr>
      <w:tr>
        <w:trPr>
          <w:trHeight w:val="436" w:hRule="atLeast"/>
        </w:trPr>
        <w:tc>
          <w:tcPr>
            <w:tcW w:w="5665" w:type="dxa"/>
          </w:tcPr>
          <w:p>
            <w:pPr>
              <w:pStyle w:val="TableParagraph"/>
              <w:spacing w:before="80"/>
              <w:rPr>
                <w:sz w:val="20"/>
              </w:rPr>
            </w:pPr>
            <w:r>
              <w:rPr>
                <w:color w:val="2E5EBA"/>
                <w:sz w:val="20"/>
                <w:shd w:fill="E7FFFF" w:color="auto" w:val="clear"/>
              </w:rPr>
              <w:t>WAIPS</w:t>
            </w:r>
            <w:r>
              <w:rPr>
                <w:color w:val="2E5EBA"/>
                <w:spacing w:val="-10"/>
                <w:sz w:val="20"/>
                <w:shd w:fill="E7FFFF" w:color="auto" w:val="clear"/>
              </w:rPr>
              <w:t> </w:t>
            </w:r>
            <w:r>
              <w:rPr>
                <w:color w:val="2E5EBA"/>
                <w:sz w:val="20"/>
                <w:shd w:fill="E7FFFF" w:color="auto" w:val="clear"/>
              </w:rPr>
              <w:t>Participation</w:t>
            </w:r>
            <w:r>
              <w:rPr>
                <w:color w:val="2E5EBA"/>
                <w:spacing w:val="-9"/>
                <w:sz w:val="20"/>
                <w:shd w:fill="E7FFFF" w:color="auto" w:val="clear"/>
              </w:rPr>
              <w:t> </w:t>
            </w:r>
            <w:r>
              <w:rPr>
                <w:color w:val="2E5EBA"/>
                <w:spacing w:val="-4"/>
                <w:sz w:val="20"/>
                <w:shd w:fill="E7FFFF" w:color="auto" w:val="clear"/>
              </w:rPr>
              <w:t>Plan</w:t>
            </w:r>
          </w:p>
        </w:tc>
        <w:tc>
          <w:tcPr>
            <w:tcW w:w="1843" w:type="dxa"/>
          </w:tcPr>
          <w:p>
            <w:pPr>
              <w:pStyle w:val="TableParagraph"/>
              <w:ind w:left="0"/>
              <w:rPr>
                <w:rFonts w:ascii="Times New Roman"/>
                <w:sz w:val="22"/>
              </w:rPr>
            </w:pPr>
          </w:p>
        </w:tc>
        <w:tc>
          <w:tcPr>
            <w:tcW w:w="2685" w:type="dxa"/>
          </w:tcPr>
          <w:p>
            <w:pPr>
              <w:pStyle w:val="TableParagraph"/>
              <w:ind w:left="0"/>
              <w:rPr>
                <w:rFonts w:ascii="Times New Roman"/>
                <w:sz w:val="22"/>
              </w:rPr>
            </w:pPr>
          </w:p>
        </w:tc>
      </w:tr>
      <w:tr>
        <w:trPr>
          <w:trHeight w:val="435" w:hRule="atLeast"/>
        </w:trPr>
        <w:tc>
          <w:tcPr>
            <w:tcW w:w="5665" w:type="dxa"/>
          </w:tcPr>
          <w:p>
            <w:pPr>
              <w:pStyle w:val="TableParagraph"/>
              <w:spacing w:before="80"/>
              <w:rPr>
                <w:sz w:val="20"/>
              </w:rPr>
            </w:pPr>
            <w:r>
              <w:rPr>
                <w:color w:val="2E5EBA"/>
                <w:sz w:val="20"/>
                <w:shd w:fill="E7FFFF" w:color="auto" w:val="clear"/>
              </w:rPr>
              <w:t>[insert</w:t>
            </w:r>
            <w:r>
              <w:rPr>
                <w:color w:val="2E5EBA"/>
                <w:spacing w:val="-3"/>
                <w:sz w:val="20"/>
                <w:shd w:fill="E7FFFF" w:color="auto" w:val="clear"/>
              </w:rPr>
              <w:t> </w:t>
            </w:r>
            <w:r>
              <w:rPr>
                <w:color w:val="2E5EBA"/>
                <w:spacing w:val="-2"/>
                <w:sz w:val="20"/>
                <w:shd w:fill="E7FFFF" w:color="auto" w:val="clear"/>
              </w:rPr>
              <w:t>requirement]</w:t>
            </w:r>
          </w:p>
        </w:tc>
        <w:tc>
          <w:tcPr>
            <w:tcW w:w="1843" w:type="dxa"/>
          </w:tcPr>
          <w:p>
            <w:pPr>
              <w:pStyle w:val="TableParagraph"/>
              <w:ind w:left="0"/>
              <w:rPr>
                <w:rFonts w:ascii="Times New Roman"/>
                <w:sz w:val="22"/>
              </w:rPr>
            </w:pPr>
          </w:p>
        </w:tc>
        <w:tc>
          <w:tcPr>
            <w:tcW w:w="2685" w:type="dxa"/>
          </w:tcPr>
          <w:p>
            <w:pPr>
              <w:pStyle w:val="TableParagraph"/>
              <w:ind w:left="0"/>
              <w:rPr>
                <w:rFonts w:ascii="Times New Roman"/>
                <w:sz w:val="22"/>
              </w:rPr>
            </w:pPr>
          </w:p>
        </w:tc>
      </w:tr>
      <w:tr>
        <w:trPr>
          <w:trHeight w:val="436" w:hRule="atLeast"/>
        </w:trPr>
        <w:tc>
          <w:tcPr>
            <w:tcW w:w="5665" w:type="dxa"/>
            <w:shd w:val="clear" w:color="auto" w:fill="F1F1F1"/>
          </w:tcPr>
          <w:p>
            <w:pPr>
              <w:pStyle w:val="TableParagraph"/>
              <w:spacing w:before="81"/>
              <w:rPr>
                <w:b/>
                <w:sz w:val="20"/>
              </w:rPr>
            </w:pPr>
            <w:r>
              <w:rPr>
                <w:b/>
                <w:spacing w:val="-2"/>
                <w:sz w:val="20"/>
              </w:rPr>
              <w:t>TOTAL:</w:t>
            </w:r>
          </w:p>
        </w:tc>
        <w:tc>
          <w:tcPr>
            <w:tcW w:w="1843" w:type="dxa"/>
            <w:shd w:val="clear" w:color="auto" w:fill="F1F1F1"/>
          </w:tcPr>
          <w:p>
            <w:pPr>
              <w:pStyle w:val="TableParagraph"/>
              <w:spacing w:before="81"/>
              <w:ind w:left="108"/>
              <w:rPr>
                <w:b/>
                <w:sz w:val="20"/>
              </w:rPr>
            </w:pPr>
            <w:r>
              <w:rPr>
                <w:b/>
                <w:spacing w:val="-4"/>
                <w:sz w:val="20"/>
              </w:rPr>
              <w:t>100%</w:t>
            </w:r>
          </w:p>
        </w:tc>
        <w:tc>
          <w:tcPr>
            <w:tcW w:w="2685" w:type="dxa"/>
            <w:shd w:val="clear" w:color="auto" w:fill="F1F1F1"/>
          </w:tcPr>
          <w:p>
            <w:pPr>
              <w:pStyle w:val="TableParagraph"/>
              <w:spacing w:before="81"/>
              <w:ind w:left="108"/>
              <w:rPr>
                <w:b/>
                <w:sz w:val="20"/>
              </w:rPr>
            </w:pPr>
            <w:r>
              <w:rPr>
                <w:b/>
                <w:color w:val="2E5EBA"/>
                <w:spacing w:val="-2"/>
                <w:sz w:val="20"/>
                <w:shd w:fill="E7FFFF" w:color="auto" w:val="clear"/>
              </w:rPr>
              <w:t>[insert]</w:t>
            </w:r>
          </w:p>
        </w:tc>
      </w:tr>
    </w:tbl>
    <w:p>
      <w:pPr>
        <w:pStyle w:val="TableParagraph"/>
        <w:spacing w:after="0"/>
        <w:rPr>
          <w:b/>
          <w:sz w:val="20"/>
        </w:rPr>
        <w:sectPr>
          <w:pgSz w:w="11910" w:h="16840"/>
          <w:pgMar w:header="468" w:footer="716" w:top="780" w:bottom="900" w:left="566" w:right="425"/>
        </w:sectPr>
      </w:pPr>
    </w:p>
    <w:p>
      <w:pPr>
        <w:pStyle w:val="BodyText"/>
        <w:spacing w:before="84"/>
        <w:rPr>
          <w:i/>
          <w:sz w:val="22"/>
        </w:rPr>
      </w:pPr>
    </w:p>
    <w:p>
      <w:pPr>
        <w:spacing w:line="288" w:lineRule="auto" w:before="0"/>
        <w:ind w:left="284" w:right="423" w:firstLine="0"/>
        <w:jc w:val="both"/>
        <w:rPr>
          <w:i/>
          <w:sz w:val="22"/>
        </w:rPr>
      </w:pPr>
      <w:r>
        <w:rPr>
          <w:sz w:val="24"/>
        </w:rPr>
        <w:t>Responses to the qualitative requirements must address each of the qualitative requirements described below. </w:t>
      </w:r>
      <w:r>
        <w:rPr>
          <w:i/>
          <w:color w:val="FF0000"/>
          <w:sz w:val="22"/>
          <w:shd w:fill="FFE4E4" w:color="auto" w:val="clear"/>
        </w:rPr>
        <w:t>&lt;The qualitative requirements in this template are included as examples only.</w:t>
      </w:r>
      <w:r>
        <w:rPr>
          <w:i/>
          <w:color w:val="FF0000"/>
          <w:spacing w:val="40"/>
          <w:sz w:val="22"/>
          <w:shd w:fill="FFE4E4" w:color="auto" w:val="clear"/>
        </w:rPr>
        <w:t> </w:t>
      </w:r>
      <w:r>
        <w:rPr>
          <w:i/>
          <w:color w:val="FF0000"/>
          <w:sz w:val="22"/>
          <w:shd w:fill="FFE4E4" w:color="auto" w:val="clear"/>
        </w:rPr>
        <w:t>Adapt,</w:t>
      </w:r>
      <w:r>
        <w:rPr>
          <w:i/>
          <w:color w:val="FF0000"/>
          <w:sz w:val="22"/>
        </w:rPr>
        <w:t> </w:t>
      </w:r>
      <w:r>
        <w:rPr>
          <w:i/>
          <w:color w:val="FF0000"/>
          <w:sz w:val="22"/>
          <w:shd w:fill="FFE4E4" w:color="auto" w:val="clear"/>
        </w:rPr>
        <w:t>supplement or delete as required to suit the procurement requirements&gt;</w:t>
      </w:r>
    </w:p>
    <w:p>
      <w:pPr>
        <w:pStyle w:val="Heading5"/>
        <w:spacing w:before="120"/>
        <w:jc w:val="both"/>
      </w:pPr>
      <w:r>
        <w:rPr>
          <w:color w:val="2E5EBA"/>
          <w:shd w:fill="E7FFFF" w:color="auto" w:val="clear"/>
        </w:rPr>
        <w:t>ORGANISATIONAL</w:t>
      </w:r>
      <w:r>
        <w:rPr>
          <w:color w:val="2E5EBA"/>
          <w:spacing w:val="-7"/>
          <w:shd w:fill="E7FFFF" w:color="auto" w:val="clear"/>
        </w:rPr>
        <w:t> </w:t>
      </w:r>
      <w:r>
        <w:rPr>
          <w:color w:val="2E5EBA"/>
          <w:shd w:fill="E7FFFF" w:color="auto" w:val="clear"/>
        </w:rPr>
        <w:t>CAPACITY</w:t>
      </w:r>
      <w:r>
        <w:rPr>
          <w:color w:val="2E5EBA"/>
          <w:spacing w:val="-6"/>
          <w:shd w:fill="E7FFFF" w:color="auto" w:val="clear"/>
        </w:rPr>
        <w:t> </w:t>
      </w:r>
      <w:r>
        <w:rPr>
          <w:color w:val="2E5EBA"/>
          <w:shd w:fill="E7FFFF" w:color="auto" w:val="clear"/>
        </w:rPr>
        <w:t>&amp;</w:t>
      </w:r>
      <w:r>
        <w:rPr>
          <w:color w:val="2E5EBA"/>
          <w:spacing w:val="-3"/>
          <w:shd w:fill="E7FFFF" w:color="auto" w:val="clear"/>
        </w:rPr>
        <w:t> </w:t>
      </w:r>
      <w:r>
        <w:rPr>
          <w:color w:val="2E5EBA"/>
          <w:shd w:fill="E7FFFF" w:color="auto" w:val="clear"/>
        </w:rPr>
        <w:t>DEMONSTRATED</w:t>
      </w:r>
      <w:r>
        <w:rPr>
          <w:color w:val="2E5EBA"/>
          <w:spacing w:val="-6"/>
          <w:shd w:fill="E7FFFF" w:color="auto" w:val="clear"/>
        </w:rPr>
        <w:t> </w:t>
      </w:r>
      <w:r>
        <w:rPr>
          <w:color w:val="2E5EBA"/>
          <w:shd w:fill="E7FFFF" w:color="auto" w:val="clear"/>
        </w:rPr>
        <w:t>EXPERIENCE</w:t>
      </w:r>
      <w:r>
        <w:rPr>
          <w:color w:val="2E5EBA"/>
          <w:spacing w:val="-3"/>
          <w:shd w:fill="E7FFFF" w:color="auto" w:val="clear"/>
        </w:rPr>
        <w:t> </w:t>
      </w:r>
      <w:r>
        <w:rPr>
          <w:color w:val="2E5EBA"/>
          <w:spacing w:val="-4"/>
          <w:shd w:fill="E7FFFF" w:color="auto" w:val="clear"/>
        </w:rPr>
        <w:t>(X%)</w:t>
      </w:r>
    </w:p>
    <w:p>
      <w:pPr>
        <w:pStyle w:val="Heading7"/>
        <w:spacing w:before="175"/>
        <w:rPr>
          <w:i/>
        </w:rPr>
      </w:pPr>
      <w:r>
        <w:rPr>
          <w:i/>
          <w:color w:val="2E5EBA"/>
          <w:shd w:fill="E7FFFF" w:color="auto" w:val="clear"/>
        </w:rPr>
        <w:t>Capacity</w:t>
      </w:r>
      <w:r>
        <w:rPr>
          <w:i/>
          <w:color w:val="2E5EBA"/>
          <w:spacing w:val="-4"/>
          <w:shd w:fill="E7FFFF" w:color="auto" w:val="clear"/>
        </w:rPr>
        <w:t> </w:t>
      </w:r>
      <w:r>
        <w:rPr>
          <w:i/>
          <w:color w:val="2E5EBA"/>
          <w:shd w:fill="E7FFFF" w:color="auto" w:val="clear"/>
        </w:rPr>
        <w:t>and</w:t>
      </w:r>
      <w:r>
        <w:rPr>
          <w:i/>
          <w:color w:val="2E5EBA"/>
          <w:spacing w:val="-3"/>
          <w:shd w:fill="E7FFFF" w:color="auto" w:val="clear"/>
        </w:rPr>
        <w:t> </w:t>
      </w:r>
      <w:r>
        <w:rPr>
          <w:i/>
          <w:color w:val="2E5EBA"/>
          <w:spacing w:val="-2"/>
          <w:shd w:fill="E7FFFF" w:color="auto" w:val="clear"/>
        </w:rPr>
        <w:t>Experience</w:t>
      </w:r>
    </w:p>
    <w:p>
      <w:pPr>
        <w:pStyle w:val="BodyText"/>
        <w:spacing w:before="2"/>
        <w:rPr>
          <w:b/>
          <w:i/>
          <w:sz w:val="15"/>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94"/>
      </w:tblGrid>
      <w:tr>
        <w:trPr>
          <w:trHeight w:val="5009" w:hRule="atLeast"/>
        </w:trPr>
        <w:tc>
          <w:tcPr>
            <w:tcW w:w="10194" w:type="dxa"/>
            <w:shd w:val="clear" w:color="auto" w:fill="F1F1F1"/>
          </w:tcPr>
          <w:p>
            <w:pPr>
              <w:pStyle w:val="TableParagraph"/>
              <w:numPr>
                <w:ilvl w:val="0"/>
                <w:numId w:val="57"/>
              </w:numPr>
              <w:tabs>
                <w:tab w:pos="506" w:val="left" w:leader="none"/>
              </w:tabs>
              <w:spacing w:line="240" w:lineRule="auto" w:before="120" w:after="0"/>
              <w:ind w:left="506" w:right="0" w:hanging="399"/>
              <w:jc w:val="left"/>
              <w:rPr>
                <w:b/>
                <w:sz w:val="24"/>
              </w:rPr>
            </w:pPr>
            <w:r>
              <w:rPr>
                <w:b/>
                <w:color w:val="2E5EBA"/>
                <w:sz w:val="24"/>
                <w:shd w:fill="E7FFFF" w:color="auto" w:val="clear"/>
              </w:rPr>
              <w:t>Organisational</w:t>
            </w:r>
            <w:r>
              <w:rPr>
                <w:b/>
                <w:color w:val="2E5EBA"/>
                <w:spacing w:val="-11"/>
                <w:sz w:val="24"/>
                <w:shd w:fill="E7FFFF" w:color="auto" w:val="clear"/>
              </w:rPr>
              <w:t> </w:t>
            </w:r>
            <w:r>
              <w:rPr>
                <w:b/>
                <w:color w:val="2E5EBA"/>
                <w:sz w:val="24"/>
                <w:shd w:fill="E7FFFF" w:color="auto" w:val="clear"/>
              </w:rPr>
              <w:t>History,</w:t>
            </w:r>
            <w:r>
              <w:rPr>
                <w:b/>
                <w:color w:val="2E5EBA"/>
                <w:spacing w:val="-9"/>
                <w:sz w:val="24"/>
                <w:shd w:fill="E7FFFF" w:color="auto" w:val="clear"/>
              </w:rPr>
              <w:t> </w:t>
            </w:r>
            <w:r>
              <w:rPr>
                <w:b/>
                <w:color w:val="2E5EBA"/>
                <w:sz w:val="24"/>
                <w:shd w:fill="E7FFFF" w:color="auto" w:val="clear"/>
              </w:rPr>
              <w:t>Structure</w:t>
            </w:r>
            <w:r>
              <w:rPr>
                <w:b/>
                <w:color w:val="2E5EBA"/>
                <w:spacing w:val="-10"/>
                <w:sz w:val="24"/>
                <w:shd w:fill="E7FFFF" w:color="auto" w:val="clear"/>
              </w:rPr>
              <w:t> </w:t>
            </w:r>
            <w:r>
              <w:rPr>
                <w:b/>
                <w:color w:val="2E5EBA"/>
                <w:sz w:val="24"/>
                <w:shd w:fill="E7FFFF" w:color="auto" w:val="clear"/>
              </w:rPr>
              <w:t>and</w:t>
            </w:r>
            <w:r>
              <w:rPr>
                <w:b/>
                <w:color w:val="2E5EBA"/>
                <w:spacing w:val="-9"/>
                <w:sz w:val="24"/>
                <w:shd w:fill="E7FFFF" w:color="auto" w:val="clear"/>
              </w:rPr>
              <w:t> </w:t>
            </w:r>
            <w:r>
              <w:rPr>
                <w:b/>
                <w:color w:val="2E5EBA"/>
                <w:spacing w:val="-2"/>
                <w:sz w:val="24"/>
                <w:shd w:fill="E7FFFF" w:color="auto" w:val="clear"/>
              </w:rPr>
              <w:t>Clients</w:t>
            </w:r>
          </w:p>
          <w:p>
            <w:pPr>
              <w:pStyle w:val="TableParagraph"/>
              <w:spacing w:line="288" w:lineRule="auto" w:before="175"/>
              <w:rPr>
                <w:sz w:val="24"/>
              </w:rPr>
            </w:pPr>
            <w:r>
              <w:rPr>
                <w:color w:val="2E5EBA"/>
                <w:sz w:val="24"/>
                <w:shd w:fill="E7FFFF" w:color="auto" w:val="clear"/>
              </w:rPr>
              <w:t>The</w:t>
            </w:r>
            <w:r>
              <w:rPr>
                <w:color w:val="2E5EBA"/>
                <w:spacing w:val="-3"/>
                <w:sz w:val="24"/>
                <w:shd w:fill="E7FFFF" w:color="auto" w:val="clear"/>
              </w:rPr>
              <w:t> </w:t>
            </w:r>
            <w:r>
              <w:rPr>
                <w:color w:val="2E5EBA"/>
                <w:sz w:val="24"/>
                <w:shd w:fill="E7FFFF" w:color="auto" w:val="clear"/>
              </w:rPr>
              <w:t>Consultant</w:t>
            </w:r>
            <w:r>
              <w:rPr>
                <w:color w:val="2E5EBA"/>
                <w:spacing w:val="-3"/>
                <w:sz w:val="24"/>
                <w:shd w:fill="E7FFFF" w:color="auto" w:val="clear"/>
              </w:rPr>
              <w:t> </w:t>
            </w:r>
            <w:r>
              <w:rPr>
                <w:color w:val="2E5EBA"/>
                <w:sz w:val="24"/>
                <w:shd w:fill="E7FFFF" w:color="auto" w:val="clear"/>
              </w:rPr>
              <w:t>must</w:t>
            </w:r>
            <w:r>
              <w:rPr>
                <w:color w:val="2E5EBA"/>
                <w:spacing w:val="-4"/>
                <w:sz w:val="24"/>
                <w:shd w:fill="E7FFFF" w:color="auto" w:val="clear"/>
              </w:rPr>
              <w:t> </w:t>
            </w:r>
            <w:r>
              <w:rPr>
                <w:color w:val="2E5EBA"/>
                <w:sz w:val="24"/>
                <w:shd w:fill="E7FFFF" w:color="auto" w:val="clear"/>
              </w:rPr>
              <w:t>demonstrate</w:t>
            </w:r>
            <w:r>
              <w:rPr>
                <w:color w:val="2E5EBA"/>
                <w:spacing w:val="-4"/>
                <w:sz w:val="24"/>
                <w:shd w:fill="E7FFFF" w:color="auto" w:val="clear"/>
              </w:rPr>
              <w:t> </w:t>
            </w:r>
            <w:r>
              <w:rPr>
                <w:color w:val="2E5EBA"/>
                <w:sz w:val="24"/>
                <w:shd w:fill="E7FFFF" w:color="auto" w:val="clear"/>
              </w:rPr>
              <w:t>that</w:t>
            </w:r>
            <w:r>
              <w:rPr>
                <w:color w:val="2E5EBA"/>
                <w:spacing w:val="-2"/>
                <w:sz w:val="24"/>
                <w:shd w:fill="E7FFFF" w:color="auto" w:val="clear"/>
              </w:rPr>
              <w:t> </w:t>
            </w:r>
            <w:r>
              <w:rPr>
                <w:color w:val="2E5EBA"/>
                <w:sz w:val="24"/>
                <w:shd w:fill="E7FFFF" w:color="auto" w:val="clear"/>
              </w:rPr>
              <w:t>it</w:t>
            </w:r>
            <w:r>
              <w:rPr>
                <w:color w:val="2E5EBA"/>
                <w:spacing w:val="-4"/>
                <w:sz w:val="24"/>
                <w:shd w:fill="E7FFFF" w:color="auto" w:val="clear"/>
              </w:rPr>
              <w:t> </w:t>
            </w:r>
            <w:r>
              <w:rPr>
                <w:color w:val="2E5EBA"/>
                <w:sz w:val="24"/>
                <w:shd w:fill="E7FFFF" w:color="auto" w:val="clear"/>
              </w:rPr>
              <w:t>has</w:t>
            </w:r>
            <w:r>
              <w:rPr>
                <w:color w:val="2E5EBA"/>
                <w:spacing w:val="-4"/>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organisational</w:t>
            </w:r>
            <w:r>
              <w:rPr>
                <w:color w:val="2E5EBA"/>
                <w:spacing w:val="-3"/>
                <w:sz w:val="24"/>
                <w:shd w:fill="E7FFFF" w:color="auto" w:val="clear"/>
              </w:rPr>
              <w:t> </w:t>
            </w:r>
            <w:r>
              <w:rPr>
                <w:color w:val="2E5EBA"/>
                <w:sz w:val="24"/>
                <w:shd w:fill="E7FFFF" w:color="auto" w:val="clear"/>
              </w:rPr>
              <w:t>capacity</w:t>
            </w:r>
            <w:r>
              <w:rPr>
                <w:color w:val="2E5EBA"/>
                <w:spacing w:val="-3"/>
                <w:sz w:val="24"/>
                <w:shd w:fill="E7FFFF" w:color="auto" w:val="clear"/>
              </w:rPr>
              <w:t> </w:t>
            </w:r>
            <w:r>
              <w:rPr>
                <w:color w:val="2E5EBA"/>
                <w:sz w:val="24"/>
                <w:shd w:fill="E7FFFF" w:color="auto" w:val="clear"/>
              </w:rPr>
              <w:t>to</w:t>
            </w:r>
            <w:r>
              <w:rPr>
                <w:color w:val="2E5EBA"/>
                <w:spacing w:val="-3"/>
                <w:sz w:val="24"/>
                <w:shd w:fill="E7FFFF" w:color="auto" w:val="clear"/>
              </w:rPr>
              <w:t> </w:t>
            </w:r>
            <w:r>
              <w:rPr>
                <w:color w:val="2E5EBA"/>
                <w:sz w:val="24"/>
                <w:shd w:fill="E7FFFF" w:color="auto" w:val="clear"/>
              </w:rPr>
              <w:t>perform</w:t>
            </w:r>
            <w:r>
              <w:rPr>
                <w:color w:val="2E5EBA"/>
                <w:spacing w:val="-2"/>
                <w:sz w:val="24"/>
                <w:shd w:fill="E7FFFF" w:color="auto" w:val="clear"/>
              </w:rPr>
              <w:t> </w:t>
            </w:r>
            <w:r>
              <w:rPr>
                <w:color w:val="2E5EBA"/>
                <w:sz w:val="24"/>
                <w:shd w:fill="E7FFFF" w:color="auto" w:val="clear"/>
              </w:rPr>
              <w:t>a</w:t>
            </w:r>
            <w:r>
              <w:rPr>
                <w:color w:val="2E5EBA"/>
                <w:spacing w:val="-4"/>
                <w:sz w:val="24"/>
                <w:shd w:fill="E7FFFF" w:color="auto" w:val="clear"/>
              </w:rPr>
              <w:t> </w:t>
            </w:r>
            <w:r>
              <w:rPr>
                <w:color w:val="2E5EBA"/>
                <w:sz w:val="24"/>
                <w:shd w:fill="E7FFFF" w:color="auto" w:val="clear"/>
              </w:rPr>
              <w:t>Contract</w:t>
            </w:r>
            <w:r>
              <w:rPr>
                <w:color w:val="2E5EBA"/>
                <w:sz w:val="24"/>
              </w:rPr>
              <w:t> </w:t>
            </w:r>
            <w:r>
              <w:rPr>
                <w:color w:val="2E5EBA"/>
                <w:sz w:val="24"/>
                <w:shd w:fill="E7FFFF" w:color="auto" w:val="clear"/>
              </w:rPr>
              <w:t>(if awarded), and in doing so must provide details of its organisational history, structure and</w:t>
            </w:r>
            <w:r>
              <w:rPr>
                <w:color w:val="2E5EBA"/>
                <w:sz w:val="24"/>
              </w:rPr>
              <w:t> </w:t>
            </w:r>
            <w:r>
              <w:rPr>
                <w:color w:val="2E5EBA"/>
                <w:sz w:val="24"/>
                <w:shd w:fill="E7FFFF" w:color="auto" w:val="clear"/>
              </w:rPr>
              <w:t>current clients.</w:t>
            </w:r>
          </w:p>
          <w:p>
            <w:pPr>
              <w:pStyle w:val="TableParagraph"/>
              <w:numPr>
                <w:ilvl w:val="0"/>
                <w:numId w:val="57"/>
              </w:numPr>
              <w:tabs>
                <w:tab w:pos="506" w:val="left" w:leader="none"/>
              </w:tabs>
              <w:spacing w:line="240" w:lineRule="auto" w:before="120" w:after="0"/>
              <w:ind w:left="506" w:right="0" w:hanging="399"/>
              <w:jc w:val="left"/>
              <w:rPr>
                <w:b/>
                <w:sz w:val="24"/>
              </w:rPr>
            </w:pPr>
            <w:r>
              <w:rPr>
                <w:b/>
                <w:color w:val="2E5EBA"/>
                <w:sz w:val="24"/>
                <w:shd w:fill="E7FFFF" w:color="auto" w:val="clear"/>
              </w:rPr>
              <w:t>Demonstrated</w:t>
            </w:r>
            <w:r>
              <w:rPr>
                <w:b/>
                <w:color w:val="2E5EBA"/>
                <w:spacing w:val="-7"/>
                <w:sz w:val="24"/>
                <w:shd w:fill="E7FFFF" w:color="auto" w:val="clear"/>
              </w:rPr>
              <w:t> </w:t>
            </w:r>
            <w:r>
              <w:rPr>
                <w:b/>
                <w:color w:val="2E5EBA"/>
                <w:spacing w:val="-2"/>
                <w:sz w:val="24"/>
                <w:shd w:fill="E7FFFF" w:color="auto" w:val="clear"/>
              </w:rPr>
              <w:t>Experience</w:t>
            </w:r>
          </w:p>
          <w:p>
            <w:pPr>
              <w:pStyle w:val="TableParagraph"/>
              <w:spacing w:line="288" w:lineRule="auto" w:before="176"/>
              <w:rPr>
                <w:sz w:val="24"/>
              </w:rPr>
            </w:pPr>
            <w:r>
              <w:rPr>
                <w:color w:val="2E5EBA"/>
                <w:sz w:val="24"/>
                <w:shd w:fill="E7FFFF" w:color="auto" w:val="clear"/>
              </w:rPr>
              <w:t>The</w:t>
            </w:r>
            <w:r>
              <w:rPr>
                <w:color w:val="2E5EBA"/>
                <w:spacing w:val="-4"/>
                <w:sz w:val="24"/>
                <w:shd w:fill="E7FFFF" w:color="auto" w:val="clear"/>
              </w:rPr>
              <w:t> </w:t>
            </w:r>
            <w:r>
              <w:rPr>
                <w:color w:val="2E5EBA"/>
                <w:sz w:val="24"/>
                <w:shd w:fill="E7FFFF" w:color="auto" w:val="clear"/>
              </w:rPr>
              <w:t>Consultant</w:t>
            </w:r>
            <w:r>
              <w:rPr>
                <w:color w:val="2E5EBA"/>
                <w:spacing w:val="-4"/>
                <w:sz w:val="24"/>
                <w:shd w:fill="E7FFFF" w:color="auto" w:val="clear"/>
              </w:rPr>
              <w:t> </w:t>
            </w:r>
            <w:r>
              <w:rPr>
                <w:color w:val="2E5EBA"/>
                <w:sz w:val="24"/>
                <w:shd w:fill="E7FFFF" w:color="auto" w:val="clear"/>
              </w:rPr>
              <w:t>must</w:t>
            </w:r>
            <w:r>
              <w:rPr>
                <w:color w:val="2E5EBA"/>
                <w:spacing w:val="-5"/>
                <w:sz w:val="24"/>
                <w:shd w:fill="E7FFFF" w:color="auto" w:val="clear"/>
              </w:rPr>
              <w:t> </w:t>
            </w:r>
            <w:r>
              <w:rPr>
                <w:color w:val="2E5EBA"/>
                <w:sz w:val="24"/>
                <w:shd w:fill="E7FFFF" w:color="auto" w:val="clear"/>
              </w:rPr>
              <w:t>demonstrate</w:t>
            </w:r>
            <w:r>
              <w:rPr>
                <w:color w:val="2E5EBA"/>
                <w:spacing w:val="-5"/>
                <w:sz w:val="24"/>
                <w:shd w:fill="E7FFFF" w:color="auto" w:val="clear"/>
              </w:rPr>
              <w:t> </w:t>
            </w:r>
            <w:r>
              <w:rPr>
                <w:color w:val="2E5EBA"/>
                <w:sz w:val="24"/>
                <w:shd w:fill="E7FFFF" w:color="auto" w:val="clear"/>
              </w:rPr>
              <w:t>suitable</w:t>
            </w:r>
            <w:r>
              <w:rPr>
                <w:color w:val="2E5EBA"/>
                <w:spacing w:val="-4"/>
                <w:sz w:val="24"/>
                <w:shd w:fill="E7FFFF" w:color="auto" w:val="clear"/>
              </w:rPr>
              <w:t> </w:t>
            </w:r>
            <w:r>
              <w:rPr>
                <w:color w:val="2E5EBA"/>
                <w:sz w:val="24"/>
                <w:shd w:fill="E7FFFF" w:color="auto" w:val="clear"/>
              </w:rPr>
              <w:t>previous</w:t>
            </w:r>
            <w:r>
              <w:rPr>
                <w:color w:val="2E5EBA"/>
                <w:spacing w:val="-4"/>
                <w:sz w:val="24"/>
                <w:shd w:fill="E7FFFF" w:color="auto" w:val="clear"/>
              </w:rPr>
              <w:t> </w:t>
            </w:r>
            <w:r>
              <w:rPr>
                <w:color w:val="2E5EBA"/>
                <w:sz w:val="24"/>
                <w:shd w:fill="E7FFFF" w:color="auto" w:val="clear"/>
              </w:rPr>
              <w:t>experience</w:t>
            </w:r>
            <w:r>
              <w:rPr>
                <w:color w:val="2E5EBA"/>
                <w:spacing w:val="-4"/>
                <w:sz w:val="24"/>
                <w:shd w:fill="E7FFFF" w:color="auto" w:val="clear"/>
              </w:rPr>
              <w:t> </w:t>
            </w:r>
            <w:r>
              <w:rPr>
                <w:color w:val="2E5EBA"/>
                <w:sz w:val="24"/>
                <w:shd w:fill="E7FFFF" w:color="auto" w:val="clear"/>
              </w:rPr>
              <w:t>and</w:t>
            </w:r>
            <w:r>
              <w:rPr>
                <w:color w:val="2E5EBA"/>
                <w:spacing w:val="-4"/>
                <w:sz w:val="24"/>
                <w:shd w:fill="E7FFFF" w:color="auto" w:val="clear"/>
              </w:rPr>
              <w:t> </w:t>
            </w:r>
            <w:r>
              <w:rPr>
                <w:color w:val="2E5EBA"/>
                <w:sz w:val="24"/>
                <w:shd w:fill="E7FFFF" w:color="auto" w:val="clear"/>
              </w:rPr>
              <w:t>in</w:t>
            </w:r>
            <w:r>
              <w:rPr>
                <w:color w:val="2E5EBA"/>
                <w:spacing w:val="-4"/>
                <w:sz w:val="24"/>
                <w:shd w:fill="E7FFFF" w:color="auto" w:val="clear"/>
              </w:rPr>
              <w:t> </w:t>
            </w:r>
            <w:r>
              <w:rPr>
                <w:color w:val="2E5EBA"/>
                <w:sz w:val="24"/>
                <w:shd w:fill="E7FFFF" w:color="auto" w:val="clear"/>
              </w:rPr>
              <w:t>doing</w:t>
            </w:r>
            <w:r>
              <w:rPr>
                <w:color w:val="2E5EBA"/>
                <w:spacing w:val="-4"/>
                <w:sz w:val="24"/>
                <w:shd w:fill="E7FFFF" w:color="auto" w:val="clear"/>
              </w:rPr>
              <w:t> </w:t>
            </w:r>
            <w:r>
              <w:rPr>
                <w:color w:val="2E5EBA"/>
                <w:sz w:val="24"/>
                <w:shd w:fill="E7FFFF" w:color="auto" w:val="clear"/>
              </w:rPr>
              <w:t>so</w:t>
            </w:r>
            <w:r>
              <w:rPr>
                <w:color w:val="2E5EBA"/>
                <w:spacing w:val="-4"/>
                <w:sz w:val="24"/>
                <w:shd w:fill="E7FFFF" w:color="auto" w:val="clear"/>
              </w:rPr>
              <w:t> </w:t>
            </w:r>
            <w:r>
              <w:rPr>
                <w:color w:val="2E5EBA"/>
                <w:sz w:val="24"/>
                <w:shd w:fill="E7FFFF" w:color="auto" w:val="clear"/>
              </w:rPr>
              <w:t>must</w:t>
            </w:r>
            <w:r>
              <w:rPr>
                <w:color w:val="2E5EBA"/>
                <w:spacing w:val="-3"/>
                <w:sz w:val="24"/>
                <w:shd w:fill="E7FFFF" w:color="auto" w:val="clear"/>
              </w:rPr>
              <w:t> </w:t>
            </w:r>
            <w:r>
              <w:rPr>
                <w:color w:val="2E5EBA"/>
                <w:sz w:val="24"/>
                <w:shd w:fill="E7FFFF" w:color="auto" w:val="clear"/>
              </w:rPr>
              <w:t>provide</w:t>
            </w:r>
            <w:r>
              <w:rPr>
                <w:color w:val="2E5EBA"/>
                <w:sz w:val="24"/>
              </w:rPr>
              <w:t> </w:t>
            </w:r>
            <w:r>
              <w:rPr>
                <w:color w:val="2E5EBA"/>
                <w:sz w:val="24"/>
                <w:shd w:fill="E7FFFF" w:color="auto" w:val="clear"/>
              </w:rPr>
              <w:t>details of contracts for similar services to those described in the Standing Offer Request for</w:t>
            </w:r>
            <w:r>
              <w:rPr>
                <w:color w:val="2E5EBA"/>
                <w:sz w:val="24"/>
              </w:rPr>
              <w:t> </w:t>
            </w:r>
            <w:r>
              <w:rPr>
                <w:color w:val="2E5EBA"/>
                <w:sz w:val="24"/>
                <w:shd w:fill="E7FFFF" w:color="auto" w:val="clear"/>
              </w:rPr>
              <w:t>Supply that it has provided for other clients including:</w:t>
            </w:r>
          </w:p>
          <w:p>
            <w:pPr>
              <w:pStyle w:val="TableParagraph"/>
              <w:numPr>
                <w:ilvl w:val="1"/>
                <w:numId w:val="57"/>
              </w:numPr>
              <w:tabs>
                <w:tab w:pos="940" w:val="left" w:leader="none"/>
              </w:tabs>
              <w:spacing w:line="240" w:lineRule="auto" w:before="79" w:after="0"/>
              <w:ind w:left="940" w:right="0" w:hanging="360"/>
              <w:jc w:val="left"/>
              <w:rPr>
                <w:sz w:val="24"/>
              </w:rPr>
            </w:pPr>
            <w:r>
              <w:rPr>
                <w:color w:val="2E5EBA"/>
                <w:sz w:val="24"/>
                <w:shd w:fill="E7FFFF" w:color="auto" w:val="clear"/>
              </w:rPr>
              <w:t>a</w:t>
            </w:r>
            <w:r>
              <w:rPr>
                <w:color w:val="2E5EBA"/>
                <w:spacing w:val="-4"/>
                <w:sz w:val="24"/>
                <w:shd w:fill="E7FFFF" w:color="auto" w:val="clear"/>
              </w:rPr>
              <w:t> </w:t>
            </w:r>
            <w:r>
              <w:rPr>
                <w:color w:val="2E5EBA"/>
                <w:sz w:val="24"/>
                <w:shd w:fill="E7FFFF" w:color="auto" w:val="clear"/>
              </w:rPr>
              <w:t>detailed</w:t>
            </w:r>
            <w:r>
              <w:rPr>
                <w:color w:val="2E5EBA"/>
                <w:spacing w:val="-2"/>
                <w:sz w:val="24"/>
                <w:shd w:fill="E7FFFF" w:color="auto" w:val="clear"/>
              </w:rPr>
              <w:t> </w:t>
            </w:r>
            <w:r>
              <w:rPr>
                <w:color w:val="2E5EBA"/>
                <w:sz w:val="24"/>
                <w:shd w:fill="E7FFFF" w:color="auto" w:val="clear"/>
              </w:rPr>
              <w:t>description</w:t>
            </w:r>
            <w:r>
              <w:rPr>
                <w:color w:val="2E5EBA"/>
                <w:spacing w:val="-3"/>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services</w:t>
            </w:r>
            <w:r>
              <w:rPr>
                <w:color w:val="2E5EBA"/>
                <w:spacing w:val="-3"/>
                <w:sz w:val="24"/>
                <w:shd w:fill="E7FFFF" w:color="auto" w:val="clear"/>
              </w:rPr>
              <w:t> </w:t>
            </w:r>
            <w:r>
              <w:rPr>
                <w:color w:val="2E5EBA"/>
                <w:spacing w:val="-2"/>
                <w:sz w:val="24"/>
                <w:shd w:fill="E7FFFF" w:color="auto" w:val="clear"/>
              </w:rPr>
              <w:t>provided;</w:t>
            </w:r>
          </w:p>
          <w:p>
            <w:pPr>
              <w:pStyle w:val="TableParagraph"/>
              <w:numPr>
                <w:ilvl w:val="1"/>
                <w:numId w:val="57"/>
              </w:numPr>
              <w:tabs>
                <w:tab w:pos="940" w:val="left" w:leader="none"/>
              </w:tabs>
              <w:spacing w:line="285" w:lineRule="auto" w:before="53" w:after="0"/>
              <w:ind w:left="940" w:right="957" w:hanging="360"/>
              <w:jc w:val="left"/>
              <w:rPr>
                <w:sz w:val="24"/>
              </w:rPr>
            </w:pPr>
            <w:r>
              <w:rPr>
                <w:color w:val="2E5EBA"/>
                <w:sz w:val="24"/>
                <w:shd w:fill="E7FFFF" w:color="auto" w:val="clear"/>
              </w:rPr>
              <w:t>similarities</w:t>
            </w:r>
            <w:r>
              <w:rPr>
                <w:color w:val="2E5EBA"/>
                <w:spacing w:val="-3"/>
                <w:sz w:val="24"/>
                <w:shd w:fill="E7FFFF" w:color="auto" w:val="clear"/>
              </w:rPr>
              <w:t> </w:t>
            </w:r>
            <w:r>
              <w:rPr>
                <w:color w:val="2E5EBA"/>
                <w:sz w:val="24"/>
                <w:shd w:fill="E7FFFF" w:color="auto" w:val="clear"/>
              </w:rPr>
              <w:t>between</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previous</w:t>
            </w:r>
            <w:r>
              <w:rPr>
                <w:color w:val="2E5EBA"/>
                <w:spacing w:val="-4"/>
                <w:sz w:val="24"/>
                <w:shd w:fill="E7FFFF" w:color="auto" w:val="clear"/>
              </w:rPr>
              <w:t> </w:t>
            </w:r>
            <w:r>
              <w:rPr>
                <w:color w:val="2E5EBA"/>
                <w:sz w:val="24"/>
                <w:shd w:fill="E7FFFF" w:color="auto" w:val="clear"/>
              </w:rPr>
              <w:t>contracts</w:t>
            </w:r>
            <w:r>
              <w:rPr>
                <w:color w:val="2E5EBA"/>
                <w:spacing w:val="-4"/>
                <w:sz w:val="24"/>
                <w:shd w:fill="E7FFFF" w:color="auto" w:val="clear"/>
              </w:rPr>
              <w:t> </w:t>
            </w:r>
            <w:r>
              <w:rPr>
                <w:color w:val="2E5EBA"/>
                <w:sz w:val="24"/>
                <w:shd w:fill="E7FFFF" w:color="auto" w:val="clear"/>
              </w:rPr>
              <w:t>and</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requirements</w:t>
            </w:r>
            <w:r>
              <w:rPr>
                <w:color w:val="2E5EBA"/>
                <w:spacing w:val="-4"/>
                <w:sz w:val="24"/>
                <w:shd w:fill="E7FFFF" w:color="auto" w:val="clear"/>
              </w:rPr>
              <w:t> </w:t>
            </w:r>
            <w:r>
              <w:rPr>
                <w:color w:val="2E5EBA"/>
                <w:sz w:val="24"/>
                <w:shd w:fill="E7FFFF" w:color="auto" w:val="clear"/>
              </w:rPr>
              <w:t>set</w:t>
            </w:r>
            <w:r>
              <w:rPr>
                <w:color w:val="2E5EBA"/>
                <w:spacing w:val="-3"/>
                <w:sz w:val="24"/>
                <w:shd w:fill="E7FFFF" w:color="auto" w:val="clear"/>
              </w:rPr>
              <w:t> </w:t>
            </w:r>
            <w:r>
              <w:rPr>
                <w:color w:val="2E5EBA"/>
                <w:sz w:val="24"/>
                <w:shd w:fill="E7FFFF" w:color="auto" w:val="clear"/>
              </w:rPr>
              <w:t>out</w:t>
            </w:r>
            <w:r>
              <w:rPr>
                <w:color w:val="2E5EBA"/>
                <w:spacing w:val="-3"/>
                <w:sz w:val="24"/>
                <w:shd w:fill="E7FFFF" w:color="auto" w:val="clear"/>
              </w:rPr>
              <w:t> </w:t>
            </w:r>
            <w:r>
              <w:rPr>
                <w:color w:val="2E5EBA"/>
                <w:sz w:val="24"/>
                <w:shd w:fill="E7FFFF" w:color="auto" w:val="clear"/>
              </w:rPr>
              <w:t>in</w:t>
            </w:r>
            <w:r>
              <w:rPr>
                <w:color w:val="2E5EBA"/>
                <w:spacing w:val="-4"/>
                <w:sz w:val="24"/>
                <w:shd w:fill="E7FFFF" w:color="auto" w:val="clear"/>
              </w:rPr>
              <w:t> </w:t>
            </w:r>
            <w:r>
              <w:rPr>
                <w:color w:val="2E5EBA"/>
                <w:sz w:val="24"/>
                <w:shd w:fill="E7FFFF" w:color="auto" w:val="clear"/>
              </w:rPr>
              <w:t>the</w:t>
            </w:r>
            <w:r>
              <w:rPr>
                <w:color w:val="2E5EBA"/>
                <w:sz w:val="24"/>
              </w:rPr>
              <w:t> </w:t>
            </w:r>
            <w:r>
              <w:rPr>
                <w:color w:val="2E5EBA"/>
                <w:sz w:val="24"/>
                <w:shd w:fill="E7FFFF" w:color="auto" w:val="clear"/>
              </w:rPr>
              <w:t>Standing Offer Request for Supply;</w:t>
            </w:r>
          </w:p>
          <w:p>
            <w:pPr>
              <w:pStyle w:val="TableParagraph"/>
              <w:numPr>
                <w:ilvl w:val="1"/>
                <w:numId w:val="57"/>
              </w:numPr>
              <w:tabs>
                <w:tab w:pos="940" w:val="left" w:leader="none"/>
              </w:tabs>
              <w:spacing w:line="240" w:lineRule="auto" w:before="1" w:after="0"/>
              <w:ind w:left="940" w:right="0" w:hanging="360"/>
              <w:jc w:val="left"/>
              <w:rPr>
                <w:sz w:val="24"/>
              </w:rPr>
            </w:pPr>
            <w:r>
              <w:rPr>
                <w:color w:val="2E5EBA"/>
                <w:sz w:val="24"/>
                <w:shd w:fill="E7FFFF" w:color="auto" w:val="clear"/>
              </w:rPr>
              <w:t>when</w:t>
            </w:r>
            <w:r>
              <w:rPr>
                <w:color w:val="2E5EBA"/>
                <w:spacing w:val="-4"/>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previous</w:t>
            </w:r>
            <w:r>
              <w:rPr>
                <w:color w:val="2E5EBA"/>
                <w:spacing w:val="-3"/>
                <w:sz w:val="24"/>
                <w:shd w:fill="E7FFFF" w:color="auto" w:val="clear"/>
              </w:rPr>
              <w:t> </w:t>
            </w:r>
            <w:r>
              <w:rPr>
                <w:color w:val="2E5EBA"/>
                <w:sz w:val="24"/>
                <w:shd w:fill="E7FFFF" w:color="auto" w:val="clear"/>
              </w:rPr>
              <w:t>contracts</w:t>
            </w:r>
            <w:r>
              <w:rPr>
                <w:color w:val="2E5EBA"/>
                <w:spacing w:val="-3"/>
                <w:sz w:val="24"/>
                <w:shd w:fill="E7FFFF" w:color="auto" w:val="clear"/>
              </w:rPr>
              <w:t> </w:t>
            </w:r>
            <w:r>
              <w:rPr>
                <w:color w:val="2E5EBA"/>
                <w:sz w:val="24"/>
                <w:shd w:fill="E7FFFF" w:color="auto" w:val="clear"/>
              </w:rPr>
              <w:t>were</w:t>
            </w:r>
            <w:r>
              <w:rPr>
                <w:color w:val="2E5EBA"/>
                <w:spacing w:val="-4"/>
                <w:sz w:val="24"/>
                <w:shd w:fill="E7FFFF" w:color="auto" w:val="clear"/>
              </w:rPr>
              <w:t> </w:t>
            </w:r>
            <w:r>
              <w:rPr>
                <w:color w:val="2E5EBA"/>
                <w:sz w:val="24"/>
                <w:shd w:fill="E7FFFF" w:color="auto" w:val="clear"/>
              </w:rPr>
              <w:t>performed;</w:t>
            </w:r>
            <w:r>
              <w:rPr>
                <w:color w:val="2E5EBA"/>
                <w:spacing w:val="-3"/>
                <w:sz w:val="24"/>
                <w:shd w:fill="E7FFFF" w:color="auto" w:val="clear"/>
              </w:rPr>
              <w:t> </w:t>
            </w:r>
            <w:r>
              <w:rPr>
                <w:color w:val="2E5EBA"/>
                <w:spacing w:val="-5"/>
                <w:sz w:val="24"/>
                <w:shd w:fill="E7FFFF" w:color="auto" w:val="clear"/>
              </w:rPr>
              <w:t>and</w:t>
            </w:r>
          </w:p>
          <w:p>
            <w:pPr>
              <w:pStyle w:val="TableParagraph"/>
              <w:numPr>
                <w:ilvl w:val="1"/>
                <w:numId w:val="57"/>
              </w:numPr>
              <w:tabs>
                <w:tab w:pos="940" w:val="left" w:leader="none"/>
              </w:tabs>
              <w:spacing w:line="240" w:lineRule="auto" w:before="53" w:after="0"/>
              <w:ind w:left="940" w:right="0" w:hanging="360"/>
              <w:jc w:val="left"/>
              <w:rPr>
                <w:sz w:val="24"/>
              </w:rPr>
            </w:pPr>
            <w:r>
              <w:rPr>
                <w:color w:val="2E5EBA"/>
                <w:sz w:val="24"/>
                <w:shd w:fill="E7FFFF" w:color="auto" w:val="clear"/>
              </w:rPr>
              <w:t>the</w:t>
            </w:r>
            <w:r>
              <w:rPr>
                <w:color w:val="2E5EBA"/>
                <w:spacing w:val="-3"/>
                <w:sz w:val="24"/>
                <w:shd w:fill="E7FFFF" w:color="auto" w:val="clear"/>
              </w:rPr>
              <w:t> </w:t>
            </w:r>
            <w:r>
              <w:rPr>
                <w:color w:val="2E5EBA"/>
                <w:sz w:val="24"/>
                <w:shd w:fill="E7FFFF" w:color="auto" w:val="clear"/>
              </w:rPr>
              <w:t>outcome</w:t>
            </w:r>
            <w:r>
              <w:rPr>
                <w:color w:val="2E5EBA"/>
                <w:spacing w:val="-3"/>
                <w:sz w:val="24"/>
                <w:shd w:fill="E7FFFF" w:color="auto" w:val="clear"/>
              </w:rPr>
              <w:t> </w:t>
            </w:r>
            <w:r>
              <w:rPr>
                <w:color w:val="2E5EBA"/>
                <w:sz w:val="24"/>
                <w:shd w:fill="E7FFFF" w:color="auto" w:val="clear"/>
              </w:rPr>
              <w:t>of</w:t>
            </w:r>
            <w:r>
              <w:rPr>
                <w:color w:val="2E5EBA"/>
                <w:spacing w:val="-1"/>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previous</w:t>
            </w:r>
            <w:r>
              <w:rPr>
                <w:color w:val="2E5EBA"/>
                <w:spacing w:val="-2"/>
                <w:sz w:val="24"/>
                <w:shd w:fill="E7FFFF" w:color="auto" w:val="clear"/>
              </w:rPr>
              <w:t> contracts.</w:t>
            </w:r>
          </w:p>
        </w:tc>
      </w:tr>
      <w:tr>
        <w:trPr>
          <w:trHeight w:val="1975" w:hRule="atLeast"/>
        </w:trPr>
        <w:tc>
          <w:tcPr>
            <w:tcW w:w="10194" w:type="dxa"/>
          </w:tcPr>
          <w:p>
            <w:pPr>
              <w:pStyle w:val="TableParagraph"/>
              <w:spacing w:line="288" w:lineRule="auto" w:before="80"/>
              <w:rPr>
                <w:b/>
                <w:i/>
                <w:sz w:val="24"/>
              </w:rPr>
            </w:pPr>
            <w:r>
              <w:rPr>
                <w:b/>
                <w:i/>
                <w:color w:val="2E5EBA"/>
                <w:sz w:val="24"/>
                <w:shd w:fill="E7FFFF" w:color="auto" w:val="clear"/>
              </w:rPr>
              <w:t>[</w:t>
            </w:r>
            <w:r>
              <w:rPr>
                <w:b/>
                <w:color w:val="FF0000"/>
                <w:sz w:val="22"/>
                <w:shd w:fill="E7FFFF" w:color="auto" w:val="clear"/>
              </w:rPr>
              <w:t>&lt;Select</w:t>
            </w:r>
            <w:r>
              <w:rPr>
                <w:b/>
                <w:color w:val="FF0000"/>
                <w:spacing w:val="-3"/>
                <w:sz w:val="22"/>
                <w:shd w:fill="E7FFFF" w:color="auto" w:val="clear"/>
              </w:rPr>
              <w:t> </w:t>
            </w:r>
            <w:r>
              <w:rPr>
                <w:b/>
                <w:color w:val="FF0000"/>
                <w:sz w:val="22"/>
                <w:shd w:fill="E7FFFF" w:color="auto" w:val="clear"/>
              </w:rPr>
              <w:t>required</w:t>
            </w:r>
            <w:r>
              <w:rPr>
                <w:b/>
                <w:color w:val="FF0000"/>
                <w:spacing w:val="-3"/>
                <w:sz w:val="22"/>
                <w:shd w:fill="E7FFFF" w:color="auto" w:val="clear"/>
              </w:rPr>
              <w:t> </w:t>
            </w:r>
            <w:r>
              <w:rPr>
                <w:b/>
                <w:color w:val="FF0000"/>
                <w:sz w:val="22"/>
                <w:shd w:fill="E7FFFF" w:color="auto" w:val="clear"/>
              </w:rPr>
              <w:t>option&gt;</w:t>
            </w:r>
            <w:r>
              <w:rPr>
                <w:b/>
                <w:i/>
                <w:color w:val="2E5EBA"/>
                <w:spacing w:val="-4"/>
                <w:sz w:val="24"/>
                <w:shd w:fill="E7FFFF" w:color="auto" w:val="clear"/>
              </w:rPr>
              <w:t> </w:t>
            </w:r>
            <w:r>
              <w:rPr>
                <w:b/>
                <w:i/>
                <w:color w:val="2E5EBA"/>
                <w:sz w:val="24"/>
                <w:shd w:fill="E7FFFF" w:color="auto" w:val="clear"/>
              </w:rPr>
              <w:t>Consultant</w:t>
            </w:r>
            <w:r>
              <w:rPr>
                <w:b/>
                <w:i/>
                <w:color w:val="2E5EBA"/>
                <w:spacing w:val="-5"/>
                <w:sz w:val="24"/>
                <w:shd w:fill="E7FFFF" w:color="auto" w:val="clear"/>
              </w:rPr>
              <w:t> </w:t>
            </w:r>
            <w:r>
              <w:rPr>
                <w:b/>
                <w:i/>
                <w:color w:val="2E5EBA"/>
                <w:sz w:val="24"/>
                <w:shd w:fill="E7FFFF" w:color="auto" w:val="clear"/>
              </w:rPr>
              <w:t>to</w:t>
            </w:r>
            <w:r>
              <w:rPr>
                <w:b/>
                <w:i/>
                <w:color w:val="2E5EBA"/>
                <w:spacing w:val="-4"/>
                <w:sz w:val="24"/>
                <w:shd w:fill="E7FFFF" w:color="auto" w:val="clear"/>
              </w:rPr>
              <w:t> </w:t>
            </w:r>
            <w:r>
              <w:rPr>
                <w:b/>
                <w:i/>
                <w:color w:val="2E5EBA"/>
                <w:sz w:val="24"/>
                <w:shd w:fill="E7FFFF" w:color="auto" w:val="clear"/>
              </w:rPr>
              <w:t>complete</w:t>
            </w:r>
            <w:r>
              <w:rPr>
                <w:b/>
                <w:i/>
                <w:color w:val="2E5EBA"/>
                <w:spacing w:val="-4"/>
                <w:sz w:val="24"/>
                <w:shd w:fill="E7FFFF" w:color="auto" w:val="clear"/>
              </w:rPr>
              <w:t> </w:t>
            </w:r>
            <w:r>
              <w:rPr>
                <w:b/>
                <w:i/>
                <w:color w:val="2E5EBA"/>
                <w:sz w:val="24"/>
                <w:shd w:fill="E7FFFF" w:color="auto" w:val="clear"/>
              </w:rPr>
              <w:t>below:</w:t>
            </w:r>
            <w:r>
              <w:rPr>
                <w:b/>
                <w:i/>
                <w:color w:val="2E5EBA"/>
                <w:spacing w:val="-5"/>
                <w:sz w:val="24"/>
                <w:shd w:fill="E7FFFF" w:color="auto" w:val="clear"/>
              </w:rPr>
              <w:t> </w:t>
            </w:r>
            <w:r>
              <w:rPr>
                <w:b/>
                <w:i/>
                <w:color w:val="2E5EBA"/>
                <w:sz w:val="24"/>
                <w:shd w:fill="E7FFFF" w:color="auto" w:val="clear"/>
              </w:rPr>
              <w:t>/</w:t>
            </w:r>
            <w:r>
              <w:rPr>
                <w:b/>
                <w:i/>
                <w:color w:val="2E5EBA"/>
                <w:spacing w:val="-3"/>
                <w:sz w:val="24"/>
                <w:shd w:fill="E7FFFF" w:color="auto" w:val="clear"/>
              </w:rPr>
              <w:t> </w:t>
            </w:r>
            <w:r>
              <w:rPr>
                <w:b/>
                <w:i/>
                <w:color w:val="2E5EBA"/>
                <w:sz w:val="24"/>
                <w:shd w:fill="E7FFFF" w:color="auto" w:val="clear"/>
              </w:rPr>
              <w:t>Provide</w:t>
            </w:r>
            <w:r>
              <w:rPr>
                <w:b/>
                <w:i/>
                <w:color w:val="2E5EBA"/>
                <w:spacing w:val="-4"/>
                <w:sz w:val="24"/>
                <w:shd w:fill="E7FFFF" w:color="auto" w:val="clear"/>
              </w:rPr>
              <w:t> </w:t>
            </w:r>
            <w:r>
              <w:rPr>
                <w:b/>
                <w:i/>
                <w:color w:val="2E5EBA"/>
                <w:sz w:val="24"/>
                <w:shd w:fill="E7FFFF" w:color="auto" w:val="clear"/>
              </w:rPr>
              <w:t>the</w:t>
            </w:r>
            <w:r>
              <w:rPr>
                <w:b/>
                <w:i/>
                <w:color w:val="2E5EBA"/>
                <w:spacing w:val="-4"/>
                <w:sz w:val="24"/>
                <w:shd w:fill="E7FFFF" w:color="auto" w:val="clear"/>
              </w:rPr>
              <w:t> </w:t>
            </w:r>
            <w:r>
              <w:rPr>
                <w:b/>
                <w:i/>
                <w:color w:val="2E5EBA"/>
                <w:sz w:val="24"/>
                <w:shd w:fill="E7FFFF" w:color="auto" w:val="clear"/>
              </w:rPr>
              <w:t>response</w:t>
            </w:r>
            <w:r>
              <w:rPr>
                <w:b/>
                <w:i/>
                <w:color w:val="2E5EBA"/>
                <w:spacing w:val="-4"/>
                <w:sz w:val="24"/>
                <w:shd w:fill="E7FFFF" w:color="auto" w:val="clear"/>
              </w:rPr>
              <w:t> </w:t>
            </w:r>
            <w:r>
              <w:rPr>
                <w:b/>
                <w:i/>
                <w:color w:val="2E5EBA"/>
                <w:sz w:val="24"/>
                <w:shd w:fill="E7FFFF" w:color="auto" w:val="clear"/>
              </w:rPr>
              <w:t>to</w:t>
            </w:r>
            <w:r>
              <w:rPr>
                <w:b/>
                <w:i/>
                <w:color w:val="2E5EBA"/>
                <w:spacing w:val="-4"/>
                <w:sz w:val="24"/>
                <w:shd w:fill="E7FFFF" w:color="auto" w:val="clear"/>
              </w:rPr>
              <w:t> </w:t>
            </w:r>
            <w:r>
              <w:rPr>
                <w:b/>
                <w:i/>
                <w:color w:val="2E5EBA"/>
                <w:sz w:val="24"/>
                <w:shd w:fill="E7FFFF" w:color="auto" w:val="clear"/>
              </w:rPr>
              <w:t>this</w:t>
            </w:r>
            <w:r>
              <w:rPr>
                <w:b/>
                <w:i/>
                <w:color w:val="2E5EBA"/>
                <w:sz w:val="24"/>
              </w:rPr>
              <w:t> </w:t>
            </w:r>
            <w:r>
              <w:rPr>
                <w:b/>
                <w:i/>
                <w:color w:val="2E5EBA"/>
                <w:sz w:val="24"/>
                <w:shd w:fill="E7FFFF" w:color="auto" w:val="clear"/>
              </w:rPr>
              <w:t>Qualitative Requirement in an attachment named:</w:t>
            </w:r>
          </w:p>
          <w:p>
            <w:pPr>
              <w:pStyle w:val="TableParagraph"/>
              <w:spacing w:line="288" w:lineRule="auto" w:before="81"/>
              <w:rPr>
                <w:b/>
                <w:i/>
                <w:sz w:val="24"/>
              </w:rPr>
            </w:pPr>
            <w:r>
              <w:rPr>
                <w:b/>
                <w:i/>
                <w:color w:val="2E5EBA"/>
                <w:sz w:val="24"/>
                <w:shd w:fill="E7FFFF" w:color="auto" w:val="clear"/>
              </w:rPr>
              <w:t>[Insert</w:t>
            </w:r>
            <w:r>
              <w:rPr>
                <w:b/>
                <w:i/>
                <w:color w:val="2E5EBA"/>
                <w:spacing w:val="-3"/>
                <w:sz w:val="24"/>
                <w:shd w:fill="E7FFFF" w:color="auto" w:val="clear"/>
              </w:rPr>
              <w:t> </w:t>
            </w:r>
            <w:r>
              <w:rPr>
                <w:b/>
                <w:i/>
                <w:color w:val="2E5EBA"/>
                <w:sz w:val="24"/>
                <w:shd w:fill="E7FFFF" w:color="auto" w:val="clear"/>
              </w:rPr>
              <w:t>Request</w:t>
            </w:r>
            <w:r>
              <w:rPr>
                <w:b/>
                <w:i/>
                <w:color w:val="2E5EBA"/>
                <w:spacing w:val="-3"/>
                <w:sz w:val="24"/>
                <w:shd w:fill="E7FFFF" w:color="auto" w:val="clear"/>
              </w:rPr>
              <w:t> </w:t>
            </w:r>
            <w:r>
              <w:rPr>
                <w:b/>
                <w:i/>
                <w:color w:val="2E5EBA"/>
                <w:sz w:val="24"/>
                <w:shd w:fill="E7FFFF" w:color="auto" w:val="clear"/>
              </w:rPr>
              <w:t>Number]</w:t>
            </w:r>
            <w:r>
              <w:rPr>
                <w:b/>
                <w:i/>
                <w:color w:val="2E5EBA"/>
                <w:spacing w:val="-3"/>
                <w:sz w:val="24"/>
                <w:shd w:fill="E7FFFF" w:color="auto" w:val="clear"/>
              </w:rPr>
              <w:t> </w:t>
            </w:r>
            <w:r>
              <w:rPr>
                <w:b/>
                <w:i/>
                <w:color w:val="2E5EBA"/>
                <w:sz w:val="24"/>
                <w:shd w:fill="E7FFFF" w:color="auto" w:val="clear"/>
              </w:rPr>
              <w:t>–</w:t>
            </w:r>
            <w:r>
              <w:rPr>
                <w:b/>
                <w:i/>
                <w:color w:val="2E5EBA"/>
                <w:spacing w:val="-13"/>
                <w:sz w:val="24"/>
                <w:shd w:fill="E7FFFF" w:color="auto" w:val="clear"/>
              </w:rPr>
              <w:t> </w:t>
            </w:r>
            <w:r>
              <w:rPr>
                <w:b/>
                <w:i/>
                <w:color w:val="2E5EBA"/>
                <w:sz w:val="24"/>
                <w:shd w:fill="E7FFFF" w:color="auto" w:val="clear"/>
              </w:rPr>
              <w:t>Attachment</w:t>
            </w:r>
            <w:r>
              <w:rPr>
                <w:b/>
                <w:i/>
                <w:color w:val="2E5EBA"/>
                <w:spacing w:val="-3"/>
                <w:sz w:val="24"/>
                <w:shd w:fill="E7FFFF" w:color="auto" w:val="clear"/>
              </w:rPr>
              <w:t> </w:t>
            </w:r>
            <w:r>
              <w:rPr>
                <w:b/>
                <w:i/>
                <w:color w:val="2E5EBA"/>
                <w:sz w:val="24"/>
                <w:shd w:fill="E7FFFF" w:color="auto" w:val="clear"/>
              </w:rPr>
              <w:t>[E.4]</w:t>
            </w:r>
            <w:r>
              <w:rPr>
                <w:b/>
                <w:i/>
                <w:color w:val="2E5EBA"/>
                <w:spacing w:val="-3"/>
                <w:sz w:val="24"/>
                <w:shd w:fill="E7FFFF" w:color="auto" w:val="clear"/>
              </w:rPr>
              <w:t> </w:t>
            </w:r>
            <w:r>
              <w:rPr>
                <w:b/>
                <w:i/>
                <w:color w:val="2E5EBA"/>
                <w:sz w:val="24"/>
                <w:shd w:fill="E7FFFF" w:color="auto" w:val="clear"/>
              </w:rPr>
              <w:t>–</w:t>
            </w:r>
            <w:r>
              <w:rPr>
                <w:b/>
                <w:i/>
                <w:color w:val="2E5EBA"/>
                <w:spacing w:val="-4"/>
                <w:sz w:val="24"/>
                <w:shd w:fill="E7FFFF" w:color="auto" w:val="clear"/>
              </w:rPr>
              <w:t> </w:t>
            </w:r>
            <w:r>
              <w:rPr>
                <w:b/>
                <w:i/>
                <w:color w:val="2E5EBA"/>
                <w:sz w:val="24"/>
                <w:shd w:fill="E7FFFF" w:color="auto" w:val="clear"/>
              </w:rPr>
              <w:t>[Respondent</w:t>
            </w:r>
            <w:r>
              <w:rPr>
                <w:b/>
                <w:i/>
                <w:color w:val="2E5EBA"/>
                <w:spacing w:val="-3"/>
                <w:sz w:val="24"/>
                <w:shd w:fill="E7FFFF" w:color="auto" w:val="clear"/>
              </w:rPr>
              <w:t> </w:t>
            </w:r>
            <w:r>
              <w:rPr>
                <w:b/>
                <w:i/>
                <w:color w:val="2E5EBA"/>
                <w:sz w:val="24"/>
                <w:shd w:fill="E7FFFF" w:color="auto" w:val="clear"/>
              </w:rPr>
              <w:t>legal</w:t>
            </w:r>
            <w:r>
              <w:rPr>
                <w:b/>
                <w:i/>
                <w:color w:val="2E5EBA"/>
                <w:spacing w:val="-3"/>
                <w:sz w:val="24"/>
                <w:shd w:fill="E7FFFF" w:color="auto" w:val="clear"/>
              </w:rPr>
              <w:t> </w:t>
            </w:r>
            <w:r>
              <w:rPr>
                <w:b/>
                <w:i/>
                <w:color w:val="2E5EBA"/>
                <w:sz w:val="24"/>
                <w:shd w:fill="E7FFFF" w:color="auto" w:val="clear"/>
              </w:rPr>
              <w:t>entity</w:t>
            </w:r>
            <w:r>
              <w:rPr>
                <w:b/>
                <w:i/>
                <w:color w:val="2E5EBA"/>
                <w:spacing w:val="-7"/>
                <w:sz w:val="24"/>
                <w:shd w:fill="E7FFFF" w:color="auto" w:val="clear"/>
              </w:rPr>
              <w:t> </w:t>
            </w:r>
            <w:r>
              <w:rPr>
                <w:b/>
                <w:i/>
                <w:color w:val="2E5EBA"/>
                <w:sz w:val="24"/>
                <w:shd w:fill="E7FFFF" w:color="auto" w:val="clear"/>
              </w:rPr>
              <w:t>name,</w:t>
            </w:r>
            <w:r>
              <w:rPr>
                <w:b/>
                <w:i/>
                <w:color w:val="2E5EBA"/>
                <w:spacing w:val="-3"/>
                <w:sz w:val="24"/>
                <w:shd w:fill="E7FFFF" w:color="auto" w:val="clear"/>
              </w:rPr>
              <w:t> </w:t>
            </w:r>
            <w:r>
              <w:rPr>
                <w:b/>
                <w:i/>
                <w:color w:val="2E5EBA"/>
                <w:sz w:val="24"/>
                <w:shd w:fill="E7FFFF" w:color="auto" w:val="clear"/>
              </w:rPr>
              <w:t>e.g.</w:t>
            </w:r>
            <w:r>
              <w:rPr>
                <w:b/>
                <w:i/>
                <w:color w:val="2E5EBA"/>
                <w:spacing w:val="-13"/>
                <w:sz w:val="24"/>
                <w:shd w:fill="E7FFFF" w:color="auto" w:val="clear"/>
              </w:rPr>
              <w:t> </w:t>
            </w:r>
            <w:r>
              <w:rPr>
                <w:b/>
                <w:i/>
                <w:color w:val="2E5EBA"/>
                <w:sz w:val="24"/>
                <w:shd w:fill="E7FFFF" w:color="auto" w:val="clear"/>
              </w:rPr>
              <w:t>ABC</w:t>
            </w:r>
            <w:r>
              <w:rPr>
                <w:b/>
                <w:i/>
                <w:color w:val="2E5EBA"/>
                <w:sz w:val="24"/>
              </w:rPr>
              <w:t> </w:t>
            </w:r>
            <w:r>
              <w:rPr>
                <w:b/>
                <w:i/>
                <w:color w:val="2E5EBA"/>
                <w:sz w:val="24"/>
                <w:shd w:fill="E7FFFF" w:color="auto" w:val="clear"/>
              </w:rPr>
              <w:t>Pty Ltd]</w:t>
            </w:r>
          </w:p>
        </w:tc>
      </w:tr>
    </w:tbl>
    <w:p>
      <w:pPr>
        <w:pStyle w:val="Heading7"/>
        <w:spacing w:before="121"/>
        <w:rPr>
          <w:i/>
        </w:rPr>
      </w:pPr>
      <w:r>
        <w:rPr>
          <w:i/>
          <w:color w:val="2E5EBA"/>
          <w:spacing w:val="-2"/>
          <w:shd w:fill="E7FFFF" w:color="auto" w:val="clear"/>
        </w:rPr>
        <w:t>Referees</w:t>
      </w:r>
    </w:p>
    <w:p>
      <w:pPr>
        <w:spacing w:line="288" w:lineRule="auto" w:before="175"/>
        <w:ind w:left="284" w:right="424" w:firstLine="0"/>
        <w:jc w:val="both"/>
        <w:rPr>
          <w:i/>
          <w:sz w:val="22"/>
        </w:rPr>
      </w:pPr>
      <w:r>
        <w:rPr>
          <w:i/>
          <w:color w:val="FF0000"/>
          <w:sz w:val="22"/>
          <w:shd w:fill="FFE4E4" w:color="auto" w:val="clear"/>
        </w:rPr>
        <w:t>&lt;</w:t>
      </w:r>
      <w:r>
        <w:rPr>
          <w:b/>
          <w:i/>
          <w:color w:val="FF0000"/>
          <w:sz w:val="22"/>
          <w:shd w:fill="FFE4E4" w:color="auto" w:val="clear"/>
        </w:rPr>
        <w:t>Important</w:t>
      </w:r>
      <w:r>
        <w:rPr>
          <w:b/>
          <w:i/>
          <w:color w:val="FF0000"/>
          <w:spacing w:val="-14"/>
          <w:sz w:val="22"/>
          <w:shd w:fill="FFE4E4" w:color="auto" w:val="clear"/>
        </w:rPr>
        <w:t> </w:t>
      </w:r>
      <w:r>
        <w:rPr>
          <w:b/>
          <w:i/>
          <w:color w:val="FF0000"/>
          <w:sz w:val="22"/>
          <w:shd w:fill="FFE4E4" w:color="auto" w:val="clear"/>
        </w:rPr>
        <w:t>note:</w:t>
      </w:r>
      <w:r>
        <w:rPr>
          <w:b/>
          <w:i/>
          <w:color w:val="FF0000"/>
          <w:spacing w:val="-14"/>
          <w:sz w:val="22"/>
          <w:shd w:fill="FFE4E4" w:color="auto" w:val="clear"/>
        </w:rPr>
        <w:t> </w:t>
      </w:r>
      <w:r>
        <w:rPr>
          <w:i/>
          <w:color w:val="FF0000"/>
          <w:sz w:val="22"/>
          <w:shd w:fill="FFE4E4" w:color="auto" w:val="clear"/>
        </w:rPr>
        <w:t>If</w:t>
      </w:r>
      <w:r>
        <w:rPr>
          <w:i/>
          <w:color w:val="FF0000"/>
          <w:spacing w:val="-14"/>
          <w:sz w:val="22"/>
          <w:shd w:fill="FFE4E4" w:color="auto" w:val="clear"/>
        </w:rPr>
        <w:t> </w:t>
      </w:r>
      <w:r>
        <w:rPr>
          <w:i/>
          <w:color w:val="FF0000"/>
          <w:sz w:val="22"/>
          <w:shd w:fill="FFE4E4" w:color="auto" w:val="clear"/>
        </w:rPr>
        <w:t>referee</w:t>
      </w:r>
      <w:r>
        <w:rPr>
          <w:i/>
          <w:color w:val="FF0000"/>
          <w:spacing w:val="-14"/>
          <w:sz w:val="22"/>
          <w:shd w:fill="FFE4E4" w:color="auto" w:val="clear"/>
        </w:rPr>
        <w:t> </w:t>
      </w:r>
      <w:r>
        <w:rPr>
          <w:i/>
          <w:color w:val="FF0000"/>
          <w:sz w:val="22"/>
          <w:shd w:fill="FFE4E4" w:color="auto" w:val="clear"/>
        </w:rPr>
        <w:t>reports</w:t>
      </w:r>
      <w:r>
        <w:rPr>
          <w:i/>
          <w:color w:val="FF0000"/>
          <w:spacing w:val="-14"/>
          <w:sz w:val="22"/>
          <w:shd w:fill="FFE4E4" w:color="auto" w:val="clear"/>
        </w:rPr>
        <w:t> </w:t>
      </w:r>
      <w:r>
        <w:rPr>
          <w:i/>
          <w:color w:val="FF0000"/>
          <w:sz w:val="22"/>
          <w:shd w:fill="FFE4E4" w:color="auto" w:val="clear"/>
        </w:rPr>
        <w:t>are</w:t>
      </w:r>
      <w:r>
        <w:rPr>
          <w:i/>
          <w:color w:val="FF0000"/>
          <w:spacing w:val="-14"/>
          <w:sz w:val="22"/>
          <w:shd w:fill="FFE4E4" w:color="auto" w:val="clear"/>
        </w:rPr>
        <w:t> </w:t>
      </w:r>
      <w:r>
        <w:rPr>
          <w:i/>
          <w:color w:val="FF0000"/>
          <w:sz w:val="22"/>
          <w:shd w:fill="FFE4E4" w:color="auto" w:val="clear"/>
        </w:rPr>
        <w:t>to</w:t>
      </w:r>
      <w:r>
        <w:rPr>
          <w:i/>
          <w:color w:val="FF0000"/>
          <w:spacing w:val="-14"/>
          <w:sz w:val="22"/>
          <w:shd w:fill="FFE4E4" w:color="auto" w:val="clear"/>
        </w:rPr>
        <w:t> </w:t>
      </w:r>
      <w:r>
        <w:rPr>
          <w:i/>
          <w:color w:val="FF0000"/>
          <w:sz w:val="22"/>
          <w:shd w:fill="FFE4E4" w:color="auto" w:val="clear"/>
        </w:rPr>
        <w:t>be</w:t>
      </w:r>
      <w:r>
        <w:rPr>
          <w:i/>
          <w:color w:val="FF0000"/>
          <w:spacing w:val="-15"/>
          <w:sz w:val="22"/>
          <w:shd w:fill="FFE4E4" w:color="auto" w:val="clear"/>
        </w:rPr>
        <w:t> </w:t>
      </w:r>
      <w:r>
        <w:rPr>
          <w:i/>
          <w:color w:val="FF0000"/>
          <w:sz w:val="22"/>
          <w:shd w:fill="FFE4E4" w:color="auto" w:val="clear"/>
        </w:rPr>
        <w:t>collected</w:t>
      </w:r>
      <w:r>
        <w:rPr>
          <w:i/>
          <w:color w:val="FF0000"/>
          <w:spacing w:val="-14"/>
          <w:sz w:val="22"/>
          <w:shd w:fill="FFE4E4" w:color="auto" w:val="clear"/>
        </w:rPr>
        <w:t> </w:t>
      </w:r>
      <w:r>
        <w:rPr>
          <w:i/>
          <w:color w:val="FF0000"/>
          <w:sz w:val="22"/>
          <w:shd w:fill="FFE4E4" w:color="auto" w:val="clear"/>
        </w:rPr>
        <w:t>to</w:t>
      </w:r>
      <w:r>
        <w:rPr>
          <w:i/>
          <w:color w:val="FF0000"/>
          <w:spacing w:val="-15"/>
          <w:sz w:val="22"/>
          <w:shd w:fill="FFE4E4" w:color="auto" w:val="clear"/>
        </w:rPr>
        <w:t> </w:t>
      </w:r>
      <w:r>
        <w:rPr>
          <w:i/>
          <w:color w:val="FF0000"/>
          <w:sz w:val="22"/>
          <w:shd w:fill="FFE4E4" w:color="auto" w:val="clear"/>
        </w:rPr>
        <w:t>verify</w:t>
      </w:r>
      <w:r>
        <w:rPr>
          <w:i/>
          <w:color w:val="FF0000"/>
          <w:spacing w:val="-15"/>
          <w:sz w:val="22"/>
          <w:shd w:fill="FFE4E4" w:color="auto" w:val="clear"/>
        </w:rPr>
        <w:t> </w:t>
      </w:r>
      <w:r>
        <w:rPr>
          <w:i/>
          <w:color w:val="FF0000"/>
          <w:sz w:val="22"/>
          <w:shd w:fill="FFE4E4" w:color="auto" w:val="clear"/>
        </w:rPr>
        <w:t>the</w:t>
      </w:r>
      <w:r>
        <w:rPr>
          <w:i/>
          <w:color w:val="FF0000"/>
          <w:spacing w:val="-13"/>
          <w:sz w:val="22"/>
          <w:shd w:fill="FFE4E4" w:color="auto" w:val="clear"/>
        </w:rPr>
        <w:t> </w:t>
      </w:r>
      <w:r>
        <w:rPr>
          <w:i/>
          <w:color w:val="FF0000"/>
          <w:sz w:val="22"/>
          <w:shd w:fill="FFE4E4" w:color="auto" w:val="clear"/>
        </w:rPr>
        <w:t>Consultant’s</w:t>
      </w:r>
      <w:r>
        <w:rPr>
          <w:i/>
          <w:color w:val="FF0000"/>
          <w:spacing w:val="-14"/>
          <w:sz w:val="22"/>
          <w:shd w:fill="FFE4E4" w:color="auto" w:val="clear"/>
        </w:rPr>
        <w:t> </w:t>
      </w:r>
      <w:r>
        <w:rPr>
          <w:i/>
          <w:color w:val="FF0000"/>
          <w:sz w:val="22"/>
          <w:shd w:fill="FFE4E4" w:color="auto" w:val="clear"/>
        </w:rPr>
        <w:t>response</w:t>
      </w:r>
      <w:r>
        <w:rPr>
          <w:i/>
          <w:color w:val="FF0000"/>
          <w:spacing w:val="-14"/>
          <w:sz w:val="22"/>
          <w:shd w:fill="FFE4E4" w:color="auto" w:val="clear"/>
        </w:rPr>
        <w:t> </w:t>
      </w:r>
      <w:r>
        <w:rPr>
          <w:i/>
          <w:color w:val="FF0000"/>
          <w:sz w:val="22"/>
          <w:shd w:fill="FFE4E4" w:color="auto" w:val="clear"/>
        </w:rPr>
        <w:t>to</w:t>
      </w:r>
      <w:r>
        <w:rPr>
          <w:i/>
          <w:color w:val="FF0000"/>
          <w:spacing w:val="-14"/>
          <w:sz w:val="22"/>
          <w:shd w:fill="FFE4E4" w:color="auto" w:val="clear"/>
        </w:rPr>
        <w:t> </w:t>
      </w:r>
      <w:r>
        <w:rPr>
          <w:i/>
          <w:color w:val="FF0000"/>
          <w:sz w:val="22"/>
          <w:shd w:fill="FFE4E4" w:color="auto" w:val="clear"/>
        </w:rPr>
        <w:t>the</w:t>
      </w:r>
      <w:r>
        <w:rPr>
          <w:i/>
          <w:color w:val="FF0000"/>
          <w:spacing w:val="-15"/>
          <w:sz w:val="22"/>
          <w:shd w:fill="FFE4E4" w:color="auto" w:val="clear"/>
        </w:rPr>
        <w:t> </w:t>
      </w:r>
      <w:r>
        <w:rPr>
          <w:i/>
          <w:color w:val="FF0000"/>
          <w:sz w:val="22"/>
          <w:shd w:fill="FFE4E4" w:color="auto" w:val="clear"/>
        </w:rPr>
        <w:t>qualitative</w:t>
      </w:r>
      <w:r>
        <w:rPr>
          <w:i/>
          <w:color w:val="FF0000"/>
          <w:sz w:val="22"/>
        </w:rPr>
        <w:t> </w:t>
      </w:r>
      <w:r>
        <w:rPr>
          <w:i/>
          <w:color w:val="FF0000"/>
          <w:spacing w:val="-2"/>
          <w:sz w:val="22"/>
          <w:shd w:fill="FFE4E4" w:color="auto" w:val="clear"/>
        </w:rPr>
        <w:t>requirements,</w:t>
      </w:r>
      <w:r>
        <w:rPr>
          <w:i/>
          <w:color w:val="FF0000"/>
          <w:spacing w:val="-6"/>
          <w:sz w:val="22"/>
          <w:shd w:fill="FFE4E4" w:color="auto" w:val="clear"/>
        </w:rPr>
        <w:t> </w:t>
      </w:r>
      <w:r>
        <w:rPr>
          <w:i/>
          <w:color w:val="FF0000"/>
          <w:spacing w:val="-2"/>
          <w:sz w:val="22"/>
          <w:shd w:fill="FFE4E4" w:color="auto" w:val="clear"/>
        </w:rPr>
        <w:t>include</w:t>
      </w:r>
      <w:r>
        <w:rPr>
          <w:i/>
          <w:color w:val="FF0000"/>
          <w:spacing w:val="-6"/>
          <w:sz w:val="22"/>
          <w:shd w:fill="FFE4E4" w:color="auto" w:val="clear"/>
        </w:rPr>
        <w:t> </w:t>
      </w:r>
      <w:r>
        <w:rPr>
          <w:i/>
          <w:color w:val="FF0000"/>
          <w:spacing w:val="-2"/>
          <w:sz w:val="22"/>
          <w:shd w:fill="FFE4E4" w:color="auto" w:val="clear"/>
        </w:rPr>
        <w:t>the</w:t>
      </w:r>
      <w:r>
        <w:rPr>
          <w:i/>
          <w:color w:val="FF0000"/>
          <w:spacing w:val="-6"/>
          <w:sz w:val="22"/>
          <w:shd w:fill="FFE4E4" w:color="auto" w:val="clear"/>
        </w:rPr>
        <w:t> </w:t>
      </w:r>
      <w:r>
        <w:rPr>
          <w:i/>
          <w:color w:val="FF0000"/>
          <w:spacing w:val="-2"/>
          <w:sz w:val="22"/>
          <w:shd w:fill="FFE4E4" w:color="auto" w:val="clear"/>
        </w:rPr>
        <w:t>provision</w:t>
      </w:r>
      <w:r>
        <w:rPr>
          <w:i/>
          <w:color w:val="FF0000"/>
          <w:spacing w:val="-6"/>
          <w:sz w:val="22"/>
          <w:shd w:fill="FFE4E4" w:color="auto" w:val="clear"/>
        </w:rPr>
        <w:t> </w:t>
      </w:r>
      <w:r>
        <w:rPr>
          <w:i/>
          <w:color w:val="FF0000"/>
          <w:spacing w:val="-2"/>
          <w:sz w:val="22"/>
          <w:shd w:fill="FFE4E4" w:color="auto" w:val="clear"/>
        </w:rPr>
        <w:t>below.</w:t>
      </w:r>
      <w:r>
        <w:rPr>
          <w:i/>
          <w:color w:val="FF0000"/>
          <w:spacing w:val="-6"/>
          <w:sz w:val="22"/>
          <w:shd w:fill="FFE4E4" w:color="auto" w:val="clear"/>
        </w:rPr>
        <w:t> </w:t>
      </w:r>
      <w:r>
        <w:rPr>
          <w:i/>
          <w:color w:val="FF0000"/>
          <w:spacing w:val="-2"/>
          <w:sz w:val="22"/>
          <w:shd w:fill="FFE4E4" w:color="auto" w:val="clear"/>
        </w:rPr>
        <w:t>The</w:t>
      </w:r>
      <w:r>
        <w:rPr>
          <w:i/>
          <w:color w:val="FF0000"/>
          <w:spacing w:val="-6"/>
          <w:sz w:val="22"/>
          <w:shd w:fill="FFE4E4" w:color="auto" w:val="clear"/>
        </w:rPr>
        <w:t> </w:t>
      </w:r>
      <w:r>
        <w:rPr>
          <w:i/>
          <w:color w:val="FF0000"/>
          <w:spacing w:val="-2"/>
          <w:sz w:val="22"/>
          <w:shd w:fill="FFE4E4" w:color="auto" w:val="clear"/>
        </w:rPr>
        <w:t>referee</w:t>
      </w:r>
      <w:r>
        <w:rPr>
          <w:i/>
          <w:color w:val="FF0000"/>
          <w:spacing w:val="-6"/>
          <w:sz w:val="22"/>
          <w:shd w:fill="FFE4E4" w:color="auto" w:val="clear"/>
        </w:rPr>
        <w:t> </w:t>
      </w:r>
      <w:r>
        <w:rPr>
          <w:i/>
          <w:color w:val="FF0000"/>
          <w:spacing w:val="-2"/>
          <w:sz w:val="22"/>
          <w:shd w:fill="FFE4E4" w:color="auto" w:val="clear"/>
        </w:rPr>
        <w:t>reports</w:t>
      </w:r>
      <w:r>
        <w:rPr>
          <w:i/>
          <w:color w:val="FF0000"/>
          <w:spacing w:val="-5"/>
          <w:sz w:val="22"/>
          <w:shd w:fill="FFE4E4" w:color="auto" w:val="clear"/>
        </w:rPr>
        <w:t> </w:t>
      </w:r>
      <w:r>
        <w:rPr>
          <w:i/>
          <w:color w:val="FF0000"/>
          <w:spacing w:val="-2"/>
          <w:sz w:val="22"/>
          <w:shd w:fill="FFE4E4" w:color="auto" w:val="clear"/>
        </w:rPr>
        <w:t>must</w:t>
      </w:r>
      <w:r>
        <w:rPr>
          <w:i/>
          <w:color w:val="FF0000"/>
          <w:spacing w:val="-6"/>
          <w:sz w:val="22"/>
          <w:shd w:fill="FFE4E4" w:color="auto" w:val="clear"/>
        </w:rPr>
        <w:t> </w:t>
      </w:r>
      <w:r>
        <w:rPr>
          <w:i/>
          <w:color w:val="FF0000"/>
          <w:spacing w:val="-2"/>
          <w:sz w:val="22"/>
          <w:shd w:fill="FFE4E4" w:color="auto" w:val="clear"/>
        </w:rPr>
        <w:t>be</w:t>
      </w:r>
      <w:r>
        <w:rPr>
          <w:i/>
          <w:color w:val="FF0000"/>
          <w:spacing w:val="-6"/>
          <w:sz w:val="22"/>
          <w:shd w:fill="FFE4E4" w:color="auto" w:val="clear"/>
        </w:rPr>
        <w:t> </w:t>
      </w:r>
      <w:r>
        <w:rPr>
          <w:i/>
          <w:color w:val="FF0000"/>
          <w:spacing w:val="-2"/>
          <w:sz w:val="22"/>
          <w:shd w:fill="FFE4E4" w:color="auto" w:val="clear"/>
        </w:rPr>
        <w:t>considered</w:t>
      </w:r>
      <w:r>
        <w:rPr>
          <w:i/>
          <w:color w:val="FF0000"/>
          <w:spacing w:val="-6"/>
          <w:sz w:val="22"/>
          <w:shd w:fill="FFE4E4" w:color="auto" w:val="clear"/>
        </w:rPr>
        <w:t> </w:t>
      </w:r>
      <w:r>
        <w:rPr>
          <w:i/>
          <w:color w:val="FF0000"/>
          <w:spacing w:val="-2"/>
          <w:sz w:val="22"/>
          <w:shd w:fill="FFE4E4" w:color="auto" w:val="clear"/>
        </w:rPr>
        <w:t>as</w:t>
      </w:r>
      <w:r>
        <w:rPr>
          <w:i/>
          <w:color w:val="FF0000"/>
          <w:spacing w:val="-8"/>
          <w:sz w:val="22"/>
          <w:shd w:fill="FFE4E4" w:color="auto" w:val="clear"/>
        </w:rPr>
        <w:t> </w:t>
      </w:r>
      <w:r>
        <w:rPr>
          <w:i/>
          <w:color w:val="FF0000"/>
          <w:spacing w:val="-2"/>
          <w:sz w:val="22"/>
          <w:shd w:fill="FFE4E4" w:color="auto" w:val="clear"/>
        </w:rPr>
        <w:t>part</w:t>
      </w:r>
      <w:r>
        <w:rPr>
          <w:i/>
          <w:color w:val="FF0000"/>
          <w:spacing w:val="-6"/>
          <w:sz w:val="22"/>
          <w:shd w:fill="FFE4E4" w:color="auto" w:val="clear"/>
        </w:rPr>
        <w:t> </w:t>
      </w:r>
      <w:r>
        <w:rPr>
          <w:i/>
          <w:color w:val="FF0000"/>
          <w:spacing w:val="-2"/>
          <w:sz w:val="22"/>
          <w:shd w:fill="FFE4E4" w:color="auto" w:val="clear"/>
        </w:rPr>
        <w:t>of</w:t>
      </w:r>
      <w:r>
        <w:rPr>
          <w:i/>
          <w:color w:val="FF0000"/>
          <w:spacing w:val="-6"/>
          <w:sz w:val="22"/>
          <w:shd w:fill="FFE4E4" w:color="auto" w:val="clear"/>
        </w:rPr>
        <w:t> </w:t>
      </w:r>
      <w:r>
        <w:rPr>
          <w:i/>
          <w:color w:val="FF0000"/>
          <w:spacing w:val="-2"/>
          <w:sz w:val="22"/>
          <w:shd w:fill="FFE4E4" w:color="auto" w:val="clear"/>
        </w:rPr>
        <w:t>the</w:t>
      </w:r>
      <w:r>
        <w:rPr>
          <w:i/>
          <w:color w:val="FF0000"/>
          <w:spacing w:val="-6"/>
          <w:sz w:val="22"/>
          <w:shd w:fill="FFE4E4" w:color="auto" w:val="clear"/>
        </w:rPr>
        <w:t> </w:t>
      </w:r>
      <w:r>
        <w:rPr>
          <w:i/>
          <w:color w:val="FF0000"/>
          <w:spacing w:val="-2"/>
          <w:sz w:val="22"/>
          <w:shd w:fill="FFE4E4" w:color="auto" w:val="clear"/>
        </w:rPr>
        <w:t>evaluation</w:t>
      </w:r>
      <w:r>
        <w:rPr>
          <w:i/>
          <w:color w:val="FF0000"/>
          <w:spacing w:val="-2"/>
          <w:sz w:val="22"/>
        </w:rPr>
        <w:t> </w:t>
      </w:r>
      <w:r>
        <w:rPr>
          <w:i/>
          <w:color w:val="FF0000"/>
          <w:sz w:val="22"/>
          <w:shd w:fill="FFE4E4" w:color="auto" w:val="clear"/>
        </w:rPr>
        <w:t>of the relevant criterion.</w:t>
      </w:r>
    </w:p>
    <w:p>
      <w:pPr>
        <w:pStyle w:val="BodyText"/>
        <w:spacing w:line="288" w:lineRule="auto" w:before="121"/>
        <w:ind w:left="284" w:right="422"/>
        <w:jc w:val="both"/>
      </w:pPr>
      <w:r>
        <w:rPr>
          <w:color w:val="2E5EBA"/>
          <w:shd w:fill="E7FFFF" w:color="auto" w:val="clear"/>
        </w:rPr>
        <w:t>The</w:t>
      </w:r>
      <w:r>
        <w:rPr>
          <w:color w:val="2E5EBA"/>
          <w:spacing w:val="-11"/>
          <w:shd w:fill="E7FFFF" w:color="auto" w:val="clear"/>
        </w:rPr>
        <w:t> </w:t>
      </w:r>
      <w:r>
        <w:rPr>
          <w:color w:val="2E5EBA"/>
          <w:shd w:fill="E7FFFF" w:color="auto" w:val="clear"/>
        </w:rPr>
        <w:t>Consultant</w:t>
      </w:r>
      <w:r>
        <w:rPr>
          <w:color w:val="2E5EBA"/>
          <w:spacing w:val="-10"/>
          <w:shd w:fill="E7FFFF" w:color="auto" w:val="clear"/>
        </w:rPr>
        <w:t> </w:t>
      </w:r>
      <w:r>
        <w:rPr>
          <w:color w:val="2E5EBA"/>
          <w:shd w:fill="E7FFFF" w:color="auto" w:val="clear"/>
        </w:rPr>
        <w:t>must</w:t>
      </w:r>
      <w:r>
        <w:rPr>
          <w:color w:val="2E5EBA"/>
          <w:spacing w:val="-10"/>
          <w:shd w:fill="E7FFFF" w:color="auto" w:val="clear"/>
        </w:rPr>
        <w:t> </w:t>
      </w:r>
      <w:r>
        <w:rPr>
          <w:color w:val="2E5EBA"/>
          <w:shd w:fill="E7FFFF" w:color="auto" w:val="clear"/>
        </w:rPr>
        <w:t>also</w:t>
      </w:r>
      <w:r>
        <w:rPr>
          <w:color w:val="2E5EBA"/>
          <w:spacing w:val="-11"/>
          <w:shd w:fill="E7FFFF" w:color="auto" w:val="clear"/>
        </w:rPr>
        <w:t> </w:t>
      </w:r>
      <w:r>
        <w:rPr>
          <w:color w:val="2E5EBA"/>
          <w:shd w:fill="E7FFFF" w:color="auto" w:val="clear"/>
        </w:rPr>
        <w:t>provide</w:t>
      </w:r>
      <w:r>
        <w:rPr>
          <w:color w:val="2E5EBA"/>
          <w:spacing w:val="-9"/>
          <w:shd w:fill="E7FFFF" w:color="auto" w:val="clear"/>
        </w:rPr>
        <w:t> </w:t>
      </w:r>
      <w:r>
        <w:rPr>
          <w:color w:val="2E5EBA"/>
          <w:shd w:fill="E7FFFF" w:color="auto" w:val="clear"/>
        </w:rPr>
        <w:t>at</w:t>
      </w:r>
      <w:r>
        <w:rPr>
          <w:color w:val="2E5EBA"/>
          <w:spacing w:val="-10"/>
          <w:shd w:fill="E7FFFF" w:color="auto" w:val="clear"/>
        </w:rPr>
        <w:t> </w:t>
      </w:r>
      <w:r>
        <w:rPr>
          <w:color w:val="2E5EBA"/>
          <w:shd w:fill="E7FFFF" w:color="auto" w:val="clear"/>
        </w:rPr>
        <w:t>least</w:t>
      </w:r>
      <w:r>
        <w:rPr>
          <w:color w:val="2E5EBA"/>
          <w:spacing w:val="-10"/>
          <w:shd w:fill="E7FFFF" w:color="auto" w:val="clear"/>
        </w:rPr>
        <w:t> </w:t>
      </w:r>
      <w:r>
        <w:rPr>
          <w:color w:val="2E5EBA"/>
          <w:shd w:fill="E7FFFF" w:color="auto" w:val="clear"/>
        </w:rPr>
        <w:t>two</w:t>
      </w:r>
      <w:r>
        <w:rPr>
          <w:color w:val="2E5EBA"/>
          <w:spacing w:val="-11"/>
          <w:shd w:fill="E7FFFF" w:color="auto" w:val="clear"/>
        </w:rPr>
        <w:t> </w:t>
      </w:r>
      <w:r>
        <w:rPr>
          <w:color w:val="2E5EBA"/>
          <w:shd w:fill="E7FFFF" w:color="auto" w:val="clear"/>
        </w:rPr>
        <w:t>referees</w:t>
      </w:r>
      <w:r>
        <w:rPr>
          <w:color w:val="2E5EBA"/>
          <w:spacing w:val="-10"/>
          <w:shd w:fill="E7FFFF" w:color="auto" w:val="clear"/>
        </w:rPr>
        <w:t> </w:t>
      </w:r>
      <w:r>
        <w:rPr>
          <w:color w:val="2E5EBA"/>
          <w:shd w:fill="E7FFFF" w:color="auto" w:val="clear"/>
        </w:rPr>
        <w:t>in</w:t>
      </w:r>
      <w:r>
        <w:rPr>
          <w:color w:val="2E5EBA"/>
          <w:spacing w:val="-11"/>
          <w:shd w:fill="E7FFFF" w:color="auto" w:val="clear"/>
        </w:rPr>
        <w:t> </w:t>
      </w:r>
      <w:r>
        <w:rPr>
          <w:color w:val="2E5EBA"/>
          <w:shd w:fill="E7FFFF" w:color="auto" w:val="clear"/>
        </w:rPr>
        <w:t>respect</w:t>
      </w:r>
      <w:r>
        <w:rPr>
          <w:color w:val="2E5EBA"/>
          <w:spacing w:val="-10"/>
          <w:shd w:fill="E7FFFF" w:color="auto" w:val="clear"/>
        </w:rPr>
        <w:t> </w:t>
      </w:r>
      <w:r>
        <w:rPr>
          <w:color w:val="2E5EBA"/>
          <w:shd w:fill="E7FFFF" w:color="auto" w:val="clear"/>
        </w:rPr>
        <w:t>of</w:t>
      </w:r>
      <w:r>
        <w:rPr>
          <w:color w:val="2E5EBA"/>
          <w:spacing w:val="-11"/>
          <w:shd w:fill="E7FFFF" w:color="auto" w:val="clear"/>
        </w:rPr>
        <w:t> </w:t>
      </w:r>
      <w:r>
        <w:rPr>
          <w:color w:val="2E5EBA"/>
          <w:shd w:fill="E7FFFF" w:color="auto" w:val="clear"/>
        </w:rPr>
        <w:t>the</w:t>
      </w:r>
      <w:r>
        <w:rPr>
          <w:color w:val="2E5EBA"/>
          <w:spacing w:val="-11"/>
          <w:shd w:fill="E7FFFF" w:color="auto" w:val="clear"/>
        </w:rPr>
        <w:t> </w:t>
      </w:r>
      <w:r>
        <w:rPr>
          <w:color w:val="2E5EBA"/>
          <w:shd w:fill="E7FFFF" w:color="auto" w:val="clear"/>
        </w:rPr>
        <w:t>experience</w:t>
      </w:r>
      <w:r>
        <w:rPr>
          <w:color w:val="2E5EBA"/>
          <w:spacing w:val="-11"/>
          <w:shd w:fill="E7FFFF" w:color="auto" w:val="clear"/>
        </w:rPr>
        <w:t> </w:t>
      </w:r>
      <w:r>
        <w:rPr>
          <w:color w:val="2E5EBA"/>
          <w:shd w:fill="E7FFFF" w:color="auto" w:val="clear"/>
        </w:rPr>
        <w:t>and</w:t>
      </w:r>
      <w:r>
        <w:rPr>
          <w:color w:val="2E5EBA"/>
          <w:spacing w:val="-11"/>
          <w:shd w:fill="E7FFFF" w:color="auto" w:val="clear"/>
        </w:rPr>
        <w:t> </w:t>
      </w:r>
      <w:r>
        <w:rPr>
          <w:color w:val="2E5EBA"/>
          <w:shd w:fill="E7FFFF" w:color="auto" w:val="clear"/>
        </w:rPr>
        <w:t>contracts</w:t>
      </w:r>
      <w:r>
        <w:rPr>
          <w:color w:val="2E5EBA"/>
        </w:rPr>
        <w:t> </w:t>
      </w:r>
      <w:r>
        <w:rPr>
          <w:color w:val="2E5EBA"/>
          <w:shd w:fill="E7FFFF" w:color="auto" w:val="clear"/>
        </w:rPr>
        <w:t>detailed above.</w:t>
      </w:r>
    </w:p>
    <w:p>
      <w:pPr>
        <w:pStyle w:val="BodyText"/>
        <w:spacing w:before="4"/>
        <w:rPr>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4"/>
        <w:gridCol w:w="2447"/>
        <w:gridCol w:w="2447"/>
        <w:gridCol w:w="2447"/>
      </w:tblGrid>
      <w:tr>
        <w:trPr>
          <w:trHeight w:val="491" w:hRule="atLeast"/>
        </w:trPr>
        <w:tc>
          <w:tcPr>
            <w:tcW w:w="10195" w:type="dxa"/>
            <w:gridSpan w:val="4"/>
            <w:shd w:val="clear" w:color="auto" w:fill="F1F1F1"/>
          </w:tcPr>
          <w:p>
            <w:pPr>
              <w:pStyle w:val="TableParagraph"/>
              <w:spacing w:before="82"/>
              <w:rPr>
                <w:b/>
                <w:sz w:val="24"/>
              </w:rPr>
            </w:pPr>
            <w:r>
              <w:rPr>
                <w:b/>
                <w:color w:val="2E5EBA"/>
                <w:spacing w:val="-2"/>
                <w:sz w:val="24"/>
                <w:shd w:fill="E7FFFF" w:color="auto" w:val="clear"/>
              </w:rPr>
              <w:t>Referees</w:t>
            </w:r>
          </w:p>
        </w:tc>
      </w:tr>
      <w:tr>
        <w:trPr>
          <w:trHeight w:val="463" w:hRule="atLeast"/>
        </w:trPr>
        <w:tc>
          <w:tcPr>
            <w:tcW w:w="2854" w:type="dxa"/>
          </w:tcPr>
          <w:p>
            <w:pPr>
              <w:pStyle w:val="TableParagraph"/>
              <w:spacing w:before="80"/>
              <w:ind w:left="220"/>
              <w:rPr>
                <w:b/>
                <w:sz w:val="22"/>
              </w:rPr>
            </w:pPr>
            <w:r>
              <w:rPr>
                <w:b/>
                <w:color w:val="2E5EBA"/>
                <w:spacing w:val="-4"/>
                <w:sz w:val="22"/>
                <w:shd w:fill="E7FFFF" w:color="auto" w:val="clear"/>
              </w:rPr>
              <w:t>Name</w:t>
            </w:r>
          </w:p>
        </w:tc>
        <w:tc>
          <w:tcPr>
            <w:tcW w:w="2447" w:type="dxa"/>
          </w:tcPr>
          <w:p>
            <w:pPr>
              <w:pStyle w:val="TableParagraph"/>
              <w:spacing w:before="80"/>
              <w:ind w:left="220"/>
              <w:rPr>
                <w:b/>
                <w:sz w:val="22"/>
              </w:rPr>
            </w:pPr>
            <w:r>
              <w:rPr>
                <w:b/>
                <w:color w:val="2E5EBA"/>
                <w:sz w:val="22"/>
                <w:shd w:fill="E7FFFF" w:color="auto" w:val="clear"/>
              </w:rPr>
              <w:t>Title</w:t>
            </w:r>
            <w:r>
              <w:rPr>
                <w:b/>
                <w:color w:val="2E5EBA"/>
                <w:spacing w:val="-7"/>
                <w:sz w:val="22"/>
                <w:shd w:fill="E7FFFF" w:color="auto" w:val="clear"/>
              </w:rPr>
              <w:t> </w:t>
            </w:r>
            <w:r>
              <w:rPr>
                <w:b/>
                <w:color w:val="2E5EBA"/>
                <w:sz w:val="22"/>
                <w:shd w:fill="E7FFFF" w:color="auto" w:val="clear"/>
              </w:rPr>
              <w:t>and</w:t>
            </w:r>
            <w:r>
              <w:rPr>
                <w:b/>
                <w:color w:val="2E5EBA"/>
                <w:spacing w:val="-7"/>
                <w:sz w:val="22"/>
                <w:shd w:fill="E7FFFF" w:color="auto" w:val="clear"/>
              </w:rPr>
              <w:t> </w:t>
            </w:r>
            <w:r>
              <w:rPr>
                <w:b/>
                <w:color w:val="2E5EBA"/>
                <w:spacing w:val="-2"/>
                <w:sz w:val="22"/>
                <w:shd w:fill="E7FFFF" w:color="auto" w:val="clear"/>
              </w:rPr>
              <w:t>Company</w:t>
            </w:r>
          </w:p>
        </w:tc>
        <w:tc>
          <w:tcPr>
            <w:tcW w:w="2447" w:type="dxa"/>
          </w:tcPr>
          <w:p>
            <w:pPr>
              <w:pStyle w:val="TableParagraph"/>
              <w:spacing w:before="80"/>
              <w:ind w:left="220"/>
              <w:rPr>
                <w:b/>
                <w:sz w:val="22"/>
              </w:rPr>
            </w:pPr>
            <w:r>
              <w:rPr>
                <w:b/>
                <w:color w:val="2E5EBA"/>
                <w:spacing w:val="-2"/>
                <w:sz w:val="22"/>
                <w:shd w:fill="E7FFFF" w:color="auto" w:val="clear"/>
              </w:rPr>
              <w:t>Email</w:t>
            </w:r>
          </w:p>
        </w:tc>
        <w:tc>
          <w:tcPr>
            <w:tcW w:w="2447" w:type="dxa"/>
          </w:tcPr>
          <w:p>
            <w:pPr>
              <w:pStyle w:val="TableParagraph"/>
              <w:spacing w:before="80"/>
              <w:ind w:left="219"/>
              <w:rPr>
                <w:b/>
                <w:sz w:val="22"/>
              </w:rPr>
            </w:pPr>
            <w:r>
              <w:rPr>
                <w:b/>
                <w:color w:val="2E5EBA"/>
                <w:spacing w:val="-2"/>
                <w:sz w:val="22"/>
                <w:shd w:fill="E7FFFF" w:color="auto" w:val="clear"/>
              </w:rPr>
              <w:t>Phone</w:t>
            </w:r>
          </w:p>
        </w:tc>
      </w:tr>
      <w:tr>
        <w:trPr>
          <w:trHeight w:val="490" w:hRule="atLeast"/>
        </w:trPr>
        <w:tc>
          <w:tcPr>
            <w:tcW w:w="2854" w:type="dxa"/>
          </w:tcPr>
          <w:p>
            <w:pPr>
              <w:pStyle w:val="TableParagraph"/>
              <w:ind w:left="0"/>
              <w:rPr>
                <w:rFonts w:ascii="Times New Roman"/>
                <w:sz w:val="22"/>
              </w:rPr>
            </w:pPr>
          </w:p>
        </w:tc>
        <w:tc>
          <w:tcPr>
            <w:tcW w:w="2447" w:type="dxa"/>
          </w:tcPr>
          <w:p>
            <w:pPr>
              <w:pStyle w:val="TableParagraph"/>
              <w:ind w:left="0"/>
              <w:rPr>
                <w:rFonts w:ascii="Times New Roman"/>
                <w:sz w:val="22"/>
              </w:rPr>
            </w:pPr>
          </w:p>
        </w:tc>
        <w:tc>
          <w:tcPr>
            <w:tcW w:w="2447" w:type="dxa"/>
          </w:tcPr>
          <w:p>
            <w:pPr>
              <w:pStyle w:val="TableParagraph"/>
              <w:ind w:left="0"/>
              <w:rPr>
                <w:rFonts w:ascii="Times New Roman"/>
                <w:sz w:val="22"/>
              </w:rPr>
            </w:pPr>
          </w:p>
        </w:tc>
        <w:tc>
          <w:tcPr>
            <w:tcW w:w="2447" w:type="dxa"/>
          </w:tcPr>
          <w:p>
            <w:pPr>
              <w:pStyle w:val="TableParagraph"/>
              <w:ind w:left="0"/>
              <w:rPr>
                <w:rFonts w:ascii="Times New Roman"/>
                <w:sz w:val="22"/>
              </w:rPr>
            </w:pPr>
          </w:p>
        </w:tc>
      </w:tr>
      <w:tr>
        <w:trPr>
          <w:trHeight w:val="491" w:hRule="atLeast"/>
        </w:trPr>
        <w:tc>
          <w:tcPr>
            <w:tcW w:w="2854" w:type="dxa"/>
          </w:tcPr>
          <w:p>
            <w:pPr>
              <w:pStyle w:val="TableParagraph"/>
              <w:ind w:left="0"/>
              <w:rPr>
                <w:rFonts w:ascii="Times New Roman"/>
                <w:sz w:val="22"/>
              </w:rPr>
            </w:pPr>
          </w:p>
        </w:tc>
        <w:tc>
          <w:tcPr>
            <w:tcW w:w="2447" w:type="dxa"/>
          </w:tcPr>
          <w:p>
            <w:pPr>
              <w:pStyle w:val="TableParagraph"/>
              <w:ind w:left="0"/>
              <w:rPr>
                <w:rFonts w:ascii="Times New Roman"/>
                <w:sz w:val="22"/>
              </w:rPr>
            </w:pPr>
          </w:p>
        </w:tc>
        <w:tc>
          <w:tcPr>
            <w:tcW w:w="2447" w:type="dxa"/>
          </w:tcPr>
          <w:p>
            <w:pPr>
              <w:pStyle w:val="TableParagraph"/>
              <w:ind w:left="0"/>
              <w:rPr>
                <w:rFonts w:ascii="Times New Roman"/>
                <w:sz w:val="22"/>
              </w:rPr>
            </w:pPr>
          </w:p>
        </w:tc>
        <w:tc>
          <w:tcPr>
            <w:tcW w:w="2447"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468" w:footer="716" w:top="780" w:bottom="900" w:left="566" w:right="425"/>
        </w:sectPr>
      </w:pPr>
    </w:p>
    <w:p>
      <w:pPr>
        <w:pStyle w:val="BodyText"/>
        <w:spacing w:before="61"/>
      </w:pPr>
    </w:p>
    <w:p>
      <w:pPr>
        <w:pStyle w:val="BodyText"/>
        <w:ind w:left="284"/>
      </w:pPr>
      <w:r>
        <w:rPr>
          <w:color w:val="2E5EBA"/>
          <w:shd w:fill="E7FFFF" w:color="auto" w:val="clear"/>
        </w:rPr>
        <w:t>SUITABILITY</w:t>
      </w:r>
      <w:r>
        <w:rPr>
          <w:color w:val="2E5EBA"/>
          <w:spacing w:val="-4"/>
          <w:shd w:fill="E7FFFF" w:color="auto" w:val="clear"/>
        </w:rPr>
        <w:t> </w:t>
      </w:r>
      <w:r>
        <w:rPr>
          <w:color w:val="2E5EBA"/>
          <w:shd w:fill="E7FFFF" w:color="auto" w:val="clear"/>
        </w:rPr>
        <w:t>OF</w:t>
      </w:r>
      <w:r>
        <w:rPr>
          <w:color w:val="2E5EBA"/>
          <w:spacing w:val="-4"/>
          <w:shd w:fill="E7FFFF" w:color="auto" w:val="clear"/>
        </w:rPr>
        <w:t> </w:t>
      </w:r>
      <w:r>
        <w:rPr>
          <w:color w:val="2E5EBA"/>
          <w:shd w:fill="E7FFFF" w:color="auto" w:val="clear"/>
        </w:rPr>
        <w:t>PROPOSED</w:t>
      </w:r>
      <w:r>
        <w:rPr>
          <w:color w:val="2E5EBA"/>
          <w:spacing w:val="-4"/>
          <w:shd w:fill="E7FFFF" w:color="auto" w:val="clear"/>
        </w:rPr>
        <w:t> </w:t>
      </w:r>
      <w:r>
        <w:rPr>
          <w:color w:val="2E5EBA"/>
          <w:shd w:fill="E7FFFF" w:color="auto" w:val="clear"/>
        </w:rPr>
        <w:t>SERVICES</w:t>
      </w:r>
      <w:r>
        <w:rPr>
          <w:color w:val="2E5EBA"/>
          <w:spacing w:val="-3"/>
          <w:shd w:fill="E7FFFF" w:color="auto" w:val="clear"/>
        </w:rPr>
        <w:t> </w:t>
      </w:r>
      <w:r>
        <w:rPr>
          <w:color w:val="2E5EBA"/>
          <w:spacing w:val="-4"/>
          <w:shd w:fill="E7FFFF" w:color="auto" w:val="clear"/>
        </w:rPr>
        <w:t>(X%)</w:t>
      </w:r>
    </w:p>
    <w:p>
      <w:pPr>
        <w:pStyle w:val="BodyText"/>
        <w:spacing w:before="29"/>
      </w:pPr>
    </w:p>
    <w:p>
      <w:pPr>
        <w:pStyle w:val="Heading6"/>
        <w:numPr>
          <w:ilvl w:val="0"/>
          <w:numId w:val="58"/>
        </w:numPr>
        <w:tabs>
          <w:tab w:pos="796" w:val="left" w:leader="none"/>
        </w:tabs>
        <w:spacing w:line="240" w:lineRule="auto" w:before="0" w:after="0"/>
        <w:ind w:left="796" w:right="0" w:hanging="399"/>
        <w:jc w:val="left"/>
      </w:pPr>
      <w:r>
        <w:rPr/>
        <mc:AlternateContent>
          <mc:Choice Requires="wps">
            <w:drawing>
              <wp:anchor distT="0" distB="0" distL="0" distR="0" allowOverlap="1" layoutInCell="1" locked="0" behindDoc="1" simplePos="0" relativeHeight="484442624">
                <wp:simplePos x="0" y="0"/>
                <wp:positionH relativeFrom="page">
                  <wp:posOffset>540258</wp:posOffset>
                </wp:positionH>
                <wp:positionV relativeFrom="paragraph">
                  <wp:posOffset>-82548</wp:posOffset>
                </wp:positionV>
                <wp:extent cx="6479540" cy="514096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479540" cy="5140960"/>
                          <a:chExt cx="6479540" cy="5140960"/>
                        </a:xfrm>
                      </wpg:grpSpPr>
                      <wps:wsp>
                        <wps:cNvPr id="102" name="Graphic 102"/>
                        <wps:cNvSpPr/>
                        <wps:spPr>
                          <a:xfrm>
                            <a:off x="6858" y="6095"/>
                            <a:ext cx="6466840" cy="5128260"/>
                          </a:xfrm>
                          <a:custGeom>
                            <a:avLst/>
                            <a:gdLst/>
                            <a:ahLst/>
                            <a:cxnLst/>
                            <a:rect l="l" t="t" r="r" b="b"/>
                            <a:pathLst>
                              <a:path w="6466840" h="5128260">
                                <a:moveTo>
                                  <a:pt x="6466332" y="0"/>
                                </a:moveTo>
                                <a:lnTo>
                                  <a:pt x="0" y="0"/>
                                </a:lnTo>
                                <a:lnTo>
                                  <a:pt x="0" y="5128260"/>
                                </a:lnTo>
                                <a:lnTo>
                                  <a:pt x="6466332" y="5128260"/>
                                </a:lnTo>
                                <a:lnTo>
                                  <a:pt x="6466332" y="0"/>
                                </a:lnTo>
                                <a:close/>
                              </a:path>
                            </a:pathLst>
                          </a:custGeom>
                          <a:solidFill>
                            <a:srgbClr val="F1F1F1"/>
                          </a:solidFill>
                        </wps:spPr>
                        <wps:bodyPr wrap="square" lIns="0" tIns="0" rIns="0" bIns="0" rtlCol="0">
                          <a:prstTxWarp prst="textNoShape">
                            <a:avLst/>
                          </a:prstTxWarp>
                          <a:noAutofit/>
                        </wps:bodyPr>
                      </wps:wsp>
                      <wps:wsp>
                        <wps:cNvPr id="103" name="Graphic 103"/>
                        <wps:cNvSpPr/>
                        <wps:spPr>
                          <a:xfrm>
                            <a:off x="0" y="0"/>
                            <a:ext cx="6479540" cy="5140960"/>
                          </a:xfrm>
                          <a:custGeom>
                            <a:avLst/>
                            <a:gdLst/>
                            <a:ahLst/>
                            <a:cxnLst/>
                            <a:rect l="l" t="t" r="r" b="b"/>
                            <a:pathLst>
                              <a:path w="6479540" h="5140960">
                                <a:moveTo>
                                  <a:pt x="6083" y="0"/>
                                </a:moveTo>
                                <a:lnTo>
                                  <a:pt x="0" y="0"/>
                                </a:lnTo>
                                <a:lnTo>
                                  <a:pt x="0" y="6096"/>
                                </a:lnTo>
                                <a:lnTo>
                                  <a:pt x="0" y="5134356"/>
                                </a:lnTo>
                                <a:lnTo>
                                  <a:pt x="0" y="5140452"/>
                                </a:lnTo>
                                <a:lnTo>
                                  <a:pt x="6083" y="5140452"/>
                                </a:lnTo>
                                <a:lnTo>
                                  <a:pt x="6083" y="5134356"/>
                                </a:lnTo>
                                <a:lnTo>
                                  <a:pt x="6083" y="6096"/>
                                </a:lnTo>
                                <a:lnTo>
                                  <a:pt x="6083" y="0"/>
                                </a:lnTo>
                                <a:close/>
                              </a:path>
                              <a:path w="6479540" h="5140960">
                                <a:moveTo>
                                  <a:pt x="6479286" y="0"/>
                                </a:moveTo>
                                <a:lnTo>
                                  <a:pt x="6473190" y="0"/>
                                </a:lnTo>
                                <a:lnTo>
                                  <a:pt x="6096" y="0"/>
                                </a:lnTo>
                                <a:lnTo>
                                  <a:pt x="6096" y="6096"/>
                                </a:lnTo>
                                <a:lnTo>
                                  <a:pt x="6473190" y="6096"/>
                                </a:lnTo>
                                <a:lnTo>
                                  <a:pt x="6473190" y="5134356"/>
                                </a:lnTo>
                                <a:lnTo>
                                  <a:pt x="6096" y="5134356"/>
                                </a:lnTo>
                                <a:lnTo>
                                  <a:pt x="6096" y="5140452"/>
                                </a:lnTo>
                                <a:lnTo>
                                  <a:pt x="6473190" y="5140452"/>
                                </a:lnTo>
                                <a:lnTo>
                                  <a:pt x="6479286" y="5140452"/>
                                </a:lnTo>
                                <a:lnTo>
                                  <a:pt x="6479286" y="5134356"/>
                                </a:lnTo>
                                <a:lnTo>
                                  <a:pt x="6479286" y="6096"/>
                                </a:lnTo>
                                <a:lnTo>
                                  <a:pt x="64792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540001pt;margin-top:-6.499863pt;width:510.2pt;height:404.8pt;mso-position-horizontal-relative:page;mso-position-vertical-relative:paragraph;z-index:-18873856" id="docshapegroup100" coordorigin="851,-130" coordsize="10204,8096">
                <v:rect style="position:absolute;left:861;top:-121;width:10184;height:8076" id="docshape101" filled="true" fillcolor="#f1f1f1" stroked="false">
                  <v:fill type="solid"/>
                </v:rect>
                <v:shape style="position:absolute;left:850;top:-130;width:10204;height:8096" id="docshape102" coordorigin="851,-130" coordsize="10204,8096" path="m860,-130l851,-130,851,-120,851,7956,851,7965,860,7965,860,7956,860,-120,860,-130xm11054,-130l11045,-130,860,-130,860,-120,11045,-120,11045,7956,860,7956,860,7965,11045,7965,11054,7965,11054,7956,11054,-120,11054,-130xe" filled="true" fillcolor="#000000" stroked="false">
                  <v:path arrowok="t"/>
                  <v:fill type="solid"/>
                </v:shape>
                <w10:wrap type="none"/>
              </v:group>
            </w:pict>
          </mc:Fallback>
        </mc:AlternateContent>
      </w:r>
      <w:r>
        <w:rPr>
          <w:color w:val="2E5EBA"/>
          <w:shd w:fill="E7FFFF" w:color="auto" w:val="clear"/>
        </w:rPr>
        <w:t>Suitability</w:t>
      </w:r>
      <w:r>
        <w:rPr>
          <w:color w:val="2E5EBA"/>
          <w:spacing w:val="-4"/>
          <w:shd w:fill="E7FFFF" w:color="auto" w:val="clear"/>
        </w:rPr>
        <w:t> </w:t>
      </w:r>
      <w:r>
        <w:rPr>
          <w:color w:val="2E5EBA"/>
          <w:shd w:fill="E7FFFF" w:color="auto" w:val="clear"/>
        </w:rPr>
        <w:t>of</w:t>
      </w:r>
      <w:r>
        <w:rPr>
          <w:color w:val="2E5EBA"/>
          <w:spacing w:val="-2"/>
          <w:shd w:fill="E7FFFF" w:color="auto" w:val="clear"/>
        </w:rPr>
        <w:t> </w:t>
      </w:r>
      <w:r>
        <w:rPr>
          <w:color w:val="2E5EBA"/>
          <w:shd w:fill="E7FFFF" w:color="auto" w:val="clear"/>
        </w:rPr>
        <w:t>Services</w:t>
      </w:r>
      <w:r>
        <w:rPr>
          <w:color w:val="2E5EBA"/>
          <w:spacing w:val="-3"/>
          <w:shd w:fill="E7FFFF" w:color="auto" w:val="clear"/>
        </w:rPr>
        <w:t> </w:t>
      </w:r>
      <w:r>
        <w:rPr>
          <w:color w:val="2E5EBA"/>
          <w:shd w:fill="E7FFFF" w:color="auto" w:val="clear"/>
        </w:rPr>
        <w:t>and</w:t>
      </w:r>
      <w:r>
        <w:rPr>
          <w:color w:val="2E5EBA"/>
          <w:spacing w:val="-3"/>
          <w:shd w:fill="E7FFFF" w:color="auto" w:val="clear"/>
        </w:rPr>
        <w:t> </w:t>
      </w:r>
      <w:r>
        <w:rPr>
          <w:color w:val="2E5EBA"/>
          <w:shd w:fill="E7FFFF" w:color="auto" w:val="clear"/>
        </w:rPr>
        <w:t>key</w:t>
      </w:r>
      <w:r>
        <w:rPr>
          <w:color w:val="2E5EBA"/>
          <w:spacing w:val="-3"/>
          <w:shd w:fill="E7FFFF" w:color="auto" w:val="clear"/>
        </w:rPr>
        <w:t> </w:t>
      </w:r>
      <w:r>
        <w:rPr>
          <w:color w:val="2E5EBA"/>
          <w:spacing w:val="-2"/>
          <w:shd w:fill="E7FFFF" w:color="auto" w:val="clear"/>
        </w:rPr>
        <w:t>Personnel</w:t>
      </w:r>
    </w:p>
    <w:p>
      <w:pPr>
        <w:pStyle w:val="BodyText"/>
        <w:spacing w:line="288" w:lineRule="auto" w:before="175"/>
        <w:ind w:left="397" w:right="546"/>
      </w:pPr>
      <w:r>
        <w:rPr>
          <w:color w:val="2E5EBA"/>
          <w:shd w:fill="E7FFFF" w:color="auto" w:val="clear"/>
        </w:rPr>
        <w:t>The</w:t>
      </w:r>
      <w:r>
        <w:rPr>
          <w:color w:val="2E5EBA"/>
          <w:spacing w:val="-3"/>
          <w:shd w:fill="E7FFFF" w:color="auto" w:val="clear"/>
        </w:rPr>
        <w:t> </w:t>
      </w:r>
      <w:r>
        <w:rPr>
          <w:color w:val="2E5EBA"/>
          <w:shd w:fill="E7FFFF" w:color="auto" w:val="clear"/>
        </w:rPr>
        <w:t>Consultant</w:t>
      </w:r>
      <w:r>
        <w:rPr>
          <w:color w:val="2E5EBA"/>
          <w:spacing w:val="-3"/>
          <w:shd w:fill="E7FFFF" w:color="auto" w:val="clear"/>
        </w:rPr>
        <w:t> </w:t>
      </w:r>
      <w:r>
        <w:rPr>
          <w:color w:val="2E5EBA"/>
          <w:shd w:fill="E7FFFF" w:color="auto" w:val="clear"/>
        </w:rPr>
        <w:t>must</w:t>
      </w:r>
      <w:r>
        <w:rPr>
          <w:color w:val="2E5EBA"/>
          <w:spacing w:val="-4"/>
          <w:shd w:fill="E7FFFF" w:color="auto" w:val="clear"/>
        </w:rPr>
        <w:t> </w:t>
      </w:r>
      <w:r>
        <w:rPr>
          <w:color w:val="2E5EBA"/>
          <w:shd w:fill="E7FFFF" w:color="auto" w:val="clear"/>
        </w:rPr>
        <w:t>demonstrate</w:t>
      </w:r>
      <w:r>
        <w:rPr>
          <w:color w:val="2E5EBA"/>
          <w:spacing w:val="-4"/>
          <w:shd w:fill="E7FFFF" w:color="auto" w:val="clear"/>
        </w:rPr>
        <w:t> </w:t>
      </w:r>
      <w:r>
        <w:rPr>
          <w:color w:val="2E5EBA"/>
          <w:shd w:fill="E7FFFF" w:color="auto" w:val="clear"/>
        </w:rPr>
        <w:t>an</w:t>
      </w:r>
      <w:r>
        <w:rPr>
          <w:color w:val="2E5EBA"/>
          <w:spacing w:val="-3"/>
          <w:shd w:fill="E7FFFF" w:color="auto" w:val="clear"/>
        </w:rPr>
        <w:t> </w:t>
      </w:r>
      <w:r>
        <w:rPr>
          <w:color w:val="2E5EBA"/>
          <w:shd w:fill="E7FFFF" w:color="auto" w:val="clear"/>
        </w:rPr>
        <w:t>appreciation</w:t>
      </w:r>
      <w:r>
        <w:rPr>
          <w:color w:val="2E5EBA"/>
          <w:spacing w:val="-3"/>
          <w:shd w:fill="E7FFFF" w:color="auto" w:val="clear"/>
        </w:rPr>
        <w:t> </w:t>
      </w:r>
      <w:r>
        <w:rPr>
          <w:color w:val="2E5EBA"/>
          <w:shd w:fill="E7FFFF" w:color="auto" w:val="clear"/>
        </w:rPr>
        <w:t>and</w:t>
      </w:r>
      <w:r>
        <w:rPr>
          <w:color w:val="2E5EBA"/>
          <w:spacing w:val="-3"/>
          <w:shd w:fill="E7FFFF" w:color="auto" w:val="clear"/>
        </w:rPr>
        <w:t> </w:t>
      </w:r>
      <w:r>
        <w:rPr>
          <w:color w:val="2E5EBA"/>
          <w:shd w:fill="E7FFFF" w:color="auto" w:val="clear"/>
        </w:rPr>
        <w:t>understanding</w:t>
      </w:r>
      <w:r>
        <w:rPr>
          <w:color w:val="2E5EBA"/>
          <w:spacing w:val="-3"/>
          <w:shd w:fill="E7FFFF" w:color="auto" w:val="clear"/>
        </w:rPr>
        <w:t> </w:t>
      </w:r>
      <w:r>
        <w:rPr>
          <w:color w:val="2E5EBA"/>
          <w:shd w:fill="E7FFFF" w:color="auto" w:val="clear"/>
        </w:rPr>
        <w:t>of</w:t>
      </w:r>
      <w:r>
        <w:rPr>
          <w:color w:val="2E5EBA"/>
          <w:spacing w:val="-2"/>
          <w:shd w:fill="E7FFFF" w:color="auto" w:val="clear"/>
        </w:rPr>
        <w:t> </w:t>
      </w:r>
      <w:r>
        <w:rPr>
          <w:color w:val="2E5EBA"/>
          <w:shd w:fill="E7FFFF" w:color="auto" w:val="clear"/>
        </w:rPr>
        <w:t>the</w:t>
      </w:r>
      <w:r>
        <w:rPr>
          <w:color w:val="2E5EBA"/>
          <w:spacing w:val="-3"/>
          <w:shd w:fill="E7FFFF" w:color="auto" w:val="clear"/>
        </w:rPr>
        <w:t> </w:t>
      </w:r>
      <w:r>
        <w:rPr>
          <w:color w:val="2E5EBA"/>
          <w:shd w:fill="E7FFFF" w:color="auto" w:val="clear"/>
        </w:rPr>
        <w:t>requirements</w:t>
      </w:r>
      <w:r>
        <w:rPr>
          <w:color w:val="2E5EBA"/>
          <w:spacing w:val="-3"/>
          <w:shd w:fill="E7FFFF" w:color="auto" w:val="clear"/>
        </w:rPr>
        <w:t> </w:t>
      </w:r>
      <w:r>
        <w:rPr>
          <w:color w:val="2E5EBA"/>
          <w:shd w:fill="E7FFFF" w:color="auto" w:val="clear"/>
        </w:rPr>
        <w:t>of</w:t>
      </w:r>
      <w:r>
        <w:rPr>
          <w:color w:val="2E5EBA"/>
        </w:rPr>
        <w:t> </w:t>
      </w:r>
      <w:r>
        <w:rPr>
          <w:color w:val="2E5EBA"/>
          <w:shd w:fill="E7FFFF" w:color="auto" w:val="clear"/>
        </w:rPr>
        <w:t>the Standing Offer Request for Supply and describe:</w:t>
      </w:r>
    </w:p>
    <w:p>
      <w:pPr>
        <w:pStyle w:val="ListParagraph"/>
        <w:numPr>
          <w:ilvl w:val="1"/>
          <w:numId w:val="58"/>
        </w:numPr>
        <w:tabs>
          <w:tab w:pos="1230" w:val="left" w:leader="none"/>
        </w:tabs>
        <w:spacing w:line="283" w:lineRule="auto" w:before="80" w:after="0"/>
        <w:ind w:left="1230" w:right="1400" w:hanging="360"/>
        <w:jc w:val="left"/>
        <w:rPr>
          <w:sz w:val="24"/>
        </w:rPr>
      </w:pPr>
      <w:r>
        <w:rPr>
          <w:color w:val="2E5EBA"/>
          <w:sz w:val="24"/>
          <w:shd w:fill="E7FFFF" w:color="auto" w:val="clear"/>
        </w:rPr>
        <w:t>how</w:t>
      </w:r>
      <w:r>
        <w:rPr>
          <w:color w:val="2E5EBA"/>
          <w:spacing w:val="-4"/>
          <w:sz w:val="24"/>
          <w:shd w:fill="E7FFFF" w:color="auto" w:val="clear"/>
        </w:rPr>
        <w:t> </w:t>
      </w:r>
      <w:r>
        <w:rPr>
          <w:color w:val="2E5EBA"/>
          <w:sz w:val="24"/>
          <w:shd w:fill="E7FFFF" w:color="auto" w:val="clear"/>
        </w:rPr>
        <w:t>its</w:t>
      </w:r>
      <w:r>
        <w:rPr>
          <w:color w:val="2E5EBA"/>
          <w:spacing w:val="-4"/>
          <w:sz w:val="24"/>
          <w:shd w:fill="E7FFFF" w:color="auto" w:val="clear"/>
        </w:rPr>
        <w:t> </w:t>
      </w:r>
      <w:r>
        <w:rPr>
          <w:color w:val="2E5EBA"/>
          <w:sz w:val="24"/>
          <w:shd w:fill="E7FFFF" w:color="auto" w:val="clear"/>
        </w:rPr>
        <w:t>proposed</w:t>
      </w:r>
      <w:r>
        <w:rPr>
          <w:color w:val="2E5EBA"/>
          <w:spacing w:val="-4"/>
          <w:sz w:val="24"/>
          <w:shd w:fill="E7FFFF" w:color="auto" w:val="clear"/>
        </w:rPr>
        <w:t> </w:t>
      </w:r>
      <w:r>
        <w:rPr>
          <w:color w:val="2E5EBA"/>
          <w:sz w:val="24"/>
          <w:shd w:fill="E7FFFF" w:color="auto" w:val="clear"/>
        </w:rPr>
        <w:t>services</w:t>
      </w:r>
      <w:r>
        <w:rPr>
          <w:color w:val="2E5EBA"/>
          <w:spacing w:val="-4"/>
          <w:sz w:val="24"/>
          <w:shd w:fill="E7FFFF" w:color="auto" w:val="clear"/>
        </w:rPr>
        <w:t> </w:t>
      </w:r>
      <w:r>
        <w:rPr>
          <w:color w:val="2E5EBA"/>
          <w:sz w:val="24"/>
          <w:shd w:fill="E7FFFF" w:color="auto" w:val="clear"/>
        </w:rPr>
        <w:t>meet</w:t>
      </w:r>
      <w:r>
        <w:rPr>
          <w:color w:val="2E5EBA"/>
          <w:spacing w:val="-3"/>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requirements</w:t>
      </w:r>
      <w:r>
        <w:rPr>
          <w:color w:val="2E5EBA"/>
          <w:spacing w:val="-4"/>
          <w:sz w:val="24"/>
          <w:shd w:fill="E7FFFF" w:color="auto" w:val="clear"/>
        </w:rPr>
        <w:t> </w:t>
      </w:r>
      <w:r>
        <w:rPr>
          <w:color w:val="2E5EBA"/>
          <w:sz w:val="24"/>
          <w:shd w:fill="E7FFFF" w:color="auto" w:val="clear"/>
        </w:rPr>
        <w:t>set</w:t>
      </w:r>
      <w:r>
        <w:rPr>
          <w:color w:val="2E5EBA"/>
          <w:spacing w:val="-4"/>
          <w:sz w:val="24"/>
          <w:shd w:fill="E7FFFF" w:color="auto" w:val="clear"/>
        </w:rPr>
        <w:t> </w:t>
      </w:r>
      <w:r>
        <w:rPr>
          <w:color w:val="2E5EBA"/>
          <w:sz w:val="24"/>
          <w:shd w:fill="E7FFFF" w:color="auto" w:val="clear"/>
        </w:rPr>
        <w:t>out</w:t>
      </w:r>
      <w:r>
        <w:rPr>
          <w:color w:val="2E5EBA"/>
          <w:spacing w:val="-3"/>
          <w:sz w:val="24"/>
          <w:shd w:fill="E7FFFF" w:color="auto" w:val="clear"/>
        </w:rPr>
        <w:t> </w:t>
      </w:r>
      <w:r>
        <w:rPr>
          <w:color w:val="2E5EBA"/>
          <w:sz w:val="24"/>
          <w:shd w:fill="E7FFFF" w:color="auto" w:val="clear"/>
        </w:rPr>
        <w:t>in</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Standing</w:t>
      </w:r>
      <w:r>
        <w:rPr>
          <w:color w:val="2E5EBA"/>
          <w:spacing w:val="-4"/>
          <w:sz w:val="24"/>
          <w:shd w:fill="E7FFFF" w:color="auto" w:val="clear"/>
        </w:rPr>
        <w:t> </w:t>
      </w:r>
      <w:r>
        <w:rPr>
          <w:color w:val="2E5EBA"/>
          <w:sz w:val="24"/>
          <w:shd w:fill="E7FFFF" w:color="auto" w:val="clear"/>
        </w:rPr>
        <w:t>Offer</w:t>
      </w:r>
      <w:r>
        <w:rPr>
          <w:color w:val="2E5EBA"/>
          <w:sz w:val="24"/>
        </w:rPr>
        <w:t> </w:t>
      </w:r>
      <w:r>
        <w:rPr>
          <w:color w:val="2E5EBA"/>
          <w:sz w:val="24"/>
          <w:shd w:fill="E7FFFF" w:color="auto" w:val="clear"/>
        </w:rPr>
        <w:t>Request for Supply;</w:t>
      </w:r>
    </w:p>
    <w:p>
      <w:pPr>
        <w:pStyle w:val="ListParagraph"/>
        <w:numPr>
          <w:ilvl w:val="1"/>
          <w:numId w:val="58"/>
        </w:numPr>
        <w:tabs>
          <w:tab w:pos="1230" w:val="left" w:leader="none"/>
        </w:tabs>
        <w:spacing w:line="285" w:lineRule="auto" w:before="5" w:after="0"/>
        <w:ind w:left="1230" w:right="568" w:hanging="360"/>
        <w:jc w:val="left"/>
        <w:rPr>
          <w:sz w:val="24"/>
        </w:rPr>
      </w:pPr>
      <w:r>
        <w:rPr>
          <w:color w:val="2E5EBA"/>
          <w:sz w:val="24"/>
          <w:shd w:fill="E7FFFF" w:color="auto" w:val="clear"/>
        </w:rPr>
        <w:t>the</w:t>
      </w:r>
      <w:r>
        <w:rPr>
          <w:color w:val="2E5EBA"/>
          <w:spacing w:val="-4"/>
          <w:sz w:val="24"/>
          <w:shd w:fill="E7FFFF" w:color="auto" w:val="clear"/>
        </w:rPr>
        <w:t> </w:t>
      </w:r>
      <w:r>
        <w:rPr>
          <w:color w:val="2E5EBA"/>
          <w:sz w:val="24"/>
          <w:shd w:fill="E7FFFF" w:color="auto" w:val="clear"/>
        </w:rPr>
        <w:t>scope</w:t>
      </w:r>
      <w:r>
        <w:rPr>
          <w:color w:val="2E5EBA"/>
          <w:spacing w:val="-4"/>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work/requirements</w:t>
      </w:r>
      <w:r>
        <w:rPr>
          <w:color w:val="2E5EBA"/>
          <w:spacing w:val="-4"/>
          <w:sz w:val="24"/>
          <w:shd w:fill="E7FFFF" w:color="auto" w:val="clear"/>
        </w:rPr>
        <w:t> </w:t>
      </w:r>
      <w:r>
        <w:rPr>
          <w:color w:val="2E5EBA"/>
          <w:sz w:val="24"/>
          <w:shd w:fill="E7FFFF" w:color="auto" w:val="clear"/>
        </w:rPr>
        <w:t>broken</w:t>
      </w:r>
      <w:r>
        <w:rPr>
          <w:color w:val="2E5EBA"/>
          <w:spacing w:val="-4"/>
          <w:sz w:val="24"/>
          <w:shd w:fill="E7FFFF" w:color="auto" w:val="clear"/>
        </w:rPr>
        <w:t> </w:t>
      </w:r>
      <w:r>
        <w:rPr>
          <w:color w:val="2E5EBA"/>
          <w:sz w:val="24"/>
          <w:shd w:fill="E7FFFF" w:color="auto" w:val="clear"/>
        </w:rPr>
        <w:t>into</w:t>
      </w:r>
      <w:r>
        <w:rPr>
          <w:color w:val="2E5EBA"/>
          <w:spacing w:val="-3"/>
          <w:sz w:val="24"/>
          <w:shd w:fill="E7FFFF" w:color="auto" w:val="clear"/>
        </w:rPr>
        <w:t> </w:t>
      </w:r>
      <w:r>
        <w:rPr>
          <w:color w:val="2E5EBA"/>
          <w:sz w:val="24"/>
          <w:shd w:fill="E7FFFF" w:color="auto" w:val="clear"/>
        </w:rPr>
        <w:t>components</w:t>
      </w:r>
      <w:r>
        <w:rPr>
          <w:color w:val="2E5EBA"/>
          <w:spacing w:val="-4"/>
          <w:sz w:val="24"/>
          <w:shd w:fill="E7FFFF" w:color="auto" w:val="clear"/>
        </w:rPr>
        <w:t> </w:t>
      </w:r>
      <w:r>
        <w:rPr>
          <w:color w:val="2E5EBA"/>
          <w:sz w:val="24"/>
          <w:shd w:fill="E7FFFF" w:color="auto" w:val="clear"/>
        </w:rPr>
        <w:t>including</w:t>
      </w:r>
      <w:r>
        <w:rPr>
          <w:color w:val="2E5EBA"/>
          <w:spacing w:val="-3"/>
          <w:sz w:val="24"/>
          <w:shd w:fill="E7FFFF" w:color="auto" w:val="clear"/>
        </w:rPr>
        <w:t> </w:t>
      </w:r>
      <w:r>
        <w:rPr>
          <w:color w:val="2E5EBA"/>
          <w:sz w:val="24"/>
          <w:shd w:fill="E7FFFF" w:color="auto" w:val="clear"/>
        </w:rPr>
        <w:t>timeframes</w:t>
      </w:r>
      <w:r>
        <w:rPr>
          <w:color w:val="2E5EBA"/>
          <w:spacing w:val="-4"/>
          <w:sz w:val="24"/>
          <w:shd w:fill="E7FFFF" w:color="auto" w:val="clear"/>
        </w:rPr>
        <w:t> </w:t>
      </w:r>
      <w:r>
        <w:rPr>
          <w:color w:val="2E5EBA"/>
          <w:sz w:val="24"/>
          <w:shd w:fill="E7FFFF" w:color="auto" w:val="clear"/>
        </w:rPr>
        <w:t>and</w:t>
      </w:r>
      <w:r>
        <w:rPr>
          <w:color w:val="2E5EBA"/>
          <w:spacing w:val="-4"/>
          <w:sz w:val="24"/>
          <w:shd w:fill="E7FFFF" w:color="auto" w:val="clear"/>
        </w:rPr>
        <w:t> </w:t>
      </w:r>
      <w:r>
        <w:rPr>
          <w:color w:val="2E5EBA"/>
          <w:sz w:val="24"/>
          <w:shd w:fill="E7FFFF" w:color="auto" w:val="clear"/>
        </w:rPr>
        <w:t>the</w:t>
      </w:r>
      <w:r>
        <w:rPr>
          <w:color w:val="2E5EBA"/>
          <w:sz w:val="24"/>
        </w:rPr>
        <w:t> </w:t>
      </w:r>
      <w:r>
        <w:rPr>
          <w:color w:val="2E5EBA"/>
          <w:sz w:val="24"/>
          <w:shd w:fill="E7FFFF" w:color="auto" w:val="clear"/>
        </w:rPr>
        <w:t>estimated number of hours required to complete each component; and</w:t>
      </w:r>
    </w:p>
    <w:p>
      <w:pPr>
        <w:pStyle w:val="ListParagraph"/>
        <w:numPr>
          <w:ilvl w:val="1"/>
          <w:numId w:val="58"/>
        </w:numPr>
        <w:tabs>
          <w:tab w:pos="1230" w:val="left" w:leader="none"/>
        </w:tabs>
        <w:spacing w:line="283" w:lineRule="auto" w:before="1" w:after="0"/>
        <w:ind w:left="1230" w:right="1036" w:hanging="360"/>
        <w:jc w:val="left"/>
        <w:rPr>
          <w:sz w:val="24"/>
        </w:rPr>
      </w:pPr>
      <w:r>
        <w:rPr>
          <w:color w:val="2E5EBA"/>
          <w:sz w:val="24"/>
          <w:shd w:fill="E7FFFF" w:color="auto" w:val="clear"/>
        </w:rPr>
        <w:t>detail</w:t>
      </w:r>
      <w:r>
        <w:rPr>
          <w:color w:val="2E5EBA"/>
          <w:spacing w:val="-3"/>
          <w:sz w:val="24"/>
          <w:shd w:fill="E7FFFF" w:color="auto" w:val="clear"/>
        </w:rPr>
        <w:t> </w:t>
      </w:r>
      <w:r>
        <w:rPr>
          <w:color w:val="2E5EBA"/>
          <w:sz w:val="24"/>
          <w:shd w:fill="E7FFFF" w:color="auto" w:val="clear"/>
        </w:rPr>
        <w:t>of</w:t>
      </w:r>
      <w:r>
        <w:rPr>
          <w:color w:val="2E5EBA"/>
          <w:spacing w:val="-2"/>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roles</w:t>
      </w:r>
      <w:r>
        <w:rPr>
          <w:color w:val="2E5EBA"/>
          <w:spacing w:val="-3"/>
          <w:sz w:val="24"/>
          <w:shd w:fill="E7FFFF" w:color="auto" w:val="clear"/>
        </w:rPr>
        <w:t> </w:t>
      </w:r>
      <w:r>
        <w:rPr>
          <w:color w:val="2E5EBA"/>
          <w:sz w:val="24"/>
          <w:shd w:fill="E7FFFF" w:color="auto" w:val="clear"/>
        </w:rPr>
        <w:t>of</w:t>
      </w:r>
      <w:r>
        <w:rPr>
          <w:color w:val="2E5EBA"/>
          <w:spacing w:val="-2"/>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key</w:t>
      </w:r>
      <w:r>
        <w:rPr>
          <w:color w:val="2E5EBA"/>
          <w:spacing w:val="-3"/>
          <w:sz w:val="24"/>
          <w:shd w:fill="E7FFFF" w:color="auto" w:val="clear"/>
        </w:rPr>
        <w:t> </w:t>
      </w:r>
      <w:r>
        <w:rPr>
          <w:color w:val="2E5EBA"/>
          <w:sz w:val="24"/>
          <w:shd w:fill="E7FFFF" w:color="auto" w:val="clear"/>
        </w:rPr>
        <w:t>Personnel</w:t>
      </w:r>
      <w:r>
        <w:rPr>
          <w:color w:val="2E5EBA"/>
          <w:spacing w:val="-4"/>
          <w:sz w:val="24"/>
          <w:shd w:fill="E7FFFF" w:color="auto" w:val="clear"/>
        </w:rPr>
        <w:t> </w:t>
      </w:r>
      <w:r>
        <w:rPr>
          <w:color w:val="2E5EBA"/>
          <w:sz w:val="24"/>
          <w:shd w:fill="E7FFFF" w:color="auto" w:val="clear"/>
        </w:rPr>
        <w:t>and</w:t>
      </w:r>
      <w:r>
        <w:rPr>
          <w:color w:val="2E5EBA"/>
          <w:spacing w:val="-2"/>
          <w:sz w:val="24"/>
          <w:shd w:fill="E7FFFF" w:color="auto" w:val="clear"/>
        </w:rPr>
        <w:t> </w:t>
      </w:r>
      <w:r>
        <w:rPr>
          <w:color w:val="2E5EBA"/>
          <w:sz w:val="24"/>
          <w:shd w:fill="E7FFFF" w:color="auto" w:val="clear"/>
        </w:rPr>
        <w:t>an</w:t>
      </w:r>
      <w:r>
        <w:rPr>
          <w:color w:val="2E5EBA"/>
          <w:spacing w:val="-3"/>
          <w:sz w:val="24"/>
          <w:shd w:fill="E7FFFF" w:color="auto" w:val="clear"/>
        </w:rPr>
        <w:t> </w:t>
      </w:r>
      <w:r>
        <w:rPr>
          <w:color w:val="2E5EBA"/>
          <w:sz w:val="24"/>
          <w:shd w:fill="E7FFFF" w:color="auto" w:val="clear"/>
        </w:rPr>
        <w:t>estimated</w:t>
      </w:r>
      <w:r>
        <w:rPr>
          <w:color w:val="2E5EBA"/>
          <w:spacing w:val="-3"/>
          <w:sz w:val="24"/>
          <w:shd w:fill="E7FFFF" w:color="auto" w:val="clear"/>
        </w:rPr>
        <w:t> </w:t>
      </w:r>
      <w:r>
        <w:rPr>
          <w:color w:val="2E5EBA"/>
          <w:sz w:val="24"/>
          <w:shd w:fill="E7FFFF" w:color="auto" w:val="clear"/>
        </w:rPr>
        <w:t>percentage</w:t>
      </w:r>
      <w:r>
        <w:rPr>
          <w:color w:val="2E5EBA"/>
          <w:spacing w:val="-3"/>
          <w:sz w:val="24"/>
          <w:shd w:fill="E7FFFF" w:color="auto" w:val="clear"/>
        </w:rPr>
        <w:t> </w:t>
      </w:r>
      <w:r>
        <w:rPr>
          <w:color w:val="2E5EBA"/>
          <w:sz w:val="24"/>
          <w:shd w:fill="E7FFFF" w:color="auto" w:val="clear"/>
        </w:rPr>
        <w:t>of</w:t>
      </w:r>
      <w:r>
        <w:rPr>
          <w:color w:val="2E5EBA"/>
          <w:spacing w:val="-2"/>
          <w:sz w:val="24"/>
          <w:shd w:fill="E7FFFF" w:color="auto" w:val="clear"/>
        </w:rPr>
        <w:t> </w:t>
      </w:r>
      <w:r>
        <w:rPr>
          <w:color w:val="2E5EBA"/>
          <w:sz w:val="24"/>
          <w:shd w:fill="E7FFFF" w:color="auto" w:val="clear"/>
        </w:rPr>
        <w:t>time</w:t>
      </w:r>
      <w:r>
        <w:rPr>
          <w:color w:val="2E5EBA"/>
          <w:spacing w:val="-4"/>
          <w:sz w:val="24"/>
          <w:shd w:fill="E7FFFF" w:color="auto" w:val="clear"/>
        </w:rPr>
        <w:t> </w:t>
      </w:r>
      <w:r>
        <w:rPr>
          <w:color w:val="2E5EBA"/>
          <w:sz w:val="24"/>
          <w:shd w:fill="E7FFFF" w:color="auto" w:val="clear"/>
        </w:rPr>
        <w:t>to</w:t>
      </w:r>
      <w:r>
        <w:rPr>
          <w:color w:val="2E5EBA"/>
          <w:spacing w:val="-3"/>
          <w:sz w:val="24"/>
          <w:shd w:fill="E7FFFF" w:color="auto" w:val="clear"/>
        </w:rPr>
        <w:t> </w:t>
      </w:r>
      <w:r>
        <w:rPr>
          <w:color w:val="2E5EBA"/>
          <w:sz w:val="24"/>
          <w:shd w:fill="E7FFFF" w:color="auto" w:val="clear"/>
        </w:rPr>
        <w:t>be</w:t>
      </w:r>
      <w:r>
        <w:rPr>
          <w:color w:val="2E5EBA"/>
          <w:sz w:val="24"/>
        </w:rPr>
        <w:t> </w:t>
      </w:r>
      <w:r>
        <w:rPr>
          <w:color w:val="2E5EBA"/>
          <w:sz w:val="24"/>
          <w:shd w:fill="E7FFFF" w:color="auto" w:val="clear"/>
        </w:rPr>
        <w:t>spent by each to complete the scope of work/requirements</w:t>
      </w:r>
    </w:p>
    <w:p>
      <w:pPr>
        <w:pStyle w:val="Heading6"/>
        <w:numPr>
          <w:ilvl w:val="0"/>
          <w:numId w:val="58"/>
        </w:numPr>
        <w:tabs>
          <w:tab w:pos="796" w:val="left" w:leader="none"/>
        </w:tabs>
        <w:spacing w:line="240" w:lineRule="auto" w:before="126" w:after="0"/>
        <w:ind w:left="796" w:right="0" w:hanging="399"/>
        <w:jc w:val="left"/>
      </w:pPr>
      <w:r>
        <w:rPr>
          <w:color w:val="2E5EBA"/>
          <w:spacing w:val="-2"/>
          <w:shd w:fill="E7FFFF" w:color="auto" w:val="clear"/>
        </w:rPr>
        <w:t>Methodology</w:t>
      </w:r>
    </w:p>
    <w:p>
      <w:pPr>
        <w:pStyle w:val="BodyText"/>
        <w:spacing w:line="288" w:lineRule="auto" w:before="175"/>
        <w:ind w:left="397" w:right="546"/>
      </w:pPr>
      <w:r>
        <w:rPr>
          <w:color w:val="2E5EBA"/>
          <w:shd w:fill="E7FFFF" w:color="auto" w:val="clear"/>
        </w:rPr>
        <w:t>The</w:t>
      </w:r>
      <w:r>
        <w:rPr>
          <w:color w:val="2E5EBA"/>
          <w:spacing w:val="-3"/>
          <w:shd w:fill="E7FFFF" w:color="auto" w:val="clear"/>
        </w:rPr>
        <w:t> </w:t>
      </w:r>
      <w:r>
        <w:rPr>
          <w:color w:val="2E5EBA"/>
          <w:shd w:fill="E7FFFF" w:color="auto" w:val="clear"/>
        </w:rPr>
        <w:t>Consultant</w:t>
      </w:r>
      <w:r>
        <w:rPr>
          <w:color w:val="2E5EBA"/>
          <w:spacing w:val="-2"/>
          <w:shd w:fill="E7FFFF" w:color="auto" w:val="clear"/>
        </w:rPr>
        <w:t> </w:t>
      </w:r>
      <w:r>
        <w:rPr>
          <w:color w:val="2E5EBA"/>
          <w:shd w:fill="E7FFFF" w:color="auto" w:val="clear"/>
        </w:rPr>
        <w:t>must</w:t>
      </w:r>
      <w:r>
        <w:rPr>
          <w:color w:val="2E5EBA"/>
          <w:spacing w:val="-4"/>
          <w:shd w:fill="E7FFFF" w:color="auto" w:val="clear"/>
        </w:rPr>
        <w:t> </w:t>
      </w:r>
      <w:r>
        <w:rPr>
          <w:color w:val="2E5EBA"/>
          <w:shd w:fill="E7FFFF" w:color="auto" w:val="clear"/>
        </w:rPr>
        <w:t>describe</w:t>
      </w:r>
      <w:r>
        <w:rPr>
          <w:color w:val="2E5EBA"/>
          <w:spacing w:val="-3"/>
          <w:shd w:fill="E7FFFF" w:color="auto" w:val="clear"/>
        </w:rPr>
        <w:t> </w:t>
      </w:r>
      <w:r>
        <w:rPr>
          <w:color w:val="2E5EBA"/>
          <w:shd w:fill="E7FFFF" w:color="auto" w:val="clear"/>
        </w:rPr>
        <w:t>a</w:t>
      </w:r>
      <w:r>
        <w:rPr>
          <w:color w:val="2E5EBA"/>
          <w:spacing w:val="-3"/>
          <w:shd w:fill="E7FFFF" w:color="auto" w:val="clear"/>
        </w:rPr>
        <w:t> </w:t>
      </w:r>
      <w:r>
        <w:rPr>
          <w:color w:val="2E5EBA"/>
          <w:shd w:fill="E7FFFF" w:color="auto" w:val="clear"/>
        </w:rPr>
        <w:t>suitable</w:t>
      </w:r>
      <w:r>
        <w:rPr>
          <w:color w:val="2E5EBA"/>
          <w:spacing w:val="-3"/>
          <w:shd w:fill="E7FFFF" w:color="auto" w:val="clear"/>
        </w:rPr>
        <w:t> </w:t>
      </w:r>
      <w:r>
        <w:rPr>
          <w:color w:val="2E5EBA"/>
          <w:shd w:fill="E7FFFF" w:color="auto" w:val="clear"/>
        </w:rPr>
        <w:t>proposed</w:t>
      </w:r>
      <w:r>
        <w:rPr>
          <w:color w:val="2E5EBA"/>
          <w:spacing w:val="-3"/>
          <w:shd w:fill="E7FFFF" w:color="auto" w:val="clear"/>
        </w:rPr>
        <w:t> </w:t>
      </w:r>
      <w:r>
        <w:rPr>
          <w:color w:val="2E5EBA"/>
          <w:shd w:fill="E7FFFF" w:color="auto" w:val="clear"/>
        </w:rPr>
        <w:t>methodology</w:t>
      </w:r>
      <w:r>
        <w:rPr>
          <w:color w:val="2E5EBA"/>
          <w:spacing w:val="-3"/>
          <w:shd w:fill="E7FFFF" w:color="auto" w:val="clear"/>
        </w:rPr>
        <w:t> </w:t>
      </w:r>
      <w:r>
        <w:rPr>
          <w:color w:val="2E5EBA"/>
          <w:shd w:fill="E7FFFF" w:color="auto" w:val="clear"/>
        </w:rPr>
        <w:t>and</w:t>
      </w:r>
      <w:r>
        <w:rPr>
          <w:color w:val="2E5EBA"/>
          <w:spacing w:val="-3"/>
          <w:shd w:fill="E7FFFF" w:color="auto" w:val="clear"/>
        </w:rPr>
        <w:t> </w:t>
      </w:r>
      <w:r>
        <w:rPr>
          <w:color w:val="2E5EBA"/>
          <w:shd w:fill="E7FFFF" w:color="auto" w:val="clear"/>
        </w:rPr>
        <w:t>approach</w:t>
      </w:r>
      <w:r>
        <w:rPr>
          <w:color w:val="2E5EBA"/>
          <w:spacing w:val="-3"/>
          <w:shd w:fill="E7FFFF" w:color="auto" w:val="clear"/>
        </w:rPr>
        <w:t> </w:t>
      </w:r>
      <w:r>
        <w:rPr>
          <w:color w:val="2E5EBA"/>
          <w:shd w:fill="E7FFFF" w:color="auto" w:val="clear"/>
        </w:rPr>
        <w:t>for</w:t>
      </w:r>
      <w:r>
        <w:rPr>
          <w:color w:val="2E5EBA"/>
          <w:spacing w:val="-4"/>
          <w:shd w:fill="E7FFFF" w:color="auto" w:val="clear"/>
        </w:rPr>
        <w:t> </w:t>
      </w:r>
      <w:r>
        <w:rPr>
          <w:color w:val="2E5EBA"/>
          <w:shd w:fill="E7FFFF" w:color="auto" w:val="clear"/>
        </w:rPr>
        <w:t>the</w:t>
      </w:r>
      <w:r>
        <w:rPr>
          <w:color w:val="2E5EBA"/>
          <w:spacing w:val="-3"/>
          <w:shd w:fill="E7FFFF" w:color="auto" w:val="clear"/>
        </w:rPr>
        <w:t> </w:t>
      </w:r>
      <w:r>
        <w:rPr>
          <w:color w:val="2E5EBA"/>
          <w:shd w:fill="E7FFFF" w:color="auto" w:val="clear"/>
        </w:rPr>
        <w:t>supply</w:t>
      </w:r>
      <w:r>
        <w:rPr>
          <w:color w:val="2E5EBA"/>
        </w:rPr>
        <w:t> </w:t>
      </w:r>
      <w:r>
        <w:rPr>
          <w:color w:val="2E5EBA"/>
          <w:shd w:fill="E7FFFF" w:color="auto" w:val="clear"/>
        </w:rPr>
        <w:t>of the Services under the Contract (if awarded).</w:t>
      </w:r>
    </w:p>
    <w:p>
      <w:pPr>
        <w:pStyle w:val="BodyText"/>
        <w:spacing w:before="81"/>
        <w:ind w:left="397"/>
      </w:pPr>
      <w:r>
        <w:rPr>
          <w:color w:val="2E5EBA"/>
          <w:shd w:fill="E7FFFF" w:color="auto" w:val="clear"/>
        </w:rPr>
        <w:t>Details</w:t>
      </w:r>
      <w:r>
        <w:rPr>
          <w:color w:val="2E5EBA"/>
          <w:spacing w:val="-4"/>
          <w:shd w:fill="E7FFFF" w:color="auto" w:val="clear"/>
        </w:rPr>
        <w:t> </w:t>
      </w:r>
      <w:r>
        <w:rPr>
          <w:color w:val="2E5EBA"/>
          <w:shd w:fill="E7FFFF" w:color="auto" w:val="clear"/>
        </w:rPr>
        <w:t>of</w:t>
      </w:r>
      <w:r>
        <w:rPr>
          <w:color w:val="2E5EBA"/>
          <w:spacing w:val="-2"/>
          <w:shd w:fill="E7FFFF" w:color="auto" w:val="clear"/>
        </w:rPr>
        <w:t> </w:t>
      </w:r>
      <w:r>
        <w:rPr>
          <w:color w:val="2E5EBA"/>
          <w:shd w:fill="E7FFFF" w:color="auto" w:val="clear"/>
        </w:rPr>
        <w:t>the</w:t>
      </w:r>
      <w:r>
        <w:rPr>
          <w:color w:val="2E5EBA"/>
          <w:spacing w:val="-4"/>
          <w:shd w:fill="E7FFFF" w:color="auto" w:val="clear"/>
        </w:rPr>
        <w:t> </w:t>
      </w:r>
      <w:r>
        <w:rPr>
          <w:color w:val="2E5EBA"/>
          <w:shd w:fill="E7FFFF" w:color="auto" w:val="clear"/>
        </w:rPr>
        <w:t>methodology</w:t>
      </w:r>
      <w:r>
        <w:rPr>
          <w:color w:val="2E5EBA"/>
          <w:spacing w:val="-3"/>
          <w:shd w:fill="E7FFFF" w:color="auto" w:val="clear"/>
        </w:rPr>
        <w:t> </w:t>
      </w:r>
      <w:r>
        <w:rPr>
          <w:color w:val="2E5EBA"/>
          <w:shd w:fill="E7FFFF" w:color="auto" w:val="clear"/>
        </w:rPr>
        <w:t>should</w:t>
      </w:r>
      <w:r>
        <w:rPr>
          <w:color w:val="2E5EBA"/>
          <w:spacing w:val="-3"/>
          <w:shd w:fill="E7FFFF" w:color="auto" w:val="clear"/>
        </w:rPr>
        <w:t> </w:t>
      </w:r>
      <w:r>
        <w:rPr>
          <w:color w:val="2E5EBA"/>
          <w:spacing w:val="-2"/>
          <w:shd w:fill="E7FFFF" w:color="auto" w:val="clear"/>
        </w:rPr>
        <w:t>include:</w:t>
      </w:r>
    </w:p>
    <w:p>
      <w:pPr>
        <w:pStyle w:val="ListParagraph"/>
        <w:numPr>
          <w:ilvl w:val="1"/>
          <w:numId w:val="58"/>
        </w:numPr>
        <w:tabs>
          <w:tab w:pos="1230" w:val="left" w:leader="none"/>
        </w:tabs>
        <w:spacing w:line="285" w:lineRule="auto" w:before="134" w:after="0"/>
        <w:ind w:left="1230" w:right="568" w:hanging="360"/>
        <w:jc w:val="left"/>
        <w:rPr>
          <w:sz w:val="24"/>
        </w:rPr>
      </w:pPr>
      <w:r>
        <w:rPr>
          <w:color w:val="2E5EBA"/>
          <w:sz w:val="24"/>
          <w:shd w:fill="E7FFFF" w:color="auto" w:val="clear"/>
        </w:rPr>
        <w:t>the</w:t>
      </w:r>
      <w:r>
        <w:rPr>
          <w:color w:val="2E5EBA"/>
          <w:spacing w:val="-4"/>
          <w:sz w:val="24"/>
          <w:shd w:fill="E7FFFF" w:color="auto" w:val="clear"/>
        </w:rPr>
        <w:t> </w:t>
      </w:r>
      <w:r>
        <w:rPr>
          <w:color w:val="2E5EBA"/>
          <w:sz w:val="24"/>
          <w:shd w:fill="E7FFFF" w:color="auto" w:val="clear"/>
        </w:rPr>
        <w:t>scope</w:t>
      </w:r>
      <w:r>
        <w:rPr>
          <w:color w:val="2E5EBA"/>
          <w:spacing w:val="-4"/>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work/requirements</w:t>
      </w:r>
      <w:r>
        <w:rPr>
          <w:color w:val="2E5EBA"/>
          <w:spacing w:val="-4"/>
          <w:sz w:val="24"/>
          <w:shd w:fill="E7FFFF" w:color="auto" w:val="clear"/>
        </w:rPr>
        <w:t> </w:t>
      </w:r>
      <w:r>
        <w:rPr>
          <w:color w:val="2E5EBA"/>
          <w:sz w:val="24"/>
          <w:shd w:fill="E7FFFF" w:color="auto" w:val="clear"/>
        </w:rPr>
        <w:t>broken</w:t>
      </w:r>
      <w:r>
        <w:rPr>
          <w:color w:val="2E5EBA"/>
          <w:spacing w:val="-4"/>
          <w:sz w:val="24"/>
          <w:shd w:fill="E7FFFF" w:color="auto" w:val="clear"/>
        </w:rPr>
        <w:t> </w:t>
      </w:r>
      <w:r>
        <w:rPr>
          <w:color w:val="2E5EBA"/>
          <w:sz w:val="24"/>
          <w:shd w:fill="E7FFFF" w:color="auto" w:val="clear"/>
        </w:rPr>
        <w:t>into</w:t>
      </w:r>
      <w:r>
        <w:rPr>
          <w:color w:val="2E5EBA"/>
          <w:spacing w:val="-3"/>
          <w:sz w:val="24"/>
          <w:shd w:fill="E7FFFF" w:color="auto" w:val="clear"/>
        </w:rPr>
        <w:t> </w:t>
      </w:r>
      <w:r>
        <w:rPr>
          <w:color w:val="2E5EBA"/>
          <w:sz w:val="24"/>
          <w:shd w:fill="E7FFFF" w:color="auto" w:val="clear"/>
        </w:rPr>
        <w:t>components</w:t>
      </w:r>
      <w:r>
        <w:rPr>
          <w:color w:val="2E5EBA"/>
          <w:spacing w:val="-4"/>
          <w:sz w:val="24"/>
          <w:shd w:fill="E7FFFF" w:color="auto" w:val="clear"/>
        </w:rPr>
        <w:t> </w:t>
      </w:r>
      <w:r>
        <w:rPr>
          <w:color w:val="2E5EBA"/>
          <w:sz w:val="24"/>
          <w:shd w:fill="E7FFFF" w:color="auto" w:val="clear"/>
        </w:rPr>
        <w:t>including</w:t>
      </w:r>
      <w:r>
        <w:rPr>
          <w:color w:val="2E5EBA"/>
          <w:spacing w:val="-3"/>
          <w:sz w:val="24"/>
          <w:shd w:fill="E7FFFF" w:color="auto" w:val="clear"/>
        </w:rPr>
        <w:t> </w:t>
      </w:r>
      <w:r>
        <w:rPr>
          <w:color w:val="2E5EBA"/>
          <w:sz w:val="24"/>
          <w:shd w:fill="E7FFFF" w:color="auto" w:val="clear"/>
        </w:rPr>
        <w:t>timeframes</w:t>
      </w:r>
      <w:r>
        <w:rPr>
          <w:color w:val="2E5EBA"/>
          <w:spacing w:val="-4"/>
          <w:sz w:val="24"/>
          <w:shd w:fill="E7FFFF" w:color="auto" w:val="clear"/>
        </w:rPr>
        <w:t> </w:t>
      </w:r>
      <w:r>
        <w:rPr>
          <w:color w:val="2E5EBA"/>
          <w:sz w:val="24"/>
          <w:shd w:fill="E7FFFF" w:color="auto" w:val="clear"/>
        </w:rPr>
        <w:t>and</w:t>
      </w:r>
      <w:r>
        <w:rPr>
          <w:color w:val="2E5EBA"/>
          <w:spacing w:val="-4"/>
          <w:sz w:val="24"/>
          <w:shd w:fill="E7FFFF" w:color="auto" w:val="clear"/>
        </w:rPr>
        <w:t> </w:t>
      </w:r>
      <w:r>
        <w:rPr>
          <w:color w:val="2E5EBA"/>
          <w:sz w:val="24"/>
          <w:shd w:fill="E7FFFF" w:color="auto" w:val="clear"/>
        </w:rPr>
        <w:t>the</w:t>
      </w:r>
      <w:r>
        <w:rPr>
          <w:color w:val="2E5EBA"/>
          <w:sz w:val="24"/>
        </w:rPr>
        <w:t> </w:t>
      </w:r>
      <w:r>
        <w:rPr>
          <w:color w:val="2E5EBA"/>
          <w:sz w:val="24"/>
          <w:shd w:fill="E7FFFF" w:color="auto" w:val="clear"/>
        </w:rPr>
        <w:t>estimated number of hours required to complete each component of the scope of</w:t>
      </w:r>
      <w:r>
        <w:rPr>
          <w:color w:val="2E5EBA"/>
          <w:sz w:val="24"/>
        </w:rPr>
        <w:t> </w:t>
      </w:r>
      <w:r>
        <w:rPr>
          <w:color w:val="2E5EBA"/>
          <w:spacing w:val="-2"/>
          <w:sz w:val="24"/>
          <w:shd w:fill="E7FFFF" w:color="auto" w:val="clear"/>
        </w:rPr>
        <w:t>work/requirements;</w:t>
      </w:r>
    </w:p>
    <w:p>
      <w:pPr>
        <w:pStyle w:val="ListParagraph"/>
        <w:numPr>
          <w:ilvl w:val="1"/>
          <w:numId w:val="58"/>
        </w:numPr>
        <w:tabs>
          <w:tab w:pos="1230" w:val="left" w:leader="none"/>
        </w:tabs>
        <w:spacing w:line="283" w:lineRule="auto" w:before="3" w:after="0"/>
        <w:ind w:left="1230" w:right="905" w:hanging="360"/>
        <w:jc w:val="left"/>
        <w:rPr>
          <w:sz w:val="24"/>
        </w:rPr>
      </w:pPr>
      <w:r>
        <w:rPr>
          <w:color w:val="2E5EBA"/>
          <w:sz w:val="24"/>
          <w:shd w:fill="E7FFFF" w:color="auto" w:val="clear"/>
        </w:rPr>
        <w:t>a</w:t>
      </w:r>
      <w:r>
        <w:rPr>
          <w:color w:val="2E5EBA"/>
          <w:spacing w:val="-4"/>
          <w:sz w:val="24"/>
          <w:shd w:fill="E7FFFF" w:color="auto" w:val="clear"/>
        </w:rPr>
        <w:t> </w:t>
      </w:r>
      <w:r>
        <w:rPr>
          <w:color w:val="2E5EBA"/>
          <w:sz w:val="24"/>
          <w:shd w:fill="E7FFFF" w:color="auto" w:val="clear"/>
        </w:rPr>
        <w:t>description</w:t>
      </w:r>
      <w:r>
        <w:rPr>
          <w:color w:val="2E5EBA"/>
          <w:spacing w:val="-4"/>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critical</w:t>
      </w:r>
      <w:r>
        <w:rPr>
          <w:color w:val="2E5EBA"/>
          <w:spacing w:val="-6"/>
          <w:sz w:val="24"/>
          <w:shd w:fill="E7FFFF" w:color="auto" w:val="clear"/>
        </w:rPr>
        <w:t> </w:t>
      </w:r>
      <w:r>
        <w:rPr>
          <w:color w:val="2E5EBA"/>
          <w:sz w:val="24"/>
          <w:shd w:fill="E7FFFF" w:color="auto" w:val="clear"/>
        </w:rPr>
        <w:t>issues,</w:t>
      </w:r>
      <w:r>
        <w:rPr>
          <w:color w:val="2E5EBA"/>
          <w:spacing w:val="-3"/>
          <w:sz w:val="24"/>
          <w:shd w:fill="E7FFFF" w:color="auto" w:val="clear"/>
        </w:rPr>
        <w:t> </w:t>
      </w:r>
      <w:r>
        <w:rPr>
          <w:color w:val="2E5EBA"/>
          <w:sz w:val="24"/>
          <w:shd w:fill="E7FFFF" w:color="auto" w:val="clear"/>
        </w:rPr>
        <w:t>and</w:t>
      </w:r>
      <w:r>
        <w:rPr>
          <w:color w:val="2E5EBA"/>
          <w:spacing w:val="-3"/>
          <w:sz w:val="24"/>
          <w:shd w:fill="E7FFFF" w:color="auto" w:val="clear"/>
        </w:rPr>
        <w:t> </w:t>
      </w:r>
      <w:r>
        <w:rPr>
          <w:color w:val="2E5EBA"/>
          <w:sz w:val="24"/>
          <w:shd w:fill="E7FFFF" w:color="auto" w:val="clear"/>
        </w:rPr>
        <w:t>quality</w:t>
      </w:r>
      <w:r>
        <w:rPr>
          <w:color w:val="2E5EBA"/>
          <w:spacing w:val="-4"/>
          <w:sz w:val="24"/>
          <w:shd w:fill="E7FFFF" w:color="auto" w:val="clear"/>
        </w:rPr>
        <w:t> </w:t>
      </w:r>
      <w:r>
        <w:rPr>
          <w:color w:val="2E5EBA"/>
          <w:sz w:val="24"/>
          <w:shd w:fill="E7FFFF" w:color="auto" w:val="clear"/>
        </w:rPr>
        <w:t>control</w:t>
      </w:r>
      <w:r>
        <w:rPr>
          <w:color w:val="2E5EBA"/>
          <w:spacing w:val="-4"/>
          <w:sz w:val="24"/>
          <w:shd w:fill="E7FFFF" w:color="auto" w:val="clear"/>
        </w:rPr>
        <w:t> </w:t>
      </w:r>
      <w:r>
        <w:rPr>
          <w:color w:val="2E5EBA"/>
          <w:sz w:val="24"/>
          <w:shd w:fill="E7FFFF" w:color="auto" w:val="clear"/>
        </w:rPr>
        <w:t>mechanisms</w:t>
      </w:r>
      <w:r>
        <w:rPr>
          <w:color w:val="2E5EBA"/>
          <w:spacing w:val="-4"/>
          <w:sz w:val="24"/>
          <w:shd w:fill="E7FFFF" w:color="auto" w:val="clear"/>
        </w:rPr>
        <w:t> </w:t>
      </w:r>
      <w:r>
        <w:rPr>
          <w:color w:val="2E5EBA"/>
          <w:sz w:val="24"/>
          <w:shd w:fill="E7FFFF" w:color="auto" w:val="clear"/>
        </w:rPr>
        <w:t>used</w:t>
      </w:r>
      <w:r>
        <w:rPr>
          <w:color w:val="2E5EBA"/>
          <w:spacing w:val="-4"/>
          <w:sz w:val="24"/>
          <w:shd w:fill="E7FFFF" w:color="auto" w:val="clear"/>
        </w:rPr>
        <w:t> </w:t>
      </w:r>
      <w:r>
        <w:rPr>
          <w:color w:val="2E5EBA"/>
          <w:sz w:val="24"/>
          <w:shd w:fill="E7FFFF" w:color="auto" w:val="clear"/>
        </w:rPr>
        <w:t>in</w:t>
      </w:r>
      <w:r>
        <w:rPr>
          <w:color w:val="2E5EBA"/>
          <w:spacing w:val="-4"/>
          <w:sz w:val="24"/>
          <w:shd w:fill="E7FFFF" w:color="auto" w:val="clear"/>
        </w:rPr>
        <w:t> </w:t>
      </w:r>
      <w:r>
        <w:rPr>
          <w:color w:val="2E5EBA"/>
          <w:sz w:val="24"/>
          <w:shd w:fill="E7FFFF" w:color="auto" w:val="clear"/>
        </w:rPr>
        <w:t>undertaking</w:t>
      </w:r>
      <w:r>
        <w:rPr>
          <w:color w:val="2E5EBA"/>
          <w:sz w:val="24"/>
        </w:rPr>
        <w:t> </w:t>
      </w:r>
      <w:r>
        <w:rPr>
          <w:color w:val="2E5EBA"/>
          <w:sz w:val="24"/>
          <w:shd w:fill="E7FFFF" w:color="auto" w:val="clear"/>
        </w:rPr>
        <w:t>the requirements.</w:t>
      </w:r>
    </w:p>
    <w:p>
      <w:pPr>
        <w:pStyle w:val="Heading6"/>
        <w:numPr>
          <w:ilvl w:val="0"/>
          <w:numId w:val="58"/>
        </w:numPr>
        <w:tabs>
          <w:tab w:pos="796" w:val="left" w:leader="none"/>
        </w:tabs>
        <w:spacing w:line="240" w:lineRule="auto" w:before="126" w:after="0"/>
        <w:ind w:left="796" w:right="0" w:hanging="399"/>
        <w:jc w:val="left"/>
      </w:pPr>
      <w:r>
        <w:rPr>
          <w:color w:val="2E5EBA"/>
          <w:spacing w:val="-2"/>
          <w:shd w:fill="E7FFFF" w:color="auto" w:val="clear"/>
        </w:rPr>
        <w:t>Confidentiality</w:t>
      </w:r>
    </w:p>
    <w:p>
      <w:pPr>
        <w:pStyle w:val="BodyText"/>
        <w:spacing w:line="288" w:lineRule="auto" w:before="176"/>
        <w:ind w:left="397" w:right="413"/>
      </w:pPr>
      <w:r>
        <w:rPr>
          <w:color w:val="2E5EBA"/>
          <w:shd w:fill="E7FFFF" w:color="auto" w:val="clear"/>
        </w:rPr>
        <w:t>The Consultant must evidence appropriate systems and processes to maintain the</w:t>
      </w:r>
      <w:r>
        <w:rPr>
          <w:color w:val="2E5EBA"/>
        </w:rPr>
        <w:t> </w:t>
      </w:r>
      <w:r>
        <w:rPr>
          <w:color w:val="2E5EBA"/>
          <w:shd w:fill="E7FFFF" w:color="auto" w:val="clear"/>
        </w:rPr>
        <w:t>confidentiality</w:t>
      </w:r>
      <w:r>
        <w:rPr>
          <w:color w:val="2E5EBA"/>
          <w:spacing w:val="-4"/>
          <w:shd w:fill="E7FFFF" w:color="auto" w:val="clear"/>
        </w:rPr>
        <w:t> </w:t>
      </w:r>
      <w:r>
        <w:rPr>
          <w:color w:val="2E5EBA"/>
          <w:shd w:fill="E7FFFF" w:color="auto" w:val="clear"/>
        </w:rPr>
        <w:t>of</w:t>
      </w:r>
      <w:r>
        <w:rPr>
          <w:color w:val="2E5EBA"/>
          <w:spacing w:val="-3"/>
          <w:shd w:fill="E7FFFF" w:color="auto" w:val="clear"/>
        </w:rPr>
        <w:t> </w:t>
      </w:r>
      <w:r>
        <w:rPr>
          <w:color w:val="2E5EBA"/>
          <w:shd w:fill="E7FFFF" w:color="auto" w:val="clear"/>
        </w:rPr>
        <w:t>Confidential</w:t>
      </w:r>
      <w:r>
        <w:rPr>
          <w:color w:val="2E5EBA"/>
          <w:spacing w:val="-4"/>
          <w:shd w:fill="E7FFFF" w:color="auto" w:val="clear"/>
        </w:rPr>
        <w:t> </w:t>
      </w:r>
      <w:r>
        <w:rPr>
          <w:color w:val="2E5EBA"/>
          <w:shd w:fill="E7FFFF" w:color="auto" w:val="clear"/>
        </w:rPr>
        <w:t>Information</w:t>
      </w:r>
      <w:r>
        <w:rPr>
          <w:color w:val="2E5EBA"/>
          <w:spacing w:val="-4"/>
          <w:shd w:fill="E7FFFF" w:color="auto" w:val="clear"/>
        </w:rPr>
        <w:t> </w:t>
      </w:r>
      <w:r>
        <w:rPr>
          <w:color w:val="2E5EBA"/>
          <w:shd w:fill="E7FFFF" w:color="auto" w:val="clear"/>
        </w:rPr>
        <w:t>that</w:t>
      </w:r>
      <w:r>
        <w:rPr>
          <w:color w:val="2E5EBA"/>
          <w:spacing w:val="-3"/>
          <w:shd w:fill="E7FFFF" w:color="auto" w:val="clear"/>
        </w:rPr>
        <w:t> </w:t>
      </w:r>
      <w:r>
        <w:rPr>
          <w:color w:val="2E5EBA"/>
          <w:shd w:fill="E7FFFF" w:color="auto" w:val="clear"/>
        </w:rPr>
        <w:t>may</w:t>
      </w:r>
      <w:r>
        <w:rPr>
          <w:color w:val="2E5EBA"/>
          <w:spacing w:val="-4"/>
          <w:shd w:fill="E7FFFF" w:color="auto" w:val="clear"/>
        </w:rPr>
        <w:t> </w:t>
      </w:r>
      <w:r>
        <w:rPr>
          <w:color w:val="2E5EBA"/>
          <w:shd w:fill="E7FFFF" w:color="auto" w:val="clear"/>
        </w:rPr>
        <w:t>be</w:t>
      </w:r>
      <w:r>
        <w:rPr>
          <w:color w:val="2E5EBA"/>
          <w:spacing w:val="-4"/>
          <w:shd w:fill="E7FFFF" w:color="auto" w:val="clear"/>
        </w:rPr>
        <w:t> </w:t>
      </w:r>
      <w:r>
        <w:rPr>
          <w:color w:val="2E5EBA"/>
          <w:shd w:fill="E7FFFF" w:color="auto" w:val="clear"/>
        </w:rPr>
        <w:t>supplied</w:t>
      </w:r>
      <w:r>
        <w:rPr>
          <w:color w:val="2E5EBA"/>
          <w:spacing w:val="-4"/>
          <w:shd w:fill="E7FFFF" w:color="auto" w:val="clear"/>
        </w:rPr>
        <w:t> </w:t>
      </w:r>
      <w:r>
        <w:rPr>
          <w:color w:val="2E5EBA"/>
          <w:shd w:fill="E7FFFF" w:color="auto" w:val="clear"/>
        </w:rPr>
        <w:t>under</w:t>
      </w:r>
      <w:r>
        <w:rPr>
          <w:color w:val="2E5EBA"/>
          <w:spacing w:val="-5"/>
          <w:shd w:fill="E7FFFF" w:color="auto" w:val="clear"/>
        </w:rPr>
        <w:t> </w:t>
      </w:r>
      <w:r>
        <w:rPr>
          <w:color w:val="2E5EBA"/>
          <w:shd w:fill="E7FFFF" w:color="auto" w:val="clear"/>
        </w:rPr>
        <w:t>a</w:t>
      </w:r>
      <w:r>
        <w:rPr>
          <w:color w:val="2E5EBA"/>
          <w:spacing w:val="-4"/>
          <w:shd w:fill="E7FFFF" w:color="auto" w:val="clear"/>
        </w:rPr>
        <w:t> </w:t>
      </w:r>
      <w:r>
        <w:rPr>
          <w:color w:val="2E5EBA"/>
          <w:shd w:fill="E7FFFF" w:color="auto" w:val="clear"/>
        </w:rPr>
        <w:t>Contract</w:t>
      </w:r>
      <w:r>
        <w:rPr>
          <w:color w:val="2E5EBA"/>
          <w:spacing w:val="-3"/>
          <w:shd w:fill="E7FFFF" w:color="auto" w:val="clear"/>
        </w:rPr>
        <w:t> </w:t>
      </w:r>
      <w:r>
        <w:rPr>
          <w:color w:val="2E5EBA"/>
          <w:shd w:fill="E7FFFF" w:color="auto" w:val="clear"/>
        </w:rPr>
        <w:t>(if</w:t>
      </w:r>
      <w:r>
        <w:rPr>
          <w:color w:val="2E5EBA"/>
          <w:spacing w:val="-3"/>
          <w:shd w:fill="E7FFFF" w:color="auto" w:val="clear"/>
        </w:rPr>
        <w:t> </w:t>
      </w:r>
      <w:r>
        <w:rPr>
          <w:color w:val="2E5EBA"/>
          <w:shd w:fill="E7FFFF" w:color="auto" w:val="clear"/>
        </w:rPr>
        <w:t>awarded).</w:t>
      </w:r>
    </w:p>
    <w:p>
      <w:pPr>
        <w:pStyle w:val="BodyText"/>
        <w:spacing w:before="53"/>
      </w:pPr>
    </w:p>
    <w:p>
      <w:pPr>
        <w:pStyle w:val="Heading7"/>
        <w:rPr>
          <w:i/>
        </w:rPr>
      </w:pPr>
      <w:r>
        <w:rPr>
          <w:i/>
          <w:color w:val="2E5EBA"/>
          <w:shd w:fill="E7FFFF" w:color="auto" w:val="clear"/>
        </w:rPr>
        <w:t>Key</w:t>
      </w:r>
      <w:r>
        <w:rPr>
          <w:i/>
          <w:color w:val="2E5EBA"/>
          <w:spacing w:val="-2"/>
          <w:shd w:fill="E7FFFF" w:color="auto" w:val="clear"/>
        </w:rPr>
        <w:t> Personnel</w:t>
      </w:r>
    </w:p>
    <w:p>
      <w:pPr>
        <w:pStyle w:val="BodyText"/>
        <w:spacing w:before="175"/>
        <w:ind w:left="284"/>
      </w:pPr>
      <w:r>
        <w:rPr>
          <w:color w:val="2E5EBA"/>
          <w:shd w:fill="E7FFFF" w:color="auto" w:val="clear"/>
        </w:rPr>
        <w:t>Complete</w:t>
      </w:r>
      <w:r>
        <w:rPr>
          <w:color w:val="2E5EBA"/>
          <w:spacing w:val="-7"/>
          <w:shd w:fill="E7FFFF" w:color="auto" w:val="clear"/>
        </w:rPr>
        <w:t> </w:t>
      </w:r>
      <w:r>
        <w:rPr>
          <w:color w:val="2E5EBA"/>
          <w:shd w:fill="E7FFFF" w:color="auto" w:val="clear"/>
        </w:rPr>
        <w:t>the</w:t>
      </w:r>
      <w:r>
        <w:rPr>
          <w:color w:val="2E5EBA"/>
          <w:spacing w:val="-7"/>
          <w:shd w:fill="E7FFFF" w:color="auto" w:val="clear"/>
        </w:rPr>
        <w:t> </w:t>
      </w:r>
      <w:r>
        <w:rPr>
          <w:color w:val="2E5EBA"/>
          <w:shd w:fill="E7FFFF" w:color="auto" w:val="clear"/>
        </w:rPr>
        <w:t>boxes</w:t>
      </w:r>
      <w:r>
        <w:rPr>
          <w:color w:val="2E5EBA"/>
          <w:spacing w:val="-6"/>
          <w:shd w:fill="E7FFFF" w:color="auto" w:val="clear"/>
        </w:rPr>
        <w:t> </w:t>
      </w:r>
      <w:r>
        <w:rPr>
          <w:color w:val="2E5EBA"/>
          <w:shd w:fill="E7FFFF" w:color="auto" w:val="clear"/>
        </w:rPr>
        <w:t>below</w:t>
      </w:r>
      <w:r>
        <w:rPr>
          <w:color w:val="2E5EBA"/>
          <w:spacing w:val="-7"/>
          <w:shd w:fill="E7FFFF" w:color="auto" w:val="clear"/>
        </w:rPr>
        <w:t> </w:t>
      </w:r>
      <w:r>
        <w:rPr>
          <w:color w:val="2E5EBA"/>
          <w:shd w:fill="E7FFFF" w:color="auto" w:val="clear"/>
        </w:rPr>
        <w:t>for</w:t>
      </w:r>
      <w:r>
        <w:rPr>
          <w:color w:val="2E5EBA"/>
          <w:spacing w:val="-6"/>
          <w:shd w:fill="E7FFFF" w:color="auto" w:val="clear"/>
        </w:rPr>
        <w:t> </w:t>
      </w:r>
      <w:r>
        <w:rPr>
          <w:color w:val="2E5EBA"/>
          <w:shd w:fill="E7FFFF" w:color="auto" w:val="clear"/>
        </w:rPr>
        <w:t>each</w:t>
      </w:r>
      <w:r>
        <w:rPr>
          <w:color w:val="2E5EBA"/>
          <w:spacing w:val="-6"/>
          <w:shd w:fill="E7FFFF" w:color="auto" w:val="clear"/>
        </w:rPr>
        <w:t> </w:t>
      </w:r>
      <w:r>
        <w:rPr>
          <w:color w:val="2E5EBA"/>
          <w:shd w:fill="E7FFFF" w:color="auto" w:val="clear"/>
        </w:rPr>
        <w:t>person</w:t>
      </w:r>
      <w:r>
        <w:rPr>
          <w:color w:val="2E5EBA"/>
          <w:spacing w:val="-6"/>
          <w:shd w:fill="E7FFFF" w:color="auto" w:val="clear"/>
        </w:rPr>
        <w:t> </w:t>
      </w:r>
      <w:r>
        <w:rPr>
          <w:color w:val="2E5EBA"/>
          <w:shd w:fill="E7FFFF" w:color="auto" w:val="clear"/>
        </w:rPr>
        <w:t>nominated</w:t>
      </w:r>
      <w:r>
        <w:rPr>
          <w:color w:val="2E5EBA"/>
          <w:spacing w:val="-5"/>
          <w:shd w:fill="E7FFFF" w:color="auto" w:val="clear"/>
        </w:rPr>
        <w:t> </w:t>
      </w:r>
      <w:r>
        <w:rPr>
          <w:color w:val="2E5EBA"/>
          <w:shd w:fill="E7FFFF" w:color="auto" w:val="clear"/>
        </w:rPr>
        <w:t>as</w:t>
      </w:r>
      <w:r>
        <w:rPr>
          <w:color w:val="2E5EBA"/>
          <w:spacing w:val="-7"/>
          <w:shd w:fill="E7FFFF" w:color="auto" w:val="clear"/>
        </w:rPr>
        <w:t> </w:t>
      </w:r>
      <w:r>
        <w:rPr>
          <w:color w:val="2E5EBA"/>
          <w:shd w:fill="E7FFFF" w:color="auto" w:val="clear"/>
        </w:rPr>
        <w:t>key</w:t>
      </w:r>
      <w:r>
        <w:rPr>
          <w:color w:val="2E5EBA"/>
          <w:spacing w:val="-6"/>
          <w:shd w:fill="E7FFFF" w:color="auto" w:val="clear"/>
        </w:rPr>
        <w:t> </w:t>
      </w:r>
      <w:r>
        <w:rPr>
          <w:color w:val="2E5EBA"/>
          <w:shd w:fill="E7FFFF" w:color="auto" w:val="clear"/>
        </w:rPr>
        <w:t>Personnel.</w:t>
      </w:r>
      <w:r>
        <w:rPr>
          <w:color w:val="2E5EBA"/>
          <w:spacing w:val="-17"/>
          <w:shd w:fill="E7FFFF" w:color="auto" w:val="clear"/>
        </w:rPr>
        <w:t> </w:t>
      </w:r>
      <w:r>
        <w:rPr>
          <w:color w:val="2E5EBA"/>
          <w:shd w:fill="E7FFFF" w:color="auto" w:val="clear"/>
        </w:rPr>
        <w:t>Add</w:t>
      </w:r>
      <w:r>
        <w:rPr>
          <w:color w:val="2E5EBA"/>
          <w:spacing w:val="-6"/>
          <w:shd w:fill="E7FFFF" w:color="auto" w:val="clear"/>
        </w:rPr>
        <w:t> </w:t>
      </w:r>
      <w:r>
        <w:rPr>
          <w:color w:val="2E5EBA"/>
          <w:shd w:fill="E7FFFF" w:color="auto" w:val="clear"/>
        </w:rPr>
        <w:t>boxes</w:t>
      </w:r>
      <w:r>
        <w:rPr>
          <w:color w:val="2E5EBA"/>
          <w:spacing w:val="-7"/>
          <w:shd w:fill="E7FFFF" w:color="auto" w:val="clear"/>
        </w:rPr>
        <w:t> </w:t>
      </w:r>
      <w:r>
        <w:rPr>
          <w:color w:val="2E5EBA"/>
          <w:shd w:fill="E7FFFF" w:color="auto" w:val="clear"/>
        </w:rPr>
        <w:t>as</w:t>
      </w:r>
      <w:r>
        <w:rPr>
          <w:color w:val="2E5EBA"/>
          <w:spacing w:val="-4"/>
          <w:shd w:fill="E7FFFF" w:color="auto" w:val="clear"/>
        </w:rPr>
        <w:t> </w:t>
      </w:r>
      <w:r>
        <w:rPr>
          <w:color w:val="2E5EBA"/>
          <w:spacing w:val="-2"/>
          <w:shd w:fill="E7FFFF" w:color="auto" w:val="clear"/>
        </w:rPr>
        <w:t>required.</w:t>
      </w:r>
    </w:p>
    <w:p>
      <w:pPr>
        <w:pStyle w:val="BodyText"/>
        <w:spacing w:before="2"/>
        <w:rPr>
          <w:sz w:val="15"/>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8"/>
        <w:gridCol w:w="7647"/>
      </w:tblGrid>
      <w:tr>
        <w:trPr>
          <w:trHeight w:val="491" w:hRule="atLeast"/>
        </w:trPr>
        <w:tc>
          <w:tcPr>
            <w:tcW w:w="10195" w:type="dxa"/>
            <w:gridSpan w:val="2"/>
            <w:shd w:val="clear" w:color="auto" w:fill="F1F1F1"/>
          </w:tcPr>
          <w:p>
            <w:pPr>
              <w:pStyle w:val="TableParagraph"/>
              <w:spacing w:before="80"/>
              <w:rPr>
                <w:sz w:val="24"/>
              </w:rPr>
            </w:pPr>
            <w:r>
              <w:rPr>
                <w:color w:val="2E5EBA"/>
                <w:sz w:val="24"/>
                <w:shd w:fill="E7FFFF" w:color="auto" w:val="clear"/>
              </w:rPr>
              <w:t>STANDING</w:t>
            </w:r>
            <w:r>
              <w:rPr>
                <w:color w:val="2E5EBA"/>
                <w:spacing w:val="-8"/>
                <w:sz w:val="24"/>
                <w:shd w:fill="E7FFFF" w:color="auto" w:val="clear"/>
              </w:rPr>
              <w:t> </w:t>
            </w:r>
            <w:r>
              <w:rPr>
                <w:color w:val="2E5EBA"/>
                <w:sz w:val="24"/>
                <w:shd w:fill="E7FFFF" w:color="auto" w:val="clear"/>
              </w:rPr>
              <w:t>OFFER</w:t>
            </w:r>
            <w:r>
              <w:rPr>
                <w:color w:val="2E5EBA"/>
                <w:spacing w:val="-8"/>
                <w:sz w:val="24"/>
                <w:shd w:fill="E7FFFF" w:color="auto" w:val="clear"/>
              </w:rPr>
              <w:t> </w:t>
            </w:r>
            <w:r>
              <w:rPr>
                <w:color w:val="2E5EBA"/>
                <w:sz w:val="24"/>
                <w:shd w:fill="E7FFFF" w:color="auto" w:val="clear"/>
              </w:rPr>
              <w:t>KEY</w:t>
            </w:r>
            <w:r>
              <w:rPr>
                <w:color w:val="2E5EBA"/>
                <w:spacing w:val="-13"/>
                <w:sz w:val="24"/>
                <w:shd w:fill="E7FFFF" w:color="auto" w:val="clear"/>
              </w:rPr>
              <w:t> </w:t>
            </w:r>
            <w:r>
              <w:rPr>
                <w:color w:val="2E5EBA"/>
                <w:sz w:val="24"/>
                <w:shd w:fill="E7FFFF" w:color="auto" w:val="clear"/>
              </w:rPr>
              <w:t>PERSONNEL</w:t>
            </w:r>
            <w:r>
              <w:rPr>
                <w:color w:val="2E5EBA"/>
                <w:spacing w:val="-16"/>
                <w:sz w:val="24"/>
                <w:shd w:fill="E7FFFF" w:color="auto" w:val="clear"/>
              </w:rPr>
              <w:t> </w:t>
            </w:r>
            <w:r>
              <w:rPr>
                <w:color w:val="2E5EBA"/>
                <w:spacing w:val="-10"/>
                <w:sz w:val="24"/>
                <w:shd w:fill="E7FFFF" w:color="auto" w:val="clear"/>
              </w:rPr>
              <w:t>1</w:t>
            </w:r>
          </w:p>
        </w:tc>
      </w:tr>
      <w:tr>
        <w:trPr>
          <w:trHeight w:val="490" w:hRule="atLeast"/>
        </w:trPr>
        <w:tc>
          <w:tcPr>
            <w:tcW w:w="2548" w:type="dxa"/>
            <w:shd w:val="clear" w:color="auto" w:fill="F1F1F1"/>
          </w:tcPr>
          <w:p>
            <w:pPr>
              <w:pStyle w:val="TableParagraph"/>
              <w:spacing w:before="80"/>
              <w:rPr>
                <w:i/>
                <w:sz w:val="24"/>
              </w:rPr>
            </w:pPr>
            <w:r>
              <w:rPr>
                <w:i/>
                <w:color w:val="2E5EBA"/>
                <w:spacing w:val="-4"/>
                <w:sz w:val="24"/>
                <w:shd w:fill="E7FFFF" w:color="auto" w:val="clear"/>
              </w:rPr>
              <w:t>Name</w:t>
            </w:r>
          </w:p>
        </w:tc>
        <w:tc>
          <w:tcPr>
            <w:tcW w:w="7647" w:type="dxa"/>
          </w:tcPr>
          <w:p>
            <w:pPr>
              <w:pStyle w:val="TableParagraph"/>
              <w:ind w:left="0"/>
              <w:rPr>
                <w:rFonts w:ascii="Times New Roman"/>
                <w:sz w:val="22"/>
              </w:rPr>
            </w:pPr>
          </w:p>
        </w:tc>
      </w:tr>
      <w:tr>
        <w:trPr>
          <w:trHeight w:val="491" w:hRule="atLeast"/>
        </w:trPr>
        <w:tc>
          <w:tcPr>
            <w:tcW w:w="2548" w:type="dxa"/>
            <w:shd w:val="clear" w:color="auto" w:fill="F1F1F1"/>
          </w:tcPr>
          <w:p>
            <w:pPr>
              <w:pStyle w:val="TableParagraph"/>
              <w:spacing w:before="82"/>
              <w:rPr>
                <w:i/>
                <w:sz w:val="24"/>
              </w:rPr>
            </w:pPr>
            <w:r>
              <w:rPr>
                <w:i/>
                <w:color w:val="2E5EBA"/>
                <w:sz w:val="24"/>
                <w:shd w:fill="E7FFFF" w:color="auto" w:val="clear"/>
              </w:rPr>
              <w:t>Position</w:t>
            </w:r>
            <w:r>
              <w:rPr>
                <w:i/>
                <w:color w:val="2E5EBA"/>
                <w:spacing w:val="-3"/>
                <w:sz w:val="24"/>
                <w:shd w:fill="E7FFFF" w:color="auto" w:val="clear"/>
              </w:rPr>
              <w:t> </w:t>
            </w:r>
            <w:r>
              <w:rPr>
                <w:i/>
                <w:color w:val="2E5EBA"/>
                <w:sz w:val="24"/>
                <w:shd w:fill="E7FFFF" w:color="auto" w:val="clear"/>
              </w:rPr>
              <w:t>Title</w:t>
            </w:r>
            <w:r>
              <w:rPr>
                <w:i/>
                <w:color w:val="2E5EBA"/>
                <w:spacing w:val="-3"/>
                <w:sz w:val="24"/>
                <w:shd w:fill="E7FFFF" w:color="auto" w:val="clear"/>
              </w:rPr>
              <w:t> </w:t>
            </w:r>
            <w:r>
              <w:rPr>
                <w:i/>
                <w:color w:val="2E5EBA"/>
                <w:sz w:val="24"/>
                <w:shd w:fill="E7FFFF" w:color="auto" w:val="clear"/>
              </w:rPr>
              <w:t>/</w:t>
            </w:r>
            <w:r>
              <w:rPr>
                <w:i/>
                <w:color w:val="2E5EBA"/>
                <w:spacing w:val="-2"/>
                <w:sz w:val="24"/>
                <w:shd w:fill="E7FFFF" w:color="auto" w:val="clear"/>
              </w:rPr>
              <w:t> </w:t>
            </w:r>
            <w:r>
              <w:rPr>
                <w:i/>
                <w:color w:val="2E5EBA"/>
                <w:spacing w:val="-4"/>
                <w:sz w:val="24"/>
                <w:shd w:fill="E7FFFF" w:color="auto" w:val="clear"/>
              </w:rPr>
              <w:t>Role</w:t>
            </w:r>
          </w:p>
        </w:tc>
        <w:tc>
          <w:tcPr>
            <w:tcW w:w="7647" w:type="dxa"/>
          </w:tcPr>
          <w:p>
            <w:pPr>
              <w:pStyle w:val="TableParagraph"/>
              <w:ind w:left="0"/>
              <w:rPr>
                <w:rFonts w:ascii="Times New Roman"/>
                <w:sz w:val="22"/>
              </w:rPr>
            </w:pPr>
          </w:p>
        </w:tc>
      </w:tr>
      <w:tr>
        <w:trPr>
          <w:trHeight w:val="491" w:hRule="atLeast"/>
        </w:trPr>
        <w:tc>
          <w:tcPr>
            <w:tcW w:w="2548" w:type="dxa"/>
            <w:shd w:val="clear" w:color="auto" w:fill="F1F1F1"/>
          </w:tcPr>
          <w:p>
            <w:pPr>
              <w:pStyle w:val="TableParagraph"/>
              <w:spacing w:before="80"/>
              <w:rPr>
                <w:i/>
                <w:sz w:val="24"/>
              </w:rPr>
            </w:pPr>
            <w:r>
              <w:rPr>
                <w:i/>
                <w:color w:val="2E5EBA"/>
                <w:sz w:val="24"/>
                <w:shd w:fill="E7FFFF" w:color="auto" w:val="clear"/>
              </w:rPr>
              <w:t>Availability</w:t>
            </w:r>
            <w:r>
              <w:rPr>
                <w:i/>
                <w:color w:val="2E5EBA"/>
                <w:spacing w:val="-4"/>
                <w:sz w:val="24"/>
                <w:shd w:fill="E7FFFF" w:color="auto" w:val="clear"/>
              </w:rPr>
              <w:t> </w:t>
            </w:r>
            <w:r>
              <w:rPr>
                <w:i/>
                <w:color w:val="2E5EBA"/>
                <w:sz w:val="24"/>
                <w:shd w:fill="E7FFFF" w:color="auto" w:val="clear"/>
              </w:rPr>
              <w:t>/</w:t>
            </w:r>
            <w:r>
              <w:rPr>
                <w:i/>
                <w:color w:val="2E5EBA"/>
                <w:spacing w:val="-2"/>
                <w:sz w:val="24"/>
                <w:shd w:fill="E7FFFF" w:color="auto" w:val="clear"/>
              </w:rPr>
              <w:t> </w:t>
            </w:r>
            <w:r>
              <w:rPr>
                <w:i/>
                <w:color w:val="2E5EBA"/>
                <w:sz w:val="24"/>
                <w:shd w:fill="E7FFFF" w:color="auto" w:val="clear"/>
              </w:rPr>
              <w:t>%</w:t>
            </w:r>
            <w:r>
              <w:rPr>
                <w:i/>
                <w:color w:val="2E5EBA"/>
                <w:spacing w:val="-3"/>
                <w:sz w:val="24"/>
                <w:shd w:fill="E7FFFF" w:color="auto" w:val="clear"/>
              </w:rPr>
              <w:t> </w:t>
            </w:r>
            <w:r>
              <w:rPr>
                <w:i/>
                <w:color w:val="2E5EBA"/>
                <w:sz w:val="24"/>
                <w:shd w:fill="E7FFFF" w:color="auto" w:val="clear"/>
              </w:rPr>
              <w:t>of</w:t>
            </w:r>
            <w:r>
              <w:rPr>
                <w:i/>
                <w:color w:val="2E5EBA"/>
                <w:spacing w:val="-4"/>
                <w:sz w:val="24"/>
                <w:shd w:fill="E7FFFF" w:color="auto" w:val="clear"/>
              </w:rPr>
              <w:t> time</w:t>
            </w:r>
          </w:p>
        </w:tc>
        <w:tc>
          <w:tcPr>
            <w:tcW w:w="7647" w:type="dxa"/>
          </w:tcPr>
          <w:p>
            <w:pPr>
              <w:pStyle w:val="TableParagraph"/>
              <w:ind w:left="0"/>
              <w:rPr>
                <w:rFonts w:ascii="Times New Roman"/>
                <w:sz w:val="22"/>
              </w:rPr>
            </w:pPr>
          </w:p>
        </w:tc>
      </w:tr>
      <w:tr>
        <w:trPr>
          <w:trHeight w:val="901" w:hRule="atLeast"/>
        </w:trPr>
        <w:tc>
          <w:tcPr>
            <w:tcW w:w="2548" w:type="dxa"/>
            <w:shd w:val="clear" w:color="auto" w:fill="F1F1F1"/>
          </w:tcPr>
          <w:p>
            <w:pPr>
              <w:pStyle w:val="TableParagraph"/>
              <w:spacing w:before="80"/>
              <w:rPr>
                <w:i/>
                <w:sz w:val="24"/>
              </w:rPr>
            </w:pPr>
            <w:r>
              <w:rPr>
                <w:i/>
                <w:color w:val="2E5EBA"/>
                <w:sz w:val="24"/>
                <w:shd w:fill="E7FFFF" w:color="auto" w:val="clear"/>
              </w:rPr>
              <w:t>Curriculum</w:t>
            </w:r>
            <w:r>
              <w:rPr>
                <w:i/>
                <w:color w:val="2E5EBA"/>
                <w:spacing w:val="-7"/>
                <w:sz w:val="24"/>
                <w:shd w:fill="E7FFFF" w:color="auto" w:val="clear"/>
              </w:rPr>
              <w:t> </w:t>
            </w:r>
            <w:r>
              <w:rPr>
                <w:i/>
                <w:color w:val="2E5EBA"/>
                <w:spacing w:val="-4"/>
                <w:sz w:val="24"/>
                <w:shd w:fill="E7FFFF" w:color="auto" w:val="clear"/>
              </w:rPr>
              <w:t>Vitae</w:t>
            </w:r>
          </w:p>
        </w:tc>
        <w:tc>
          <w:tcPr>
            <w:tcW w:w="7647" w:type="dxa"/>
          </w:tcPr>
          <w:p>
            <w:pPr>
              <w:pStyle w:val="TableParagraph"/>
              <w:spacing w:before="80"/>
              <w:rPr>
                <w:i/>
                <w:sz w:val="24"/>
              </w:rPr>
            </w:pPr>
            <w:r>
              <w:rPr>
                <w:i/>
                <w:color w:val="2E5EBA"/>
                <w:sz w:val="24"/>
                <w:shd w:fill="E7FFFF" w:color="auto" w:val="clear"/>
              </w:rPr>
              <w:t>[Provide</w:t>
            </w:r>
            <w:r>
              <w:rPr>
                <w:i/>
                <w:color w:val="2E5EBA"/>
                <w:spacing w:val="-3"/>
                <w:sz w:val="24"/>
                <w:shd w:fill="E7FFFF" w:color="auto" w:val="clear"/>
              </w:rPr>
              <w:t> </w:t>
            </w:r>
            <w:r>
              <w:rPr>
                <w:i/>
                <w:color w:val="2E5EBA"/>
                <w:sz w:val="24"/>
                <w:shd w:fill="E7FFFF" w:color="auto" w:val="clear"/>
              </w:rPr>
              <w:t>details</w:t>
            </w:r>
            <w:r>
              <w:rPr>
                <w:i/>
                <w:color w:val="2E5EBA"/>
                <w:spacing w:val="-2"/>
                <w:sz w:val="24"/>
                <w:shd w:fill="E7FFFF" w:color="auto" w:val="clear"/>
              </w:rPr>
              <w:t> </w:t>
            </w:r>
            <w:r>
              <w:rPr>
                <w:i/>
                <w:color w:val="2E5EBA"/>
                <w:sz w:val="24"/>
                <w:shd w:fill="E7FFFF" w:color="auto" w:val="clear"/>
              </w:rPr>
              <w:t>here</w:t>
            </w:r>
            <w:r>
              <w:rPr>
                <w:i/>
                <w:color w:val="2E5EBA"/>
                <w:spacing w:val="-2"/>
                <w:sz w:val="24"/>
                <w:shd w:fill="E7FFFF" w:color="auto" w:val="clear"/>
              </w:rPr>
              <w:t> </w:t>
            </w:r>
            <w:r>
              <w:rPr>
                <w:i/>
                <w:color w:val="2E5EBA"/>
                <w:sz w:val="24"/>
                <w:shd w:fill="E7FFFF" w:color="auto" w:val="clear"/>
              </w:rPr>
              <w:t>or</w:t>
            </w:r>
            <w:r>
              <w:rPr>
                <w:i/>
                <w:color w:val="2E5EBA"/>
                <w:spacing w:val="-1"/>
                <w:sz w:val="24"/>
                <w:shd w:fill="E7FFFF" w:color="auto" w:val="clear"/>
              </w:rPr>
              <w:t> </w:t>
            </w:r>
            <w:r>
              <w:rPr>
                <w:i/>
                <w:color w:val="2E5EBA"/>
                <w:sz w:val="24"/>
                <w:shd w:fill="E7FFFF" w:color="auto" w:val="clear"/>
              </w:rPr>
              <w:t>in</w:t>
            </w:r>
            <w:r>
              <w:rPr>
                <w:i/>
                <w:color w:val="2E5EBA"/>
                <w:spacing w:val="-2"/>
                <w:sz w:val="24"/>
                <w:shd w:fill="E7FFFF" w:color="auto" w:val="clear"/>
              </w:rPr>
              <w:t> </w:t>
            </w:r>
            <w:r>
              <w:rPr>
                <w:i/>
                <w:color w:val="2E5EBA"/>
                <w:sz w:val="24"/>
                <w:shd w:fill="E7FFFF" w:color="auto" w:val="clear"/>
              </w:rPr>
              <w:t>an</w:t>
            </w:r>
            <w:r>
              <w:rPr>
                <w:i/>
                <w:color w:val="2E5EBA"/>
                <w:spacing w:val="-2"/>
                <w:sz w:val="24"/>
                <w:shd w:fill="E7FFFF" w:color="auto" w:val="clear"/>
              </w:rPr>
              <w:t> attachment]</w:t>
            </w:r>
          </w:p>
        </w:tc>
      </w:tr>
      <w:tr>
        <w:trPr>
          <w:trHeight w:val="491" w:hRule="atLeast"/>
        </w:trPr>
        <w:tc>
          <w:tcPr>
            <w:tcW w:w="2548" w:type="dxa"/>
            <w:shd w:val="clear" w:color="auto" w:fill="F1F1F1"/>
          </w:tcPr>
          <w:p>
            <w:pPr>
              <w:pStyle w:val="TableParagraph"/>
              <w:spacing w:before="80"/>
              <w:rPr>
                <w:i/>
                <w:sz w:val="24"/>
              </w:rPr>
            </w:pPr>
            <w:r>
              <w:rPr>
                <w:i/>
                <w:color w:val="2E5EBA"/>
                <w:spacing w:val="-2"/>
                <w:sz w:val="24"/>
                <w:shd w:fill="E7FFFF" w:color="auto" w:val="clear"/>
              </w:rPr>
              <w:t>Referee</w:t>
            </w:r>
          </w:p>
        </w:tc>
        <w:tc>
          <w:tcPr>
            <w:tcW w:w="7647"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468" w:footer="716" w:top="780" w:bottom="900" w:left="566" w:right="425"/>
        </w:sectPr>
      </w:pPr>
    </w:p>
    <w:p>
      <w:pPr>
        <w:pStyle w:val="BodyText"/>
        <w:spacing w:before="61"/>
      </w:pPr>
    </w:p>
    <w:p>
      <w:pPr>
        <w:pStyle w:val="BodyText"/>
        <w:ind w:left="284"/>
        <w:jc w:val="both"/>
      </w:pPr>
      <w:r>
        <w:rPr>
          <w:color w:val="2E5EBA"/>
          <w:shd w:fill="E7FFFF" w:color="auto" w:val="clear"/>
        </w:rPr>
        <w:t>WORK</w:t>
      </w:r>
      <w:r>
        <w:rPr>
          <w:color w:val="2E5EBA"/>
          <w:spacing w:val="-3"/>
          <w:shd w:fill="E7FFFF" w:color="auto" w:val="clear"/>
        </w:rPr>
        <w:t> </w:t>
      </w:r>
      <w:r>
        <w:rPr>
          <w:color w:val="2E5EBA"/>
          <w:shd w:fill="E7FFFF" w:color="auto" w:val="clear"/>
        </w:rPr>
        <w:t>HEALTH</w:t>
      </w:r>
      <w:r>
        <w:rPr>
          <w:color w:val="2E5EBA"/>
          <w:spacing w:val="-3"/>
          <w:shd w:fill="E7FFFF" w:color="auto" w:val="clear"/>
        </w:rPr>
        <w:t> </w:t>
      </w:r>
      <w:r>
        <w:rPr>
          <w:color w:val="2E5EBA"/>
          <w:shd w:fill="E7FFFF" w:color="auto" w:val="clear"/>
        </w:rPr>
        <w:t>AND</w:t>
      </w:r>
      <w:r>
        <w:rPr>
          <w:color w:val="2E5EBA"/>
          <w:spacing w:val="-2"/>
          <w:shd w:fill="E7FFFF" w:color="auto" w:val="clear"/>
        </w:rPr>
        <w:t> </w:t>
      </w:r>
      <w:r>
        <w:rPr>
          <w:color w:val="2E5EBA"/>
          <w:shd w:fill="E7FFFF" w:color="auto" w:val="clear"/>
        </w:rPr>
        <w:t>SAFETY</w:t>
      </w:r>
      <w:r>
        <w:rPr>
          <w:color w:val="2E5EBA"/>
          <w:spacing w:val="-2"/>
          <w:shd w:fill="E7FFFF" w:color="auto" w:val="clear"/>
        </w:rPr>
        <w:t> </w:t>
      </w:r>
      <w:r>
        <w:rPr>
          <w:color w:val="2E5EBA"/>
          <w:spacing w:val="-4"/>
          <w:shd w:fill="E7FFFF" w:color="auto" w:val="clear"/>
        </w:rPr>
        <w:t>(X%)</w:t>
      </w:r>
    </w:p>
    <w:p>
      <w:pPr>
        <w:spacing w:line="288" w:lineRule="auto" w:before="175"/>
        <w:ind w:left="284" w:right="425" w:firstLine="0"/>
        <w:jc w:val="both"/>
        <w:rPr>
          <w:i/>
          <w:sz w:val="22"/>
        </w:rPr>
      </w:pPr>
      <w:r>
        <w:rPr>
          <w:i/>
          <w:color w:val="FF0000"/>
          <w:sz w:val="22"/>
          <w:shd w:fill="FFE4E4" w:color="auto" w:val="clear"/>
        </w:rPr>
        <w:t>&lt;Where</w:t>
      </w:r>
      <w:r>
        <w:rPr>
          <w:i/>
          <w:color w:val="FF0000"/>
          <w:spacing w:val="-5"/>
          <w:sz w:val="22"/>
          <w:shd w:fill="FFE4E4" w:color="auto" w:val="clear"/>
        </w:rPr>
        <w:t> </w:t>
      </w:r>
      <w:r>
        <w:rPr>
          <w:i/>
          <w:color w:val="FF0000"/>
          <w:sz w:val="22"/>
          <w:shd w:fill="FFE4E4" w:color="auto" w:val="clear"/>
        </w:rPr>
        <w:t>elevated</w:t>
      </w:r>
      <w:r>
        <w:rPr>
          <w:i/>
          <w:color w:val="FF0000"/>
          <w:spacing w:val="-5"/>
          <w:sz w:val="22"/>
          <w:shd w:fill="FFE4E4" w:color="auto" w:val="clear"/>
        </w:rPr>
        <w:t> </w:t>
      </w:r>
      <w:r>
        <w:rPr>
          <w:i/>
          <w:color w:val="FF0000"/>
          <w:sz w:val="22"/>
          <w:shd w:fill="FFE4E4" w:color="auto" w:val="clear"/>
        </w:rPr>
        <w:t>or</w:t>
      </w:r>
      <w:r>
        <w:rPr>
          <w:i/>
          <w:color w:val="FF0000"/>
          <w:spacing w:val="-5"/>
          <w:sz w:val="22"/>
          <w:shd w:fill="FFE4E4" w:color="auto" w:val="clear"/>
        </w:rPr>
        <w:t> </w:t>
      </w:r>
      <w:r>
        <w:rPr>
          <w:i/>
          <w:color w:val="FF0000"/>
          <w:sz w:val="22"/>
          <w:shd w:fill="FFE4E4" w:color="auto" w:val="clear"/>
        </w:rPr>
        <w:t>novel</w:t>
      </w:r>
      <w:r>
        <w:rPr>
          <w:i/>
          <w:color w:val="FF0000"/>
          <w:spacing w:val="-4"/>
          <w:sz w:val="22"/>
          <w:shd w:fill="FFE4E4" w:color="auto" w:val="clear"/>
        </w:rPr>
        <w:t> </w:t>
      </w:r>
      <w:r>
        <w:rPr>
          <w:i/>
          <w:color w:val="FF0000"/>
          <w:sz w:val="22"/>
          <w:shd w:fill="FFE4E4" w:color="auto" w:val="clear"/>
        </w:rPr>
        <w:t>WHS</w:t>
      </w:r>
      <w:r>
        <w:rPr>
          <w:i/>
          <w:color w:val="FF0000"/>
          <w:spacing w:val="-5"/>
          <w:sz w:val="22"/>
          <w:shd w:fill="FFE4E4" w:color="auto" w:val="clear"/>
        </w:rPr>
        <w:t> </w:t>
      </w:r>
      <w:r>
        <w:rPr>
          <w:i/>
          <w:color w:val="FF0000"/>
          <w:sz w:val="22"/>
          <w:shd w:fill="FFE4E4" w:color="auto" w:val="clear"/>
        </w:rPr>
        <w:t>risks</w:t>
      </w:r>
      <w:r>
        <w:rPr>
          <w:i/>
          <w:color w:val="FF0000"/>
          <w:spacing w:val="-4"/>
          <w:sz w:val="22"/>
          <w:shd w:fill="FFE4E4" w:color="auto" w:val="clear"/>
        </w:rPr>
        <w:t> </w:t>
      </w:r>
      <w:r>
        <w:rPr>
          <w:i/>
          <w:color w:val="FF0000"/>
          <w:sz w:val="22"/>
          <w:shd w:fill="FFE4E4" w:color="auto" w:val="clear"/>
        </w:rPr>
        <w:t>are</w:t>
      </w:r>
      <w:r>
        <w:rPr>
          <w:i/>
          <w:color w:val="FF0000"/>
          <w:spacing w:val="-5"/>
          <w:sz w:val="22"/>
          <w:shd w:fill="FFE4E4" w:color="auto" w:val="clear"/>
        </w:rPr>
        <w:t> </w:t>
      </w:r>
      <w:r>
        <w:rPr>
          <w:i/>
          <w:color w:val="FF0000"/>
          <w:sz w:val="22"/>
          <w:shd w:fill="FFE4E4" w:color="auto" w:val="clear"/>
        </w:rPr>
        <w:t>identified,</w:t>
      </w:r>
      <w:r>
        <w:rPr>
          <w:i/>
          <w:color w:val="FF0000"/>
          <w:spacing w:val="-5"/>
          <w:sz w:val="22"/>
          <w:shd w:fill="FFE4E4" w:color="auto" w:val="clear"/>
        </w:rPr>
        <w:t> </w:t>
      </w:r>
      <w:r>
        <w:rPr>
          <w:i/>
          <w:color w:val="FF0000"/>
          <w:sz w:val="22"/>
          <w:shd w:fill="FFE4E4" w:color="auto" w:val="clear"/>
        </w:rPr>
        <w:t>agencies</w:t>
      </w:r>
      <w:r>
        <w:rPr>
          <w:i/>
          <w:color w:val="FF0000"/>
          <w:spacing w:val="-4"/>
          <w:sz w:val="22"/>
          <w:shd w:fill="FFE4E4" w:color="auto" w:val="clear"/>
        </w:rPr>
        <w:t> </w:t>
      </w:r>
      <w:r>
        <w:rPr>
          <w:i/>
          <w:color w:val="FF0000"/>
          <w:sz w:val="22"/>
          <w:shd w:fill="FFE4E4" w:color="auto" w:val="clear"/>
        </w:rPr>
        <w:t>should</w:t>
      </w:r>
      <w:r>
        <w:rPr>
          <w:i/>
          <w:color w:val="FF0000"/>
          <w:spacing w:val="-5"/>
          <w:sz w:val="22"/>
          <w:shd w:fill="FFE4E4" w:color="auto" w:val="clear"/>
        </w:rPr>
        <w:t> </w:t>
      </w:r>
      <w:r>
        <w:rPr>
          <w:i/>
          <w:color w:val="FF0000"/>
          <w:sz w:val="22"/>
          <w:shd w:fill="FFE4E4" w:color="auto" w:val="clear"/>
        </w:rPr>
        <w:t>consider</w:t>
      </w:r>
      <w:r>
        <w:rPr>
          <w:i/>
          <w:color w:val="FF0000"/>
          <w:spacing w:val="-5"/>
          <w:sz w:val="22"/>
          <w:shd w:fill="FFE4E4" w:color="auto" w:val="clear"/>
        </w:rPr>
        <w:t> </w:t>
      </w:r>
      <w:r>
        <w:rPr>
          <w:i/>
          <w:color w:val="FF0000"/>
          <w:sz w:val="22"/>
          <w:shd w:fill="FFE4E4" w:color="auto" w:val="clear"/>
        </w:rPr>
        <w:t>including</w:t>
      </w:r>
      <w:r>
        <w:rPr>
          <w:i/>
          <w:color w:val="FF0000"/>
          <w:spacing w:val="-5"/>
          <w:sz w:val="22"/>
          <w:shd w:fill="FFE4E4" w:color="auto" w:val="clear"/>
        </w:rPr>
        <w:t> </w:t>
      </w:r>
      <w:r>
        <w:rPr>
          <w:i/>
          <w:color w:val="FF0000"/>
          <w:sz w:val="22"/>
          <w:shd w:fill="FFE4E4" w:color="auto" w:val="clear"/>
        </w:rPr>
        <w:t>qualitative</w:t>
      </w:r>
      <w:r>
        <w:rPr>
          <w:i/>
          <w:color w:val="FF0000"/>
          <w:spacing w:val="-5"/>
          <w:sz w:val="22"/>
          <w:shd w:fill="FFE4E4" w:color="auto" w:val="clear"/>
        </w:rPr>
        <w:t> </w:t>
      </w:r>
      <w:r>
        <w:rPr>
          <w:i/>
          <w:color w:val="FF0000"/>
          <w:sz w:val="22"/>
          <w:shd w:fill="FFE4E4" w:color="auto" w:val="clear"/>
        </w:rPr>
        <w:t>criteria</w:t>
      </w:r>
      <w:r>
        <w:rPr>
          <w:i/>
          <w:color w:val="FF0000"/>
          <w:sz w:val="22"/>
        </w:rPr>
        <w:t> </w:t>
      </w:r>
      <w:r>
        <w:rPr>
          <w:i/>
          <w:color w:val="FF0000"/>
          <w:sz w:val="22"/>
          <w:shd w:fill="FFE4E4" w:color="auto" w:val="clear"/>
        </w:rPr>
        <w:t>that address specific WHS risks or requirements. Some example criteria are listed below. This example</w:t>
      </w:r>
      <w:r>
        <w:rPr>
          <w:i/>
          <w:color w:val="FF0000"/>
          <w:sz w:val="22"/>
        </w:rPr>
        <w:t> </w:t>
      </w:r>
      <w:r>
        <w:rPr>
          <w:i/>
          <w:color w:val="FF0000"/>
          <w:sz w:val="22"/>
          <w:shd w:fill="FFE4E4" w:color="auto" w:val="clear"/>
        </w:rPr>
        <w:t>can</w:t>
      </w:r>
      <w:r>
        <w:rPr>
          <w:i/>
          <w:color w:val="FF0000"/>
          <w:spacing w:val="-7"/>
          <w:sz w:val="22"/>
          <w:shd w:fill="FFE4E4" w:color="auto" w:val="clear"/>
        </w:rPr>
        <w:t> </w:t>
      </w:r>
      <w:r>
        <w:rPr>
          <w:i/>
          <w:color w:val="FF0000"/>
          <w:sz w:val="22"/>
          <w:shd w:fill="FFE4E4" w:color="auto" w:val="clear"/>
        </w:rPr>
        <w:t>be</w:t>
      </w:r>
      <w:r>
        <w:rPr>
          <w:i/>
          <w:color w:val="FF0000"/>
          <w:spacing w:val="-6"/>
          <w:sz w:val="22"/>
          <w:shd w:fill="FFE4E4" w:color="auto" w:val="clear"/>
        </w:rPr>
        <w:t> </w:t>
      </w:r>
      <w:r>
        <w:rPr>
          <w:i/>
          <w:color w:val="FF0000"/>
          <w:sz w:val="22"/>
          <w:shd w:fill="FFE4E4" w:color="auto" w:val="clear"/>
        </w:rPr>
        <w:t>used</w:t>
      </w:r>
      <w:r>
        <w:rPr>
          <w:i/>
          <w:color w:val="FF0000"/>
          <w:spacing w:val="-7"/>
          <w:sz w:val="22"/>
          <w:shd w:fill="FFE4E4" w:color="auto" w:val="clear"/>
        </w:rPr>
        <w:t> </w:t>
      </w:r>
      <w:r>
        <w:rPr>
          <w:i/>
          <w:color w:val="FF0000"/>
          <w:sz w:val="22"/>
          <w:shd w:fill="FFE4E4" w:color="auto" w:val="clear"/>
        </w:rPr>
        <w:t>as</w:t>
      </w:r>
      <w:r>
        <w:rPr>
          <w:i/>
          <w:color w:val="FF0000"/>
          <w:spacing w:val="-7"/>
          <w:sz w:val="22"/>
          <w:shd w:fill="FFE4E4" w:color="auto" w:val="clear"/>
        </w:rPr>
        <w:t> </w:t>
      </w:r>
      <w:r>
        <w:rPr>
          <w:i/>
          <w:color w:val="FF0000"/>
          <w:sz w:val="22"/>
          <w:shd w:fill="FFE4E4" w:color="auto" w:val="clear"/>
        </w:rPr>
        <w:t>a</w:t>
      </w:r>
      <w:r>
        <w:rPr>
          <w:i/>
          <w:color w:val="FF0000"/>
          <w:spacing w:val="-6"/>
          <w:sz w:val="22"/>
          <w:shd w:fill="FFE4E4" w:color="auto" w:val="clear"/>
        </w:rPr>
        <w:t> </w:t>
      </w:r>
      <w:r>
        <w:rPr>
          <w:i/>
          <w:color w:val="FF0000"/>
          <w:sz w:val="22"/>
          <w:shd w:fill="FFE4E4" w:color="auto" w:val="clear"/>
        </w:rPr>
        <w:t>standalone</w:t>
      </w:r>
      <w:r>
        <w:rPr>
          <w:i/>
          <w:color w:val="FF0000"/>
          <w:spacing w:val="-6"/>
          <w:sz w:val="22"/>
          <w:shd w:fill="FFE4E4" w:color="auto" w:val="clear"/>
        </w:rPr>
        <w:t> </w:t>
      </w:r>
      <w:r>
        <w:rPr>
          <w:i/>
          <w:color w:val="FF0000"/>
          <w:sz w:val="22"/>
          <w:shd w:fill="FFE4E4" w:color="auto" w:val="clear"/>
        </w:rPr>
        <w:t>qualitative</w:t>
      </w:r>
      <w:r>
        <w:rPr>
          <w:i/>
          <w:color w:val="FF0000"/>
          <w:spacing w:val="-7"/>
          <w:sz w:val="22"/>
          <w:shd w:fill="FFE4E4" w:color="auto" w:val="clear"/>
        </w:rPr>
        <w:t> </w:t>
      </w:r>
      <w:r>
        <w:rPr>
          <w:i/>
          <w:color w:val="FF0000"/>
          <w:sz w:val="22"/>
          <w:shd w:fill="FFE4E4" w:color="auto" w:val="clear"/>
        </w:rPr>
        <w:t>requirement</w:t>
      </w:r>
      <w:r>
        <w:rPr>
          <w:i/>
          <w:color w:val="FF0000"/>
          <w:spacing w:val="-6"/>
          <w:sz w:val="22"/>
          <w:shd w:fill="FFE4E4" w:color="auto" w:val="clear"/>
        </w:rPr>
        <w:t> </w:t>
      </w:r>
      <w:r>
        <w:rPr>
          <w:i/>
          <w:color w:val="FF0000"/>
          <w:sz w:val="22"/>
          <w:shd w:fill="FFE4E4" w:color="auto" w:val="clear"/>
        </w:rPr>
        <w:t>or</w:t>
      </w:r>
      <w:r>
        <w:rPr>
          <w:i/>
          <w:color w:val="FF0000"/>
          <w:spacing w:val="-6"/>
          <w:sz w:val="22"/>
          <w:shd w:fill="FFE4E4" w:color="auto" w:val="clear"/>
        </w:rPr>
        <w:t> </w:t>
      </w:r>
      <w:r>
        <w:rPr>
          <w:i/>
          <w:color w:val="FF0000"/>
          <w:sz w:val="22"/>
          <w:shd w:fill="FFE4E4" w:color="auto" w:val="clear"/>
        </w:rPr>
        <w:t>built</w:t>
      </w:r>
      <w:r>
        <w:rPr>
          <w:i/>
          <w:color w:val="FF0000"/>
          <w:spacing w:val="-8"/>
          <w:sz w:val="22"/>
          <w:shd w:fill="FFE4E4" w:color="auto" w:val="clear"/>
        </w:rPr>
        <w:t> </w:t>
      </w:r>
      <w:r>
        <w:rPr>
          <w:i/>
          <w:color w:val="FF0000"/>
          <w:sz w:val="22"/>
          <w:shd w:fill="FFE4E4" w:color="auto" w:val="clear"/>
        </w:rPr>
        <w:t>into</w:t>
      </w:r>
      <w:r>
        <w:rPr>
          <w:i/>
          <w:color w:val="FF0000"/>
          <w:spacing w:val="-6"/>
          <w:sz w:val="22"/>
          <w:shd w:fill="FFE4E4" w:color="auto" w:val="clear"/>
        </w:rPr>
        <w:t> </w:t>
      </w:r>
      <w:r>
        <w:rPr>
          <w:i/>
          <w:color w:val="FF0000"/>
          <w:sz w:val="22"/>
          <w:shd w:fill="FFE4E4" w:color="auto" w:val="clear"/>
        </w:rPr>
        <w:t>an</w:t>
      </w:r>
      <w:r>
        <w:rPr>
          <w:i/>
          <w:color w:val="FF0000"/>
          <w:spacing w:val="-6"/>
          <w:sz w:val="22"/>
          <w:shd w:fill="FFE4E4" w:color="auto" w:val="clear"/>
        </w:rPr>
        <w:t> </w:t>
      </w:r>
      <w:r>
        <w:rPr>
          <w:i/>
          <w:color w:val="FF0000"/>
          <w:sz w:val="22"/>
          <w:shd w:fill="FFE4E4" w:color="auto" w:val="clear"/>
        </w:rPr>
        <w:t>organisational</w:t>
      </w:r>
      <w:r>
        <w:rPr>
          <w:i/>
          <w:color w:val="FF0000"/>
          <w:spacing w:val="-8"/>
          <w:sz w:val="22"/>
          <w:shd w:fill="FFE4E4" w:color="auto" w:val="clear"/>
        </w:rPr>
        <w:t> </w:t>
      </w:r>
      <w:r>
        <w:rPr>
          <w:i/>
          <w:color w:val="FF0000"/>
          <w:sz w:val="22"/>
          <w:shd w:fill="FFE4E4" w:color="auto" w:val="clear"/>
        </w:rPr>
        <w:t>capacity</w:t>
      </w:r>
      <w:r>
        <w:rPr>
          <w:i/>
          <w:color w:val="FF0000"/>
          <w:spacing w:val="-6"/>
          <w:sz w:val="22"/>
          <w:shd w:fill="FFE4E4" w:color="auto" w:val="clear"/>
        </w:rPr>
        <w:t> </w:t>
      </w:r>
      <w:r>
        <w:rPr>
          <w:i/>
          <w:color w:val="FF0000"/>
          <w:spacing w:val="-2"/>
          <w:sz w:val="22"/>
          <w:shd w:fill="FFE4E4" w:color="auto" w:val="clear"/>
        </w:rPr>
        <w:t>requirement&gt;</w:t>
      </w:r>
    </w:p>
    <w:p>
      <w:pPr>
        <w:pStyle w:val="BodyText"/>
        <w:spacing w:before="5"/>
        <w:rPr>
          <w:i/>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94"/>
      </w:tblGrid>
      <w:tr>
        <w:trPr>
          <w:trHeight w:val="2878" w:hRule="atLeast"/>
        </w:trPr>
        <w:tc>
          <w:tcPr>
            <w:tcW w:w="10194" w:type="dxa"/>
          </w:tcPr>
          <w:p>
            <w:pPr>
              <w:pStyle w:val="TableParagraph"/>
              <w:spacing w:line="288" w:lineRule="auto" w:before="80"/>
              <w:rPr>
                <w:sz w:val="24"/>
              </w:rPr>
            </w:pPr>
            <w:r>
              <w:rPr>
                <w:color w:val="2E5EBA"/>
                <w:sz w:val="24"/>
                <w:shd w:fill="E7FFFF" w:color="auto" w:val="clear"/>
              </w:rPr>
              <w:t>The</w:t>
            </w:r>
            <w:r>
              <w:rPr>
                <w:color w:val="2E5EBA"/>
                <w:spacing w:val="-3"/>
                <w:sz w:val="24"/>
                <w:shd w:fill="E7FFFF" w:color="auto" w:val="clear"/>
              </w:rPr>
              <w:t> </w:t>
            </w:r>
            <w:r>
              <w:rPr>
                <w:color w:val="2E5EBA"/>
                <w:sz w:val="24"/>
                <w:shd w:fill="E7FFFF" w:color="auto" w:val="clear"/>
              </w:rPr>
              <w:t>Consultant</w:t>
            </w:r>
            <w:r>
              <w:rPr>
                <w:color w:val="2E5EBA"/>
                <w:spacing w:val="-3"/>
                <w:sz w:val="24"/>
                <w:shd w:fill="E7FFFF" w:color="auto" w:val="clear"/>
              </w:rPr>
              <w:t> </w:t>
            </w:r>
            <w:r>
              <w:rPr>
                <w:color w:val="2E5EBA"/>
                <w:sz w:val="24"/>
                <w:shd w:fill="E7FFFF" w:color="auto" w:val="clear"/>
              </w:rPr>
              <w:t>must</w:t>
            </w:r>
            <w:r>
              <w:rPr>
                <w:color w:val="2E5EBA"/>
                <w:spacing w:val="-4"/>
                <w:sz w:val="24"/>
                <w:shd w:fill="E7FFFF" w:color="auto" w:val="clear"/>
              </w:rPr>
              <w:t> </w:t>
            </w:r>
            <w:r>
              <w:rPr>
                <w:color w:val="2E5EBA"/>
                <w:sz w:val="24"/>
                <w:shd w:fill="E7FFFF" w:color="auto" w:val="clear"/>
              </w:rPr>
              <w:t>describe</w:t>
            </w:r>
            <w:r>
              <w:rPr>
                <w:color w:val="2E5EBA"/>
                <w:spacing w:val="-3"/>
                <w:sz w:val="24"/>
                <w:shd w:fill="E7FFFF" w:color="auto" w:val="clear"/>
              </w:rPr>
              <w:t> </w:t>
            </w:r>
            <w:r>
              <w:rPr>
                <w:color w:val="2E5EBA"/>
                <w:sz w:val="24"/>
                <w:shd w:fill="E7FFFF" w:color="auto" w:val="clear"/>
              </w:rPr>
              <w:t>how</w:t>
            </w:r>
            <w:r>
              <w:rPr>
                <w:color w:val="2E5EBA"/>
                <w:spacing w:val="-3"/>
                <w:sz w:val="24"/>
                <w:shd w:fill="E7FFFF" w:color="auto" w:val="clear"/>
              </w:rPr>
              <w:t> </w:t>
            </w:r>
            <w:r>
              <w:rPr>
                <w:color w:val="2E5EBA"/>
                <w:sz w:val="24"/>
                <w:shd w:fill="E7FFFF" w:color="auto" w:val="clear"/>
              </w:rPr>
              <w:t>it</w:t>
            </w:r>
            <w:r>
              <w:rPr>
                <w:color w:val="2E5EBA"/>
                <w:spacing w:val="-2"/>
                <w:sz w:val="24"/>
                <w:shd w:fill="E7FFFF" w:color="auto" w:val="clear"/>
              </w:rPr>
              <w:t> </w:t>
            </w:r>
            <w:r>
              <w:rPr>
                <w:color w:val="2E5EBA"/>
                <w:sz w:val="24"/>
                <w:shd w:fill="E7FFFF" w:color="auto" w:val="clear"/>
              </w:rPr>
              <w:t>will</w:t>
            </w:r>
            <w:r>
              <w:rPr>
                <w:color w:val="2E5EBA"/>
                <w:spacing w:val="-4"/>
                <w:sz w:val="24"/>
                <w:shd w:fill="E7FFFF" w:color="auto" w:val="clear"/>
              </w:rPr>
              <w:t> </w:t>
            </w:r>
            <w:r>
              <w:rPr>
                <w:color w:val="2E5EBA"/>
                <w:sz w:val="24"/>
                <w:shd w:fill="E7FFFF" w:color="auto" w:val="clear"/>
              </w:rPr>
              <w:t>meet</w:t>
            </w:r>
            <w:r>
              <w:rPr>
                <w:color w:val="2E5EBA"/>
                <w:spacing w:val="-2"/>
                <w:sz w:val="24"/>
                <w:shd w:fill="E7FFFF" w:color="auto" w:val="clear"/>
              </w:rPr>
              <w:t> </w:t>
            </w:r>
            <w:r>
              <w:rPr>
                <w:color w:val="2E5EBA"/>
                <w:sz w:val="24"/>
                <w:shd w:fill="E7FFFF" w:color="auto" w:val="clear"/>
              </w:rPr>
              <w:t>its</w:t>
            </w:r>
            <w:r>
              <w:rPr>
                <w:color w:val="2E5EBA"/>
                <w:spacing w:val="-3"/>
                <w:sz w:val="24"/>
                <w:shd w:fill="E7FFFF" w:color="auto" w:val="clear"/>
              </w:rPr>
              <w:t> </w:t>
            </w:r>
            <w:r>
              <w:rPr>
                <w:color w:val="2E5EBA"/>
                <w:sz w:val="24"/>
                <w:shd w:fill="E7FFFF" w:color="auto" w:val="clear"/>
              </w:rPr>
              <w:t>work</w:t>
            </w:r>
            <w:r>
              <w:rPr>
                <w:color w:val="2E5EBA"/>
                <w:spacing w:val="-4"/>
                <w:sz w:val="24"/>
                <w:shd w:fill="E7FFFF" w:color="auto" w:val="clear"/>
              </w:rPr>
              <w:t> </w:t>
            </w:r>
            <w:r>
              <w:rPr>
                <w:color w:val="2E5EBA"/>
                <w:sz w:val="24"/>
                <w:shd w:fill="E7FFFF" w:color="auto" w:val="clear"/>
              </w:rPr>
              <w:t>health</w:t>
            </w:r>
            <w:r>
              <w:rPr>
                <w:color w:val="2E5EBA"/>
                <w:spacing w:val="-3"/>
                <w:sz w:val="24"/>
                <w:shd w:fill="E7FFFF" w:color="auto" w:val="clear"/>
              </w:rPr>
              <w:t> </w:t>
            </w:r>
            <w:r>
              <w:rPr>
                <w:color w:val="2E5EBA"/>
                <w:sz w:val="24"/>
                <w:shd w:fill="E7FFFF" w:color="auto" w:val="clear"/>
              </w:rPr>
              <w:t>and</w:t>
            </w:r>
            <w:r>
              <w:rPr>
                <w:color w:val="2E5EBA"/>
                <w:spacing w:val="-2"/>
                <w:sz w:val="24"/>
                <w:shd w:fill="E7FFFF" w:color="auto" w:val="clear"/>
              </w:rPr>
              <w:t> </w:t>
            </w:r>
            <w:r>
              <w:rPr>
                <w:color w:val="2E5EBA"/>
                <w:sz w:val="24"/>
                <w:shd w:fill="E7FFFF" w:color="auto" w:val="clear"/>
              </w:rPr>
              <w:t>safety</w:t>
            </w:r>
            <w:r>
              <w:rPr>
                <w:color w:val="2E5EBA"/>
                <w:spacing w:val="-3"/>
                <w:sz w:val="24"/>
                <w:shd w:fill="E7FFFF" w:color="auto" w:val="clear"/>
              </w:rPr>
              <w:t> </w:t>
            </w:r>
            <w:r>
              <w:rPr>
                <w:color w:val="2E5EBA"/>
                <w:sz w:val="24"/>
                <w:shd w:fill="E7FFFF" w:color="auto" w:val="clear"/>
              </w:rPr>
              <w:t>responsibilities</w:t>
            </w:r>
            <w:r>
              <w:rPr>
                <w:color w:val="2E5EBA"/>
                <w:spacing w:val="-3"/>
                <w:sz w:val="24"/>
                <w:shd w:fill="E7FFFF" w:color="auto" w:val="clear"/>
              </w:rPr>
              <w:t> </w:t>
            </w:r>
            <w:r>
              <w:rPr>
                <w:color w:val="2E5EBA"/>
                <w:sz w:val="24"/>
                <w:shd w:fill="E7FFFF" w:color="auto" w:val="clear"/>
              </w:rPr>
              <w:t>in</w:t>
            </w:r>
            <w:r>
              <w:rPr>
                <w:color w:val="2E5EBA"/>
                <w:sz w:val="24"/>
              </w:rPr>
              <w:t> </w:t>
            </w:r>
            <w:r>
              <w:rPr>
                <w:color w:val="2E5EBA"/>
                <w:sz w:val="24"/>
                <w:shd w:fill="E7FFFF" w:color="auto" w:val="clear"/>
              </w:rPr>
              <w:t>providing the proposed services including;</w:t>
            </w:r>
          </w:p>
          <w:p>
            <w:pPr>
              <w:pStyle w:val="TableParagraph"/>
              <w:numPr>
                <w:ilvl w:val="0"/>
                <w:numId w:val="59"/>
              </w:numPr>
              <w:tabs>
                <w:tab w:pos="493" w:val="left" w:leader="none"/>
              </w:tabs>
              <w:spacing w:line="240" w:lineRule="auto" w:before="120" w:after="0"/>
              <w:ind w:left="493" w:right="0" w:hanging="386"/>
              <w:jc w:val="left"/>
              <w:rPr>
                <w:sz w:val="24"/>
              </w:rPr>
            </w:pPr>
            <w:r>
              <w:rPr>
                <w:color w:val="2E5EBA"/>
                <w:sz w:val="24"/>
                <w:shd w:fill="E7FFFF" w:color="auto" w:val="clear"/>
              </w:rPr>
              <w:t>providing</w:t>
            </w:r>
            <w:r>
              <w:rPr>
                <w:color w:val="2E5EBA"/>
                <w:spacing w:val="-4"/>
                <w:sz w:val="24"/>
                <w:shd w:fill="E7FFFF" w:color="auto" w:val="clear"/>
              </w:rPr>
              <w:t> </w:t>
            </w:r>
            <w:r>
              <w:rPr>
                <w:color w:val="2E5EBA"/>
                <w:sz w:val="24"/>
                <w:shd w:fill="E7FFFF" w:color="auto" w:val="clear"/>
              </w:rPr>
              <w:t>details</w:t>
            </w:r>
            <w:r>
              <w:rPr>
                <w:color w:val="2E5EBA"/>
                <w:spacing w:val="-3"/>
                <w:sz w:val="24"/>
                <w:shd w:fill="E7FFFF" w:color="auto" w:val="clear"/>
              </w:rPr>
              <w:t> </w:t>
            </w:r>
            <w:r>
              <w:rPr>
                <w:color w:val="2E5EBA"/>
                <w:sz w:val="24"/>
                <w:shd w:fill="E7FFFF" w:color="auto" w:val="clear"/>
              </w:rPr>
              <w:t>of</w:t>
            </w:r>
            <w:r>
              <w:rPr>
                <w:color w:val="2E5EBA"/>
                <w:spacing w:val="-3"/>
                <w:sz w:val="24"/>
                <w:shd w:fill="E7FFFF" w:color="auto" w:val="clear"/>
              </w:rPr>
              <w:t> </w:t>
            </w:r>
            <w:r>
              <w:rPr>
                <w:color w:val="2E5EBA"/>
                <w:sz w:val="24"/>
                <w:shd w:fill="E7FFFF" w:color="auto" w:val="clear"/>
              </w:rPr>
              <w:t>its</w:t>
            </w:r>
            <w:r>
              <w:rPr>
                <w:color w:val="2E5EBA"/>
                <w:spacing w:val="-3"/>
                <w:sz w:val="24"/>
                <w:shd w:fill="E7FFFF" w:color="auto" w:val="clear"/>
              </w:rPr>
              <w:t> </w:t>
            </w:r>
            <w:r>
              <w:rPr>
                <w:color w:val="2E5EBA"/>
                <w:sz w:val="24"/>
                <w:shd w:fill="E7FFFF" w:color="auto" w:val="clear"/>
              </w:rPr>
              <w:t>work</w:t>
            </w:r>
            <w:r>
              <w:rPr>
                <w:color w:val="2E5EBA"/>
                <w:spacing w:val="-3"/>
                <w:sz w:val="24"/>
                <w:shd w:fill="E7FFFF" w:color="auto" w:val="clear"/>
              </w:rPr>
              <w:t> </w:t>
            </w:r>
            <w:r>
              <w:rPr>
                <w:color w:val="2E5EBA"/>
                <w:sz w:val="24"/>
                <w:shd w:fill="E7FFFF" w:color="auto" w:val="clear"/>
              </w:rPr>
              <w:t>health</w:t>
            </w:r>
            <w:r>
              <w:rPr>
                <w:color w:val="2E5EBA"/>
                <w:spacing w:val="-3"/>
                <w:sz w:val="24"/>
                <w:shd w:fill="E7FFFF" w:color="auto" w:val="clear"/>
              </w:rPr>
              <w:t> </w:t>
            </w:r>
            <w:r>
              <w:rPr>
                <w:color w:val="2E5EBA"/>
                <w:sz w:val="24"/>
                <w:shd w:fill="E7FFFF" w:color="auto" w:val="clear"/>
              </w:rPr>
              <w:t>and</w:t>
            </w:r>
            <w:r>
              <w:rPr>
                <w:color w:val="2E5EBA"/>
                <w:spacing w:val="-4"/>
                <w:sz w:val="24"/>
                <w:shd w:fill="E7FFFF" w:color="auto" w:val="clear"/>
              </w:rPr>
              <w:t> </w:t>
            </w:r>
            <w:r>
              <w:rPr>
                <w:color w:val="2E5EBA"/>
                <w:sz w:val="24"/>
                <w:shd w:fill="E7FFFF" w:color="auto" w:val="clear"/>
              </w:rPr>
              <w:t>safety</w:t>
            </w:r>
            <w:r>
              <w:rPr>
                <w:color w:val="2E5EBA"/>
                <w:spacing w:val="-3"/>
                <w:sz w:val="24"/>
                <w:shd w:fill="E7FFFF" w:color="auto" w:val="clear"/>
              </w:rPr>
              <w:t> </w:t>
            </w:r>
            <w:r>
              <w:rPr>
                <w:color w:val="2E5EBA"/>
                <w:sz w:val="24"/>
                <w:shd w:fill="E7FFFF" w:color="auto" w:val="clear"/>
              </w:rPr>
              <w:t>management</w:t>
            </w:r>
            <w:r>
              <w:rPr>
                <w:color w:val="2E5EBA"/>
                <w:spacing w:val="-2"/>
                <w:sz w:val="24"/>
                <w:shd w:fill="E7FFFF" w:color="auto" w:val="clear"/>
              </w:rPr>
              <w:t> system;</w:t>
            </w:r>
          </w:p>
          <w:p>
            <w:pPr>
              <w:pStyle w:val="TableParagraph"/>
              <w:numPr>
                <w:ilvl w:val="0"/>
                <w:numId w:val="59"/>
              </w:numPr>
              <w:tabs>
                <w:tab w:pos="493" w:val="left" w:leader="none"/>
              </w:tabs>
              <w:spacing w:line="288" w:lineRule="auto" w:before="176" w:after="0"/>
              <w:ind w:left="107" w:right="803" w:firstLine="0"/>
              <w:jc w:val="left"/>
              <w:rPr>
                <w:sz w:val="24"/>
              </w:rPr>
            </w:pPr>
            <w:r>
              <w:rPr>
                <w:color w:val="2E5EBA"/>
                <w:sz w:val="24"/>
                <w:shd w:fill="E7FFFF" w:color="auto" w:val="clear"/>
              </w:rPr>
              <w:t>[describe</w:t>
            </w:r>
            <w:r>
              <w:rPr>
                <w:color w:val="2E5EBA"/>
                <w:spacing w:val="-5"/>
                <w:sz w:val="24"/>
                <w:shd w:fill="E7FFFF" w:color="auto" w:val="clear"/>
              </w:rPr>
              <w:t> </w:t>
            </w:r>
            <w:r>
              <w:rPr>
                <w:color w:val="2E5EBA"/>
                <w:sz w:val="24"/>
                <w:shd w:fill="E7FFFF" w:color="auto" w:val="clear"/>
              </w:rPr>
              <w:t>requirements</w:t>
            </w:r>
            <w:r>
              <w:rPr>
                <w:color w:val="2E5EBA"/>
                <w:spacing w:val="-5"/>
                <w:sz w:val="24"/>
                <w:shd w:fill="E7FFFF" w:color="auto" w:val="clear"/>
              </w:rPr>
              <w:t> </w:t>
            </w:r>
            <w:r>
              <w:rPr>
                <w:color w:val="2E5EBA"/>
                <w:sz w:val="24"/>
                <w:shd w:fill="E7FFFF" w:color="auto" w:val="clear"/>
              </w:rPr>
              <w:t>addressing</w:t>
            </w:r>
            <w:r>
              <w:rPr>
                <w:color w:val="2E5EBA"/>
                <w:spacing w:val="-5"/>
                <w:sz w:val="24"/>
                <w:shd w:fill="E7FFFF" w:color="auto" w:val="clear"/>
              </w:rPr>
              <w:t> </w:t>
            </w:r>
            <w:r>
              <w:rPr>
                <w:color w:val="2E5EBA"/>
                <w:sz w:val="24"/>
                <w:shd w:fill="E7FFFF" w:color="auto" w:val="clear"/>
              </w:rPr>
              <w:t>the</w:t>
            </w:r>
            <w:r>
              <w:rPr>
                <w:color w:val="2E5EBA"/>
                <w:spacing w:val="-5"/>
                <w:sz w:val="24"/>
                <w:shd w:fill="E7FFFF" w:color="auto" w:val="clear"/>
              </w:rPr>
              <w:t> </w:t>
            </w:r>
            <w:r>
              <w:rPr>
                <w:color w:val="2E5EBA"/>
                <w:sz w:val="24"/>
                <w:shd w:fill="E7FFFF" w:color="auto" w:val="clear"/>
              </w:rPr>
              <w:t>specific</w:t>
            </w:r>
            <w:r>
              <w:rPr>
                <w:color w:val="2E5EBA"/>
                <w:spacing w:val="-5"/>
                <w:sz w:val="24"/>
                <w:shd w:fill="E7FFFF" w:color="auto" w:val="clear"/>
              </w:rPr>
              <w:t> </w:t>
            </w:r>
            <w:r>
              <w:rPr>
                <w:color w:val="2E5EBA"/>
                <w:sz w:val="24"/>
                <w:shd w:fill="E7FFFF" w:color="auto" w:val="clear"/>
              </w:rPr>
              <w:t>work</w:t>
            </w:r>
            <w:r>
              <w:rPr>
                <w:color w:val="2E5EBA"/>
                <w:spacing w:val="-5"/>
                <w:sz w:val="24"/>
                <w:shd w:fill="E7FFFF" w:color="auto" w:val="clear"/>
              </w:rPr>
              <w:t> </w:t>
            </w:r>
            <w:r>
              <w:rPr>
                <w:color w:val="2E5EBA"/>
                <w:sz w:val="24"/>
                <w:shd w:fill="E7FFFF" w:color="auto" w:val="clear"/>
              </w:rPr>
              <w:t>health</w:t>
            </w:r>
            <w:r>
              <w:rPr>
                <w:color w:val="2E5EBA"/>
                <w:spacing w:val="-5"/>
                <w:sz w:val="24"/>
                <w:shd w:fill="E7FFFF" w:color="auto" w:val="clear"/>
              </w:rPr>
              <w:t> </w:t>
            </w:r>
            <w:r>
              <w:rPr>
                <w:color w:val="2E5EBA"/>
                <w:sz w:val="24"/>
                <w:shd w:fill="E7FFFF" w:color="auto" w:val="clear"/>
              </w:rPr>
              <w:t>and</w:t>
            </w:r>
            <w:r>
              <w:rPr>
                <w:color w:val="2E5EBA"/>
                <w:spacing w:val="-5"/>
                <w:sz w:val="24"/>
                <w:shd w:fill="E7FFFF" w:color="auto" w:val="clear"/>
              </w:rPr>
              <w:t> </w:t>
            </w:r>
            <w:r>
              <w:rPr>
                <w:color w:val="2E5EBA"/>
                <w:sz w:val="24"/>
                <w:shd w:fill="E7FFFF" w:color="auto" w:val="clear"/>
              </w:rPr>
              <w:t>safety</w:t>
            </w:r>
            <w:r>
              <w:rPr>
                <w:color w:val="2E5EBA"/>
                <w:spacing w:val="-5"/>
                <w:sz w:val="24"/>
                <w:shd w:fill="E7FFFF" w:color="auto" w:val="clear"/>
              </w:rPr>
              <w:t> </w:t>
            </w:r>
            <w:r>
              <w:rPr>
                <w:color w:val="2E5EBA"/>
                <w:sz w:val="24"/>
                <w:shd w:fill="E7FFFF" w:color="auto" w:val="clear"/>
              </w:rPr>
              <w:t>requirements</w:t>
            </w:r>
            <w:r>
              <w:rPr>
                <w:color w:val="2E5EBA"/>
                <w:sz w:val="24"/>
              </w:rPr>
              <w:t> </w:t>
            </w:r>
            <w:r>
              <w:rPr>
                <w:color w:val="2E5EBA"/>
                <w:sz w:val="24"/>
                <w:shd w:fill="FFFF99" w:color="auto" w:val="clear"/>
              </w:rPr>
              <w:t>specified in Specification of the Standing Offer Request for Supply]; and</w:t>
            </w:r>
          </w:p>
          <w:p>
            <w:pPr>
              <w:pStyle w:val="TableParagraph"/>
              <w:numPr>
                <w:ilvl w:val="0"/>
                <w:numId w:val="59"/>
              </w:numPr>
              <w:tabs>
                <w:tab w:pos="506" w:val="left" w:leader="none"/>
              </w:tabs>
              <w:spacing w:line="288" w:lineRule="auto" w:before="120" w:after="0"/>
              <w:ind w:left="107" w:right="470" w:firstLine="0"/>
              <w:jc w:val="left"/>
              <w:rPr>
                <w:sz w:val="24"/>
              </w:rPr>
            </w:pPr>
            <w:r>
              <w:rPr>
                <w:color w:val="2E5EBA"/>
                <w:sz w:val="24"/>
                <w:shd w:fill="E7FFFF" w:color="auto" w:val="clear"/>
              </w:rPr>
              <w:t>identifying</w:t>
            </w:r>
            <w:r>
              <w:rPr>
                <w:color w:val="2E5EBA"/>
                <w:spacing w:val="-3"/>
                <w:sz w:val="24"/>
                <w:shd w:fill="E7FFFF" w:color="auto" w:val="clear"/>
              </w:rPr>
              <w:t> </w:t>
            </w:r>
            <w:r>
              <w:rPr>
                <w:color w:val="2E5EBA"/>
                <w:sz w:val="24"/>
                <w:shd w:fill="E7FFFF" w:color="auto" w:val="clear"/>
              </w:rPr>
              <w:t>work</w:t>
            </w:r>
            <w:r>
              <w:rPr>
                <w:color w:val="2E5EBA"/>
                <w:spacing w:val="-3"/>
                <w:sz w:val="24"/>
                <w:shd w:fill="E7FFFF" w:color="auto" w:val="clear"/>
              </w:rPr>
              <w:t> </w:t>
            </w:r>
            <w:r>
              <w:rPr>
                <w:color w:val="2E5EBA"/>
                <w:sz w:val="24"/>
                <w:shd w:fill="E7FFFF" w:color="auto" w:val="clear"/>
              </w:rPr>
              <w:t>health</w:t>
            </w:r>
            <w:r>
              <w:rPr>
                <w:color w:val="2E5EBA"/>
                <w:spacing w:val="-3"/>
                <w:sz w:val="24"/>
                <w:shd w:fill="E7FFFF" w:color="auto" w:val="clear"/>
              </w:rPr>
              <w:t> </w:t>
            </w:r>
            <w:r>
              <w:rPr>
                <w:color w:val="2E5EBA"/>
                <w:sz w:val="24"/>
                <w:shd w:fill="E7FFFF" w:color="auto" w:val="clear"/>
              </w:rPr>
              <w:t>and</w:t>
            </w:r>
            <w:r>
              <w:rPr>
                <w:color w:val="2E5EBA"/>
                <w:spacing w:val="-3"/>
                <w:sz w:val="24"/>
                <w:shd w:fill="E7FFFF" w:color="auto" w:val="clear"/>
              </w:rPr>
              <w:t> </w:t>
            </w:r>
            <w:r>
              <w:rPr>
                <w:color w:val="2E5EBA"/>
                <w:sz w:val="24"/>
                <w:shd w:fill="E7FFFF" w:color="auto" w:val="clear"/>
              </w:rPr>
              <w:t>safety</w:t>
            </w:r>
            <w:r>
              <w:rPr>
                <w:color w:val="2E5EBA"/>
                <w:spacing w:val="-3"/>
                <w:sz w:val="24"/>
                <w:shd w:fill="E7FFFF" w:color="auto" w:val="clear"/>
              </w:rPr>
              <w:t> </w:t>
            </w:r>
            <w:r>
              <w:rPr>
                <w:color w:val="2E5EBA"/>
                <w:sz w:val="24"/>
                <w:shd w:fill="E7FFFF" w:color="auto" w:val="clear"/>
              </w:rPr>
              <w:t>risks</w:t>
            </w:r>
            <w:r>
              <w:rPr>
                <w:color w:val="2E5EBA"/>
                <w:spacing w:val="-4"/>
                <w:sz w:val="24"/>
                <w:shd w:fill="E7FFFF" w:color="auto" w:val="clear"/>
              </w:rPr>
              <w:t> </w:t>
            </w:r>
            <w:r>
              <w:rPr>
                <w:color w:val="2E5EBA"/>
                <w:sz w:val="24"/>
                <w:shd w:fill="E7FFFF" w:color="auto" w:val="clear"/>
              </w:rPr>
              <w:t>associated</w:t>
            </w:r>
            <w:r>
              <w:rPr>
                <w:color w:val="2E5EBA"/>
                <w:spacing w:val="-3"/>
                <w:sz w:val="24"/>
                <w:shd w:fill="E7FFFF" w:color="auto" w:val="clear"/>
              </w:rPr>
              <w:t> </w:t>
            </w:r>
            <w:r>
              <w:rPr>
                <w:color w:val="2E5EBA"/>
                <w:sz w:val="24"/>
                <w:shd w:fill="E7FFFF" w:color="auto" w:val="clear"/>
              </w:rPr>
              <w:t>with</w:t>
            </w:r>
            <w:r>
              <w:rPr>
                <w:color w:val="2E5EBA"/>
                <w:spacing w:val="-3"/>
                <w:sz w:val="24"/>
                <w:shd w:fill="E7FFFF" w:color="auto" w:val="clear"/>
              </w:rPr>
              <w:t> </w:t>
            </w:r>
            <w:r>
              <w:rPr>
                <w:color w:val="2E5EBA"/>
                <w:sz w:val="24"/>
                <w:shd w:fill="E7FFFF" w:color="auto" w:val="clear"/>
              </w:rPr>
              <w:t>the</w:t>
            </w:r>
            <w:r>
              <w:rPr>
                <w:color w:val="2E5EBA"/>
                <w:spacing w:val="-3"/>
                <w:sz w:val="24"/>
                <w:shd w:fill="E7FFFF" w:color="auto" w:val="clear"/>
              </w:rPr>
              <w:t> </w:t>
            </w:r>
            <w:r>
              <w:rPr>
                <w:color w:val="2E5EBA"/>
                <w:sz w:val="24"/>
                <w:shd w:fill="E7FFFF" w:color="auto" w:val="clear"/>
              </w:rPr>
              <w:t>proposed</w:t>
            </w:r>
            <w:r>
              <w:rPr>
                <w:color w:val="2E5EBA"/>
                <w:spacing w:val="-3"/>
                <w:sz w:val="24"/>
                <w:shd w:fill="E7FFFF" w:color="auto" w:val="clear"/>
              </w:rPr>
              <w:t> </w:t>
            </w:r>
            <w:r>
              <w:rPr>
                <w:color w:val="2E5EBA"/>
                <w:sz w:val="24"/>
                <w:shd w:fill="E7FFFF" w:color="auto" w:val="clear"/>
              </w:rPr>
              <w:t>services</w:t>
            </w:r>
            <w:r>
              <w:rPr>
                <w:color w:val="2E5EBA"/>
                <w:spacing w:val="-4"/>
                <w:sz w:val="24"/>
                <w:shd w:fill="E7FFFF" w:color="auto" w:val="clear"/>
              </w:rPr>
              <w:t> </w:t>
            </w:r>
            <w:r>
              <w:rPr>
                <w:color w:val="2E5EBA"/>
                <w:sz w:val="24"/>
                <w:shd w:fill="E7FFFF" w:color="auto" w:val="clear"/>
              </w:rPr>
              <w:t>and</w:t>
            </w:r>
            <w:r>
              <w:rPr>
                <w:color w:val="2E5EBA"/>
                <w:spacing w:val="-3"/>
                <w:sz w:val="24"/>
                <w:shd w:fill="E7FFFF" w:color="auto" w:val="clear"/>
              </w:rPr>
              <w:t> </w:t>
            </w:r>
            <w:r>
              <w:rPr>
                <w:color w:val="2E5EBA"/>
                <w:sz w:val="24"/>
                <w:shd w:fill="E7FFFF" w:color="auto" w:val="clear"/>
              </w:rPr>
              <w:t>how</w:t>
            </w:r>
            <w:r>
              <w:rPr>
                <w:color w:val="2E5EBA"/>
                <w:sz w:val="24"/>
              </w:rPr>
              <w:t> </w:t>
            </w:r>
            <w:r>
              <w:rPr>
                <w:color w:val="2E5EBA"/>
                <w:sz w:val="24"/>
                <w:shd w:fill="E7FFFF" w:color="auto" w:val="clear"/>
              </w:rPr>
              <w:t>these risks are managed.</w:t>
            </w:r>
          </w:p>
        </w:tc>
      </w:tr>
      <w:tr>
        <w:trPr>
          <w:trHeight w:val="1564" w:hRule="atLeast"/>
        </w:trPr>
        <w:tc>
          <w:tcPr>
            <w:tcW w:w="10194" w:type="dxa"/>
          </w:tcPr>
          <w:p>
            <w:pPr>
              <w:pStyle w:val="TableParagraph"/>
              <w:spacing w:line="288" w:lineRule="auto" w:before="80"/>
              <w:ind w:right="177"/>
              <w:rPr>
                <w:i/>
                <w:sz w:val="24"/>
              </w:rPr>
            </w:pPr>
            <w:r>
              <w:rPr>
                <w:i/>
                <w:color w:val="2E5EBA"/>
                <w:sz w:val="24"/>
                <w:shd w:fill="E7FFFF" w:color="auto" w:val="clear"/>
              </w:rPr>
              <w:t>[</w:t>
            </w:r>
            <w:r>
              <w:rPr>
                <w:color w:val="FF0000"/>
                <w:sz w:val="22"/>
                <w:shd w:fill="E7FFFF" w:color="auto" w:val="clear"/>
              </w:rPr>
              <w:t>&lt;Select</w:t>
            </w:r>
            <w:r>
              <w:rPr>
                <w:color w:val="FF0000"/>
                <w:spacing w:val="-4"/>
                <w:sz w:val="22"/>
                <w:shd w:fill="E7FFFF" w:color="auto" w:val="clear"/>
              </w:rPr>
              <w:t> </w:t>
            </w:r>
            <w:r>
              <w:rPr>
                <w:color w:val="FF0000"/>
                <w:sz w:val="22"/>
                <w:shd w:fill="E7FFFF" w:color="auto" w:val="clear"/>
              </w:rPr>
              <w:t>required</w:t>
            </w:r>
            <w:r>
              <w:rPr>
                <w:color w:val="FF0000"/>
                <w:spacing w:val="-4"/>
                <w:sz w:val="22"/>
                <w:shd w:fill="E7FFFF" w:color="auto" w:val="clear"/>
              </w:rPr>
              <w:t> </w:t>
            </w:r>
            <w:r>
              <w:rPr>
                <w:color w:val="FF0000"/>
                <w:sz w:val="22"/>
                <w:shd w:fill="E7FFFF" w:color="auto" w:val="clear"/>
              </w:rPr>
              <w:t>option&gt;</w:t>
            </w:r>
            <w:r>
              <w:rPr>
                <w:i/>
                <w:color w:val="2E5EBA"/>
                <w:sz w:val="24"/>
                <w:shd w:fill="E7FFFF" w:color="auto" w:val="clear"/>
              </w:rPr>
              <w:t>Consultant</w:t>
            </w:r>
            <w:r>
              <w:rPr>
                <w:i/>
                <w:color w:val="2E5EBA"/>
                <w:spacing w:val="-4"/>
                <w:sz w:val="24"/>
                <w:shd w:fill="E7FFFF" w:color="auto" w:val="clear"/>
              </w:rPr>
              <w:t> </w:t>
            </w:r>
            <w:r>
              <w:rPr>
                <w:i/>
                <w:color w:val="2E5EBA"/>
                <w:sz w:val="24"/>
                <w:shd w:fill="E7FFFF" w:color="auto" w:val="clear"/>
              </w:rPr>
              <w:t>to</w:t>
            </w:r>
            <w:r>
              <w:rPr>
                <w:i/>
                <w:color w:val="2E5EBA"/>
                <w:spacing w:val="-5"/>
                <w:sz w:val="24"/>
                <w:shd w:fill="E7FFFF" w:color="auto" w:val="clear"/>
              </w:rPr>
              <w:t> </w:t>
            </w:r>
            <w:r>
              <w:rPr>
                <w:i/>
                <w:color w:val="2E5EBA"/>
                <w:sz w:val="24"/>
                <w:shd w:fill="E7FFFF" w:color="auto" w:val="clear"/>
              </w:rPr>
              <w:t>complete</w:t>
            </w:r>
            <w:r>
              <w:rPr>
                <w:i/>
                <w:color w:val="2E5EBA"/>
                <w:spacing w:val="-4"/>
                <w:sz w:val="24"/>
                <w:shd w:fill="E7FFFF" w:color="auto" w:val="clear"/>
              </w:rPr>
              <w:t> </w:t>
            </w:r>
            <w:r>
              <w:rPr>
                <w:i/>
                <w:color w:val="2E5EBA"/>
                <w:sz w:val="24"/>
                <w:shd w:fill="E7FFFF" w:color="auto" w:val="clear"/>
              </w:rPr>
              <w:t>below:</w:t>
            </w:r>
            <w:r>
              <w:rPr>
                <w:i/>
                <w:color w:val="2E5EBA"/>
                <w:spacing w:val="-3"/>
                <w:sz w:val="24"/>
                <w:shd w:fill="E7FFFF" w:color="auto" w:val="clear"/>
              </w:rPr>
              <w:t> </w:t>
            </w:r>
            <w:r>
              <w:rPr>
                <w:i/>
                <w:color w:val="2E5EBA"/>
                <w:sz w:val="24"/>
                <w:shd w:fill="E7FFFF" w:color="auto" w:val="clear"/>
              </w:rPr>
              <w:t>/</w:t>
            </w:r>
            <w:r>
              <w:rPr>
                <w:i/>
                <w:color w:val="2E5EBA"/>
                <w:spacing w:val="-5"/>
                <w:sz w:val="24"/>
                <w:shd w:fill="E7FFFF" w:color="auto" w:val="clear"/>
              </w:rPr>
              <w:t> </w:t>
            </w:r>
            <w:r>
              <w:rPr>
                <w:i/>
                <w:color w:val="2E5EBA"/>
                <w:sz w:val="24"/>
                <w:shd w:fill="E7FFFF" w:color="auto" w:val="clear"/>
              </w:rPr>
              <w:t>Provide</w:t>
            </w:r>
            <w:r>
              <w:rPr>
                <w:i/>
                <w:color w:val="2E5EBA"/>
                <w:spacing w:val="-4"/>
                <w:sz w:val="24"/>
                <w:shd w:fill="E7FFFF" w:color="auto" w:val="clear"/>
              </w:rPr>
              <w:t> </w:t>
            </w:r>
            <w:r>
              <w:rPr>
                <w:i/>
                <w:color w:val="2E5EBA"/>
                <w:sz w:val="24"/>
                <w:shd w:fill="E7FFFF" w:color="auto" w:val="clear"/>
              </w:rPr>
              <w:t>the</w:t>
            </w:r>
            <w:r>
              <w:rPr>
                <w:i/>
                <w:color w:val="2E5EBA"/>
                <w:spacing w:val="-3"/>
                <w:sz w:val="24"/>
                <w:shd w:fill="E7FFFF" w:color="auto" w:val="clear"/>
              </w:rPr>
              <w:t> </w:t>
            </w:r>
            <w:r>
              <w:rPr>
                <w:i/>
                <w:color w:val="2E5EBA"/>
                <w:sz w:val="24"/>
                <w:shd w:fill="E7FFFF" w:color="auto" w:val="clear"/>
              </w:rPr>
              <w:t>response</w:t>
            </w:r>
            <w:r>
              <w:rPr>
                <w:i/>
                <w:color w:val="2E5EBA"/>
                <w:spacing w:val="-4"/>
                <w:sz w:val="24"/>
                <w:shd w:fill="E7FFFF" w:color="auto" w:val="clear"/>
              </w:rPr>
              <w:t> </w:t>
            </w:r>
            <w:r>
              <w:rPr>
                <w:i/>
                <w:color w:val="2E5EBA"/>
                <w:sz w:val="24"/>
                <w:shd w:fill="E7FFFF" w:color="auto" w:val="clear"/>
              </w:rPr>
              <w:t>to</w:t>
            </w:r>
            <w:r>
              <w:rPr>
                <w:i/>
                <w:color w:val="2E5EBA"/>
                <w:spacing w:val="-4"/>
                <w:sz w:val="24"/>
                <w:shd w:fill="E7FFFF" w:color="auto" w:val="clear"/>
              </w:rPr>
              <w:t> </w:t>
            </w:r>
            <w:r>
              <w:rPr>
                <w:i/>
                <w:color w:val="2E5EBA"/>
                <w:sz w:val="24"/>
                <w:shd w:fill="E7FFFF" w:color="auto" w:val="clear"/>
              </w:rPr>
              <w:t>this</w:t>
            </w:r>
            <w:r>
              <w:rPr>
                <w:i/>
                <w:color w:val="2E5EBA"/>
                <w:sz w:val="24"/>
              </w:rPr>
              <w:t> </w:t>
            </w:r>
            <w:r>
              <w:rPr>
                <w:i/>
                <w:color w:val="2E5EBA"/>
                <w:sz w:val="24"/>
                <w:shd w:fill="E7FFFF" w:color="auto" w:val="clear"/>
              </w:rPr>
              <w:t>Qualitative Requirement in an attachment named:</w:t>
            </w:r>
          </w:p>
          <w:p>
            <w:pPr>
              <w:pStyle w:val="TableParagraph"/>
              <w:spacing w:line="288" w:lineRule="auto" w:before="80"/>
              <w:ind w:right="177"/>
              <w:rPr>
                <w:i/>
                <w:sz w:val="24"/>
              </w:rPr>
            </w:pPr>
            <w:r>
              <w:rPr>
                <w:i/>
                <w:color w:val="2E5EBA"/>
                <w:sz w:val="24"/>
                <w:shd w:fill="E7FFFF" w:color="auto" w:val="clear"/>
              </w:rPr>
              <w:t>[Insert</w:t>
            </w:r>
            <w:r>
              <w:rPr>
                <w:i/>
                <w:color w:val="2E5EBA"/>
                <w:spacing w:val="-5"/>
                <w:sz w:val="24"/>
                <w:shd w:fill="E7FFFF" w:color="auto" w:val="clear"/>
              </w:rPr>
              <w:t> </w:t>
            </w:r>
            <w:r>
              <w:rPr>
                <w:i/>
                <w:color w:val="2E5EBA"/>
                <w:sz w:val="24"/>
                <w:shd w:fill="E7FFFF" w:color="auto" w:val="clear"/>
              </w:rPr>
              <w:t>Request</w:t>
            </w:r>
            <w:r>
              <w:rPr>
                <w:i/>
                <w:color w:val="2E5EBA"/>
                <w:spacing w:val="-3"/>
                <w:sz w:val="24"/>
                <w:shd w:fill="E7FFFF" w:color="auto" w:val="clear"/>
              </w:rPr>
              <w:t> </w:t>
            </w:r>
            <w:r>
              <w:rPr>
                <w:i/>
                <w:color w:val="2E5EBA"/>
                <w:sz w:val="24"/>
                <w:shd w:fill="E7FFFF" w:color="auto" w:val="clear"/>
              </w:rPr>
              <w:t>Number]</w:t>
            </w:r>
            <w:r>
              <w:rPr>
                <w:i/>
                <w:color w:val="2E5EBA"/>
                <w:spacing w:val="-3"/>
                <w:sz w:val="24"/>
                <w:shd w:fill="E7FFFF" w:color="auto" w:val="clear"/>
              </w:rPr>
              <w:t> </w:t>
            </w:r>
            <w:r>
              <w:rPr>
                <w:i/>
                <w:color w:val="2E5EBA"/>
                <w:sz w:val="24"/>
                <w:shd w:fill="E7FFFF" w:color="auto" w:val="clear"/>
              </w:rPr>
              <w:t>–Attachment</w:t>
            </w:r>
            <w:r>
              <w:rPr>
                <w:i/>
                <w:color w:val="2E5EBA"/>
                <w:spacing w:val="-3"/>
                <w:sz w:val="24"/>
                <w:shd w:fill="E7FFFF" w:color="auto" w:val="clear"/>
              </w:rPr>
              <w:t> </w:t>
            </w:r>
            <w:r>
              <w:rPr>
                <w:i/>
                <w:color w:val="2E5EBA"/>
                <w:sz w:val="24"/>
                <w:shd w:fill="E7FFFF" w:color="auto" w:val="clear"/>
              </w:rPr>
              <w:t>[E.12]</w:t>
            </w:r>
            <w:r>
              <w:rPr>
                <w:i/>
                <w:color w:val="2E5EBA"/>
                <w:spacing w:val="-5"/>
                <w:sz w:val="24"/>
                <w:shd w:fill="E7FFFF" w:color="auto" w:val="clear"/>
              </w:rPr>
              <w:t> </w:t>
            </w:r>
            <w:r>
              <w:rPr>
                <w:i/>
                <w:color w:val="2E5EBA"/>
                <w:sz w:val="24"/>
                <w:shd w:fill="E7FFFF" w:color="auto" w:val="clear"/>
              </w:rPr>
              <w:t>–</w:t>
            </w:r>
            <w:r>
              <w:rPr>
                <w:i/>
                <w:color w:val="2E5EBA"/>
                <w:spacing w:val="-4"/>
                <w:sz w:val="24"/>
                <w:shd w:fill="E7FFFF" w:color="auto" w:val="clear"/>
              </w:rPr>
              <w:t> </w:t>
            </w:r>
            <w:r>
              <w:rPr>
                <w:i/>
                <w:color w:val="2E5EBA"/>
                <w:sz w:val="24"/>
                <w:shd w:fill="E7FFFF" w:color="auto" w:val="clear"/>
              </w:rPr>
              <w:t>[Consultant</w:t>
            </w:r>
            <w:r>
              <w:rPr>
                <w:i/>
                <w:color w:val="2E5EBA"/>
                <w:spacing w:val="-4"/>
                <w:sz w:val="24"/>
                <w:shd w:fill="E7FFFF" w:color="auto" w:val="clear"/>
              </w:rPr>
              <w:t> </w:t>
            </w:r>
            <w:r>
              <w:rPr>
                <w:i/>
                <w:color w:val="2E5EBA"/>
                <w:sz w:val="24"/>
                <w:shd w:fill="E7FFFF" w:color="auto" w:val="clear"/>
              </w:rPr>
              <w:t>legal</w:t>
            </w:r>
            <w:r>
              <w:rPr>
                <w:i/>
                <w:color w:val="2E5EBA"/>
                <w:spacing w:val="-4"/>
                <w:sz w:val="24"/>
                <w:shd w:fill="E7FFFF" w:color="auto" w:val="clear"/>
              </w:rPr>
              <w:t> </w:t>
            </w:r>
            <w:r>
              <w:rPr>
                <w:i/>
                <w:color w:val="2E5EBA"/>
                <w:sz w:val="24"/>
                <w:shd w:fill="E7FFFF" w:color="auto" w:val="clear"/>
              </w:rPr>
              <w:t>entity</w:t>
            </w:r>
            <w:r>
              <w:rPr>
                <w:i/>
                <w:color w:val="2E5EBA"/>
                <w:spacing w:val="-4"/>
                <w:sz w:val="24"/>
                <w:shd w:fill="E7FFFF" w:color="auto" w:val="clear"/>
              </w:rPr>
              <w:t> </w:t>
            </w:r>
            <w:r>
              <w:rPr>
                <w:i/>
                <w:color w:val="2E5EBA"/>
                <w:sz w:val="24"/>
                <w:shd w:fill="E7FFFF" w:color="auto" w:val="clear"/>
              </w:rPr>
              <w:t>name,</w:t>
            </w:r>
            <w:r>
              <w:rPr>
                <w:i/>
                <w:color w:val="2E5EBA"/>
                <w:spacing w:val="-5"/>
                <w:sz w:val="24"/>
                <w:shd w:fill="E7FFFF" w:color="auto" w:val="clear"/>
              </w:rPr>
              <w:t> </w:t>
            </w:r>
            <w:r>
              <w:rPr>
                <w:i/>
                <w:color w:val="2E5EBA"/>
                <w:sz w:val="24"/>
                <w:shd w:fill="E7FFFF" w:color="auto" w:val="clear"/>
              </w:rPr>
              <w:t>e.g.</w:t>
            </w:r>
            <w:r>
              <w:rPr>
                <w:i/>
                <w:color w:val="2E5EBA"/>
                <w:spacing w:val="-12"/>
                <w:sz w:val="24"/>
                <w:shd w:fill="E7FFFF" w:color="auto" w:val="clear"/>
              </w:rPr>
              <w:t> </w:t>
            </w:r>
            <w:r>
              <w:rPr>
                <w:i/>
                <w:color w:val="2E5EBA"/>
                <w:sz w:val="24"/>
                <w:shd w:fill="E7FFFF" w:color="auto" w:val="clear"/>
              </w:rPr>
              <w:t>ABC</w:t>
            </w:r>
            <w:r>
              <w:rPr>
                <w:i/>
                <w:color w:val="2E5EBA"/>
                <w:spacing w:val="-4"/>
                <w:sz w:val="24"/>
                <w:shd w:fill="E7FFFF" w:color="auto" w:val="clear"/>
              </w:rPr>
              <w:t> </w:t>
            </w:r>
            <w:r>
              <w:rPr>
                <w:i/>
                <w:color w:val="2E5EBA"/>
                <w:sz w:val="24"/>
                <w:shd w:fill="E7FFFF" w:color="auto" w:val="clear"/>
              </w:rPr>
              <w:t>Pty</w:t>
            </w:r>
            <w:r>
              <w:rPr>
                <w:i/>
                <w:color w:val="2E5EBA"/>
                <w:sz w:val="24"/>
              </w:rPr>
              <w:t> </w:t>
            </w:r>
            <w:r>
              <w:rPr>
                <w:i/>
                <w:color w:val="2E5EBA"/>
                <w:spacing w:val="-4"/>
                <w:sz w:val="24"/>
                <w:shd w:fill="E7FFFF" w:color="auto" w:val="clear"/>
              </w:rPr>
              <w:t>Ltd]</w:t>
            </w:r>
          </w:p>
        </w:tc>
      </w:tr>
    </w:tbl>
    <w:p>
      <w:pPr>
        <w:pStyle w:val="BodyText"/>
        <w:spacing w:before="241"/>
        <w:ind w:left="284"/>
        <w:jc w:val="both"/>
      </w:pPr>
      <w:r>
        <w:rPr>
          <w:color w:val="2E5EBA"/>
          <w:shd w:fill="E7FFFF" w:color="auto" w:val="clear"/>
        </w:rPr>
        <w:t>WAIPS</w:t>
      </w:r>
      <w:r>
        <w:rPr>
          <w:color w:val="2E5EBA"/>
          <w:spacing w:val="-3"/>
          <w:shd w:fill="E7FFFF" w:color="auto" w:val="clear"/>
        </w:rPr>
        <w:t> </w:t>
      </w:r>
      <w:r>
        <w:rPr>
          <w:color w:val="2E5EBA"/>
          <w:shd w:fill="E7FFFF" w:color="auto" w:val="clear"/>
        </w:rPr>
        <w:t>PARTICIPATION</w:t>
      </w:r>
      <w:r>
        <w:rPr>
          <w:color w:val="2E5EBA"/>
          <w:spacing w:val="-3"/>
          <w:shd w:fill="E7FFFF" w:color="auto" w:val="clear"/>
        </w:rPr>
        <w:t> </w:t>
      </w:r>
      <w:r>
        <w:rPr>
          <w:color w:val="2E5EBA"/>
          <w:shd w:fill="E7FFFF" w:color="auto" w:val="clear"/>
        </w:rPr>
        <w:t>PLAN</w:t>
      </w:r>
      <w:r>
        <w:rPr>
          <w:color w:val="2E5EBA"/>
          <w:spacing w:val="-2"/>
          <w:shd w:fill="E7FFFF" w:color="auto" w:val="clear"/>
        </w:rPr>
        <w:t> </w:t>
      </w:r>
      <w:r>
        <w:rPr>
          <w:color w:val="2E5EBA"/>
          <w:shd w:fill="E7FFFF" w:color="auto" w:val="clear"/>
        </w:rPr>
        <w:t>([10%]</w:t>
      </w:r>
      <w:r>
        <w:rPr>
          <w:color w:val="2E5EBA"/>
          <w:spacing w:val="-2"/>
          <w:shd w:fill="E7FFFF" w:color="auto" w:val="clear"/>
        </w:rPr>
        <w:t> </w:t>
      </w:r>
      <w:r>
        <w:rPr>
          <w:color w:val="2E5EBA"/>
          <w:shd w:fill="E7FFFF" w:color="auto" w:val="clear"/>
        </w:rPr>
        <w:t>OR</w:t>
      </w:r>
      <w:r>
        <w:rPr>
          <w:color w:val="2E5EBA"/>
          <w:spacing w:val="-4"/>
          <w:shd w:fill="E7FFFF" w:color="auto" w:val="clear"/>
        </w:rPr>
        <w:t> </w:t>
      </w:r>
      <w:r>
        <w:rPr>
          <w:color w:val="2E5EBA"/>
          <w:spacing w:val="-2"/>
          <w:shd w:fill="E7FFFF" w:color="auto" w:val="clear"/>
        </w:rPr>
        <w:t>[20%])</w:t>
      </w:r>
    </w:p>
    <w:p>
      <w:pPr>
        <w:pStyle w:val="BodyText"/>
        <w:spacing w:line="288" w:lineRule="auto" w:before="175"/>
        <w:ind w:left="284" w:right="413"/>
      </w:pPr>
      <w:r>
        <w:rPr>
          <w:color w:val="2E5EBA"/>
          <w:shd w:fill="E7FFFF" w:color="auto" w:val="clear"/>
        </w:rPr>
        <w:t>The</w:t>
      </w:r>
      <w:r>
        <w:rPr>
          <w:color w:val="2E5EBA"/>
          <w:spacing w:val="-3"/>
          <w:shd w:fill="E7FFFF" w:color="auto" w:val="clear"/>
        </w:rPr>
        <w:t> </w:t>
      </w:r>
      <w:r>
        <w:rPr>
          <w:color w:val="2E5EBA"/>
          <w:shd w:fill="E7FFFF" w:color="auto" w:val="clear"/>
        </w:rPr>
        <w:t>Client</w:t>
      </w:r>
      <w:r>
        <w:rPr>
          <w:color w:val="2E5EBA"/>
          <w:spacing w:val="-2"/>
          <w:shd w:fill="E7FFFF" w:color="auto" w:val="clear"/>
        </w:rPr>
        <w:t> </w:t>
      </w:r>
      <w:r>
        <w:rPr>
          <w:color w:val="2E5EBA"/>
          <w:shd w:fill="E7FFFF" w:color="auto" w:val="clear"/>
        </w:rPr>
        <w:t>will,</w:t>
      </w:r>
      <w:r>
        <w:rPr>
          <w:color w:val="2E5EBA"/>
          <w:spacing w:val="-2"/>
          <w:shd w:fill="E7FFFF" w:color="auto" w:val="clear"/>
        </w:rPr>
        <w:t> </w:t>
      </w:r>
      <w:r>
        <w:rPr>
          <w:color w:val="2E5EBA"/>
          <w:shd w:fill="E7FFFF" w:color="auto" w:val="clear"/>
        </w:rPr>
        <w:t>in</w:t>
      </w:r>
      <w:r>
        <w:rPr>
          <w:color w:val="2E5EBA"/>
          <w:spacing w:val="-3"/>
          <w:shd w:fill="E7FFFF" w:color="auto" w:val="clear"/>
        </w:rPr>
        <w:t> </w:t>
      </w:r>
      <w:r>
        <w:rPr>
          <w:color w:val="2E5EBA"/>
          <w:shd w:fill="E7FFFF" w:color="auto" w:val="clear"/>
        </w:rPr>
        <w:t>its</w:t>
      </w:r>
      <w:r>
        <w:rPr>
          <w:color w:val="2E5EBA"/>
          <w:spacing w:val="-3"/>
          <w:shd w:fill="E7FFFF" w:color="auto" w:val="clear"/>
        </w:rPr>
        <w:t> </w:t>
      </w:r>
      <w:r>
        <w:rPr>
          <w:color w:val="2E5EBA"/>
          <w:shd w:fill="E7FFFF" w:color="auto" w:val="clear"/>
        </w:rPr>
        <w:t>value</w:t>
      </w:r>
      <w:r>
        <w:rPr>
          <w:color w:val="2E5EBA"/>
          <w:spacing w:val="-3"/>
          <w:shd w:fill="E7FFFF" w:color="auto" w:val="clear"/>
        </w:rPr>
        <w:t> </w:t>
      </w:r>
      <w:r>
        <w:rPr>
          <w:color w:val="2E5EBA"/>
          <w:shd w:fill="E7FFFF" w:color="auto" w:val="clear"/>
        </w:rPr>
        <w:t>for</w:t>
      </w:r>
      <w:r>
        <w:rPr>
          <w:color w:val="2E5EBA"/>
          <w:spacing w:val="-2"/>
          <w:shd w:fill="E7FFFF" w:color="auto" w:val="clear"/>
        </w:rPr>
        <w:t> </w:t>
      </w:r>
      <w:r>
        <w:rPr>
          <w:color w:val="2E5EBA"/>
          <w:shd w:fill="E7FFFF" w:color="auto" w:val="clear"/>
        </w:rPr>
        <w:t>money</w:t>
      </w:r>
      <w:r>
        <w:rPr>
          <w:color w:val="2E5EBA"/>
          <w:spacing w:val="-3"/>
          <w:shd w:fill="E7FFFF" w:color="auto" w:val="clear"/>
        </w:rPr>
        <w:t> </w:t>
      </w:r>
      <w:r>
        <w:rPr>
          <w:color w:val="2E5EBA"/>
          <w:shd w:fill="E7FFFF" w:color="auto" w:val="clear"/>
        </w:rPr>
        <w:t>assessment,</w:t>
      </w:r>
      <w:r>
        <w:rPr>
          <w:color w:val="2E5EBA"/>
          <w:spacing w:val="-2"/>
          <w:shd w:fill="E7FFFF" w:color="auto" w:val="clear"/>
        </w:rPr>
        <w:t> </w:t>
      </w:r>
      <w:r>
        <w:rPr>
          <w:color w:val="2E5EBA"/>
          <w:shd w:fill="E7FFFF" w:color="auto" w:val="clear"/>
        </w:rPr>
        <w:t>consider</w:t>
      </w:r>
      <w:r>
        <w:rPr>
          <w:color w:val="2E5EBA"/>
          <w:spacing w:val="-2"/>
          <w:shd w:fill="E7FFFF" w:color="auto" w:val="clear"/>
        </w:rPr>
        <w:t> </w:t>
      </w:r>
      <w:r>
        <w:rPr>
          <w:color w:val="2E5EBA"/>
          <w:shd w:fill="E7FFFF" w:color="auto" w:val="clear"/>
        </w:rPr>
        <w:t>as</w:t>
      </w:r>
      <w:r>
        <w:rPr>
          <w:color w:val="2E5EBA"/>
          <w:spacing w:val="-3"/>
          <w:shd w:fill="E7FFFF" w:color="auto" w:val="clear"/>
        </w:rPr>
        <w:t> </w:t>
      </w:r>
      <w:r>
        <w:rPr>
          <w:color w:val="2E5EBA"/>
          <w:shd w:fill="E7FFFF" w:color="auto" w:val="clear"/>
        </w:rPr>
        <w:t>a</w:t>
      </w:r>
      <w:r>
        <w:rPr>
          <w:color w:val="2E5EBA"/>
          <w:spacing w:val="-3"/>
          <w:shd w:fill="E7FFFF" w:color="auto" w:val="clear"/>
        </w:rPr>
        <w:t> </w:t>
      </w:r>
      <w:r>
        <w:rPr>
          <w:color w:val="2E5EBA"/>
          <w:shd w:fill="E7FFFF" w:color="auto" w:val="clear"/>
        </w:rPr>
        <w:t>qualitative</w:t>
      </w:r>
      <w:r>
        <w:rPr>
          <w:color w:val="2E5EBA"/>
          <w:spacing w:val="-3"/>
          <w:shd w:fill="E7FFFF" w:color="auto" w:val="clear"/>
        </w:rPr>
        <w:t> </w:t>
      </w:r>
      <w:r>
        <w:rPr>
          <w:color w:val="2E5EBA"/>
          <w:shd w:fill="E7FFFF" w:color="auto" w:val="clear"/>
        </w:rPr>
        <w:t>requirement</w:t>
      </w:r>
      <w:r>
        <w:rPr>
          <w:color w:val="2E5EBA"/>
          <w:spacing w:val="-2"/>
          <w:shd w:fill="E7FFFF" w:color="auto" w:val="clear"/>
        </w:rPr>
        <w:t> </w:t>
      </w:r>
      <w:r>
        <w:rPr>
          <w:color w:val="2E5EBA"/>
          <w:shd w:fill="E7FFFF" w:color="auto" w:val="clear"/>
        </w:rPr>
        <w:t>the</w:t>
      </w:r>
      <w:r>
        <w:rPr>
          <w:color w:val="2E5EBA"/>
        </w:rPr>
        <w:t> </w:t>
      </w:r>
      <w:r>
        <w:rPr>
          <w:color w:val="2E5EBA"/>
          <w:shd w:fill="E7FFFF" w:color="auto" w:val="clear"/>
        </w:rPr>
        <w:t>extent to which Section B of the Respondent’s Participation Plan meets the specified</w:t>
      </w:r>
      <w:r>
        <w:rPr>
          <w:color w:val="2E5EBA"/>
        </w:rPr>
        <w:t> </w:t>
      </w:r>
      <w:r>
        <w:rPr>
          <w:color w:val="2E5EBA"/>
          <w:shd w:fill="E7FFFF" w:color="auto" w:val="clear"/>
        </w:rPr>
        <w:t>participation objectives.</w:t>
      </w:r>
    </w:p>
    <w:p>
      <w:pPr>
        <w:pStyle w:val="BodyText"/>
        <w:spacing w:line="288" w:lineRule="auto" w:before="80"/>
        <w:ind w:left="284" w:right="413"/>
      </w:pPr>
      <w:r>
        <w:rPr>
          <w:color w:val="2E5EBA"/>
          <w:shd w:fill="E7FFFF" w:color="auto" w:val="clear"/>
        </w:rPr>
        <w:t>The</w:t>
      </w:r>
      <w:r>
        <w:rPr>
          <w:color w:val="2E5EBA"/>
          <w:spacing w:val="-3"/>
          <w:shd w:fill="E7FFFF" w:color="auto" w:val="clear"/>
        </w:rPr>
        <w:t> </w:t>
      </w:r>
      <w:r>
        <w:rPr>
          <w:color w:val="2E5EBA"/>
          <w:shd w:fill="E7FFFF" w:color="auto" w:val="clear"/>
        </w:rPr>
        <w:t>Client</w:t>
      </w:r>
      <w:r>
        <w:rPr>
          <w:color w:val="2E5EBA"/>
          <w:spacing w:val="-2"/>
          <w:shd w:fill="E7FFFF" w:color="auto" w:val="clear"/>
        </w:rPr>
        <w:t> </w:t>
      </w:r>
      <w:r>
        <w:rPr>
          <w:color w:val="2E5EBA"/>
          <w:shd w:fill="E7FFFF" w:color="auto" w:val="clear"/>
        </w:rPr>
        <w:t>reserves</w:t>
      </w:r>
      <w:r>
        <w:rPr>
          <w:color w:val="2E5EBA"/>
          <w:spacing w:val="-3"/>
          <w:shd w:fill="E7FFFF" w:color="auto" w:val="clear"/>
        </w:rPr>
        <w:t> </w:t>
      </w:r>
      <w:r>
        <w:rPr>
          <w:color w:val="2E5EBA"/>
          <w:shd w:fill="E7FFFF" w:color="auto" w:val="clear"/>
        </w:rPr>
        <w:t>the</w:t>
      </w:r>
      <w:r>
        <w:rPr>
          <w:color w:val="2E5EBA"/>
          <w:spacing w:val="-3"/>
          <w:shd w:fill="E7FFFF" w:color="auto" w:val="clear"/>
        </w:rPr>
        <w:t> </w:t>
      </w:r>
      <w:r>
        <w:rPr>
          <w:color w:val="2E5EBA"/>
          <w:shd w:fill="E7FFFF" w:color="auto" w:val="clear"/>
        </w:rPr>
        <w:t>right</w:t>
      </w:r>
      <w:r>
        <w:rPr>
          <w:color w:val="2E5EBA"/>
          <w:spacing w:val="-2"/>
          <w:shd w:fill="E7FFFF" w:color="auto" w:val="clear"/>
        </w:rPr>
        <w:t> </w:t>
      </w:r>
      <w:r>
        <w:rPr>
          <w:color w:val="2E5EBA"/>
          <w:shd w:fill="E7FFFF" w:color="auto" w:val="clear"/>
        </w:rPr>
        <w:t>to</w:t>
      </w:r>
      <w:r>
        <w:rPr>
          <w:color w:val="2E5EBA"/>
          <w:spacing w:val="-4"/>
          <w:shd w:fill="E7FFFF" w:color="auto" w:val="clear"/>
        </w:rPr>
        <w:t> </w:t>
      </w:r>
      <w:r>
        <w:rPr>
          <w:color w:val="2E5EBA"/>
          <w:shd w:fill="E7FFFF" w:color="auto" w:val="clear"/>
        </w:rPr>
        <w:t>reject</w:t>
      </w:r>
      <w:r>
        <w:rPr>
          <w:color w:val="2E5EBA"/>
          <w:spacing w:val="-2"/>
          <w:shd w:fill="E7FFFF" w:color="auto" w:val="clear"/>
        </w:rPr>
        <w:t> </w:t>
      </w:r>
      <w:r>
        <w:rPr>
          <w:color w:val="2E5EBA"/>
          <w:shd w:fill="E7FFFF" w:color="auto" w:val="clear"/>
        </w:rPr>
        <w:t>any</w:t>
      </w:r>
      <w:r>
        <w:rPr>
          <w:color w:val="2E5EBA"/>
          <w:spacing w:val="-3"/>
          <w:shd w:fill="E7FFFF" w:color="auto" w:val="clear"/>
        </w:rPr>
        <w:t> </w:t>
      </w:r>
      <w:r>
        <w:rPr>
          <w:color w:val="2E5EBA"/>
          <w:shd w:fill="E7FFFF" w:color="auto" w:val="clear"/>
        </w:rPr>
        <w:t>Offer</w:t>
      </w:r>
      <w:r>
        <w:rPr>
          <w:color w:val="2E5EBA"/>
          <w:spacing w:val="-2"/>
          <w:shd w:fill="E7FFFF" w:color="auto" w:val="clear"/>
        </w:rPr>
        <w:t> </w:t>
      </w:r>
      <w:r>
        <w:rPr>
          <w:color w:val="2E5EBA"/>
          <w:shd w:fill="E7FFFF" w:color="auto" w:val="clear"/>
        </w:rPr>
        <w:t>that</w:t>
      </w:r>
      <w:r>
        <w:rPr>
          <w:color w:val="2E5EBA"/>
          <w:spacing w:val="-2"/>
          <w:shd w:fill="E7FFFF" w:color="auto" w:val="clear"/>
        </w:rPr>
        <w:t> </w:t>
      </w:r>
      <w:r>
        <w:rPr>
          <w:color w:val="2E5EBA"/>
          <w:shd w:fill="E7FFFF" w:color="auto" w:val="clear"/>
        </w:rPr>
        <w:t>does</w:t>
      </w:r>
      <w:r>
        <w:rPr>
          <w:color w:val="2E5EBA"/>
          <w:spacing w:val="-3"/>
          <w:shd w:fill="E7FFFF" w:color="auto" w:val="clear"/>
        </w:rPr>
        <w:t> </w:t>
      </w:r>
      <w:r>
        <w:rPr>
          <w:color w:val="2E5EBA"/>
          <w:shd w:fill="E7FFFF" w:color="auto" w:val="clear"/>
        </w:rPr>
        <w:t>not</w:t>
      </w:r>
      <w:r>
        <w:rPr>
          <w:color w:val="2E5EBA"/>
          <w:spacing w:val="-2"/>
          <w:shd w:fill="E7FFFF" w:color="auto" w:val="clear"/>
        </w:rPr>
        <w:t> </w:t>
      </w:r>
      <w:r>
        <w:rPr>
          <w:color w:val="2E5EBA"/>
          <w:shd w:fill="E7FFFF" w:color="auto" w:val="clear"/>
        </w:rPr>
        <w:t>contain</w:t>
      </w:r>
      <w:r>
        <w:rPr>
          <w:color w:val="2E5EBA"/>
          <w:spacing w:val="-3"/>
          <w:shd w:fill="E7FFFF" w:color="auto" w:val="clear"/>
        </w:rPr>
        <w:t> </w:t>
      </w:r>
      <w:r>
        <w:rPr>
          <w:color w:val="2E5EBA"/>
          <w:shd w:fill="E7FFFF" w:color="auto" w:val="clear"/>
        </w:rPr>
        <w:t>a</w:t>
      </w:r>
      <w:r>
        <w:rPr>
          <w:color w:val="2E5EBA"/>
          <w:spacing w:val="-3"/>
          <w:shd w:fill="E7FFFF" w:color="auto" w:val="clear"/>
        </w:rPr>
        <w:t> </w:t>
      </w:r>
      <w:r>
        <w:rPr>
          <w:color w:val="2E5EBA"/>
          <w:shd w:fill="E7FFFF" w:color="auto" w:val="clear"/>
        </w:rPr>
        <w:t>Participation</w:t>
      </w:r>
      <w:r>
        <w:rPr>
          <w:color w:val="2E5EBA"/>
          <w:spacing w:val="-3"/>
          <w:shd w:fill="E7FFFF" w:color="auto" w:val="clear"/>
        </w:rPr>
        <w:t> </w:t>
      </w:r>
      <w:r>
        <w:rPr>
          <w:color w:val="2E5EBA"/>
          <w:shd w:fill="E7FFFF" w:color="auto" w:val="clear"/>
        </w:rPr>
        <w:t>Plan</w:t>
      </w:r>
      <w:r>
        <w:rPr>
          <w:color w:val="2E5EBA"/>
          <w:spacing w:val="-3"/>
          <w:shd w:fill="E7FFFF" w:color="auto" w:val="clear"/>
        </w:rPr>
        <w:t> </w:t>
      </w:r>
      <w:r>
        <w:rPr>
          <w:color w:val="2E5EBA"/>
          <w:shd w:fill="E7FFFF" w:color="auto" w:val="clear"/>
        </w:rPr>
        <w:t>which</w:t>
      </w:r>
      <w:r>
        <w:rPr>
          <w:color w:val="2E5EBA"/>
        </w:rPr>
        <w:t> </w:t>
      </w:r>
      <w:r>
        <w:rPr>
          <w:color w:val="2E5EBA"/>
          <w:shd w:fill="E7FFFF" w:color="auto" w:val="clear"/>
        </w:rPr>
        <w:t>properly addresses the matters outlined in the WAIPS Participation Plan form.</w:t>
      </w:r>
    </w:p>
    <w:p>
      <w:pPr>
        <w:pStyle w:val="BodyText"/>
        <w:rPr>
          <w:sz w:val="7"/>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8"/>
        <w:gridCol w:w="5097"/>
      </w:tblGrid>
      <w:tr>
        <w:trPr>
          <w:trHeight w:val="1233" w:hRule="atLeast"/>
        </w:trPr>
        <w:tc>
          <w:tcPr>
            <w:tcW w:w="10195" w:type="dxa"/>
            <w:gridSpan w:val="2"/>
            <w:shd w:val="clear" w:color="auto" w:fill="F1F1F1"/>
          </w:tcPr>
          <w:p>
            <w:pPr>
              <w:pStyle w:val="TableParagraph"/>
              <w:spacing w:line="288" w:lineRule="auto" w:before="80"/>
              <w:ind w:right="173"/>
              <w:rPr>
                <w:sz w:val="24"/>
              </w:rPr>
            </w:pPr>
            <w:r>
              <w:rPr>
                <w:color w:val="2E5EBA"/>
                <w:sz w:val="24"/>
                <w:shd w:fill="E7FFFF" w:color="auto" w:val="clear"/>
              </w:rPr>
              <w:t>Has</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Consultant</w:t>
            </w:r>
            <w:r>
              <w:rPr>
                <w:color w:val="2E5EBA"/>
                <w:spacing w:val="-4"/>
                <w:sz w:val="24"/>
                <w:shd w:fill="E7FFFF" w:color="auto" w:val="clear"/>
              </w:rPr>
              <w:t> </w:t>
            </w:r>
            <w:r>
              <w:rPr>
                <w:color w:val="2E5EBA"/>
                <w:sz w:val="24"/>
                <w:shd w:fill="E7FFFF" w:color="auto" w:val="clear"/>
              </w:rPr>
              <w:t>completed</w:t>
            </w:r>
            <w:r>
              <w:rPr>
                <w:color w:val="2E5EBA"/>
                <w:spacing w:val="-4"/>
                <w:sz w:val="24"/>
                <w:shd w:fill="E7FFFF" w:color="auto" w:val="clear"/>
              </w:rPr>
              <w:t> </w:t>
            </w:r>
            <w:r>
              <w:rPr>
                <w:color w:val="2E5EBA"/>
                <w:sz w:val="24"/>
                <w:shd w:fill="E7FFFF" w:color="auto" w:val="clear"/>
              </w:rPr>
              <w:t>a</w:t>
            </w:r>
            <w:r>
              <w:rPr>
                <w:color w:val="2E5EBA"/>
                <w:spacing w:val="-4"/>
                <w:sz w:val="24"/>
                <w:shd w:fill="E7FFFF" w:color="auto" w:val="clear"/>
              </w:rPr>
              <w:t> </w:t>
            </w:r>
            <w:r>
              <w:rPr>
                <w:color w:val="2E5EBA"/>
                <w:sz w:val="24"/>
                <w:shd w:fill="E7FFFF" w:color="auto" w:val="clear"/>
              </w:rPr>
              <w:t>Participation</w:t>
            </w:r>
            <w:r>
              <w:rPr>
                <w:color w:val="2E5EBA"/>
                <w:spacing w:val="-4"/>
                <w:sz w:val="24"/>
                <w:shd w:fill="E7FFFF" w:color="auto" w:val="clear"/>
              </w:rPr>
              <w:t> </w:t>
            </w:r>
            <w:r>
              <w:rPr>
                <w:color w:val="2E5EBA"/>
                <w:sz w:val="24"/>
                <w:shd w:fill="E7FFFF" w:color="auto" w:val="clear"/>
              </w:rPr>
              <w:t>Plan</w:t>
            </w:r>
            <w:r>
              <w:rPr>
                <w:color w:val="2E5EBA"/>
                <w:spacing w:val="-4"/>
                <w:sz w:val="24"/>
                <w:shd w:fill="E7FFFF" w:color="auto" w:val="clear"/>
              </w:rPr>
              <w:t> </w:t>
            </w:r>
            <w:r>
              <w:rPr>
                <w:color w:val="2E5EBA"/>
                <w:sz w:val="24"/>
                <w:shd w:fill="E7FFFF" w:color="auto" w:val="clear"/>
              </w:rPr>
              <w:t>and</w:t>
            </w:r>
            <w:r>
              <w:rPr>
                <w:color w:val="2E5EBA"/>
                <w:spacing w:val="-3"/>
                <w:sz w:val="24"/>
                <w:shd w:fill="E7FFFF" w:color="auto" w:val="clear"/>
              </w:rPr>
              <w:t> </w:t>
            </w:r>
            <w:r>
              <w:rPr>
                <w:color w:val="2E5EBA"/>
                <w:sz w:val="24"/>
                <w:shd w:fill="E7FFFF" w:color="auto" w:val="clear"/>
              </w:rPr>
              <w:t>submitted</w:t>
            </w:r>
            <w:r>
              <w:rPr>
                <w:color w:val="2E5EBA"/>
                <w:spacing w:val="-4"/>
                <w:sz w:val="24"/>
                <w:shd w:fill="E7FFFF" w:color="auto" w:val="clear"/>
              </w:rPr>
              <w:t> </w:t>
            </w:r>
            <w:r>
              <w:rPr>
                <w:color w:val="2E5EBA"/>
                <w:sz w:val="24"/>
                <w:shd w:fill="E7FFFF" w:color="auto" w:val="clear"/>
              </w:rPr>
              <w:t>the</w:t>
            </w:r>
            <w:r>
              <w:rPr>
                <w:color w:val="2E5EBA"/>
                <w:spacing w:val="-4"/>
                <w:sz w:val="24"/>
                <w:shd w:fill="E7FFFF" w:color="auto" w:val="clear"/>
              </w:rPr>
              <w:t> </w:t>
            </w:r>
            <w:r>
              <w:rPr>
                <w:color w:val="2E5EBA"/>
                <w:sz w:val="24"/>
                <w:shd w:fill="E7FFFF" w:color="auto" w:val="clear"/>
              </w:rPr>
              <w:t>Participation</w:t>
            </w:r>
            <w:r>
              <w:rPr>
                <w:color w:val="2E5EBA"/>
                <w:spacing w:val="-4"/>
                <w:sz w:val="24"/>
                <w:shd w:fill="E7FFFF" w:color="auto" w:val="clear"/>
              </w:rPr>
              <w:t> </w:t>
            </w:r>
            <w:r>
              <w:rPr>
                <w:color w:val="2E5EBA"/>
                <w:sz w:val="24"/>
                <w:shd w:fill="E7FFFF" w:color="auto" w:val="clear"/>
              </w:rPr>
              <w:t>Plan</w:t>
            </w:r>
            <w:r>
              <w:rPr>
                <w:color w:val="2E5EBA"/>
                <w:spacing w:val="-4"/>
                <w:sz w:val="24"/>
                <w:shd w:fill="E7FFFF" w:color="auto" w:val="clear"/>
              </w:rPr>
              <w:t> </w:t>
            </w:r>
            <w:r>
              <w:rPr>
                <w:color w:val="2E5EBA"/>
                <w:sz w:val="24"/>
                <w:shd w:fill="E7FFFF" w:color="auto" w:val="clear"/>
              </w:rPr>
              <w:t>as</w:t>
            </w:r>
            <w:r>
              <w:rPr>
                <w:color w:val="2E5EBA"/>
                <w:sz w:val="24"/>
              </w:rPr>
              <w:t> </w:t>
            </w:r>
            <w:r>
              <w:rPr>
                <w:color w:val="2E5EBA"/>
                <w:sz w:val="24"/>
                <w:shd w:fill="E7FFFF" w:color="auto" w:val="clear"/>
              </w:rPr>
              <w:t>part of their Reply?</w:t>
            </w:r>
          </w:p>
        </w:tc>
      </w:tr>
      <w:tr>
        <w:trPr>
          <w:trHeight w:val="543" w:hRule="atLeast"/>
        </w:trPr>
        <w:tc>
          <w:tcPr>
            <w:tcW w:w="5098" w:type="dxa"/>
          </w:tcPr>
          <w:p>
            <w:pPr>
              <w:pStyle w:val="TableParagraph"/>
              <w:spacing w:before="80"/>
              <w:ind w:left="220"/>
              <w:rPr>
                <w:rFonts w:ascii="Segoe UI Symbol" w:hAnsi="Segoe UI Symbol"/>
                <w:sz w:val="24"/>
              </w:rPr>
            </w:pPr>
            <w:r>
              <w:rPr>
                <w:color w:val="2E5EBA"/>
                <w:spacing w:val="-4"/>
                <w:sz w:val="24"/>
                <w:shd w:fill="E7FFFF" w:color="auto" w:val="clear"/>
              </w:rPr>
              <w:t>Yes</w:t>
            </w:r>
            <w:r>
              <w:rPr>
                <w:color w:val="2E5EBA"/>
                <w:spacing w:val="-12"/>
                <w:sz w:val="24"/>
                <w:shd w:fill="E7FFFF" w:color="auto" w:val="clear"/>
              </w:rPr>
              <w:t> </w:t>
            </w:r>
            <w:r>
              <w:rPr>
                <w:rFonts w:ascii="Segoe UI Symbol" w:hAnsi="Segoe UI Symbol"/>
                <w:color w:val="2E5EBA"/>
                <w:spacing w:val="-10"/>
                <w:sz w:val="24"/>
                <w:shd w:fill="E7FFFF" w:color="auto" w:val="clear"/>
              </w:rPr>
              <w:t>☐</w:t>
            </w:r>
          </w:p>
        </w:tc>
        <w:tc>
          <w:tcPr>
            <w:tcW w:w="5097" w:type="dxa"/>
          </w:tcPr>
          <w:p>
            <w:pPr>
              <w:pStyle w:val="TableParagraph"/>
              <w:spacing w:before="80"/>
              <w:ind w:left="220"/>
              <w:rPr>
                <w:rFonts w:ascii="Segoe UI Symbol" w:hAnsi="Segoe UI Symbol"/>
                <w:sz w:val="24"/>
              </w:rPr>
            </w:pPr>
            <w:r>
              <w:rPr>
                <w:color w:val="2E5EBA"/>
                <w:sz w:val="24"/>
                <w:shd w:fill="E7FFFF" w:color="auto" w:val="clear"/>
              </w:rPr>
              <w:t>No</w:t>
            </w:r>
            <w:r>
              <w:rPr>
                <w:color w:val="2E5EBA"/>
                <w:spacing w:val="-1"/>
                <w:sz w:val="24"/>
                <w:shd w:fill="E7FFFF" w:color="auto" w:val="clear"/>
              </w:rPr>
              <w:t> </w:t>
            </w:r>
            <w:r>
              <w:rPr>
                <w:rFonts w:ascii="Segoe UI Symbol" w:hAnsi="Segoe UI Symbol"/>
                <w:color w:val="2E5EBA"/>
                <w:spacing w:val="-10"/>
                <w:sz w:val="24"/>
                <w:shd w:fill="E7FFFF" w:color="auto" w:val="clear"/>
              </w:rPr>
              <w:t>☐</w:t>
            </w:r>
          </w:p>
        </w:tc>
      </w:tr>
      <w:tr>
        <w:trPr>
          <w:trHeight w:val="1485" w:hRule="atLeast"/>
        </w:trPr>
        <w:tc>
          <w:tcPr>
            <w:tcW w:w="10195" w:type="dxa"/>
            <w:gridSpan w:val="2"/>
            <w:shd w:val="clear" w:color="auto" w:fill="FFFFCC"/>
          </w:tcPr>
          <w:p>
            <w:pPr>
              <w:pStyle w:val="TableParagraph"/>
              <w:spacing w:line="288" w:lineRule="auto" w:before="80"/>
              <w:rPr>
                <w:i/>
                <w:sz w:val="24"/>
              </w:rPr>
            </w:pPr>
            <w:r>
              <w:rPr>
                <w:i/>
                <w:color w:val="2E5EBA"/>
                <w:sz w:val="24"/>
                <w:shd w:fill="E7FFFF" w:color="auto" w:val="clear"/>
              </w:rPr>
              <w:t>If</w:t>
            </w:r>
            <w:r>
              <w:rPr>
                <w:i/>
                <w:color w:val="2E5EBA"/>
                <w:spacing w:val="-3"/>
                <w:sz w:val="24"/>
                <w:shd w:fill="E7FFFF" w:color="auto" w:val="clear"/>
              </w:rPr>
              <w:t> </w:t>
            </w:r>
            <w:r>
              <w:rPr>
                <w:i/>
                <w:color w:val="2E5EBA"/>
                <w:sz w:val="24"/>
                <w:shd w:fill="E7FFFF" w:color="auto" w:val="clear"/>
              </w:rPr>
              <w:t>successful,</w:t>
            </w:r>
            <w:r>
              <w:rPr>
                <w:i/>
                <w:color w:val="2E5EBA"/>
                <w:spacing w:val="-3"/>
                <w:sz w:val="24"/>
                <w:shd w:fill="E7FFFF" w:color="auto" w:val="clear"/>
              </w:rPr>
              <w:t> </w:t>
            </w:r>
            <w:r>
              <w:rPr>
                <w:i/>
                <w:color w:val="2E5EBA"/>
                <w:sz w:val="24"/>
                <w:shd w:fill="E7FFFF" w:color="auto" w:val="clear"/>
              </w:rPr>
              <w:t>the</w:t>
            </w:r>
            <w:r>
              <w:rPr>
                <w:i/>
                <w:color w:val="2E5EBA"/>
                <w:spacing w:val="-4"/>
                <w:sz w:val="24"/>
                <w:shd w:fill="E7FFFF" w:color="auto" w:val="clear"/>
              </w:rPr>
              <w:t> </w:t>
            </w:r>
            <w:r>
              <w:rPr>
                <w:i/>
                <w:color w:val="2E5EBA"/>
                <w:sz w:val="24"/>
                <w:shd w:fill="E7FFFF" w:color="auto" w:val="clear"/>
              </w:rPr>
              <w:t>Consultant’s</w:t>
            </w:r>
            <w:r>
              <w:rPr>
                <w:i/>
                <w:color w:val="2E5EBA"/>
                <w:spacing w:val="-4"/>
                <w:sz w:val="24"/>
                <w:shd w:fill="E7FFFF" w:color="auto" w:val="clear"/>
              </w:rPr>
              <w:t> </w:t>
            </w:r>
            <w:r>
              <w:rPr>
                <w:i/>
                <w:color w:val="2E5EBA"/>
                <w:sz w:val="24"/>
                <w:shd w:fill="E7FFFF" w:color="auto" w:val="clear"/>
              </w:rPr>
              <w:t>Participation</w:t>
            </w:r>
            <w:r>
              <w:rPr>
                <w:i/>
                <w:color w:val="2E5EBA"/>
                <w:spacing w:val="-3"/>
                <w:sz w:val="24"/>
                <w:shd w:fill="E7FFFF" w:color="auto" w:val="clear"/>
              </w:rPr>
              <w:t> </w:t>
            </w:r>
            <w:r>
              <w:rPr>
                <w:i/>
                <w:color w:val="2E5EBA"/>
                <w:sz w:val="24"/>
                <w:shd w:fill="E7FFFF" w:color="auto" w:val="clear"/>
              </w:rPr>
              <w:t>Plan</w:t>
            </w:r>
            <w:r>
              <w:rPr>
                <w:i/>
                <w:color w:val="2E5EBA"/>
                <w:spacing w:val="-4"/>
                <w:sz w:val="24"/>
                <w:shd w:fill="E7FFFF" w:color="auto" w:val="clear"/>
              </w:rPr>
              <w:t> </w:t>
            </w:r>
            <w:r>
              <w:rPr>
                <w:i/>
                <w:color w:val="2E5EBA"/>
                <w:sz w:val="24"/>
                <w:shd w:fill="E7FFFF" w:color="auto" w:val="clear"/>
              </w:rPr>
              <w:t>will</w:t>
            </w:r>
            <w:r>
              <w:rPr>
                <w:i/>
                <w:color w:val="2E5EBA"/>
                <w:spacing w:val="-4"/>
                <w:sz w:val="24"/>
                <w:shd w:fill="E7FFFF" w:color="auto" w:val="clear"/>
              </w:rPr>
              <w:t> </w:t>
            </w:r>
            <w:r>
              <w:rPr>
                <w:i/>
                <w:color w:val="2E5EBA"/>
                <w:sz w:val="24"/>
                <w:shd w:fill="E7FFFF" w:color="auto" w:val="clear"/>
              </w:rPr>
              <w:t>be</w:t>
            </w:r>
            <w:r>
              <w:rPr>
                <w:i/>
                <w:color w:val="2E5EBA"/>
                <w:spacing w:val="-3"/>
                <w:sz w:val="24"/>
                <w:shd w:fill="E7FFFF" w:color="auto" w:val="clear"/>
              </w:rPr>
              <w:t> </w:t>
            </w:r>
            <w:r>
              <w:rPr>
                <w:i/>
                <w:color w:val="2E5EBA"/>
                <w:sz w:val="24"/>
                <w:shd w:fill="E7FFFF" w:color="auto" w:val="clear"/>
              </w:rPr>
              <w:t>available</w:t>
            </w:r>
            <w:r>
              <w:rPr>
                <w:i/>
                <w:color w:val="2E5EBA"/>
                <w:spacing w:val="-4"/>
                <w:sz w:val="24"/>
                <w:shd w:fill="E7FFFF" w:color="auto" w:val="clear"/>
              </w:rPr>
              <w:t> </w:t>
            </w:r>
            <w:r>
              <w:rPr>
                <w:i/>
                <w:color w:val="2E5EBA"/>
                <w:sz w:val="24"/>
                <w:shd w:fill="E7FFFF" w:color="auto" w:val="clear"/>
              </w:rPr>
              <w:t>to</w:t>
            </w:r>
            <w:r>
              <w:rPr>
                <w:i/>
                <w:color w:val="2E5EBA"/>
                <w:spacing w:val="-4"/>
                <w:sz w:val="24"/>
                <w:shd w:fill="E7FFFF" w:color="auto" w:val="clear"/>
              </w:rPr>
              <w:t> </w:t>
            </w:r>
            <w:r>
              <w:rPr>
                <w:i/>
                <w:color w:val="2E5EBA"/>
                <w:sz w:val="24"/>
                <w:shd w:fill="E7FFFF" w:color="auto" w:val="clear"/>
              </w:rPr>
              <w:t>the</w:t>
            </w:r>
            <w:r>
              <w:rPr>
                <w:i/>
                <w:color w:val="2E5EBA"/>
                <w:spacing w:val="-4"/>
                <w:sz w:val="24"/>
                <w:shd w:fill="E7FFFF" w:color="auto" w:val="clear"/>
              </w:rPr>
              <w:t> </w:t>
            </w:r>
            <w:r>
              <w:rPr>
                <w:i/>
                <w:color w:val="2E5EBA"/>
                <w:sz w:val="24"/>
                <w:shd w:fill="E7FFFF" w:color="auto" w:val="clear"/>
              </w:rPr>
              <w:t>Industry</w:t>
            </w:r>
            <w:r>
              <w:rPr>
                <w:i/>
                <w:color w:val="2E5EBA"/>
                <w:spacing w:val="-4"/>
                <w:sz w:val="24"/>
                <w:shd w:fill="E7FFFF" w:color="auto" w:val="clear"/>
              </w:rPr>
              <w:t> </w:t>
            </w:r>
            <w:r>
              <w:rPr>
                <w:i/>
                <w:color w:val="2E5EBA"/>
                <w:sz w:val="24"/>
                <w:shd w:fill="E7FFFF" w:color="auto" w:val="clear"/>
              </w:rPr>
              <w:t>Link</w:t>
            </w:r>
            <w:r>
              <w:rPr>
                <w:i/>
                <w:color w:val="2E5EBA"/>
                <w:spacing w:val="-13"/>
                <w:sz w:val="24"/>
                <w:shd w:fill="E7FFFF" w:color="auto" w:val="clear"/>
              </w:rPr>
              <w:t> </w:t>
            </w:r>
            <w:r>
              <w:rPr>
                <w:i/>
                <w:color w:val="2E5EBA"/>
                <w:sz w:val="24"/>
                <w:shd w:fill="E7FFFF" w:color="auto" w:val="clear"/>
              </w:rPr>
              <w:t>Advisory</w:t>
            </w:r>
            <w:r>
              <w:rPr>
                <w:i/>
                <w:color w:val="2E5EBA"/>
                <w:sz w:val="24"/>
              </w:rPr>
              <w:t> </w:t>
            </w:r>
            <w:r>
              <w:rPr>
                <w:i/>
                <w:color w:val="2E5EBA"/>
                <w:sz w:val="24"/>
                <w:shd w:fill="E7FFFF" w:color="auto" w:val="clear"/>
              </w:rPr>
              <w:t>Service (ILAS), Department of Jobs, Tourism, Science and Innovation, and may be used or</w:t>
            </w:r>
            <w:r>
              <w:rPr>
                <w:i/>
                <w:color w:val="2E5EBA"/>
                <w:sz w:val="24"/>
              </w:rPr>
              <w:t> </w:t>
            </w:r>
            <w:r>
              <w:rPr>
                <w:i/>
                <w:color w:val="2E5EBA"/>
                <w:sz w:val="24"/>
                <w:shd w:fill="E7FFFF" w:color="auto" w:val="clear"/>
              </w:rPr>
              <w:t>disclosed for the legitimate purposes of, or relating to, government or the business of</w:t>
            </w:r>
            <w:r>
              <w:rPr>
                <w:i/>
                <w:color w:val="2E5EBA"/>
                <w:sz w:val="24"/>
              </w:rPr>
              <w:t> </w:t>
            </w:r>
            <w:r>
              <w:rPr>
                <w:i/>
                <w:color w:val="2E5EBA"/>
                <w:spacing w:val="-2"/>
                <w:sz w:val="24"/>
                <w:shd w:fill="E7FFFF" w:color="auto" w:val="clear"/>
              </w:rPr>
              <w:t>government.</w:t>
            </w:r>
          </w:p>
        </w:tc>
      </w:tr>
    </w:tbl>
    <w:p>
      <w:pPr>
        <w:pStyle w:val="TableParagraph"/>
        <w:spacing w:after="0" w:line="288" w:lineRule="auto"/>
        <w:rPr>
          <w:i/>
          <w:sz w:val="24"/>
        </w:rPr>
        <w:sectPr>
          <w:pgSz w:w="11910" w:h="16840"/>
          <w:pgMar w:header="468" w:footer="716" w:top="780" w:bottom="900" w:left="566" w:right="425"/>
        </w:sectPr>
      </w:pPr>
    </w:p>
    <w:p>
      <w:pPr>
        <w:pStyle w:val="BodyText"/>
        <w:spacing w:before="196"/>
        <w:rPr>
          <w:sz w:val="32"/>
        </w:rPr>
      </w:pPr>
    </w:p>
    <w:p>
      <w:pPr>
        <w:pStyle w:val="Heading2"/>
        <w:spacing w:before="0"/>
        <w:ind w:left="425" w:right="788"/>
        <w:jc w:val="center"/>
      </w:pPr>
      <w:bookmarkStart w:name="Schedule 3 – Example Standing Offer Orde" w:id="186"/>
      <w:bookmarkEnd w:id="186"/>
      <w:r>
        <w:rPr>
          <w:b w:val="0"/>
        </w:rPr>
      </w:r>
      <w:bookmarkStart w:name="_bookmark79" w:id="187"/>
      <w:bookmarkEnd w:id="187"/>
      <w:r>
        <w:rPr>
          <w:b w:val="0"/>
        </w:rPr>
      </w:r>
      <w:r>
        <w:rPr>
          <w:color w:val="585858"/>
        </w:rPr>
        <w:t>SCHEDULE</w:t>
      </w:r>
      <w:r>
        <w:rPr>
          <w:color w:val="585858"/>
          <w:spacing w:val="-12"/>
        </w:rPr>
        <w:t> </w:t>
      </w:r>
      <w:r>
        <w:rPr>
          <w:color w:val="585858"/>
        </w:rPr>
        <w:t>3–</w:t>
      </w:r>
      <w:r>
        <w:rPr>
          <w:color w:val="585858"/>
          <w:spacing w:val="-9"/>
        </w:rPr>
        <w:t> </w:t>
      </w:r>
      <w:r>
        <w:rPr>
          <w:color w:val="585858"/>
        </w:rPr>
        <w:t>EXAMPLE</w:t>
      </w:r>
      <w:r>
        <w:rPr>
          <w:color w:val="585858"/>
          <w:spacing w:val="-9"/>
        </w:rPr>
        <w:t> </w:t>
      </w:r>
      <w:r>
        <w:rPr>
          <w:color w:val="585858"/>
        </w:rPr>
        <w:t>STANDING</w:t>
      </w:r>
      <w:r>
        <w:rPr>
          <w:color w:val="585858"/>
          <w:spacing w:val="-8"/>
        </w:rPr>
        <w:t> </w:t>
      </w:r>
      <w:r>
        <w:rPr>
          <w:color w:val="585858"/>
        </w:rPr>
        <w:t>OFFER</w:t>
      </w:r>
      <w:r>
        <w:rPr>
          <w:color w:val="585858"/>
          <w:spacing w:val="-8"/>
        </w:rPr>
        <w:t> </w:t>
      </w:r>
      <w:r>
        <w:rPr>
          <w:color w:val="585858"/>
          <w:spacing w:val="-2"/>
        </w:rPr>
        <w:t>ORDER</w:t>
      </w:r>
    </w:p>
    <w:p>
      <w:pPr>
        <w:pStyle w:val="BodyText"/>
        <w:rPr>
          <w:b/>
          <w:sz w:val="6"/>
        </w:rPr>
      </w:pPr>
      <w:r>
        <w:rPr>
          <w:b/>
          <w:sz w:val="6"/>
        </w:rPr>
        <mc:AlternateContent>
          <mc:Choice Requires="wps">
            <w:drawing>
              <wp:anchor distT="0" distB="0" distL="0" distR="0" allowOverlap="1" layoutInCell="1" locked="0" behindDoc="1" simplePos="0" relativeHeight="487599104">
                <wp:simplePos x="0" y="0"/>
                <wp:positionH relativeFrom="page">
                  <wp:posOffset>1151382</wp:posOffset>
                </wp:positionH>
                <wp:positionV relativeFrom="paragraph">
                  <wp:posOffset>59394</wp:posOffset>
                </wp:positionV>
                <wp:extent cx="5887720" cy="28575"/>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887720" cy="28575"/>
                        </a:xfrm>
                        <a:custGeom>
                          <a:avLst/>
                          <a:gdLst/>
                          <a:ahLst/>
                          <a:cxnLst/>
                          <a:rect l="l" t="t" r="r" b="b"/>
                          <a:pathLst>
                            <a:path w="5887720" h="28575">
                              <a:moveTo>
                                <a:pt x="5887212" y="0"/>
                              </a:moveTo>
                              <a:lnTo>
                                <a:pt x="0" y="0"/>
                              </a:lnTo>
                              <a:lnTo>
                                <a:pt x="0" y="28194"/>
                              </a:lnTo>
                              <a:lnTo>
                                <a:pt x="5887212" y="28194"/>
                              </a:lnTo>
                              <a:lnTo>
                                <a:pt x="5887212"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90.660004pt;margin-top:4.676746pt;width:463.56pt;height:2.220pt;mso-position-horizontal-relative:page;mso-position-vertical-relative:paragraph;z-index:-15717376;mso-wrap-distance-left:0;mso-wrap-distance-right:0" id="docshape108" filled="true" fillcolor="#006699" stroked="false">
                <v:fill type="solid"/>
                <w10:wrap type="topAndBottom"/>
              </v:rect>
            </w:pict>
          </mc:Fallback>
        </mc:AlternateContent>
      </w:r>
    </w:p>
    <w:p>
      <w:pPr>
        <w:pStyle w:val="BodyText"/>
        <w:spacing w:before="85"/>
        <w:rPr>
          <w:b/>
        </w:rPr>
      </w:pPr>
    </w:p>
    <w:p>
      <w:pPr>
        <w:pStyle w:val="BodyText"/>
        <w:spacing w:line="288" w:lineRule="auto"/>
        <w:ind w:left="284" w:right="423"/>
        <w:jc w:val="both"/>
      </w:pPr>
      <w:r>
        <w:rPr/>
        <w:t>This</w:t>
      </w:r>
      <w:r>
        <w:rPr>
          <w:spacing w:val="-4"/>
        </w:rPr>
        <w:t> </w:t>
      </w:r>
      <w:r>
        <w:rPr/>
        <w:t>Schedule</w:t>
      </w:r>
      <w:r>
        <w:rPr>
          <w:spacing w:val="-4"/>
        </w:rPr>
        <w:t> </w:t>
      </w:r>
      <w:r>
        <w:rPr/>
        <w:t>3</w:t>
      </w:r>
      <w:r>
        <w:rPr>
          <w:spacing w:val="-4"/>
        </w:rPr>
        <w:t> </w:t>
      </w:r>
      <w:r>
        <w:rPr/>
        <w:t>describes</w:t>
      </w:r>
      <w:r>
        <w:rPr>
          <w:spacing w:val="-4"/>
        </w:rPr>
        <w:t> </w:t>
      </w:r>
      <w:r>
        <w:rPr/>
        <w:t>the</w:t>
      </w:r>
      <w:r>
        <w:rPr>
          <w:spacing w:val="-4"/>
        </w:rPr>
        <w:t> </w:t>
      </w:r>
      <w:r>
        <w:rPr/>
        <w:t>information</w:t>
      </w:r>
      <w:r>
        <w:rPr>
          <w:spacing w:val="-4"/>
        </w:rPr>
        <w:t> </w:t>
      </w:r>
      <w:r>
        <w:rPr/>
        <w:t>requirements</w:t>
      </w:r>
      <w:r>
        <w:rPr>
          <w:spacing w:val="-4"/>
        </w:rPr>
        <w:t> </w:t>
      </w:r>
      <w:r>
        <w:rPr/>
        <w:t>for</w:t>
      </w:r>
      <w:r>
        <w:rPr>
          <w:spacing w:val="-4"/>
        </w:rPr>
        <w:t> </w:t>
      </w:r>
      <w:r>
        <w:rPr/>
        <w:t>a</w:t>
      </w:r>
      <w:r>
        <w:rPr>
          <w:spacing w:val="-6"/>
        </w:rPr>
        <w:t> </w:t>
      </w:r>
      <w:r>
        <w:rPr/>
        <w:t>Standing</w:t>
      </w:r>
      <w:r>
        <w:rPr>
          <w:spacing w:val="-4"/>
        </w:rPr>
        <w:t> </w:t>
      </w:r>
      <w:r>
        <w:rPr/>
        <w:t>Offer</w:t>
      </w:r>
      <w:r>
        <w:rPr>
          <w:spacing w:val="-5"/>
        </w:rPr>
        <w:t> </w:t>
      </w:r>
      <w:r>
        <w:rPr/>
        <w:t>Order</w:t>
      </w:r>
      <w:r>
        <w:rPr>
          <w:spacing w:val="-4"/>
        </w:rPr>
        <w:t> </w:t>
      </w:r>
      <w:r>
        <w:rPr/>
        <w:t>issued</w:t>
      </w:r>
      <w:r>
        <w:rPr>
          <w:spacing w:val="-4"/>
        </w:rPr>
        <w:t> </w:t>
      </w:r>
      <w:r>
        <w:rPr/>
        <w:t>under the</w:t>
      </w:r>
      <w:r>
        <w:rPr>
          <w:spacing w:val="-6"/>
        </w:rPr>
        <w:t> </w:t>
      </w:r>
      <w:r>
        <w:rPr/>
        <w:t>Standing</w:t>
      </w:r>
      <w:r>
        <w:rPr>
          <w:spacing w:val="-6"/>
        </w:rPr>
        <w:t> </w:t>
      </w:r>
      <w:r>
        <w:rPr/>
        <w:t>Offer</w:t>
      </w:r>
      <w:r>
        <w:rPr>
          <w:spacing w:val="-6"/>
        </w:rPr>
        <w:t> </w:t>
      </w:r>
      <w:r>
        <w:rPr/>
        <w:t>(if</w:t>
      </w:r>
      <w:r>
        <w:rPr>
          <w:spacing w:val="-5"/>
        </w:rPr>
        <w:t> </w:t>
      </w:r>
      <w:r>
        <w:rPr/>
        <w:t>formed).</w:t>
      </w:r>
      <w:r>
        <w:rPr>
          <w:spacing w:val="-5"/>
        </w:rPr>
        <w:t> </w:t>
      </w:r>
      <w:r>
        <w:rPr/>
        <w:t>A</w:t>
      </w:r>
      <w:r>
        <w:rPr>
          <w:spacing w:val="-7"/>
        </w:rPr>
        <w:t> </w:t>
      </w:r>
      <w:r>
        <w:rPr/>
        <w:t>Standing</w:t>
      </w:r>
      <w:r>
        <w:rPr>
          <w:spacing w:val="-6"/>
        </w:rPr>
        <w:t> </w:t>
      </w:r>
      <w:r>
        <w:rPr/>
        <w:t>Offer</w:t>
      </w:r>
      <w:r>
        <w:rPr>
          <w:spacing w:val="-6"/>
        </w:rPr>
        <w:t> </w:t>
      </w:r>
      <w:r>
        <w:rPr/>
        <w:t>Order</w:t>
      </w:r>
      <w:r>
        <w:rPr>
          <w:spacing w:val="-8"/>
        </w:rPr>
        <w:t> </w:t>
      </w:r>
      <w:r>
        <w:rPr/>
        <w:t>will</w:t>
      </w:r>
      <w:r>
        <w:rPr>
          <w:spacing w:val="-6"/>
        </w:rPr>
        <w:t> </w:t>
      </w:r>
      <w:r>
        <w:rPr/>
        <w:t>contain</w:t>
      </w:r>
      <w:r>
        <w:rPr>
          <w:spacing w:val="-5"/>
        </w:rPr>
        <w:t> </w:t>
      </w:r>
      <w:r>
        <w:rPr/>
        <w:t>the</w:t>
      </w:r>
      <w:r>
        <w:rPr>
          <w:spacing w:val="-6"/>
        </w:rPr>
        <w:t> </w:t>
      </w:r>
      <w:r>
        <w:rPr/>
        <w:t>information</w:t>
      </w:r>
      <w:r>
        <w:rPr>
          <w:spacing w:val="-6"/>
        </w:rPr>
        <w:t> </w:t>
      </w:r>
      <w:r>
        <w:rPr/>
        <w:t>specified</w:t>
      </w:r>
      <w:r>
        <w:rPr>
          <w:spacing w:val="-6"/>
        </w:rPr>
        <w:t> </w:t>
      </w:r>
      <w:r>
        <w:rPr/>
        <w:t>in</w:t>
      </w:r>
      <w:r>
        <w:rPr>
          <w:spacing w:val="-6"/>
        </w:rPr>
        <w:t> </w:t>
      </w:r>
      <w:r>
        <w:rPr/>
        <w:t>the sample form below, together with any additional requirements specified by the Client in the Standing Offer Request for Supply.</w:t>
      </w:r>
    </w:p>
    <w:p>
      <w:pPr>
        <w:pStyle w:val="BodyText"/>
        <w:spacing w:before="10"/>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2126"/>
        <w:gridCol w:w="5095"/>
      </w:tblGrid>
      <w:tr>
        <w:trPr>
          <w:trHeight w:val="490" w:hRule="atLeast"/>
        </w:trPr>
        <w:tc>
          <w:tcPr>
            <w:tcW w:w="10193" w:type="dxa"/>
            <w:gridSpan w:val="3"/>
            <w:shd w:val="clear" w:color="auto" w:fill="D9D9D9"/>
          </w:tcPr>
          <w:p>
            <w:pPr>
              <w:pStyle w:val="TableParagraph"/>
              <w:spacing w:before="80"/>
              <w:ind w:left="25" w:right="16"/>
              <w:jc w:val="center"/>
              <w:rPr>
                <w:b/>
                <w:sz w:val="24"/>
              </w:rPr>
            </w:pPr>
            <w:r>
              <w:rPr>
                <w:b/>
                <w:sz w:val="24"/>
              </w:rPr>
              <w:t>STANDING</w:t>
            </w:r>
            <w:r>
              <w:rPr>
                <w:b/>
                <w:spacing w:val="-9"/>
                <w:sz w:val="24"/>
              </w:rPr>
              <w:t> </w:t>
            </w:r>
            <w:r>
              <w:rPr>
                <w:b/>
                <w:sz w:val="24"/>
              </w:rPr>
              <w:t>OFFER</w:t>
            </w:r>
            <w:r>
              <w:rPr>
                <w:b/>
                <w:spacing w:val="-11"/>
                <w:sz w:val="24"/>
              </w:rPr>
              <w:t> </w:t>
            </w:r>
            <w:r>
              <w:rPr>
                <w:b/>
                <w:sz w:val="24"/>
              </w:rPr>
              <w:t>ORDER</w:t>
            </w:r>
            <w:r>
              <w:rPr>
                <w:b/>
                <w:spacing w:val="-9"/>
                <w:sz w:val="24"/>
              </w:rPr>
              <w:t> </w:t>
            </w:r>
            <w:r>
              <w:rPr>
                <w:b/>
                <w:spacing w:val="-4"/>
                <w:sz w:val="24"/>
              </w:rPr>
              <w:t>FORM</w:t>
            </w:r>
          </w:p>
        </w:tc>
      </w:tr>
      <w:tr>
        <w:trPr>
          <w:trHeight w:val="767" w:hRule="atLeast"/>
        </w:trPr>
        <w:tc>
          <w:tcPr>
            <w:tcW w:w="10193" w:type="dxa"/>
            <w:gridSpan w:val="3"/>
          </w:tcPr>
          <w:p>
            <w:pPr>
              <w:pStyle w:val="TableParagraph"/>
              <w:spacing w:line="288" w:lineRule="auto" w:before="81"/>
              <w:rPr>
                <w:b/>
                <w:sz w:val="22"/>
              </w:rPr>
            </w:pPr>
            <w:r>
              <w:rPr>
                <w:sz w:val="22"/>
              </w:rPr>
              <w:t>This</w:t>
            </w:r>
            <w:r>
              <w:rPr>
                <w:spacing w:val="-4"/>
                <w:sz w:val="22"/>
              </w:rPr>
              <w:t> </w:t>
            </w:r>
            <w:r>
              <w:rPr>
                <w:sz w:val="22"/>
              </w:rPr>
              <w:t>Standing</w:t>
            </w:r>
            <w:r>
              <w:rPr>
                <w:spacing w:val="-4"/>
                <w:sz w:val="22"/>
              </w:rPr>
              <w:t> </w:t>
            </w:r>
            <w:r>
              <w:rPr>
                <w:sz w:val="22"/>
              </w:rPr>
              <w:t>Offer</w:t>
            </w:r>
            <w:r>
              <w:rPr>
                <w:spacing w:val="-4"/>
                <w:sz w:val="22"/>
              </w:rPr>
              <w:t> </w:t>
            </w:r>
            <w:r>
              <w:rPr>
                <w:sz w:val="22"/>
              </w:rPr>
              <w:t>Order</w:t>
            </w:r>
            <w:r>
              <w:rPr>
                <w:spacing w:val="-4"/>
                <w:sz w:val="22"/>
              </w:rPr>
              <w:t> </w:t>
            </w:r>
            <w:r>
              <w:rPr>
                <w:sz w:val="22"/>
              </w:rPr>
              <w:t>is</w:t>
            </w:r>
            <w:r>
              <w:rPr>
                <w:spacing w:val="-4"/>
                <w:sz w:val="22"/>
              </w:rPr>
              <w:t> </w:t>
            </w:r>
            <w:r>
              <w:rPr>
                <w:sz w:val="22"/>
              </w:rPr>
              <w:t>issued</w:t>
            </w:r>
            <w:r>
              <w:rPr>
                <w:spacing w:val="-4"/>
                <w:sz w:val="22"/>
              </w:rPr>
              <w:t> </w:t>
            </w:r>
            <w:r>
              <w:rPr>
                <w:sz w:val="22"/>
              </w:rPr>
              <w:t>in</w:t>
            </w:r>
            <w:r>
              <w:rPr>
                <w:spacing w:val="-5"/>
                <w:sz w:val="22"/>
              </w:rPr>
              <w:t> </w:t>
            </w:r>
            <w:r>
              <w:rPr>
                <w:sz w:val="22"/>
              </w:rPr>
              <w:t>connection</w:t>
            </w:r>
            <w:r>
              <w:rPr>
                <w:spacing w:val="-5"/>
                <w:sz w:val="22"/>
              </w:rPr>
              <w:t> </w:t>
            </w:r>
            <w:r>
              <w:rPr>
                <w:sz w:val="22"/>
              </w:rPr>
              <w:t>with</w:t>
            </w:r>
            <w:r>
              <w:rPr>
                <w:spacing w:val="-4"/>
                <w:sz w:val="22"/>
              </w:rPr>
              <w:t> </w:t>
            </w:r>
            <w:r>
              <w:rPr>
                <w:sz w:val="22"/>
              </w:rPr>
              <w:t>the</w:t>
            </w:r>
            <w:r>
              <w:rPr>
                <w:spacing w:val="-4"/>
                <w:sz w:val="22"/>
              </w:rPr>
              <w:t> </w:t>
            </w:r>
            <w:r>
              <w:rPr>
                <w:sz w:val="22"/>
              </w:rPr>
              <w:t>Standing</w:t>
            </w:r>
            <w:r>
              <w:rPr>
                <w:spacing w:val="-4"/>
                <w:sz w:val="22"/>
              </w:rPr>
              <w:t> </w:t>
            </w:r>
            <w:r>
              <w:rPr>
                <w:sz w:val="22"/>
              </w:rPr>
              <w:t>Offer</w:t>
            </w:r>
            <w:r>
              <w:rPr>
                <w:spacing w:val="-4"/>
                <w:sz w:val="22"/>
              </w:rPr>
              <w:t> </w:t>
            </w:r>
            <w:r>
              <w:rPr>
                <w:sz w:val="22"/>
              </w:rPr>
              <w:t>formed</w:t>
            </w:r>
            <w:r>
              <w:rPr>
                <w:spacing w:val="-4"/>
                <w:sz w:val="22"/>
              </w:rPr>
              <w:t> </w:t>
            </w:r>
            <w:r>
              <w:rPr>
                <w:sz w:val="22"/>
              </w:rPr>
              <w:t>under</w:t>
            </w:r>
            <w:r>
              <w:rPr>
                <w:spacing w:val="-4"/>
                <w:sz w:val="22"/>
              </w:rPr>
              <w:t> </w:t>
            </w:r>
            <w:r>
              <w:rPr>
                <w:b/>
                <w:sz w:val="22"/>
              </w:rPr>
              <w:t>RFO </w:t>
            </w:r>
            <w:r>
              <w:rPr>
                <w:b/>
                <w:spacing w:val="-2"/>
                <w:sz w:val="22"/>
              </w:rPr>
              <w:t>WCS2024NR1</w:t>
            </w:r>
          </w:p>
        </w:tc>
      </w:tr>
      <w:tr>
        <w:trPr>
          <w:trHeight w:val="462" w:hRule="atLeast"/>
        </w:trPr>
        <w:tc>
          <w:tcPr>
            <w:tcW w:w="2972" w:type="dxa"/>
          </w:tcPr>
          <w:p>
            <w:pPr>
              <w:pStyle w:val="TableParagraph"/>
              <w:spacing w:before="80"/>
              <w:rPr>
                <w:b/>
                <w:sz w:val="22"/>
              </w:rPr>
            </w:pPr>
            <w:r>
              <w:rPr>
                <w:b/>
                <w:spacing w:val="-2"/>
                <w:sz w:val="22"/>
              </w:rPr>
              <w:t>Client</w:t>
            </w:r>
          </w:p>
        </w:tc>
        <w:tc>
          <w:tcPr>
            <w:tcW w:w="7221" w:type="dxa"/>
            <w:gridSpan w:val="2"/>
          </w:tcPr>
          <w:p>
            <w:pPr>
              <w:pStyle w:val="TableParagraph"/>
              <w:spacing w:before="80"/>
              <w:ind w:left="108"/>
              <w:rPr>
                <w:sz w:val="22"/>
              </w:rPr>
            </w:pPr>
            <w:r>
              <w:rPr>
                <w:sz w:val="22"/>
              </w:rPr>
              <w:t>[Insert</w:t>
            </w:r>
            <w:r>
              <w:rPr>
                <w:spacing w:val="-7"/>
                <w:sz w:val="22"/>
              </w:rPr>
              <w:t> </w:t>
            </w:r>
            <w:r>
              <w:rPr>
                <w:sz w:val="22"/>
              </w:rPr>
              <w:t>Client</w:t>
            </w:r>
            <w:r>
              <w:rPr>
                <w:spacing w:val="-6"/>
                <w:sz w:val="22"/>
              </w:rPr>
              <w:t> </w:t>
            </w:r>
            <w:r>
              <w:rPr>
                <w:sz w:val="22"/>
              </w:rPr>
              <w:t>legal</w:t>
            </w:r>
            <w:r>
              <w:rPr>
                <w:spacing w:val="-7"/>
                <w:sz w:val="22"/>
              </w:rPr>
              <w:t> </w:t>
            </w:r>
            <w:r>
              <w:rPr>
                <w:sz w:val="22"/>
              </w:rPr>
              <w:t>entity</w:t>
            </w:r>
            <w:r>
              <w:rPr>
                <w:spacing w:val="-7"/>
                <w:sz w:val="22"/>
              </w:rPr>
              <w:t> </w:t>
            </w:r>
            <w:r>
              <w:rPr>
                <w:spacing w:val="-4"/>
                <w:sz w:val="22"/>
              </w:rPr>
              <w:t>name]</w:t>
            </w:r>
          </w:p>
        </w:tc>
      </w:tr>
      <w:tr>
        <w:trPr>
          <w:trHeight w:val="1151" w:hRule="atLeast"/>
        </w:trPr>
        <w:tc>
          <w:tcPr>
            <w:tcW w:w="2972" w:type="dxa"/>
          </w:tcPr>
          <w:p>
            <w:pPr>
              <w:pStyle w:val="TableParagraph"/>
              <w:spacing w:before="81"/>
              <w:rPr>
                <w:b/>
                <w:sz w:val="22"/>
              </w:rPr>
            </w:pPr>
            <w:r>
              <w:rPr>
                <w:b/>
                <w:spacing w:val="-2"/>
                <w:sz w:val="22"/>
              </w:rPr>
              <w:t>Consultant</w:t>
            </w:r>
          </w:p>
          <w:p>
            <w:pPr>
              <w:pStyle w:val="TableParagraph"/>
              <w:spacing w:line="288" w:lineRule="auto" w:before="130"/>
              <w:ind w:right="179"/>
              <w:rPr>
                <w:sz w:val="22"/>
              </w:rPr>
            </w:pPr>
            <w:r>
              <w:rPr>
                <w:sz w:val="22"/>
              </w:rPr>
              <w:t>(Refer Item 1 Standing Offer</w:t>
            </w:r>
            <w:r>
              <w:rPr>
                <w:spacing w:val="-14"/>
                <w:sz w:val="22"/>
              </w:rPr>
              <w:t> </w:t>
            </w:r>
            <w:r>
              <w:rPr>
                <w:sz w:val="22"/>
              </w:rPr>
              <w:t>Request</w:t>
            </w:r>
            <w:r>
              <w:rPr>
                <w:spacing w:val="-14"/>
                <w:sz w:val="22"/>
              </w:rPr>
              <w:t> </w:t>
            </w:r>
            <w:r>
              <w:rPr>
                <w:sz w:val="22"/>
              </w:rPr>
              <w:t>for</w:t>
            </w:r>
            <w:r>
              <w:rPr>
                <w:spacing w:val="-14"/>
                <w:sz w:val="22"/>
              </w:rPr>
              <w:t> </w:t>
            </w:r>
            <w:r>
              <w:rPr>
                <w:sz w:val="22"/>
              </w:rPr>
              <w:t>Supply)</w:t>
            </w:r>
          </w:p>
        </w:tc>
        <w:tc>
          <w:tcPr>
            <w:tcW w:w="7221" w:type="dxa"/>
            <w:gridSpan w:val="2"/>
          </w:tcPr>
          <w:p>
            <w:pPr>
              <w:pStyle w:val="TableParagraph"/>
              <w:spacing w:line="288" w:lineRule="auto" w:before="81"/>
              <w:ind w:left="108" w:right="116"/>
              <w:rPr>
                <w:sz w:val="22"/>
              </w:rPr>
            </w:pPr>
            <w:r>
              <w:rPr>
                <w:sz w:val="22"/>
              </w:rPr>
              <w:t>This</w:t>
            </w:r>
            <w:r>
              <w:rPr>
                <w:spacing w:val="-4"/>
                <w:sz w:val="22"/>
              </w:rPr>
              <w:t> </w:t>
            </w:r>
            <w:r>
              <w:rPr>
                <w:sz w:val="22"/>
              </w:rPr>
              <w:t>Standing</w:t>
            </w:r>
            <w:r>
              <w:rPr>
                <w:spacing w:val="-4"/>
                <w:sz w:val="22"/>
              </w:rPr>
              <w:t> </w:t>
            </w:r>
            <w:r>
              <w:rPr>
                <w:sz w:val="22"/>
              </w:rPr>
              <w:t>Offer</w:t>
            </w:r>
            <w:r>
              <w:rPr>
                <w:spacing w:val="-4"/>
                <w:sz w:val="22"/>
              </w:rPr>
              <w:t> </w:t>
            </w:r>
            <w:r>
              <w:rPr>
                <w:sz w:val="22"/>
              </w:rPr>
              <w:t>Order</w:t>
            </w:r>
            <w:r>
              <w:rPr>
                <w:spacing w:val="-4"/>
                <w:sz w:val="22"/>
              </w:rPr>
              <w:t> </w:t>
            </w:r>
            <w:r>
              <w:rPr>
                <w:sz w:val="22"/>
              </w:rPr>
              <w:t>is</w:t>
            </w:r>
            <w:r>
              <w:rPr>
                <w:spacing w:val="-4"/>
                <w:sz w:val="22"/>
              </w:rPr>
              <w:t> </w:t>
            </w:r>
            <w:r>
              <w:rPr>
                <w:sz w:val="22"/>
              </w:rPr>
              <w:t>issued</w:t>
            </w:r>
            <w:r>
              <w:rPr>
                <w:spacing w:val="-4"/>
                <w:sz w:val="22"/>
              </w:rPr>
              <w:t> </w:t>
            </w:r>
            <w:r>
              <w:rPr>
                <w:sz w:val="22"/>
              </w:rPr>
              <w:t>to</w:t>
            </w:r>
            <w:r>
              <w:rPr>
                <w:spacing w:val="-4"/>
                <w:sz w:val="22"/>
              </w:rPr>
              <w:t> </w:t>
            </w:r>
            <w:r>
              <w:rPr>
                <w:sz w:val="22"/>
              </w:rPr>
              <w:t>[Insert</w:t>
            </w:r>
            <w:r>
              <w:rPr>
                <w:spacing w:val="-4"/>
                <w:sz w:val="22"/>
              </w:rPr>
              <w:t> </w:t>
            </w:r>
            <w:r>
              <w:rPr>
                <w:sz w:val="22"/>
              </w:rPr>
              <w:t>Consultant</w:t>
            </w:r>
            <w:r>
              <w:rPr>
                <w:spacing w:val="-4"/>
                <w:sz w:val="22"/>
              </w:rPr>
              <w:t> </w:t>
            </w:r>
            <w:r>
              <w:rPr>
                <w:sz w:val="22"/>
              </w:rPr>
              <w:t>legal</w:t>
            </w:r>
            <w:r>
              <w:rPr>
                <w:spacing w:val="-4"/>
                <w:sz w:val="22"/>
              </w:rPr>
              <w:t> </w:t>
            </w:r>
            <w:r>
              <w:rPr>
                <w:sz w:val="22"/>
              </w:rPr>
              <w:t>entity </w:t>
            </w:r>
            <w:r>
              <w:rPr>
                <w:spacing w:val="-4"/>
                <w:sz w:val="22"/>
              </w:rPr>
              <w:t>name]</w:t>
            </w:r>
          </w:p>
        </w:tc>
      </w:tr>
      <w:tr>
        <w:trPr>
          <w:trHeight w:val="462" w:hRule="atLeast"/>
        </w:trPr>
        <w:tc>
          <w:tcPr>
            <w:tcW w:w="2972" w:type="dxa"/>
          </w:tcPr>
          <w:p>
            <w:pPr>
              <w:pStyle w:val="TableParagraph"/>
              <w:spacing w:before="80"/>
              <w:rPr>
                <w:b/>
                <w:sz w:val="22"/>
              </w:rPr>
            </w:pPr>
            <w:r>
              <w:rPr>
                <w:b/>
                <w:spacing w:val="-2"/>
                <w:sz w:val="22"/>
              </w:rPr>
              <w:t>Consultant</w:t>
            </w:r>
            <w:r>
              <w:rPr>
                <w:b/>
                <w:spacing w:val="-1"/>
                <w:sz w:val="22"/>
              </w:rPr>
              <w:t> </w:t>
            </w:r>
            <w:r>
              <w:rPr>
                <w:b/>
                <w:spacing w:val="-5"/>
                <w:sz w:val="22"/>
              </w:rPr>
              <w:t>ABN</w:t>
            </w:r>
          </w:p>
        </w:tc>
        <w:tc>
          <w:tcPr>
            <w:tcW w:w="7221" w:type="dxa"/>
            <w:gridSpan w:val="2"/>
          </w:tcPr>
          <w:p>
            <w:pPr>
              <w:pStyle w:val="TableParagraph"/>
              <w:spacing w:before="80"/>
              <w:ind w:left="108"/>
              <w:rPr>
                <w:sz w:val="22"/>
              </w:rPr>
            </w:pPr>
            <w:r>
              <w:rPr>
                <w:spacing w:val="-2"/>
                <w:sz w:val="22"/>
              </w:rPr>
              <w:t>[Insert</w:t>
            </w:r>
            <w:r>
              <w:rPr>
                <w:spacing w:val="8"/>
                <w:sz w:val="22"/>
              </w:rPr>
              <w:t> </w:t>
            </w:r>
            <w:r>
              <w:rPr>
                <w:spacing w:val="-2"/>
                <w:sz w:val="22"/>
              </w:rPr>
              <w:t>Consultant</w:t>
            </w:r>
            <w:r>
              <w:rPr>
                <w:spacing w:val="-5"/>
                <w:sz w:val="22"/>
              </w:rPr>
              <w:t> </w:t>
            </w:r>
            <w:r>
              <w:rPr>
                <w:spacing w:val="-4"/>
                <w:sz w:val="22"/>
              </w:rPr>
              <w:t>ABN]</w:t>
            </w:r>
          </w:p>
        </w:tc>
      </w:tr>
      <w:tr>
        <w:trPr>
          <w:trHeight w:val="464" w:hRule="atLeast"/>
        </w:trPr>
        <w:tc>
          <w:tcPr>
            <w:tcW w:w="10193" w:type="dxa"/>
            <w:gridSpan w:val="3"/>
            <w:shd w:val="clear" w:color="auto" w:fill="D9D9D9"/>
          </w:tcPr>
          <w:p>
            <w:pPr>
              <w:pStyle w:val="TableParagraph"/>
              <w:spacing w:before="81"/>
              <w:rPr>
                <w:b/>
                <w:sz w:val="22"/>
              </w:rPr>
            </w:pPr>
            <w:r>
              <w:rPr>
                <w:b/>
                <w:sz w:val="22"/>
              </w:rPr>
              <w:t>This</w:t>
            </w:r>
            <w:r>
              <w:rPr>
                <w:b/>
                <w:spacing w:val="-7"/>
                <w:sz w:val="22"/>
              </w:rPr>
              <w:t> </w:t>
            </w:r>
            <w:r>
              <w:rPr>
                <w:b/>
                <w:sz w:val="22"/>
              </w:rPr>
              <w:t>Standing</w:t>
            </w:r>
            <w:r>
              <w:rPr>
                <w:b/>
                <w:spacing w:val="-6"/>
                <w:sz w:val="22"/>
              </w:rPr>
              <w:t> </w:t>
            </w:r>
            <w:r>
              <w:rPr>
                <w:b/>
                <w:sz w:val="22"/>
              </w:rPr>
              <w:t>Offer</w:t>
            </w:r>
            <w:r>
              <w:rPr>
                <w:b/>
                <w:spacing w:val="-7"/>
                <w:sz w:val="22"/>
              </w:rPr>
              <w:t> </w:t>
            </w:r>
            <w:r>
              <w:rPr>
                <w:b/>
                <w:sz w:val="22"/>
              </w:rPr>
              <w:t>Order</w:t>
            </w:r>
            <w:r>
              <w:rPr>
                <w:b/>
                <w:spacing w:val="-8"/>
                <w:sz w:val="22"/>
              </w:rPr>
              <w:t> </w:t>
            </w:r>
            <w:r>
              <w:rPr>
                <w:b/>
                <w:sz w:val="22"/>
              </w:rPr>
              <w:t>Form</w:t>
            </w:r>
            <w:r>
              <w:rPr>
                <w:b/>
                <w:spacing w:val="-6"/>
                <w:sz w:val="22"/>
              </w:rPr>
              <w:t> </w:t>
            </w:r>
            <w:r>
              <w:rPr>
                <w:b/>
                <w:sz w:val="22"/>
              </w:rPr>
              <w:t>is</w:t>
            </w:r>
            <w:r>
              <w:rPr>
                <w:b/>
                <w:spacing w:val="-6"/>
                <w:sz w:val="22"/>
              </w:rPr>
              <w:t> </w:t>
            </w:r>
            <w:r>
              <w:rPr>
                <w:b/>
                <w:sz w:val="22"/>
              </w:rPr>
              <w:t>issued</w:t>
            </w:r>
            <w:r>
              <w:rPr>
                <w:b/>
                <w:spacing w:val="-7"/>
                <w:sz w:val="22"/>
              </w:rPr>
              <w:t> </w:t>
            </w:r>
            <w:r>
              <w:rPr>
                <w:b/>
                <w:sz w:val="22"/>
              </w:rPr>
              <w:t>by</w:t>
            </w:r>
            <w:r>
              <w:rPr>
                <w:b/>
                <w:spacing w:val="-6"/>
                <w:sz w:val="22"/>
              </w:rPr>
              <w:t> </w:t>
            </w:r>
            <w:r>
              <w:rPr>
                <w:b/>
                <w:sz w:val="22"/>
              </w:rPr>
              <w:t>reference</w:t>
            </w:r>
            <w:r>
              <w:rPr>
                <w:b/>
                <w:spacing w:val="-6"/>
                <w:sz w:val="22"/>
              </w:rPr>
              <w:t> </w:t>
            </w:r>
            <w:r>
              <w:rPr>
                <w:b/>
                <w:spacing w:val="-5"/>
                <w:sz w:val="22"/>
              </w:rPr>
              <w:t>to:</w:t>
            </w:r>
          </w:p>
        </w:tc>
      </w:tr>
      <w:tr>
        <w:trPr>
          <w:trHeight w:val="463" w:hRule="atLeast"/>
        </w:trPr>
        <w:tc>
          <w:tcPr>
            <w:tcW w:w="2972" w:type="dxa"/>
          </w:tcPr>
          <w:p>
            <w:pPr>
              <w:pStyle w:val="TableParagraph"/>
              <w:spacing w:before="80"/>
              <w:rPr>
                <w:b/>
                <w:sz w:val="22"/>
              </w:rPr>
            </w:pPr>
            <w:r>
              <w:rPr>
                <w:b/>
                <w:sz w:val="22"/>
              </w:rPr>
              <w:t>Request</w:t>
            </w:r>
            <w:r>
              <w:rPr>
                <w:b/>
                <w:spacing w:val="-7"/>
                <w:sz w:val="22"/>
              </w:rPr>
              <w:t> </w:t>
            </w:r>
            <w:r>
              <w:rPr>
                <w:b/>
                <w:sz w:val="22"/>
              </w:rPr>
              <w:t>for</w:t>
            </w:r>
            <w:r>
              <w:rPr>
                <w:b/>
                <w:spacing w:val="-6"/>
                <w:sz w:val="22"/>
              </w:rPr>
              <w:t> </w:t>
            </w:r>
            <w:r>
              <w:rPr>
                <w:b/>
                <w:sz w:val="22"/>
              </w:rPr>
              <w:t>Supply</w:t>
            </w:r>
            <w:r>
              <w:rPr>
                <w:b/>
                <w:spacing w:val="-7"/>
                <w:sz w:val="22"/>
              </w:rPr>
              <w:t> </w:t>
            </w:r>
            <w:r>
              <w:rPr>
                <w:b/>
                <w:spacing w:val="-5"/>
                <w:sz w:val="22"/>
              </w:rPr>
              <w:t>No.</w:t>
            </w:r>
          </w:p>
        </w:tc>
        <w:tc>
          <w:tcPr>
            <w:tcW w:w="7221" w:type="dxa"/>
            <w:gridSpan w:val="2"/>
          </w:tcPr>
          <w:p>
            <w:pPr>
              <w:pStyle w:val="TableParagraph"/>
              <w:spacing w:before="80"/>
              <w:ind w:left="108"/>
              <w:rPr>
                <w:sz w:val="22"/>
              </w:rPr>
            </w:pPr>
            <w:r>
              <w:rPr>
                <w:sz w:val="22"/>
              </w:rPr>
              <w:t>[Insert</w:t>
            </w:r>
            <w:r>
              <w:rPr>
                <w:spacing w:val="-7"/>
                <w:sz w:val="22"/>
              </w:rPr>
              <w:t> </w:t>
            </w:r>
            <w:r>
              <w:rPr>
                <w:sz w:val="22"/>
              </w:rPr>
              <w:t>the</w:t>
            </w:r>
            <w:r>
              <w:rPr>
                <w:spacing w:val="-7"/>
                <w:sz w:val="22"/>
              </w:rPr>
              <w:t> </w:t>
            </w:r>
            <w:r>
              <w:rPr>
                <w:sz w:val="22"/>
              </w:rPr>
              <w:t>applicable</w:t>
            </w:r>
            <w:r>
              <w:rPr>
                <w:spacing w:val="-7"/>
                <w:sz w:val="22"/>
              </w:rPr>
              <w:t> </w:t>
            </w:r>
            <w:r>
              <w:rPr>
                <w:sz w:val="22"/>
              </w:rPr>
              <w:t>Request</w:t>
            </w:r>
            <w:r>
              <w:rPr>
                <w:spacing w:val="-7"/>
                <w:sz w:val="22"/>
              </w:rPr>
              <w:t> </w:t>
            </w:r>
            <w:r>
              <w:rPr>
                <w:sz w:val="22"/>
              </w:rPr>
              <w:t>for</w:t>
            </w:r>
            <w:r>
              <w:rPr>
                <w:spacing w:val="-6"/>
                <w:sz w:val="22"/>
              </w:rPr>
              <w:t> </w:t>
            </w:r>
            <w:r>
              <w:rPr>
                <w:sz w:val="22"/>
              </w:rPr>
              <w:t>Supply</w:t>
            </w:r>
            <w:r>
              <w:rPr>
                <w:spacing w:val="-7"/>
                <w:sz w:val="22"/>
              </w:rPr>
              <w:t> </w:t>
            </w:r>
            <w:r>
              <w:rPr>
                <w:spacing w:val="-2"/>
                <w:sz w:val="22"/>
              </w:rPr>
              <w:t>Number]</w:t>
            </w:r>
          </w:p>
        </w:tc>
      </w:tr>
      <w:tr>
        <w:trPr>
          <w:trHeight w:val="462" w:hRule="atLeast"/>
        </w:trPr>
        <w:tc>
          <w:tcPr>
            <w:tcW w:w="2972" w:type="dxa"/>
          </w:tcPr>
          <w:p>
            <w:pPr>
              <w:pStyle w:val="TableParagraph"/>
              <w:spacing w:before="80"/>
              <w:rPr>
                <w:b/>
                <w:sz w:val="22"/>
              </w:rPr>
            </w:pPr>
            <w:r>
              <w:rPr>
                <w:b/>
                <w:sz w:val="22"/>
              </w:rPr>
              <w:t>Reply</w:t>
            </w:r>
            <w:r>
              <w:rPr>
                <w:b/>
                <w:spacing w:val="-7"/>
                <w:sz w:val="22"/>
              </w:rPr>
              <w:t> </w:t>
            </w:r>
            <w:r>
              <w:rPr>
                <w:b/>
                <w:spacing w:val="-5"/>
                <w:sz w:val="22"/>
              </w:rPr>
              <w:t>No.</w:t>
            </w:r>
          </w:p>
        </w:tc>
        <w:tc>
          <w:tcPr>
            <w:tcW w:w="7221" w:type="dxa"/>
            <w:gridSpan w:val="2"/>
          </w:tcPr>
          <w:p>
            <w:pPr>
              <w:pStyle w:val="TableParagraph"/>
              <w:spacing w:before="80"/>
              <w:ind w:left="108"/>
              <w:rPr>
                <w:sz w:val="22"/>
              </w:rPr>
            </w:pPr>
            <w:r>
              <w:rPr>
                <w:sz w:val="22"/>
              </w:rPr>
              <w:t>[Insert</w:t>
            </w:r>
            <w:r>
              <w:rPr>
                <w:spacing w:val="-7"/>
                <w:sz w:val="22"/>
              </w:rPr>
              <w:t> </w:t>
            </w:r>
            <w:r>
              <w:rPr>
                <w:sz w:val="22"/>
              </w:rPr>
              <w:t>the</w:t>
            </w:r>
            <w:r>
              <w:rPr>
                <w:spacing w:val="-6"/>
                <w:sz w:val="22"/>
              </w:rPr>
              <w:t> </w:t>
            </w:r>
            <w:r>
              <w:rPr>
                <w:sz w:val="22"/>
              </w:rPr>
              <w:t>Reply</w:t>
            </w:r>
            <w:r>
              <w:rPr>
                <w:spacing w:val="-7"/>
                <w:sz w:val="22"/>
              </w:rPr>
              <w:t> </w:t>
            </w:r>
            <w:r>
              <w:rPr>
                <w:sz w:val="22"/>
              </w:rPr>
              <w:t>Number</w:t>
            </w:r>
            <w:r>
              <w:rPr>
                <w:spacing w:val="-6"/>
                <w:sz w:val="22"/>
              </w:rPr>
              <w:t> </w:t>
            </w:r>
            <w:r>
              <w:rPr>
                <w:sz w:val="22"/>
              </w:rPr>
              <w:t>provided</w:t>
            </w:r>
            <w:r>
              <w:rPr>
                <w:spacing w:val="-7"/>
                <w:sz w:val="22"/>
              </w:rPr>
              <w:t> </w:t>
            </w:r>
            <w:r>
              <w:rPr>
                <w:sz w:val="22"/>
              </w:rPr>
              <w:t>by</w:t>
            </w:r>
            <w:r>
              <w:rPr>
                <w:spacing w:val="-6"/>
                <w:sz w:val="22"/>
              </w:rPr>
              <w:t> </w:t>
            </w:r>
            <w:r>
              <w:rPr>
                <w:sz w:val="22"/>
              </w:rPr>
              <w:t>the</w:t>
            </w:r>
            <w:r>
              <w:rPr>
                <w:spacing w:val="-6"/>
                <w:sz w:val="22"/>
              </w:rPr>
              <w:t> </w:t>
            </w:r>
            <w:r>
              <w:rPr>
                <w:sz w:val="22"/>
              </w:rPr>
              <w:t>preferred</w:t>
            </w:r>
            <w:r>
              <w:rPr>
                <w:spacing w:val="-7"/>
                <w:sz w:val="22"/>
              </w:rPr>
              <w:t> </w:t>
            </w:r>
            <w:r>
              <w:rPr>
                <w:spacing w:val="-2"/>
                <w:sz w:val="22"/>
              </w:rPr>
              <w:t>Consultant]</w:t>
            </w:r>
          </w:p>
        </w:tc>
      </w:tr>
      <w:tr>
        <w:trPr>
          <w:trHeight w:val="491" w:hRule="atLeast"/>
        </w:trPr>
        <w:tc>
          <w:tcPr>
            <w:tcW w:w="10193" w:type="dxa"/>
            <w:gridSpan w:val="3"/>
            <w:shd w:val="clear" w:color="auto" w:fill="D9D9D9"/>
          </w:tcPr>
          <w:p>
            <w:pPr>
              <w:pStyle w:val="TableParagraph"/>
              <w:spacing w:before="82"/>
              <w:rPr>
                <w:b/>
                <w:sz w:val="24"/>
              </w:rPr>
            </w:pPr>
            <w:r>
              <w:rPr>
                <w:b/>
                <w:sz w:val="24"/>
              </w:rPr>
              <w:t>DELIVERABLES</w:t>
            </w:r>
            <w:r>
              <w:rPr>
                <w:b/>
                <w:spacing w:val="-4"/>
                <w:sz w:val="24"/>
              </w:rPr>
              <w:t> </w:t>
            </w:r>
            <w:r>
              <w:rPr>
                <w:b/>
                <w:sz w:val="24"/>
              </w:rPr>
              <w:t>&amp;</w:t>
            </w:r>
            <w:r>
              <w:rPr>
                <w:b/>
                <w:spacing w:val="-4"/>
                <w:sz w:val="24"/>
              </w:rPr>
              <w:t> PRICE</w:t>
            </w:r>
          </w:p>
        </w:tc>
      </w:tr>
      <w:tr>
        <w:trPr>
          <w:trHeight w:val="767" w:hRule="atLeast"/>
        </w:trPr>
        <w:tc>
          <w:tcPr>
            <w:tcW w:w="2972" w:type="dxa"/>
          </w:tcPr>
          <w:p>
            <w:pPr>
              <w:pStyle w:val="TableParagraph"/>
              <w:spacing w:before="80"/>
              <w:rPr>
                <w:sz w:val="22"/>
              </w:rPr>
            </w:pPr>
            <w:r>
              <w:rPr>
                <w:spacing w:val="-2"/>
                <w:sz w:val="22"/>
              </w:rPr>
              <w:t>SERVICES</w:t>
            </w:r>
          </w:p>
        </w:tc>
        <w:tc>
          <w:tcPr>
            <w:tcW w:w="7221" w:type="dxa"/>
            <w:gridSpan w:val="2"/>
          </w:tcPr>
          <w:p>
            <w:pPr>
              <w:pStyle w:val="TableParagraph"/>
              <w:spacing w:line="288" w:lineRule="auto" w:before="80"/>
              <w:ind w:left="108" w:right="116"/>
              <w:rPr>
                <w:sz w:val="22"/>
              </w:rPr>
            </w:pPr>
            <w:r>
              <w:rPr>
                <w:sz w:val="22"/>
              </w:rPr>
              <w:t>[Specify</w:t>
            </w:r>
            <w:r>
              <w:rPr>
                <w:spacing w:val="-5"/>
                <w:sz w:val="22"/>
              </w:rPr>
              <w:t> </w:t>
            </w:r>
            <w:r>
              <w:rPr>
                <w:sz w:val="22"/>
              </w:rPr>
              <w:t>the</w:t>
            </w:r>
            <w:r>
              <w:rPr>
                <w:spacing w:val="-6"/>
                <w:sz w:val="22"/>
              </w:rPr>
              <w:t> </w:t>
            </w:r>
            <w:r>
              <w:rPr>
                <w:sz w:val="22"/>
              </w:rPr>
              <w:t>required</w:t>
            </w:r>
            <w:r>
              <w:rPr>
                <w:spacing w:val="-5"/>
                <w:sz w:val="22"/>
              </w:rPr>
              <w:t> </w:t>
            </w:r>
            <w:r>
              <w:rPr>
                <w:sz w:val="22"/>
              </w:rPr>
              <w:t>Services</w:t>
            </w:r>
            <w:r>
              <w:rPr>
                <w:spacing w:val="-5"/>
                <w:sz w:val="22"/>
              </w:rPr>
              <w:t> </w:t>
            </w:r>
            <w:r>
              <w:rPr>
                <w:sz w:val="22"/>
              </w:rPr>
              <w:t>by</w:t>
            </w:r>
            <w:r>
              <w:rPr>
                <w:spacing w:val="-5"/>
                <w:sz w:val="22"/>
              </w:rPr>
              <w:t> </w:t>
            </w:r>
            <w:r>
              <w:rPr>
                <w:sz w:val="22"/>
              </w:rPr>
              <w:t>reference</w:t>
            </w:r>
            <w:r>
              <w:rPr>
                <w:spacing w:val="-5"/>
                <w:sz w:val="22"/>
              </w:rPr>
              <w:t> </w:t>
            </w:r>
            <w:r>
              <w:rPr>
                <w:sz w:val="22"/>
              </w:rPr>
              <w:t>to</w:t>
            </w:r>
            <w:r>
              <w:rPr>
                <w:spacing w:val="-5"/>
                <w:sz w:val="22"/>
              </w:rPr>
              <w:t> </w:t>
            </w:r>
            <w:r>
              <w:rPr>
                <w:sz w:val="22"/>
              </w:rPr>
              <w:t>the</w:t>
            </w:r>
            <w:r>
              <w:rPr>
                <w:spacing w:val="-5"/>
                <w:sz w:val="22"/>
              </w:rPr>
              <w:t> </w:t>
            </w:r>
            <w:r>
              <w:rPr>
                <w:sz w:val="22"/>
              </w:rPr>
              <w:t>Standing</w:t>
            </w:r>
            <w:r>
              <w:rPr>
                <w:spacing w:val="-5"/>
                <w:sz w:val="22"/>
              </w:rPr>
              <w:t> </w:t>
            </w:r>
            <w:r>
              <w:rPr>
                <w:sz w:val="22"/>
              </w:rPr>
              <w:t>Offer Request for Supply and the Consultant’s Reply]</w:t>
            </w:r>
          </w:p>
        </w:tc>
      </w:tr>
      <w:tr>
        <w:trPr>
          <w:trHeight w:val="462" w:hRule="atLeast"/>
        </w:trPr>
        <w:tc>
          <w:tcPr>
            <w:tcW w:w="2972" w:type="dxa"/>
          </w:tcPr>
          <w:p>
            <w:pPr>
              <w:pStyle w:val="TableParagraph"/>
              <w:spacing w:before="80"/>
              <w:rPr>
                <w:sz w:val="22"/>
              </w:rPr>
            </w:pPr>
            <w:r>
              <w:rPr>
                <w:sz w:val="22"/>
              </w:rPr>
              <w:t>PRICE</w:t>
            </w:r>
            <w:r>
              <w:rPr>
                <w:spacing w:val="-8"/>
                <w:sz w:val="22"/>
              </w:rPr>
              <w:t> </w:t>
            </w:r>
            <w:r>
              <w:rPr>
                <w:sz w:val="22"/>
              </w:rPr>
              <w:t>(GST</w:t>
            </w:r>
            <w:r>
              <w:rPr>
                <w:spacing w:val="-11"/>
                <w:sz w:val="22"/>
              </w:rPr>
              <w:t> </w:t>
            </w:r>
            <w:r>
              <w:rPr>
                <w:spacing w:val="-2"/>
                <w:sz w:val="22"/>
              </w:rPr>
              <w:t>INCL.)</w:t>
            </w:r>
          </w:p>
        </w:tc>
        <w:tc>
          <w:tcPr>
            <w:tcW w:w="7221" w:type="dxa"/>
            <w:gridSpan w:val="2"/>
          </w:tcPr>
          <w:p>
            <w:pPr>
              <w:pStyle w:val="TableParagraph"/>
              <w:spacing w:before="80"/>
              <w:ind w:left="108"/>
              <w:rPr>
                <w:sz w:val="22"/>
              </w:rPr>
            </w:pPr>
            <w:r>
              <w:rPr>
                <w:sz w:val="22"/>
              </w:rPr>
              <w:t>[Specify</w:t>
            </w:r>
            <w:r>
              <w:rPr>
                <w:spacing w:val="-8"/>
                <w:sz w:val="22"/>
              </w:rPr>
              <w:t> </w:t>
            </w:r>
            <w:r>
              <w:rPr>
                <w:sz w:val="22"/>
              </w:rPr>
              <w:t>the</w:t>
            </w:r>
            <w:r>
              <w:rPr>
                <w:spacing w:val="-8"/>
                <w:sz w:val="22"/>
              </w:rPr>
              <w:t> </w:t>
            </w:r>
            <w:r>
              <w:rPr>
                <w:sz w:val="22"/>
              </w:rPr>
              <w:t>Price</w:t>
            </w:r>
            <w:r>
              <w:rPr>
                <w:spacing w:val="-7"/>
                <w:sz w:val="22"/>
              </w:rPr>
              <w:t> </w:t>
            </w:r>
            <w:r>
              <w:rPr>
                <w:sz w:val="22"/>
              </w:rPr>
              <w:t>by</w:t>
            </w:r>
            <w:r>
              <w:rPr>
                <w:spacing w:val="-7"/>
                <w:sz w:val="22"/>
              </w:rPr>
              <w:t> </w:t>
            </w:r>
            <w:r>
              <w:rPr>
                <w:sz w:val="22"/>
              </w:rPr>
              <w:t>reference</w:t>
            </w:r>
            <w:r>
              <w:rPr>
                <w:spacing w:val="-7"/>
                <w:sz w:val="22"/>
              </w:rPr>
              <w:t> </w:t>
            </w:r>
            <w:r>
              <w:rPr>
                <w:sz w:val="22"/>
              </w:rPr>
              <w:t>to</w:t>
            </w:r>
            <w:r>
              <w:rPr>
                <w:spacing w:val="-7"/>
                <w:sz w:val="22"/>
              </w:rPr>
              <w:t> </w:t>
            </w:r>
            <w:r>
              <w:rPr>
                <w:sz w:val="22"/>
              </w:rPr>
              <w:t>the</w:t>
            </w:r>
            <w:r>
              <w:rPr>
                <w:spacing w:val="-7"/>
                <w:sz w:val="22"/>
              </w:rPr>
              <w:t> </w:t>
            </w:r>
            <w:r>
              <w:rPr>
                <w:sz w:val="22"/>
              </w:rPr>
              <w:t>Consultant’s</w:t>
            </w:r>
            <w:r>
              <w:rPr>
                <w:spacing w:val="-7"/>
                <w:sz w:val="22"/>
              </w:rPr>
              <w:t> </w:t>
            </w:r>
            <w:r>
              <w:rPr>
                <w:spacing w:val="-2"/>
                <w:sz w:val="22"/>
              </w:rPr>
              <w:t>Reply]</w:t>
            </w:r>
          </w:p>
        </w:tc>
      </w:tr>
      <w:tr>
        <w:trPr>
          <w:trHeight w:val="491" w:hRule="atLeast"/>
        </w:trPr>
        <w:tc>
          <w:tcPr>
            <w:tcW w:w="10193" w:type="dxa"/>
            <w:gridSpan w:val="3"/>
            <w:shd w:val="clear" w:color="auto" w:fill="D9D9D9"/>
          </w:tcPr>
          <w:p>
            <w:pPr>
              <w:pStyle w:val="TableParagraph"/>
              <w:spacing w:before="82"/>
              <w:rPr>
                <w:b/>
                <w:sz w:val="24"/>
              </w:rPr>
            </w:pPr>
            <w:r>
              <w:rPr>
                <w:b/>
                <w:sz w:val="24"/>
              </w:rPr>
              <w:t>CONFLICTS</w:t>
            </w:r>
            <w:r>
              <w:rPr>
                <w:b/>
                <w:spacing w:val="-4"/>
                <w:sz w:val="24"/>
              </w:rPr>
              <w:t> </w:t>
            </w:r>
            <w:r>
              <w:rPr>
                <w:b/>
                <w:spacing w:val="-2"/>
                <w:sz w:val="24"/>
              </w:rPr>
              <w:t>DECLARATION</w:t>
            </w:r>
          </w:p>
        </w:tc>
      </w:tr>
      <w:tr>
        <w:trPr>
          <w:trHeight w:val="1188" w:hRule="atLeast"/>
        </w:trPr>
        <w:tc>
          <w:tcPr>
            <w:tcW w:w="2972" w:type="dxa"/>
          </w:tcPr>
          <w:p>
            <w:pPr>
              <w:pStyle w:val="TableParagraph"/>
              <w:spacing w:before="80"/>
              <w:rPr>
                <w:sz w:val="22"/>
              </w:rPr>
            </w:pPr>
            <w:r>
              <w:rPr>
                <w:sz w:val="22"/>
              </w:rPr>
              <w:t>DECLARED</w:t>
            </w:r>
            <w:r>
              <w:rPr>
                <w:spacing w:val="-15"/>
                <w:sz w:val="22"/>
              </w:rPr>
              <w:t> </w:t>
            </w:r>
            <w:r>
              <w:rPr>
                <w:spacing w:val="-2"/>
                <w:sz w:val="22"/>
              </w:rPr>
              <w:t>CONFLICTS</w:t>
            </w:r>
          </w:p>
        </w:tc>
        <w:tc>
          <w:tcPr>
            <w:tcW w:w="7221" w:type="dxa"/>
            <w:gridSpan w:val="2"/>
          </w:tcPr>
          <w:p>
            <w:pPr>
              <w:pStyle w:val="TableParagraph"/>
              <w:spacing w:line="288" w:lineRule="auto" w:before="80"/>
              <w:ind w:left="108" w:right="116"/>
              <w:rPr>
                <w:sz w:val="22"/>
              </w:rPr>
            </w:pPr>
            <w:r>
              <w:rPr>
                <w:sz w:val="22"/>
              </w:rPr>
              <w:t>The</w:t>
            </w:r>
            <w:r>
              <w:rPr>
                <w:spacing w:val="-4"/>
                <w:sz w:val="22"/>
              </w:rPr>
              <w:t> </w:t>
            </w:r>
            <w:r>
              <w:rPr>
                <w:sz w:val="22"/>
              </w:rPr>
              <w:t>Consultant</w:t>
            </w:r>
            <w:r>
              <w:rPr>
                <w:spacing w:val="-4"/>
                <w:sz w:val="22"/>
              </w:rPr>
              <w:t> </w:t>
            </w:r>
            <w:r>
              <w:rPr>
                <w:sz w:val="22"/>
              </w:rPr>
              <w:t>identified</w:t>
            </w:r>
            <w:r>
              <w:rPr>
                <w:spacing w:val="-4"/>
                <w:sz w:val="22"/>
              </w:rPr>
              <w:t> </w:t>
            </w:r>
            <w:r>
              <w:rPr>
                <w:sz w:val="22"/>
              </w:rPr>
              <w:t>actual</w:t>
            </w:r>
            <w:r>
              <w:rPr>
                <w:spacing w:val="-4"/>
                <w:sz w:val="22"/>
              </w:rPr>
              <w:t> </w:t>
            </w:r>
            <w:r>
              <w:rPr>
                <w:sz w:val="22"/>
              </w:rPr>
              <w:t>or</w:t>
            </w:r>
            <w:r>
              <w:rPr>
                <w:spacing w:val="-4"/>
                <w:sz w:val="22"/>
              </w:rPr>
              <w:t> </w:t>
            </w:r>
            <w:r>
              <w:rPr>
                <w:sz w:val="22"/>
              </w:rPr>
              <w:t>perceived</w:t>
            </w:r>
            <w:r>
              <w:rPr>
                <w:spacing w:val="-4"/>
                <w:sz w:val="22"/>
              </w:rPr>
              <w:t> </w:t>
            </w:r>
            <w:r>
              <w:rPr>
                <w:sz w:val="22"/>
              </w:rPr>
              <w:t>conflicts</w:t>
            </w:r>
            <w:r>
              <w:rPr>
                <w:spacing w:val="-4"/>
                <w:sz w:val="22"/>
              </w:rPr>
              <w:t> </w:t>
            </w:r>
            <w:r>
              <w:rPr>
                <w:sz w:val="22"/>
              </w:rPr>
              <w:t>of</w:t>
            </w:r>
            <w:r>
              <w:rPr>
                <w:spacing w:val="-4"/>
                <w:sz w:val="22"/>
              </w:rPr>
              <w:t> </w:t>
            </w:r>
            <w:r>
              <w:rPr>
                <w:sz w:val="22"/>
              </w:rPr>
              <w:t>interest</w:t>
            </w:r>
            <w:r>
              <w:rPr>
                <w:spacing w:val="-4"/>
                <w:sz w:val="22"/>
              </w:rPr>
              <w:t> </w:t>
            </w:r>
            <w:r>
              <w:rPr>
                <w:sz w:val="22"/>
              </w:rPr>
              <w:t>in</w:t>
            </w:r>
            <w:r>
              <w:rPr>
                <w:spacing w:val="-4"/>
                <w:sz w:val="22"/>
              </w:rPr>
              <w:t> </w:t>
            </w:r>
            <w:r>
              <w:rPr>
                <w:sz w:val="22"/>
              </w:rPr>
              <w:t>their </w:t>
            </w:r>
            <w:r>
              <w:rPr>
                <w:spacing w:val="-2"/>
                <w:sz w:val="22"/>
              </w:rPr>
              <w:t>Reply:</w:t>
            </w:r>
          </w:p>
          <w:p>
            <w:pPr>
              <w:pStyle w:val="TableParagraph"/>
              <w:tabs>
                <w:tab w:pos="1548" w:val="left" w:leader="none"/>
              </w:tabs>
              <w:spacing w:before="78"/>
              <w:ind w:left="108"/>
              <w:rPr>
                <w:rFonts w:ascii="MS Gothic" w:hAnsi="MS Gothic"/>
                <w:sz w:val="22"/>
              </w:rPr>
            </w:pPr>
            <w:r>
              <w:rPr>
                <w:spacing w:val="-5"/>
                <w:sz w:val="22"/>
              </w:rPr>
              <w:t>Yes</w:t>
            </w:r>
            <w:r>
              <w:rPr>
                <w:spacing w:val="-10"/>
                <w:sz w:val="22"/>
              </w:rPr>
              <w:t> </w:t>
            </w:r>
            <w:r>
              <w:rPr>
                <w:rFonts w:ascii="MS Gothic" w:hAnsi="MS Gothic"/>
                <w:spacing w:val="-10"/>
                <w:sz w:val="22"/>
              </w:rPr>
              <w:t>☐</w:t>
            </w:r>
            <w:r>
              <w:rPr>
                <w:rFonts w:ascii="MS Gothic" w:hAnsi="MS Gothic"/>
                <w:sz w:val="22"/>
              </w:rPr>
              <w:tab/>
            </w:r>
            <w:r>
              <w:rPr>
                <w:sz w:val="22"/>
              </w:rPr>
              <w:t>No</w:t>
            </w:r>
            <w:r>
              <w:rPr>
                <w:spacing w:val="-4"/>
                <w:sz w:val="22"/>
              </w:rPr>
              <w:t> </w:t>
            </w:r>
            <w:r>
              <w:rPr>
                <w:rFonts w:ascii="MS Gothic" w:hAnsi="MS Gothic"/>
                <w:spacing w:val="-10"/>
                <w:sz w:val="22"/>
              </w:rPr>
              <w:t>☐</w:t>
            </w:r>
          </w:p>
        </w:tc>
      </w:tr>
      <w:tr>
        <w:trPr>
          <w:trHeight w:val="1071" w:hRule="atLeast"/>
        </w:trPr>
        <w:tc>
          <w:tcPr>
            <w:tcW w:w="2972" w:type="dxa"/>
          </w:tcPr>
          <w:p>
            <w:pPr>
              <w:pStyle w:val="TableParagraph"/>
              <w:spacing w:line="288" w:lineRule="auto" w:before="81"/>
              <w:ind w:right="907"/>
              <w:rPr>
                <w:sz w:val="22"/>
              </w:rPr>
            </w:pPr>
            <w:r>
              <w:rPr>
                <w:color w:val="006FC0"/>
                <w:sz w:val="22"/>
              </w:rPr>
              <w:t>MANAGEMENT</w:t>
            </w:r>
            <w:r>
              <w:rPr>
                <w:color w:val="006FC0"/>
                <w:spacing w:val="-16"/>
                <w:sz w:val="22"/>
              </w:rPr>
              <w:t> </w:t>
            </w:r>
            <w:r>
              <w:rPr>
                <w:color w:val="006FC0"/>
                <w:sz w:val="22"/>
              </w:rPr>
              <w:t>OF </w:t>
            </w:r>
            <w:r>
              <w:rPr>
                <w:color w:val="006FC0"/>
                <w:spacing w:val="-2"/>
                <w:sz w:val="22"/>
              </w:rPr>
              <w:t>CONFLICTS</w:t>
            </w:r>
          </w:p>
        </w:tc>
        <w:tc>
          <w:tcPr>
            <w:tcW w:w="7221" w:type="dxa"/>
            <w:gridSpan w:val="2"/>
          </w:tcPr>
          <w:p>
            <w:pPr>
              <w:pStyle w:val="TableParagraph"/>
              <w:spacing w:line="288" w:lineRule="auto" w:before="81"/>
              <w:ind w:left="108" w:right="234"/>
              <w:jc w:val="both"/>
              <w:rPr>
                <w:i/>
                <w:sz w:val="22"/>
              </w:rPr>
            </w:pPr>
            <w:r>
              <w:rPr>
                <w:i/>
                <w:color w:val="FF0000"/>
                <w:sz w:val="22"/>
              </w:rPr>
              <w:t>&lt;If</w:t>
            </w:r>
            <w:r>
              <w:rPr>
                <w:i/>
                <w:color w:val="FF0000"/>
                <w:spacing w:val="-3"/>
                <w:sz w:val="22"/>
              </w:rPr>
              <w:t> </w:t>
            </w:r>
            <w:r>
              <w:rPr>
                <w:i/>
                <w:color w:val="FF0000"/>
                <w:sz w:val="22"/>
              </w:rPr>
              <w:t>the</w:t>
            </w:r>
            <w:r>
              <w:rPr>
                <w:i/>
                <w:color w:val="FF0000"/>
                <w:spacing w:val="-3"/>
                <w:sz w:val="22"/>
              </w:rPr>
              <w:t> </w:t>
            </w:r>
            <w:r>
              <w:rPr>
                <w:i/>
                <w:color w:val="FF0000"/>
                <w:sz w:val="22"/>
              </w:rPr>
              <w:t>Consultant</w:t>
            </w:r>
            <w:r>
              <w:rPr>
                <w:i/>
                <w:color w:val="FF0000"/>
                <w:spacing w:val="-3"/>
                <w:sz w:val="22"/>
              </w:rPr>
              <w:t> </w:t>
            </w:r>
            <w:r>
              <w:rPr>
                <w:i/>
                <w:color w:val="FF0000"/>
                <w:sz w:val="22"/>
              </w:rPr>
              <w:t>declared</w:t>
            </w:r>
            <w:r>
              <w:rPr>
                <w:i/>
                <w:color w:val="FF0000"/>
                <w:spacing w:val="-3"/>
                <w:sz w:val="22"/>
              </w:rPr>
              <w:t> </w:t>
            </w:r>
            <w:r>
              <w:rPr>
                <w:i/>
                <w:color w:val="FF0000"/>
                <w:sz w:val="22"/>
              </w:rPr>
              <w:t>any</w:t>
            </w:r>
            <w:r>
              <w:rPr>
                <w:i/>
                <w:color w:val="FF0000"/>
                <w:spacing w:val="-3"/>
                <w:sz w:val="22"/>
              </w:rPr>
              <w:t> </w:t>
            </w:r>
            <w:r>
              <w:rPr>
                <w:i/>
                <w:color w:val="FF0000"/>
                <w:sz w:val="22"/>
              </w:rPr>
              <w:t>actual</w:t>
            </w:r>
            <w:r>
              <w:rPr>
                <w:i/>
                <w:color w:val="FF0000"/>
                <w:spacing w:val="-3"/>
                <w:sz w:val="22"/>
              </w:rPr>
              <w:t> </w:t>
            </w:r>
            <w:r>
              <w:rPr>
                <w:i/>
                <w:color w:val="FF0000"/>
                <w:sz w:val="22"/>
              </w:rPr>
              <w:t>or</w:t>
            </w:r>
            <w:r>
              <w:rPr>
                <w:i/>
                <w:color w:val="FF0000"/>
                <w:spacing w:val="-3"/>
                <w:sz w:val="22"/>
              </w:rPr>
              <w:t> </w:t>
            </w:r>
            <w:r>
              <w:rPr>
                <w:i/>
                <w:color w:val="FF0000"/>
                <w:sz w:val="22"/>
              </w:rPr>
              <w:t>perceived</w:t>
            </w:r>
            <w:r>
              <w:rPr>
                <w:i/>
                <w:color w:val="FF0000"/>
                <w:spacing w:val="-3"/>
                <w:sz w:val="22"/>
              </w:rPr>
              <w:t> </w:t>
            </w:r>
            <w:r>
              <w:rPr>
                <w:i/>
                <w:color w:val="FF0000"/>
                <w:sz w:val="22"/>
              </w:rPr>
              <w:t>conflicts</w:t>
            </w:r>
            <w:r>
              <w:rPr>
                <w:i/>
                <w:color w:val="FF0000"/>
                <w:spacing w:val="-4"/>
                <w:sz w:val="22"/>
              </w:rPr>
              <w:t> </w:t>
            </w:r>
            <w:r>
              <w:rPr>
                <w:i/>
                <w:color w:val="FF0000"/>
                <w:sz w:val="22"/>
              </w:rPr>
              <w:t>of</w:t>
            </w:r>
            <w:r>
              <w:rPr>
                <w:i/>
                <w:color w:val="FF0000"/>
                <w:spacing w:val="-3"/>
                <w:sz w:val="22"/>
              </w:rPr>
              <w:t> </w:t>
            </w:r>
            <w:r>
              <w:rPr>
                <w:i/>
                <w:color w:val="FF0000"/>
                <w:sz w:val="22"/>
              </w:rPr>
              <w:t>interest</w:t>
            </w:r>
            <w:r>
              <w:rPr>
                <w:i/>
                <w:color w:val="FF0000"/>
                <w:sz w:val="22"/>
              </w:rPr>
              <w:t> in</w:t>
            </w:r>
            <w:r>
              <w:rPr>
                <w:i/>
                <w:color w:val="FF0000"/>
                <w:spacing w:val="-5"/>
                <w:sz w:val="22"/>
              </w:rPr>
              <w:t> </w:t>
            </w:r>
            <w:r>
              <w:rPr>
                <w:i/>
                <w:color w:val="FF0000"/>
                <w:sz w:val="22"/>
              </w:rPr>
              <w:t>their</w:t>
            </w:r>
            <w:r>
              <w:rPr>
                <w:i/>
                <w:color w:val="FF0000"/>
                <w:spacing w:val="-5"/>
                <w:sz w:val="22"/>
              </w:rPr>
              <w:t> </w:t>
            </w:r>
            <w:r>
              <w:rPr>
                <w:i/>
                <w:color w:val="FF0000"/>
                <w:sz w:val="22"/>
              </w:rPr>
              <w:t>Reply,</w:t>
            </w:r>
            <w:r>
              <w:rPr>
                <w:i/>
                <w:color w:val="FF0000"/>
                <w:spacing w:val="-5"/>
                <w:sz w:val="22"/>
              </w:rPr>
              <w:t> </w:t>
            </w:r>
            <w:r>
              <w:rPr>
                <w:i/>
                <w:color w:val="FF0000"/>
                <w:sz w:val="22"/>
              </w:rPr>
              <w:t>specify</w:t>
            </w:r>
            <w:r>
              <w:rPr>
                <w:i/>
                <w:color w:val="FF0000"/>
                <w:spacing w:val="-5"/>
                <w:sz w:val="22"/>
              </w:rPr>
              <w:t> </w:t>
            </w:r>
            <w:r>
              <w:rPr>
                <w:i/>
                <w:color w:val="FF0000"/>
                <w:sz w:val="22"/>
              </w:rPr>
              <w:t>how</w:t>
            </w:r>
            <w:r>
              <w:rPr>
                <w:i/>
                <w:color w:val="FF0000"/>
                <w:spacing w:val="-6"/>
                <w:sz w:val="22"/>
              </w:rPr>
              <w:t> </w:t>
            </w:r>
            <w:r>
              <w:rPr>
                <w:i/>
                <w:color w:val="FF0000"/>
                <w:sz w:val="22"/>
              </w:rPr>
              <w:t>those</w:t>
            </w:r>
            <w:r>
              <w:rPr>
                <w:i/>
                <w:color w:val="FF0000"/>
                <w:spacing w:val="-5"/>
                <w:sz w:val="22"/>
              </w:rPr>
              <w:t> </w:t>
            </w:r>
            <w:r>
              <w:rPr>
                <w:i/>
                <w:color w:val="FF0000"/>
                <w:sz w:val="22"/>
              </w:rPr>
              <w:t>interest(s)</w:t>
            </w:r>
            <w:r>
              <w:rPr>
                <w:i/>
                <w:color w:val="FF0000"/>
                <w:spacing w:val="-5"/>
                <w:sz w:val="22"/>
              </w:rPr>
              <w:t> </w:t>
            </w:r>
            <w:r>
              <w:rPr>
                <w:i/>
                <w:color w:val="FF0000"/>
                <w:sz w:val="22"/>
              </w:rPr>
              <w:t>will</w:t>
            </w:r>
            <w:r>
              <w:rPr>
                <w:i/>
                <w:color w:val="FF0000"/>
                <w:spacing w:val="-5"/>
                <w:sz w:val="22"/>
              </w:rPr>
              <w:t> </w:t>
            </w:r>
            <w:r>
              <w:rPr>
                <w:i/>
                <w:color w:val="FF0000"/>
                <w:sz w:val="22"/>
              </w:rPr>
              <w:t>be</w:t>
            </w:r>
            <w:r>
              <w:rPr>
                <w:i/>
                <w:color w:val="FF0000"/>
                <w:spacing w:val="-5"/>
                <w:sz w:val="22"/>
              </w:rPr>
              <w:t> </w:t>
            </w:r>
            <w:r>
              <w:rPr>
                <w:i/>
                <w:color w:val="FF0000"/>
                <w:sz w:val="22"/>
              </w:rPr>
              <w:t>managed</w:t>
            </w:r>
            <w:r>
              <w:rPr>
                <w:i/>
                <w:color w:val="FF0000"/>
                <w:spacing w:val="-5"/>
                <w:sz w:val="22"/>
              </w:rPr>
              <w:t> </w:t>
            </w:r>
            <w:r>
              <w:rPr>
                <w:i/>
                <w:color w:val="FF0000"/>
                <w:sz w:val="22"/>
              </w:rPr>
              <w:t>during</w:t>
            </w:r>
            <w:r>
              <w:rPr>
                <w:i/>
                <w:color w:val="FF0000"/>
                <w:spacing w:val="-5"/>
                <w:sz w:val="22"/>
              </w:rPr>
              <w:t> </w:t>
            </w:r>
            <w:r>
              <w:rPr>
                <w:i/>
                <w:color w:val="FF0000"/>
                <w:sz w:val="22"/>
              </w:rPr>
              <w:t>the Term. If no conflicts were identified, delete this row.&gt;</w:t>
            </w:r>
          </w:p>
        </w:tc>
      </w:tr>
      <w:tr>
        <w:trPr>
          <w:trHeight w:val="491" w:hRule="atLeast"/>
        </w:trPr>
        <w:tc>
          <w:tcPr>
            <w:tcW w:w="10193" w:type="dxa"/>
            <w:gridSpan w:val="3"/>
            <w:shd w:val="clear" w:color="auto" w:fill="D9D9D9"/>
          </w:tcPr>
          <w:p>
            <w:pPr>
              <w:pStyle w:val="TableParagraph"/>
              <w:spacing w:before="80"/>
              <w:rPr>
                <w:b/>
                <w:sz w:val="24"/>
              </w:rPr>
            </w:pPr>
            <w:r>
              <w:rPr>
                <w:b/>
                <w:sz w:val="24"/>
              </w:rPr>
              <w:t>CONTRACT</w:t>
            </w:r>
            <w:r>
              <w:rPr>
                <w:b/>
                <w:spacing w:val="-14"/>
                <w:sz w:val="24"/>
              </w:rPr>
              <w:t> </w:t>
            </w:r>
            <w:r>
              <w:rPr>
                <w:b/>
                <w:spacing w:val="-2"/>
                <w:sz w:val="24"/>
              </w:rPr>
              <w:t>ADMINISTRATION</w:t>
            </w:r>
          </w:p>
        </w:tc>
      </w:tr>
      <w:tr>
        <w:trPr>
          <w:trHeight w:val="846" w:hRule="atLeast"/>
        </w:trPr>
        <w:tc>
          <w:tcPr>
            <w:tcW w:w="5098" w:type="dxa"/>
            <w:gridSpan w:val="2"/>
          </w:tcPr>
          <w:p>
            <w:pPr>
              <w:pStyle w:val="TableParagraph"/>
              <w:spacing w:before="80"/>
              <w:rPr>
                <w:b/>
                <w:sz w:val="22"/>
              </w:rPr>
            </w:pPr>
            <w:r>
              <w:rPr>
                <w:b/>
                <w:spacing w:val="-2"/>
                <w:sz w:val="22"/>
              </w:rPr>
              <w:t>Client’s Representative:</w:t>
            </w:r>
          </w:p>
          <w:p>
            <w:pPr>
              <w:pStyle w:val="TableParagraph"/>
              <w:spacing w:before="130"/>
              <w:rPr>
                <w:sz w:val="22"/>
              </w:rPr>
            </w:pPr>
            <w:r>
              <w:rPr>
                <w:sz w:val="22"/>
              </w:rPr>
              <w:t>[Insert</w:t>
            </w:r>
            <w:r>
              <w:rPr>
                <w:spacing w:val="-6"/>
                <w:sz w:val="22"/>
              </w:rPr>
              <w:t> </w:t>
            </w:r>
            <w:r>
              <w:rPr>
                <w:sz w:val="22"/>
              </w:rPr>
              <w:t>name,</w:t>
            </w:r>
            <w:r>
              <w:rPr>
                <w:spacing w:val="-6"/>
                <w:sz w:val="22"/>
              </w:rPr>
              <w:t> </w:t>
            </w:r>
            <w:r>
              <w:rPr>
                <w:sz w:val="22"/>
              </w:rPr>
              <w:t>title</w:t>
            </w:r>
            <w:r>
              <w:rPr>
                <w:spacing w:val="-6"/>
                <w:sz w:val="22"/>
              </w:rPr>
              <w:t> </w:t>
            </w:r>
            <w:r>
              <w:rPr>
                <w:sz w:val="22"/>
              </w:rPr>
              <w:t>and</w:t>
            </w:r>
            <w:r>
              <w:rPr>
                <w:spacing w:val="-5"/>
                <w:sz w:val="22"/>
              </w:rPr>
              <w:t> </w:t>
            </w:r>
            <w:r>
              <w:rPr>
                <w:sz w:val="22"/>
              </w:rPr>
              <w:t>contact</w:t>
            </w:r>
            <w:r>
              <w:rPr>
                <w:spacing w:val="-6"/>
                <w:sz w:val="22"/>
              </w:rPr>
              <w:t> </w:t>
            </w:r>
            <w:r>
              <w:rPr>
                <w:spacing w:val="-2"/>
                <w:sz w:val="22"/>
              </w:rPr>
              <w:t>details]</w:t>
            </w:r>
          </w:p>
        </w:tc>
        <w:tc>
          <w:tcPr>
            <w:tcW w:w="5095" w:type="dxa"/>
          </w:tcPr>
          <w:p>
            <w:pPr>
              <w:pStyle w:val="TableParagraph"/>
              <w:spacing w:before="80"/>
              <w:ind w:left="108"/>
              <w:rPr>
                <w:b/>
                <w:sz w:val="22"/>
              </w:rPr>
            </w:pPr>
            <w:r>
              <w:rPr>
                <w:b/>
                <w:spacing w:val="-2"/>
                <w:sz w:val="22"/>
              </w:rPr>
              <w:t>Consultant’s</w:t>
            </w:r>
            <w:r>
              <w:rPr>
                <w:b/>
                <w:sz w:val="22"/>
              </w:rPr>
              <w:t> </w:t>
            </w:r>
            <w:r>
              <w:rPr>
                <w:b/>
                <w:spacing w:val="-2"/>
                <w:sz w:val="22"/>
              </w:rPr>
              <w:t>Representative:</w:t>
            </w:r>
          </w:p>
          <w:p>
            <w:pPr>
              <w:pStyle w:val="TableParagraph"/>
              <w:spacing w:before="130"/>
              <w:ind w:left="108"/>
              <w:rPr>
                <w:sz w:val="22"/>
              </w:rPr>
            </w:pPr>
            <w:r>
              <w:rPr>
                <w:sz w:val="22"/>
              </w:rPr>
              <w:t>[Insert</w:t>
            </w:r>
            <w:r>
              <w:rPr>
                <w:spacing w:val="-6"/>
                <w:sz w:val="22"/>
              </w:rPr>
              <w:t> </w:t>
            </w:r>
            <w:r>
              <w:rPr>
                <w:sz w:val="22"/>
              </w:rPr>
              <w:t>name,</w:t>
            </w:r>
            <w:r>
              <w:rPr>
                <w:spacing w:val="-6"/>
                <w:sz w:val="22"/>
              </w:rPr>
              <w:t> </w:t>
            </w:r>
            <w:r>
              <w:rPr>
                <w:sz w:val="22"/>
              </w:rPr>
              <w:t>title</w:t>
            </w:r>
            <w:r>
              <w:rPr>
                <w:spacing w:val="-6"/>
                <w:sz w:val="22"/>
              </w:rPr>
              <w:t> </w:t>
            </w:r>
            <w:r>
              <w:rPr>
                <w:sz w:val="22"/>
              </w:rPr>
              <w:t>and</w:t>
            </w:r>
            <w:r>
              <w:rPr>
                <w:spacing w:val="-5"/>
                <w:sz w:val="22"/>
              </w:rPr>
              <w:t> </w:t>
            </w:r>
            <w:r>
              <w:rPr>
                <w:sz w:val="22"/>
              </w:rPr>
              <w:t>contact</w:t>
            </w:r>
            <w:r>
              <w:rPr>
                <w:spacing w:val="-6"/>
                <w:sz w:val="22"/>
              </w:rPr>
              <w:t> </w:t>
            </w:r>
            <w:r>
              <w:rPr>
                <w:spacing w:val="-2"/>
                <w:sz w:val="22"/>
              </w:rPr>
              <w:t>details]</w:t>
            </w:r>
          </w:p>
        </w:tc>
      </w:tr>
    </w:tbl>
    <w:p>
      <w:pPr>
        <w:pStyle w:val="TableParagraph"/>
        <w:spacing w:after="0"/>
        <w:rPr>
          <w:sz w:val="22"/>
        </w:rPr>
        <w:sectPr>
          <w:headerReference w:type="default" r:id="rId61"/>
          <w:footerReference w:type="default" r:id="rId62"/>
          <w:pgSz w:w="11910" w:h="16840"/>
          <w:pgMar w:header="468" w:footer="716" w:top="1020" w:bottom="900" w:left="566" w:right="425"/>
        </w:sectPr>
      </w:pPr>
    </w:p>
    <w:p>
      <w:pPr>
        <w:pStyle w:val="BodyText"/>
        <w:spacing w:before="2"/>
        <w:rPr>
          <w:sz w:val="9"/>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1"/>
        <w:gridCol w:w="1702"/>
        <w:gridCol w:w="7222"/>
      </w:tblGrid>
      <w:tr>
        <w:trPr>
          <w:trHeight w:val="1071" w:hRule="atLeast"/>
        </w:trPr>
        <w:tc>
          <w:tcPr>
            <w:tcW w:w="2973" w:type="dxa"/>
            <w:gridSpan w:val="2"/>
          </w:tcPr>
          <w:p>
            <w:pPr>
              <w:pStyle w:val="TableParagraph"/>
              <w:spacing w:line="288" w:lineRule="auto" w:before="80"/>
              <w:ind w:right="113"/>
              <w:rPr>
                <w:sz w:val="22"/>
              </w:rPr>
            </w:pPr>
            <w:r>
              <w:rPr>
                <w:color w:val="006FC0"/>
                <w:spacing w:val="-2"/>
                <w:sz w:val="22"/>
              </w:rPr>
              <w:t>CONTRACT MANAGEMENT</w:t>
            </w:r>
          </w:p>
        </w:tc>
        <w:tc>
          <w:tcPr>
            <w:tcW w:w="7222" w:type="dxa"/>
          </w:tcPr>
          <w:p>
            <w:pPr>
              <w:pStyle w:val="TableParagraph"/>
              <w:spacing w:line="288" w:lineRule="auto" w:before="80"/>
              <w:ind w:right="129"/>
              <w:rPr>
                <w:sz w:val="22"/>
              </w:rPr>
            </w:pPr>
            <w:r>
              <w:rPr>
                <w:i/>
                <w:color w:val="FF0000"/>
                <w:sz w:val="22"/>
              </w:rPr>
              <w:t>&lt;Client to delete this row if not applicable or select required option&gt;</w:t>
            </w:r>
            <w:r>
              <w:rPr>
                <w:i/>
                <w:color w:val="FF0000"/>
                <w:sz w:val="22"/>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contract</w:t>
            </w:r>
            <w:r>
              <w:rPr>
                <w:color w:val="2E5EBA"/>
                <w:spacing w:val="-6"/>
                <w:sz w:val="22"/>
                <w:shd w:fill="E7FFFF" w:color="auto" w:val="clear"/>
              </w:rPr>
              <w:t> </w:t>
            </w:r>
            <w:r>
              <w:rPr>
                <w:color w:val="2E5EBA"/>
                <w:sz w:val="22"/>
                <w:shd w:fill="E7FFFF" w:color="auto" w:val="clear"/>
              </w:rPr>
              <w:t>management</w:t>
            </w:r>
            <w:r>
              <w:rPr>
                <w:color w:val="2E5EBA"/>
                <w:spacing w:val="-6"/>
                <w:sz w:val="22"/>
                <w:shd w:fill="E7FFFF" w:color="auto" w:val="clear"/>
              </w:rPr>
              <w:t> </w:t>
            </w:r>
            <w:r>
              <w:rPr>
                <w:color w:val="2E5EBA"/>
                <w:sz w:val="22"/>
                <w:shd w:fill="E7FFFF" w:color="auto" w:val="clear"/>
              </w:rPr>
              <w:t>requirements</w:t>
            </w:r>
            <w:r>
              <w:rPr>
                <w:color w:val="2E5EBA"/>
                <w:spacing w:val="-6"/>
                <w:sz w:val="22"/>
                <w:shd w:fill="E7FFFF" w:color="auto" w:val="clear"/>
              </w:rPr>
              <w:t> </w:t>
            </w:r>
            <w:r>
              <w:rPr>
                <w:color w:val="2E5EBA"/>
                <w:sz w:val="22"/>
                <w:shd w:fill="E7FFFF" w:color="auto" w:val="clear"/>
              </w:rPr>
              <w:t>specified</w:t>
            </w:r>
            <w:r>
              <w:rPr>
                <w:color w:val="2E5EBA"/>
                <w:spacing w:val="-6"/>
                <w:sz w:val="22"/>
                <w:shd w:fill="E7FFFF" w:color="auto" w:val="clear"/>
              </w:rPr>
              <w:t> </w:t>
            </w:r>
            <w:r>
              <w:rPr>
                <w:color w:val="2E5EBA"/>
                <w:sz w:val="22"/>
                <w:shd w:fill="E7FFFF" w:color="auto" w:val="clear"/>
              </w:rPr>
              <w:t>in</w:t>
            </w:r>
            <w:r>
              <w:rPr>
                <w:color w:val="2E5EBA"/>
                <w:spacing w:val="-6"/>
                <w:sz w:val="22"/>
                <w:shd w:fill="E7FFFF" w:color="auto" w:val="clear"/>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Standing</w:t>
            </w:r>
            <w:r>
              <w:rPr>
                <w:color w:val="2E5EBA"/>
                <w:spacing w:val="-6"/>
                <w:sz w:val="22"/>
                <w:shd w:fill="E7FFFF" w:color="auto" w:val="clear"/>
              </w:rPr>
              <w:t> </w:t>
            </w:r>
            <w:r>
              <w:rPr>
                <w:color w:val="2E5EBA"/>
                <w:sz w:val="22"/>
                <w:shd w:fill="E7FFFF" w:color="auto" w:val="clear"/>
              </w:rPr>
              <w:t>Offer</w:t>
            </w:r>
            <w:r>
              <w:rPr>
                <w:color w:val="2E5EBA"/>
                <w:sz w:val="22"/>
              </w:rPr>
              <w:t> </w:t>
            </w:r>
            <w:r>
              <w:rPr>
                <w:color w:val="2E5EBA"/>
                <w:sz w:val="22"/>
                <w:shd w:fill="E7FFFF" w:color="auto" w:val="clear"/>
              </w:rPr>
              <w:t>Request for Supply apply to the Contract.]</w:t>
            </w:r>
          </w:p>
        </w:tc>
      </w:tr>
      <w:tr>
        <w:trPr>
          <w:trHeight w:val="1070" w:hRule="atLeast"/>
        </w:trPr>
        <w:tc>
          <w:tcPr>
            <w:tcW w:w="2973" w:type="dxa"/>
            <w:gridSpan w:val="2"/>
          </w:tcPr>
          <w:p>
            <w:pPr>
              <w:pStyle w:val="TableParagraph"/>
              <w:spacing w:line="288" w:lineRule="auto" w:before="80"/>
              <w:ind w:right="113"/>
              <w:rPr>
                <w:sz w:val="22"/>
              </w:rPr>
            </w:pPr>
            <w:r>
              <w:rPr>
                <w:color w:val="006FC0"/>
                <w:spacing w:val="-2"/>
                <w:sz w:val="22"/>
              </w:rPr>
              <w:t>PERFORMANCE MANAGEMENT</w:t>
            </w:r>
          </w:p>
        </w:tc>
        <w:tc>
          <w:tcPr>
            <w:tcW w:w="7222" w:type="dxa"/>
          </w:tcPr>
          <w:p>
            <w:pPr>
              <w:pStyle w:val="TableParagraph"/>
              <w:spacing w:line="288" w:lineRule="auto" w:before="80"/>
              <w:ind w:right="129"/>
              <w:rPr>
                <w:sz w:val="22"/>
              </w:rPr>
            </w:pPr>
            <w:r>
              <w:rPr>
                <w:i/>
                <w:color w:val="FF0000"/>
                <w:sz w:val="22"/>
              </w:rPr>
              <w:t>&lt;Client to delete this row if not applicable or select required option&gt;</w:t>
            </w:r>
            <w:r>
              <w:rPr>
                <w:i/>
                <w:color w:val="FF0000"/>
                <w:sz w:val="22"/>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performance</w:t>
            </w:r>
            <w:r>
              <w:rPr>
                <w:color w:val="2E5EBA"/>
                <w:spacing w:val="-6"/>
                <w:sz w:val="22"/>
                <w:shd w:fill="E7FFFF" w:color="auto" w:val="clear"/>
              </w:rPr>
              <w:t> </w:t>
            </w:r>
            <w:r>
              <w:rPr>
                <w:color w:val="2E5EBA"/>
                <w:sz w:val="22"/>
                <w:shd w:fill="E7FFFF" w:color="auto" w:val="clear"/>
              </w:rPr>
              <w:t>management</w:t>
            </w:r>
            <w:r>
              <w:rPr>
                <w:color w:val="2E5EBA"/>
                <w:spacing w:val="-6"/>
                <w:sz w:val="22"/>
                <w:shd w:fill="E7FFFF" w:color="auto" w:val="clear"/>
              </w:rPr>
              <w:t> </w:t>
            </w:r>
            <w:r>
              <w:rPr>
                <w:color w:val="2E5EBA"/>
                <w:sz w:val="22"/>
                <w:shd w:fill="E7FFFF" w:color="auto" w:val="clear"/>
              </w:rPr>
              <w:t>requirements</w:t>
            </w:r>
            <w:r>
              <w:rPr>
                <w:color w:val="2E5EBA"/>
                <w:spacing w:val="-6"/>
                <w:sz w:val="22"/>
                <w:shd w:fill="E7FFFF" w:color="auto" w:val="clear"/>
              </w:rPr>
              <w:t> </w:t>
            </w:r>
            <w:r>
              <w:rPr>
                <w:color w:val="2E5EBA"/>
                <w:sz w:val="22"/>
                <w:shd w:fill="E7FFFF" w:color="auto" w:val="clear"/>
              </w:rPr>
              <w:t>specified</w:t>
            </w:r>
            <w:r>
              <w:rPr>
                <w:color w:val="2E5EBA"/>
                <w:spacing w:val="-7"/>
                <w:sz w:val="22"/>
                <w:shd w:fill="E7FFFF" w:color="auto" w:val="clear"/>
              </w:rPr>
              <w:t> </w:t>
            </w:r>
            <w:r>
              <w:rPr>
                <w:color w:val="2E5EBA"/>
                <w:sz w:val="22"/>
                <w:shd w:fill="E7FFFF" w:color="auto" w:val="clear"/>
              </w:rPr>
              <w:t>in</w:t>
            </w:r>
            <w:r>
              <w:rPr>
                <w:color w:val="2E5EBA"/>
                <w:spacing w:val="-6"/>
                <w:sz w:val="22"/>
                <w:shd w:fill="E7FFFF" w:color="auto" w:val="clear"/>
              </w:rPr>
              <w:t> </w:t>
            </w:r>
            <w:r>
              <w:rPr>
                <w:color w:val="2E5EBA"/>
                <w:sz w:val="22"/>
                <w:shd w:fill="E7FFFF" w:color="auto" w:val="clear"/>
              </w:rPr>
              <w:t>the</w:t>
            </w:r>
            <w:r>
              <w:rPr>
                <w:color w:val="2E5EBA"/>
                <w:spacing w:val="-6"/>
                <w:sz w:val="22"/>
                <w:shd w:fill="E7FFFF" w:color="auto" w:val="clear"/>
              </w:rPr>
              <w:t> </w:t>
            </w:r>
            <w:r>
              <w:rPr>
                <w:color w:val="2E5EBA"/>
                <w:sz w:val="22"/>
                <w:shd w:fill="E7FFFF" w:color="auto" w:val="clear"/>
              </w:rPr>
              <w:t>Standing</w:t>
            </w:r>
            <w:r>
              <w:rPr>
                <w:color w:val="2E5EBA"/>
                <w:sz w:val="22"/>
              </w:rPr>
              <w:t> </w:t>
            </w:r>
            <w:r>
              <w:rPr>
                <w:color w:val="2E5EBA"/>
                <w:sz w:val="22"/>
                <w:shd w:fill="E7FFFF" w:color="auto" w:val="clear"/>
              </w:rPr>
              <w:t>Offer Request for Supply apply to the Contract.]</w:t>
            </w:r>
          </w:p>
        </w:tc>
      </w:tr>
      <w:tr>
        <w:trPr>
          <w:trHeight w:val="1150" w:hRule="atLeast"/>
        </w:trPr>
        <w:tc>
          <w:tcPr>
            <w:tcW w:w="10195" w:type="dxa"/>
            <w:gridSpan w:val="3"/>
            <w:shd w:val="clear" w:color="auto" w:fill="D9D9D9"/>
          </w:tcPr>
          <w:p>
            <w:pPr>
              <w:pStyle w:val="TableParagraph"/>
              <w:spacing w:line="288" w:lineRule="auto" w:before="81"/>
              <w:rPr>
                <w:b/>
                <w:i/>
                <w:sz w:val="22"/>
              </w:rPr>
            </w:pPr>
            <w:r>
              <w:rPr>
                <w:i/>
                <w:sz w:val="22"/>
              </w:rPr>
              <w:t>This</w:t>
            </w:r>
            <w:r>
              <w:rPr>
                <w:i/>
                <w:spacing w:val="-3"/>
                <w:sz w:val="22"/>
              </w:rPr>
              <w:t> </w:t>
            </w:r>
            <w:r>
              <w:rPr>
                <w:i/>
                <w:sz w:val="22"/>
              </w:rPr>
              <w:t>Standing</w:t>
            </w:r>
            <w:r>
              <w:rPr>
                <w:i/>
                <w:spacing w:val="-3"/>
                <w:sz w:val="22"/>
              </w:rPr>
              <w:t> </w:t>
            </w:r>
            <w:r>
              <w:rPr>
                <w:i/>
                <w:sz w:val="22"/>
              </w:rPr>
              <w:t>Offer</w:t>
            </w:r>
            <w:r>
              <w:rPr>
                <w:i/>
                <w:spacing w:val="-3"/>
                <w:sz w:val="22"/>
              </w:rPr>
              <w:t> </w:t>
            </w:r>
            <w:r>
              <w:rPr>
                <w:i/>
                <w:sz w:val="22"/>
              </w:rPr>
              <w:t>Order</w:t>
            </w:r>
            <w:r>
              <w:rPr>
                <w:i/>
                <w:spacing w:val="-3"/>
                <w:sz w:val="22"/>
              </w:rPr>
              <w:t> </w:t>
            </w:r>
            <w:r>
              <w:rPr>
                <w:i/>
                <w:sz w:val="22"/>
              </w:rPr>
              <w:t>is</w:t>
            </w:r>
            <w:r>
              <w:rPr>
                <w:i/>
                <w:spacing w:val="-3"/>
                <w:sz w:val="22"/>
              </w:rPr>
              <w:t> </w:t>
            </w:r>
            <w:r>
              <w:rPr>
                <w:i/>
                <w:sz w:val="22"/>
              </w:rPr>
              <w:t>issued</w:t>
            </w:r>
            <w:r>
              <w:rPr>
                <w:i/>
                <w:spacing w:val="-3"/>
                <w:sz w:val="22"/>
              </w:rPr>
              <w:t> </w:t>
            </w:r>
            <w:r>
              <w:rPr>
                <w:i/>
                <w:sz w:val="22"/>
              </w:rPr>
              <w:t>by</w:t>
            </w:r>
            <w:r>
              <w:rPr>
                <w:i/>
                <w:spacing w:val="-3"/>
                <w:sz w:val="22"/>
              </w:rPr>
              <w:t> </w:t>
            </w:r>
            <w:r>
              <w:rPr>
                <w:i/>
                <w:sz w:val="22"/>
              </w:rPr>
              <w:t>the</w:t>
            </w:r>
            <w:r>
              <w:rPr>
                <w:i/>
                <w:spacing w:val="-3"/>
                <w:sz w:val="22"/>
              </w:rPr>
              <w:t> </w:t>
            </w:r>
            <w:r>
              <w:rPr>
                <w:i/>
                <w:sz w:val="22"/>
              </w:rPr>
              <w:t>Client</w:t>
            </w:r>
            <w:r>
              <w:rPr>
                <w:i/>
                <w:spacing w:val="-4"/>
                <w:sz w:val="22"/>
              </w:rPr>
              <w:t> </w:t>
            </w:r>
            <w:r>
              <w:rPr>
                <w:i/>
                <w:sz w:val="22"/>
              </w:rPr>
              <w:t>named</w:t>
            </w:r>
            <w:r>
              <w:rPr>
                <w:i/>
                <w:spacing w:val="-3"/>
                <w:sz w:val="22"/>
              </w:rPr>
              <w:t> </w:t>
            </w:r>
            <w:r>
              <w:rPr>
                <w:i/>
                <w:sz w:val="22"/>
              </w:rPr>
              <w:t>above</w:t>
            </w:r>
            <w:r>
              <w:rPr>
                <w:i/>
                <w:spacing w:val="-3"/>
                <w:sz w:val="22"/>
              </w:rPr>
              <w:t> </w:t>
            </w:r>
            <w:r>
              <w:rPr>
                <w:i/>
                <w:sz w:val="22"/>
              </w:rPr>
              <w:t>and</w:t>
            </w:r>
            <w:r>
              <w:rPr>
                <w:i/>
                <w:spacing w:val="-3"/>
                <w:sz w:val="22"/>
              </w:rPr>
              <w:t> </w:t>
            </w:r>
            <w:r>
              <w:rPr>
                <w:i/>
                <w:sz w:val="22"/>
              </w:rPr>
              <w:t>establishes</w:t>
            </w:r>
            <w:r>
              <w:rPr>
                <w:i/>
                <w:spacing w:val="-3"/>
                <w:sz w:val="22"/>
              </w:rPr>
              <w:t> </w:t>
            </w:r>
            <w:r>
              <w:rPr>
                <w:i/>
                <w:sz w:val="22"/>
              </w:rPr>
              <w:t>a</w:t>
            </w:r>
            <w:r>
              <w:rPr>
                <w:i/>
                <w:spacing w:val="-3"/>
                <w:sz w:val="22"/>
              </w:rPr>
              <w:t> </w:t>
            </w:r>
            <w:r>
              <w:rPr>
                <w:i/>
                <w:sz w:val="22"/>
              </w:rPr>
              <w:t>Contract</w:t>
            </w:r>
            <w:r>
              <w:rPr>
                <w:i/>
                <w:spacing w:val="-3"/>
                <w:sz w:val="22"/>
              </w:rPr>
              <w:t> </w:t>
            </w:r>
            <w:r>
              <w:rPr>
                <w:i/>
                <w:sz w:val="22"/>
              </w:rPr>
              <w:t>under</w:t>
            </w:r>
            <w:r>
              <w:rPr>
                <w:i/>
                <w:spacing w:val="-3"/>
                <w:sz w:val="22"/>
              </w:rPr>
              <w:t> </w:t>
            </w:r>
            <w:r>
              <w:rPr>
                <w:b/>
                <w:i/>
                <w:sz w:val="22"/>
              </w:rPr>
              <w:t>RFO</w:t>
            </w:r>
            <w:r>
              <w:rPr>
                <w:b/>
                <w:i/>
                <w:sz w:val="22"/>
              </w:rPr>
              <w:t> </w:t>
            </w:r>
            <w:r>
              <w:rPr>
                <w:b/>
                <w:i/>
                <w:spacing w:val="-2"/>
                <w:sz w:val="22"/>
              </w:rPr>
              <w:t>WCS2024NR1</w:t>
            </w:r>
          </w:p>
          <w:p>
            <w:pPr>
              <w:pStyle w:val="TableParagraph"/>
              <w:spacing w:before="79"/>
              <w:rPr>
                <w:b/>
                <w:sz w:val="22"/>
              </w:rPr>
            </w:pPr>
            <w:r>
              <w:rPr>
                <w:b/>
                <w:sz w:val="22"/>
              </w:rPr>
              <w:t>The</w:t>
            </w:r>
            <w:r>
              <w:rPr>
                <w:b/>
                <w:spacing w:val="-6"/>
                <w:sz w:val="22"/>
              </w:rPr>
              <w:t> </w:t>
            </w:r>
            <w:r>
              <w:rPr>
                <w:b/>
                <w:sz w:val="22"/>
              </w:rPr>
              <w:t>Standing</w:t>
            </w:r>
            <w:r>
              <w:rPr>
                <w:b/>
                <w:spacing w:val="-5"/>
                <w:sz w:val="22"/>
              </w:rPr>
              <w:t> </w:t>
            </w:r>
            <w:r>
              <w:rPr>
                <w:b/>
                <w:sz w:val="22"/>
              </w:rPr>
              <w:t>Offer</w:t>
            </w:r>
            <w:r>
              <w:rPr>
                <w:b/>
                <w:spacing w:val="-6"/>
                <w:sz w:val="22"/>
              </w:rPr>
              <w:t> </w:t>
            </w:r>
            <w:r>
              <w:rPr>
                <w:b/>
                <w:sz w:val="22"/>
              </w:rPr>
              <w:t>Order</w:t>
            </w:r>
            <w:r>
              <w:rPr>
                <w:b/>
                <w:spacing w:val="-6"/>
                <w:sz w:val="22"/>
              </w:rPr>
              <w:t> </w:t>
            </w:r>
            <w:r>
              <w:rPr>
                <w:b/>
                <w:sz w:val="22"/>
              </w:rPr>
              <w:t>is</w:t>
            </w:r>
            <w:r>
              <w:rPr>
                <w:b/>
                <w:spacing w:val="-5"/>
                <w:sz w:val="22"/>
              </w:rPr>
              <w:t> </w:t>
            </w:r>
            <w:r>
              <w:rPr>
                <w:b/>
                <w:sz w:val="22"/>
              </w:rPr>
              <w:t>issued</w:t>
            </w:r>
            <w:r>
              <w:rPr>
                <w:b/>
                <w:spacing w:val="-5"/>
                <w:sz w:val="22"/>
              </w:rPr>
              <w:t> </w:t>
            </w:r>
            <w:r>
              <w:rPr>
                <w:b/>
                <w:sz w:val="22"/>
              </w:rPr>
              <w:t>on</w:t>
            </w:r>
            <w:r>
              <w:rPr>
                <w:b/>
                <w:spacing w:val="-5"/>
                <w:sz w:val="22"/>
              </w:rPr>
              <w:t> </w:t>
            </w:r>
            <w:r>
              <w:rPr>
                <w:b/>
                <w:sz w:val="22"/>
              </w:rPr>
              <w:t>behalf</w:t>
            </w:r>
            <w:r>
              <w:rPr>
                <w:b/>
                <w:spacing w:val="-5"/>
                <w:sz w:val="22"/>
              </w:rPr>
              <w:t> </w:t>
            </w:r>
            <w:r>
              <w:rPr>
                <w:b/>
                <w:sz w:val="22"/>
              </w:rPr>
              <w:t>of</w:t>
            </w:r>
            <w:r>
              <w:rPr>
                <w:b/>
                <w:spacing w:val="-5"/>
                <w:sz w:val="22"/>
              </w:rPr>
              <w:t> </w:t>
            </w:r>
            <w:r>
              <w:rPr>
                <w:b/>
                <w:sz w:val="22"/>
              </w:rPr>
              <w:t>the</w:t>
            </w:r>
            <w:r>
              <w:rPr>
                <w:b/>
                <w:spacing w:val="-5"/>
                <w:sz w:val="22"/>
              </w:rPr>
              <w:t> </w:t>
            </w:r>
            <w:r>
              <w:rPr>
                <w:b/>
                <w:sz w:val="22"/>
              </w:rPr>
              <w:t>Client</w:t>
            </w:r>
            <w:r>
              <w:rPr>
                <w:b/>
                <w:spacing w:val="-6"/>
                <w:sz w:val="22"/>
              </w:rPr>
              <w:t> </w:t>
            </w:r>
            <w:r>
              <w:rPr>
                <w:b/>
                <w:spacing w:val="-5"/>
                <w:sz w:val="22"/>
              </w:rPr>
              <w:t>by:</w:t>
            </w:r>
          </w:p>
        </w:tc>
      </w:tr>
      <w:tr>
        <w:trPr>
          <w:trHeight w:val="463" w:hRule="atLeast"/>
        </w:trPr>
        <w:tc>
          <w:tcPr>
            <w:tcW w:w="1271" w:type="dxa"/>
          </w:tcPr>
          <w:p>
            <w:pPr>
              <w:pStyle w:val="TableParagraph"/>
              <w:spacing w:before="81"/>
              <w:rPr>
                <w:b/>
                <w:sz w:val="22"/>
              </w:rPr>
            </w:pPr>
            <w:r>
              <w:rPr>
                <w:b/>
                <w:spacing w:val="-2"/>
                <w:sz w:val="22"/>
              </w:rPr>
              <w:t>Signed</w:t>
            </w:r>
          </w:p>
        </w:tc>
        <w:tc>
          <w:tcPr>
            <w:tcW w:w="8924" w:type="dxa"/>
            <w:gridSpan w:val="2"/>
          </w:tcPr>
          <w:p>
            <w:pPr>
              <w:pStyle w:val="TableParagraph"/>
              <w:ind w:left="0"/>
              <w:rPr>
                <w:rFonts w:ascii="Times New Roman"/>
                <w:sz w:val="20"/>
              </w:rPr>
            </w:pPr>
          </w:p>
        </w:tc>
      </w:tr>
      <w:tr>
        <w:trPr>
          <w:trHeight w:val="463" w:hRule="atLeast"/>
        </w:trPr>
        <w:tc>
          <w:tcPr>
            <w:tcW w:w="1271" w:type="dxa"/>
          </w:tcPr>
          <w:p>
            <w:pPr>
              <w:pStyle w:val="TableParagraph"/>
              <w:spacing w:before="80"/>
              <w:rPr>
                <w:b/>
                <w:sz w:val="22"/>
              </w:rPr>
            </w:pPr>
            <w:r>
              <w:rPr>
                <w:b/>
                <w:spacing w:val="-4"/>
                <w:sz w:val="22"/>
              </w:rPr>
              <w:t>Name</w:t>
            </w:r>
          </w:p>
        </w:tc>
        <w:tc>
          <w:tcPr>
            <w:tcW w:w="8924" w:type="dxa"/>
            <w:gridSpan w:val="2"/>
          </w:tcPr>
          <w:p>
            <w:pPr>
              <w:pStyle w:val="TableParagraph"/>
              <w:ind w:left="0"/>
              <w:rPr>
                <w:rFonts w:ascii="Times New Roman"/>
                <w:sz w:val="20"/>
              </w:rPr>
            </w:pPr>
          </w:p>
        </w:tc>
      </w:tr>
      <w:tr>
        <w:trPr>
          <w:trHeight w:val="462" w:hRule="atLeast"/>
        </w:trPr>
        <w:tc>
          <w:tcPr>
            <w:tcW w:w="1271" w:type="dxa"/>
          </w:tcPr>
          <w:p>
            <w:pPr>
              <w:pStyle w:val="TableParagraph"/>
              <w:spacing w:before="80"/>
              <w:rPr>
                <w:b/>
                <w:sz w:val="22"/>
              </w:rPr>
            </w:pPr>
            <w:r>
              <w:rPr>
                <w:b/>
                <w:spacing w:val="-2"/>
                <w:sz w:val="22"/>
              </w:rPr>
              <w:t>Title</w:t>
            </w:r>
          </w:p>
        </w:tc>
        <w:tc>
          <w:tcPr>
            <w:tcW w:w="8924" w:type="dxa"/>
            <w:gridSpan w:val="2"/>
          </w:tcPr>
          <w:p>
            <w:pPr>
              <w:pStyle w:val="TableParagraph"/>
              <w:ind w:left="0"/>
              <w:rPr>
                <w:rFonts w:ascii="Times New Roman"/>
                <w:sz w:val="20"/>
              </w:rPr>
            </w:pPr>
          </w:p>
        </w:tc>
      </w:tr>
      <w:tr>
        <w:trPr>
          <w:trHeight w:val="463" w:hRule="atLeast"/>
        </w:trPr>
        <w:tc>
          <w:tcPr>
            <w:tcW w:w="1271" w:type="dxa"/>
          </w:tcPr>
          <w:p>
            <w:pPr>
              <w:pStyle w:val="TableParagraph"/>
              <w:spacing w:before="81"/>
              <w:rPr>
                <w:b/>
                <w:sz w:val="22"/>
              </w:rPr>
            </w:pPr>
            <w:r>
              <w:rPr>
                <w:b/>
                <w:spacing w:val="-4"/>
                <w:sz w:val="22"/>
              </w:rPr>
              <w:t>Date</w:t>
            </w:r>
          </w:p>
        </w:tc>
        <w:tc>
          <w:tcPr>
            <w:tcW w:w="8924" w:type="dxa"/>
            <w:gridSpan w:val="2"/>
          </w:tcPr>
          <w:p>
            <w:pPr>
              <w:pStyle w:val="TableParagraph"/>
              <w:ind w:left="0"/>
              <w:rPr>
                <w:rFonts w:ascii="Times New Roman"/>
                <w:sz w:val="20"/>
              </w:rPr>
            </w:pPr>
          </w:p>
        </w:tc>
      </w:tr>
    </w:tbl>
    <w:p>
      <w:pPr>
        <w:pStyle w:val="TableParagraph"/>
        <w:spacing w:after="0"/>
        <w:rPr>
          <w:rFonts w:ascii="Times New Roman"/>
          <w:sz w:val="20"/>
        </w:rPr>
        <w:sectPr>
          <w:pgSz w:w="11910" w:h="16840"/>
          <w:pgMar w:header="468" w:footer="716" w:top="1020" w:bottom="900" w:left="566" w:right="425"/>
        </w:sectPr>
      </w:pPr>
    </w:p>
    <w:p>
      <w:pPr>
        <w:pStyle w:val="Heading2"/>
        <w:spacing w:line="288" w:lineRule="auto" w:before="106"/>
        <w:ind w:left="1277" w:right="413"/>
      </w:pPr>
      <w:r>
        <w:rPr/>
        <mc:AlternateContent>
          <mc:Choice Requires="wps">
            <w:drawing>
              <wp:anchor distT="0" distB="0" distL="0" distR="0" allowOverlap="1" layoutInCell="1" locked="0" behindDoc="1" simplePos="0" relativeHeight="487599616">
                <wp:simplePos x="0" y="0"/>
                <wp:positionH relativeFrom="page">
                  <wp:posOffset>1151382</wp:posOffset>
                </wp:positionH>
                <wp:positionV relativeFrom="paragraph">
                  <wp:posOffset>640506</wp:posOffset>
                </wp:positionV>
                <wp:extent cx="5887720" cy="2857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5887720" cy="28575"/>
                        </a:xfrm>
                        <a:custGeom>
                          <a:avLst/>
                          <a:gdLst/>
                          <a:ahLst/>
                          <a:cxnLst/>
                          <a:rect l="l" t="t" r="r" b="b"/>
                          <a:pathLst>
                            <a:path w="5887720" h="28575">
                              <a:moveTo>
                                <a:pt x="5887212" y="0"/>
                              </a:moveTo>
                              <a:lnTo>
                                <a:pt x="0" y="0"/>
                              </a:lnTo>
                              <a:lnTo>
                                <a:pt x="0" y="28194"/>
                              </a:lnTo>
                              <a:lnTo>
                                <a:pt x="5887212" y="28194"/>
                              </a:lnTo>
                              <a:lnTo>
                                <a:pt x="5887212" y="0"/>
                              </a:lnTo>
                              <a:close/>
                            </a:path>
                          </a:pathLst>
                        </a:custGeom>
                        <a:solidFill>
                          <a:srgbClr val="006699"/>
                        </a:solidFill>
                      </wps:spPr>
                      <wps:bodyPr wrap="square" lIns="0" tIns="0" rIns="0" bIns="0" rtlCol="0">
                        <a:prstTxWarp prst="textNoShape">
                          <a:avLst/>
                        </a:prstTxWarp>
                        <a:noAutofit/>
                      </wps:bodyPr>
                    </wps:wsp>
                  </a:graphicData>
                </a:graphic>
              </wp:anchor>
            </w:drawing>
          </mc:Choice>
          <mc:Fallback>
            <w:pict>
              <v:rect style="position:absolute;margin-left:90.660004pt;margin-top:50.43362pt;width:463.56pt;height:2.220pt;mso-position-horizontal-relative:page;mso-position-vertical-relative:paragraph;z-index:-15716864;mso-wrap-distance-left:0;mso-wrap-distance-right:0" id="docshape114" filled="true" fillcolor="#006699" stroked="false">
                <v:fill type="solid"/>
                <w10:wrap type="topAndBottom"/>
              </v:rect>
            </w:pict>
          </mc:Fallback>
        </mc:AlternateContent>
      </w:r>
      <w:bookmarkStart w:name="Schedule 4  - WCS2024NR1 customer Satisf" w:id="188"/>
      <w:bookmarkEnd w:id="188"/>
      <w:r>
        <w:rPr>
          <w:b w:val="0"/>
        </w:rPr>
      </w:r>
      <w:r>
        <w:rPr>
          <w:color w:val="585858"/>
        </w:rPr>
        <w:t>SCHEDULE</w:t>
      </w:r>
      <w:r>
        <w:rPr>
          <w:color w:val="585858"/>
          <w:spacing w:val="-23"/>
        </w:rPr>
        <w:t> </w:t>
      </w:r>
      <w:r>
        <w:rPr>
          <w:color w:val="585858"/>
        </w:rPr>
        <w:t>4</w:t>
      </w:r>
      <w:r>
        <w:rPr>
          <w:color w:val="585858"/>
          <w:spacing w:val="-22"/>
        </w:rPr>
        <w:t> </w:t>
      </w:r>
      <w:bookmarkStart w:name="_bookmark80" w:id="189"/>
      <w:bookmarkEnd w:id="189"/>
      <w:r>
        <w:rPr>
          <w:color w:val="585858"/>
        </w:rPr>
        <w:t>-</w:t>
      </w:r>
      <w:r>
        <w:rPr>
          <w:color w:val="585858"/>
          <w:spacing w:val="-18"/>
        </w:rPr>
        <w:t> </w:t>
      </w:r>
      <w:r>
        <w:rPr>
          <w:color w:val="585858"/>
        </w:rPr>
        <w:t>WCS2024NR1</w:t>
      </w:r>
      <w:r>
        <w:rPr>
          <w:color w:val="585858"/>
          <w:spacing w:val="-45"/>
        </w:rPr>
        <w:t> </w:t>
      </w:r>
      <w:r>
        <w:rPr>
          <w:color w:val="585858"/>
        </w:rPr>
        <w:t>CUSTOMER</w:t>
      </w:r>
      <w:r>
        <w:rPr>
          <w:color w:val="585858"/>
          <w:spacing w:val="-18"/>
        </w:rPr>
        <w:t> </w:t>
      </w:r>
      <w:r>
        <w:rPr>
          <w:color w:val="585858"/>
        </w:rPr>
        <w:t>SATISFACTION </w:t>
      </w:r>
      <w:r>
        <w:rPr>
          <w:color w:val="585858"/>
          <w:spacing w:val="-2"/>
        </w:rPr>
        <w:t>SURVEY</w:t>
      </w:r>
    </w:p>
    <w:p>
      <w:pPr>
        <w:pStyle w:val="BodyText"/>
        <w:rPr>
          <w:b/>
          <w:sz w:val="28"/>
        </w:rPr>
      </w:pPr>
    </w:p>
    <w:p>
      <w:pPr>
        <w:pStyle w:val="BodyText"/>
        <w:spacing w:before="158"/>
        <w:rPr>
          <w:b/>
          <w:sz w:val="28"/>
        </w:rPr>
      </w:pPr>
    </w:p>
    <w:p>
      <w:pPr>
        <w:spacing w:before="1"/>
        <w:ind w:left="425" w:right="570" w:firstLine="0"/>
        <w:jc w:val="center"/>
        <w:rPr>
          <w:b/>
          <w:sz w:val="28"/>
        </w:rPr>
      </w:pPr>
      <w:r>
        <w:rPr>
          <w:b/>
          <w:sz w:val="28"/>
        </w:rPr>
        <w:t>WCS2024NR1</w:t>
      </w:r>
      <w:r>
        <w:rPr>
          <w:b/>
          <w:spacing w:val="24"/>
          <w:sz w:val="28"/>
        </w:rPr>
        <w:t> </w:t>
      </w:r>
      <w:r>
        <w:rPr>
          <w:b/>
          <w:sz w:val="28"/>
        </w:rPr>
        <w:t>CUSTOMER</w:t>
      </w:r>
      <w:r>
        <w:rPr>
          <w:b/>
          <w:spacing w:val="24"/>
          <w:sz w:val="28"/>
        </w:rPr>
        <w:t> </w:t>
      </w:r>
      <w:r>
        <w:rPr>
          <w:b/>
          <w:sz w:val="28"/>
        </w:rPr>
        <w:t>SATISFACTION</w:t>
      </w:r>
      <w:r>
        <w:rPr>
          <w:b/>
          <w:spacing w:val="24"/>
          <w:sz w:val="28"/>
        </w:rPr>
        <w:t> </w:t>
      </w:r>
      <w:r>
        <w:rPr>
          <w:b/>
          <w:spacing w:val="-2"/>
          <w:sz w:val="28"/>
        </w:rPr>
        <w:t>SURVEY</w:t>
      </w:r>
    </w:p>
    <w:p>
      <w:pPr>
        <w:pStyle w:val="BodyText"/>
        <w:rPr>
          <w:b/>
          <w:sz w:val="28"/>
        </w:rPr>
      </w:pPr>
    </w:p>
    <w:p>
      <w:pPr>
        <w:pStyle w:val="BodyText"/>
        <w:rPr>
          <w:b/>
          <w:sz w:val="28"/>
        </w:rPr>
      </w:pPr>
    </w:p>
    <w:p>
      <w:pPr>
        <w:pStyle w:val="BodyText"/>
        <w:spacing w:before="37"/>
        <w:rPr>
          <w:b/>
          <w:sz w:val="28"/>
        </w:rPr>
      </w:pPr>
    </w:p>
    <w:p>
      <w:pPr>
        <w:spacing w:before="1"/>
        <w:ind w:left="425" w:right="565" w:firstLine="0"/>
        <w:jc w:val="center"/>
        <w:rPr>
          <w:b/>
          <w:sz w:val="28"/>
        </w:rPr>
      </w:pPr>
      <w:r>
        <w:rPr>
          <w:b/>
          <w:sz w:val="28"/>
        </w:rPr>
        <w:t>(F.2.4.1</w:t>
      </w:r>
      <w:r>
        <w:rPr>
          <w:b/>
          <w:spacing w:val="21"/>
          <w:sz w:val="28"/>
        </w:rPr>
        <w:t> </w:t>
      </w:r>
      <w:r>
        <w:rPr>
          <w:b/>
          <w:sz w:val="28"/>
        </w:rPr>
        <w:t>Key</w:t>
      </w:r>
      <w:r>
        <w:rPr>
          <w:b/>
          <w:spacing w:val="22"/>
          <w:sz w:val="28"/>
        </w:rPr>
        <w:t> </w:t>
      </w:r>
      <w:r>
        <w:rPr>
          <w:b/>
          <w:sz w:val="28"/>
        </w:rPr>
        <w:t>Performance</w:t>
      </w:r>
      <w:r>
        <w:rPr>
          <w:b/>
          <w:spacing w:val="22"/>
          <w:sz w:val="28"/>
        </w:rPr>
        <w:t> </w:t>
      </w:r>
      <w:r>
        <w:rPr>
          <w:b/>
          <w:spacing w:val="-2"/>
          <w:sz w:val="28"/>
        </w:rPr>
        <w:t>Indicators)</w:t>
      </w:r>
    </w:p>
    <w:p>
      <w:pPr>
        <w:pStyle w:val="BodyText"/>
        <w:spacing w:before="5" w:after="1"/>
        <w:rPr>
          <w:b/>
          <w:sz w:val="10"/>
        </w:rPr>
      </w:pP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3"/>
        <w:gridCol w:w="5999"/>
      </w:tblGrid>
      <w:tr>
        <w:trPr>
          <w:trHeight w:val="705" w:hRule="atLeast"/>
        </w:trPr>
        <w:tc>
          <w:tcPr>
            <w:tcW w:w="3023" w:type="dxa"/>
            <w:shd w:val="clear" w:color="auto" w:fill="F1F1F1"/>
          </w:tcPr>
          <w:p>
            <w:pPr>
              <w:pStyle w:val="TableParagraph"/>
              <w:spacing w:before="80"/>
              <w:ind w:left="7" w:right="1"/>
              <w:jc w:val="center"/>
              <w:rPr>
                <w:b/>
                <w:sz w:val="22"/>
              </w:rPr>
            </w:pPr>
            <w:r>
              <w:rPr>
                <w:b/>
                <w:spacing w:val="-2"/>
                <w:sz w:val="22"/>
              </w:rPr>
              <w:t>Standard:</w:t>
            </w:r>
          </w:p>
        </w:tc>
        <w:tc>
          <w:tcPr>
            <w:tcW w:w="5999" w:type="dxa"/>
          </w:tcPr>
          <w:p>
            <w:pPr>
              <w:pStyle w:val="TableParagraph"/>
              <w:spacing w:before="79"/>
              <w:rPr>
                <w:sz w:val="22"/>
              </w:rPr>
            </w:pPr>
            <w:r>
              <w:rPr>
                <w:sz w:val="22"/>
              </w:rPr>
              <w:t>Overall</w:t>
            </w:r>
            <w:r>
              <w:rPr>
                <w:spacing w:val="-1"/>
                <w:sz w:val="22"/>
              </w:rPr>
              <w:t> </w:t>
            </w:r>
            <w:r>
              <w:rPr>
                <w:sz w:val="22"/>
              </w:rPr>
              <w:t>customer</w:t>
            </w:r>
            <w:r>
              <w:rPr>
                <w:spacing w:val="-1"/>
                <w:sz w:val="22"/>
              </w:rPr>
              <w:t> </w:t>
            </w:r>
            <w:r>
              <w:rPr>
                <w:sz w:val="22"/>
              </w:rPr>
              <w:t>satisfaction</w:t>
            </w:r>
            <w:r>
              <w:rPr>
                <w:spacing w:val="-1"/>
                <w:sz w:val="22"/>
              </w:rPr>
              <w:t> </w:t>
            </w:r>
            <w:r>
              <w:rPr>
                <w:sz w:val="22"/>
              </w:rPr>
              <w:t>with</w:t>
            </w:r>
            <w:r>
              <w:rPr>
                <w:spacing w:val="-1"/>
                <w:sz w:val="22"/>
              </w:rPr>
              <w:t> </w:t>
            </w:r>
            <w:r>
              <w:rPr>
                <w:sz w:val="22"/>
              </w:rPr>
              <w:t>the</w:t>
            </w:r>
            <w:r>
              <w:rPr>
                <w:spacing w:val="-1"/>
                <w:sz w:val="22"/>
              </w:rPr>
              <w:t> </w:t>
            </w:r>
            <w:r>
              <w:rPr>
                <w:sz w:val="22"/>
              </w:rPr>
              <w:t>Panel</w:t>
            </w:r>
            <w:r>
              <w:rPr>
                <w:spacing w:val="-1"/>
                <w:sz w:val="22"/>
              </w:rPr>
              <w:t> </w:t>
            </w:r>
            <w:r>
              <w:rPr>
                <w:sz w:val="22"/>
              </w:rPr>
              <w:t>suppliers</w:t>
            </w:r>
            <w:r>
              <w:rPr>
                <w:spacing w:val="-1"/>
                <w:sz w:val="22"/>
              </w:rPr>
              <w:t> </w:t>
            </w:r>
            <w:r>
              <w:rPr>
                <w:sz w:val="22"/>
              </w:rPr>
              <w:t>must not be less than 75%.</w:t>
            </w:r>
          </w:p>
        </w:tc>
      </w:tr>
      <w:tr>
        <w:trPr>
          <w:trHeight w:val="706" w:hRule="atLeast"/>
        </w:trPr>
        <w:tc>
          <w:tcPr>
            <w:tcW w:w="3023" w:type="dxa"/>
            <w:shd w:val="clear" w:color="auto" w:fill="F1F1F1"/>
          </w:tcPr>
          <w:p>
            <w:pPr>
              <w:pStyle w:val="TableParagraph"/>
              <w:spacing w:before="81"/>
              <w:ind w:left="7"/>
              <w:jc w:val="center"/>
              <w:rPr>
                <w:b/>
                <w:sz w:val="22"/>
              </w:rPr>
            </w:pPr>
            <w:r>
              <w:rPr>
                <w:b/>
                <w:spacing w:val="-2"/>
                <w:sz w:val="22"/>
              </w:rPr>
              <w:t>Frequency:</w:t>
            </w:r>
          </w:p>
        </w:tc>
        <w:tc>
          <w:tcPr>
            <w:tcW w:w="5999" w:type="dxa"/>
          </w:tcPr>
          <w:p>
            <w:pPr>
              <w:pStyle w:val="TableParagraph"/>
              <w:spacing w:before="80"/>
              <w:rPr>
                <w:sz w:val="22"/>
              </w:rPr>
            </w:pPr>
            <w:r>
              <w:rPr>
                <w:sz w:val="22"/>
              </w:rPr>
              <w:t>Annually</w:t>
            </w:r>
            <w:r>
              <w:rPr>
                <w:spacing w:val="31"/>
                <w:sz w:val="22"/>
              </w:rPr>
              <w:t> </w:t>
            </w:r>
            <w:r>
              <w:rPr>
                <w:sz w:val="22"/>
              </w:rPr>
              <w:t>or</w:t>
            </w:r>
            <w:r>
              <w:rPr>
                <w:spacing w:val="29"/>
                <w:sz w:val="22"/>
              </w:rPr>
              <w:t> </w:t>
            </w:r>
            <w:r>
              <w:rPr>
                <w:sz w:val="22"/>
              </w:rPr>
              <w:t>otherwise</w:t>
            </w:r>
            <w:r>
              <w:rPr>
                <w:spacing w:val="30"/>
                <w:sz w:val="22"/>
              </w:rPr>
              <w:t> </w:t>
            </w:r>
            <w:r>
              <w:rPr>
                <w:sz w:val="22"/>
              </w:rPr>
              <w:t>at</w:t>
            </w:r>
            <w:r>
              <w:rPr>
                <w:spacing w:val="30"/>
                <w:sz w:val="22"/>
              </w:rPr>
              <w:t> </w:t>
            </w:r>
            <w:r>
              <w:rPr>
                <w:sz w:val="22"/>
              </w:rPr>
              <w:t>the</w:t>
            </w:r>
            <w:r>
              <w:rPr>
                <w:spacing w:val="30"/>
                <w:sz w:val="22"/>
              </w:rPr>
              <w:t> </w:t>
            </w:r>
            <w:r>
              <w:rPr>
                <w:sz w:val="22"/>
              </w:rPr>
              <w:t>discretion</w:t>
            </w:r>
            <w:r>
              <w:rPr>
                <w:spacing w:val="30"/>
                <w:sz w:val="22"/>
              </w:rPr>
              <w:t> </w:t>
            </w:r>
            <w:r>
              <w:rPr>
                <w:sz w:val="22"/>
              </w:rPr>
              <w:t>of</w:t>
            </w:r>
            <w:r>
              <w:rPr>
                <w:spacing w:val="30"/>
                <w:sz w:val="22"/>
              </w:rPr>
              <w:t> </w:t>
            </w:r>
            <w:r>
              <w:rPr>
                <w:sz w:val="22"/>
              </w:rPr>
              <w:t>the</w:t>
            </w:r>
            <w:r>
              <w:rPr>
                <w:spacing w:val="29"/>
                <w:sz w:val="22"/>
              </w:rPr>
              <w:t> </w:t>
            </w:r>
            <w:r>
              <w:rPr>
                <w:sz w:val="22"/>
              </w:rPr>
              <w:t>Requesting </w:t>
            </w:r>
            <w:r>
              <w:rPr>
                <w:spacing w:val="-2"/>
                <w:sz w:val="22"/>
              </w:rPr>
              <w:t>Agency</w:t>
            </w:r>
          </w:p>
        </w:tc>
      </w:tr>
      <w:tr>
        <w:trPr>
          <w:trHeight w:val="1971" w:hRule="atLeast"/>
        </w:trPr>
        <w:tc>
          <w:tcPr>
            <w:tcW w:w="3023" w:type="dxa"/>
            <w:shd w:val="clear" w:color="auto" w:fill="F1F1F1"/>
          </w:tcPr>
          <w:p>
            <w:pPr>
              <w:pStyle w:val="TableParagraph"/>
              <w:spacing w:before="79"/>
              <w:ind w:left="753" w:hanging="165"/>
              <w:rPr>
                <w:b/>
                <w:sz w:val="22"/>
              </w:rPr>
            </w:pPr>
            <w:r>
              <w:rPr>
                <w:b/>
                <w:sz w:val="22"/>
              </w:rPr>
              <w:t>Testing</w:t>
            </w:r>
            <w:r>
              <w:rPr>
                <w:b/>
                <w:spacing w:val="-16"/>
                <w:sz w:val="22"/>
              </w:rPr>
              <w:t> </w:t>
            </w:r>
            <w:r>
              <w:rPr>
                <w:b/>
                <w:sz w:val="22"/>
              </w:rPr>
              <w:t>Method</w:t>
            </w:r>
            <w:r>
              <w:rPr>
                <w:b/>
                <w:spacing w:val="-15"/>
                <w:sz w:val="22"/>
              </w:rPr>
              <w:t> </w:t>
            </w:r>
            <w:r>
              <w:rPr>
                <w:b/>
                <w:sz w:val="22"/>
              </w:rPr>
              <w:t>&amp; </w:t>
            </w:r>
            <w:r>
              <w:rPr>
                <w:b/>
                <w:spacing w:val="-2"/>
                <w:sz w:val="22"/>
              </w:rPr>
              <w:t>Consequence:</w:t>
            </w:r>
          </w:p>
        </w:tc>
        <w:tc>
          <w:tcPr>
            <w:tcW w:w="5999" w:type="dxa"/>
          </w:tcPr>
          <w:p>
            <w:pPr>
              <w:pStyle w:val="TableParagraph"/>
              <w:spacing w:before="79"/>
              <w:ind w:right="97"/>
              <w:jc w:val="both"/>
              <w:rPr>
                <w:sz w:val="22"/>
              </w:rPr>
            </w:pPr>
            <w:r>
              <w:rPr>
                <w:sz w:val="22"/>
              </w:rPr>
              <w:t>A Customer satisfaction survey will be conducted to measure overall customer satisfaction. The survey will be conducted</w:t>
            </w:r>
            <w:r>
              <w:rPr>
                <w:spacing w:val="-5"/>
                <w:sz w:val="22"/>
              </w:rPr>
              <w:t> </w:t>
            </w:r>
            <w:r>
              <w:rPr>
                <w:sz w:val="22"/>
              </w:rPr>
              <w:t>at</w:t>
            </w:r>
            <w:r>
              <w:rPr>
                <w:spacing w:val="-5"/>
                <w:sz w:val="22"/>
              </w:rPr>
              <w:t> </w:t>
            </w:r>
            <w:r>
              <w:rPr>
                <w:sz w:val="22"/>
              </w:rPr>
              <w:t>the</w:t>
            </w:r>
            <w:r>
              <w:rPr>
                <w:spacing w:val="-5"/>
                <w:sz w:val="22"/>
              </w:rPr>
              <w:t> </w:t>
            </w:r>
            <w:r>
              <w:rPr>
                <w:sz w:val="22"/>
              </w:rPr>
              <w:t>request</w:t>
            </w:r>
            <w:r>
              <w:rPr>
                <w:spacing w:val="-6"/>
                <w:sz w:val="22"/>
              </w:rPr>
              <w:t> </w:t>
            </w:r>
            <w:r>
              <w:rPr>
                <w:sz w:val="22"/>
              </w:rPr>
              <w:t>of</w:t>
            </w:r>
            <w:r>
              <w:rPr>
                <w:spacing w:val="-5"/>
                <w:sz w:val="22"/>
              </w:rPr>
              <w:t> </w:t>
            </w:r>
            <w:r>
              <w:rPr>
                <w:sz w:val="22"/>
              </w:rPr>
              <w:t>and</w:t>
            </w:r>
            <w:r>
              <w:rPr>
                <w:spacing w:val="-5"/>
                <w:sz w:val="22"/>
              </w:rPr>
              <w:t> </w:t>
            </w:r>
            <w:r>
              <w:rPr>
                <w:sz w:val="22"/>
              </w:rPr>
              <w:t>by</w:t>
            </w:r>
            <w:r>
              <w:rPr>
                <w:spacing w:val="-5"/>
                <w:sz w:val="22"/>
              </w:rPr>
              <w:t> </w:t>
            </w:r>
            <w:r>
              <w:rPr>
                <w:sz w:val="22"/>
              </w:rPr>
              <w:t>the</w:t>
            </w:r>
            <w:r>
              <w:rPr>
                <w:spacing w:val="-5"/>
                <w:sz w:val="22"/>
              </w:rPr>
              <w:t> </w:t>
            </w:r>
            <w:r>
              <w:rPr>
                <w:sz w:val="22"/>
              </w:rPr>
              <w:t>Requesting</w:t>
            </w:r>
            <w:r>
              <w:rPr>
                <w:spacing w:val="-5"/>
                <w:sz w:val="22"/>
              </w:rPr>
              <w:t> </w:t>
            </w:r>
            <w:r>
              <w:rPr>
                <w:sz w:val="22"/>
              </w:rPr>
              <w:t>Agency. If</w:t>
            </w:r>
            <w:r>
              <w:rPr>
                <w:spacing w:val="-7"/>
                <w:sz w:val="22"/>
              </w:rPr>
              <w:t> </w:t>
            </w:r>
            <w:r>
              <w:rPr>
                <w:sz w:val="22"/>
              </w:rPr>
              <w:t>an</w:t>
            </w:r>
            <w:r>
              <w:rPr>
                <w:spacing w:val="-7"/>
                <w:sz w:val="22"/>
              </w:rPr>
              <w:t> </w:t>
            </w:r>
            <w:r>
              <w:rPr>
                <w:sz w:val="22"/>
              </w:rPr>
              <w:t>overall</w:t>
            </w:r>
            <w:r>
              <w:rPr>
                <w:spacing w:val="-8"/>
                <w:sz w:val="22"/>
              </w:rPr>
              <w:t> </w:t>
            </w:r>
            <w:r>
              <w:rPr>
                <w:sz w:val="22"/>
              </w:rPr>
              <w:t>satisfaction</w:t>
            </w:r>
            <w:r>
              <w:rPr>
                <w:spacing w:val="-8"/>
                <w:sz w:val="22"/>
              </w:rPr>
              <w:t> </w:t>
            </w:r>
            <w:r>
              <w:rPr>
                <w:sz w:val="22"/>
              </w:rPr>
              <w:t>rating</w:t>
            </w:r>
            <w:r>
              <w:rPr>
                <w:spacing w:val="-7"/>
                <w:sz w:val="22"/>
              </w:rPr>
              <w:t> </w:t>
            </w:r>
            <w:r>
              <w:rPr>
                <w:sz w:val="22"/>
              </w:rPr>
              <w:t>of</w:t>
            </w:r>
            <w:r>
              <w:rPr>
                <w:spacing w:val="-7"/>
                <w:sz w:val="22"/>
              </w:rPr>
              <w:t> </w:t>
            </w:r>
            <w:r>
              <w:rPr>
                <w:sz w:val="22"/>
              </w:rPr>
              <w:t>less</w:t>
            </w:r>
            <w:r>
              <w:rPr>
                <w:spacing w:val="-6"/>
                <w:sz w:val="22"/>
              </w:rPr>
              <w:t> </w:t>
            </w:r>
            <w:r>
              <w:rPr>
                <w:sz w:val="22"/>
              </w:rPr>
              <w:t>than</w:t>
            </w:r>
            <w:r>
              <w:rPr>
                <w:spacing w:val="-7"/>
                <w:sz w:val="22"/>
              </w:rPr>
              <w:t> </w:t>
            </w:r>
            <w:r>
              <w:rPr>
                <w:sz w:val="22"/>
              </w:rPr>
              <w:t>75%</w:t>
            </w:r>
            <w:r>
              <w:rPr>
                <w:spacing w:val="-8"/>
                <w:sz w:val="22"/>
              </w:rPr>
              <w:t> </w:t>
            </w:r>
            <w:r>
              <w:rPr>
                <w:sz w:val="22"/>
              </w:rPr>
              <w:t>is</w:t>
            </w:r>
            <w:r>
              <w:rPr>
                <w:spacing w:val="-6"/>
                <w:sz w:val="22"/>
              </w:rPr>
              <w:t> </w:t>
            </w:r>
            <w:r>
              <w:rPr>
                <w:sz w:val="22"/>
              </w:rPr>
              <w:t>recorded, the Requesting Agency will determine the appropriate contract management strategy to address customer </w:t>
            </w:r>
            <w:r>
              <w:rPr>
                <w:spacing w:val="-2"/>
                <w:sz w:val="22"/>
              </w:rPr>
              <w:t>concerns.</w:t>
            </w:r>
          </w:p>
        </w:tc>
      </w:tr>
    </w:tbl>
    <w:p>
      <w:pPr>
        <w:pStyle w:val="BodyText"/>
        <w:spacing w:before="14"/>
        <w:rPr>
          <w:b/>
          <w:sz w:val="20"/>
        </w:rPr>
      </w:pPr>
    </w:p>
    <w:tbl>
      <w:tblPr>
        <w:tblW w:w="0" w:type="auto"/>
        <w:jc w:val="left"/>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9"/>
        <w:gridCol w:w="6012"/>
      </w:tblGrid>
      <w:tr>
        <w:trPr>
          <w:trHeight w:val="385" w:hRule="atLeast"/>
        </w:trPr>
        <w:tc>
          <w:tcPr>
            <w:tcW w:w="9031" w:type="dxa"/>
            <w:gridSpan w:val="2"/>
            <w:shd w:val="clear" w:color="auto" w:fill="5E3B67"/>
          </w:tcPr>
          <w:p>
            <w:pPr>
              <w:pStyle w:val="TableParagraph"/>
              <w:spacing w:before="67"/>
              <w:ind w:left="9"/>
              <w:jc w:val="center"/>
              <w:rPr>
                <w:b/>
                <w:sz w:val="22"/>
              </w:rPr>
            </w:pPr>
            <w:r>
              <w:rPr>
                <w:b/>
                <w:color w:val="FFFFFF"/>
                <w:sz w:val="22"/>
              </w:rPr>
              <w:t>Scoring</w:t>
            </w:r>
            <w:r>
              <w:rPr>
                <w:b/>
                <w:color w:val="FFFFFF"/>
                <w:spacing w:val="-11"/>
                <w:sz w:val="22"/>
              </w:rPr>
              <w:t> </w:t>
            </w:r>
            <w:r>
              <w:rPr>
                <w:b/>
                <w:color w:val="FFFFFF"/>
                <w:spacing w:val="-5"/>
                <w:sz w:val="22"/>
              </w:rPr>
              <w:t>Key</w:t>
            </w:r>
          </w:p>
        </w:tc>
      </w:tr>
      <w:tr>
        <w:trPr>
          <w:trHeight w:val="336" w:hRule="atLeast"/>
        </w:trPr>
        <w:tc>
          <w:tcPr>
            <w:tcW w:w="3019" w:type="dxa"/>
          </w:tcPr>
          <w:p>
            <w:pPr>
              <w:pStyle w:val="TableParagraph"/>
              <w:spacing w:before="42"/>
              <w:rPr>
                <w:sz w:val="22"/>
              </w:rPr>
            </w:pPr>
            <w:r>
              <w:rPr>
                <w:sz w:val="22"/>
              </w:rPr>
              <w:t>Above</w:t>
            </w:r>
            <w:r>
              <w:rPr>
                <w:spacing w:val="-8"/>
                <w:sz w:val="22"/>
              </w:rPr>
              <w:t> </w:t>
            </w:r>
            <w:r>
              <w:rPr>
                <w:spacing w:val="-2"/>
                <w:sz w:val="22"/>
              </w:rPr>
              <w:t>Satisfactory</w:t>
            </w:r>
          </w:p>
        </w:tc>
        <w:tc>
          <w:tcPr>
            <w:tcW w:w="6012" w:type="dxa"/>
          </w:tcPr>
          <w:p>
            <w:pPr>
              <w:pStyle w:val="TableParagraph"/>
              <w:spacing w:before="42"/>
              <w:ind w:left="10" w:right="2"/>
              <w:jc w:val="center"/>
              <w:rPr>
                <w:sz w:val="22"/>
              </w:rPr>
            </w:pPr>
            <w:r>
              <w:rPr>
                <w:spacing w:val="-4"/>
                <w:sz w:val="22"/>
              </w:rPr>
              <w:t>100%</w:t>
            </w:r>
          </w:p>
        </w:tc>
      </w:tr>
      <w:tr>
        <w:trPr>
          <w:trHeight w:val="335" w:hRule="atLeast"/>
        </w:trPr>
        <w:tc>
          <w:tcPr>
            <w:tcW w:w="3019" w:type="dxa"/>
            <w:shd w:val="clear" w:color="auto" w:fill="D9D9D9"/>
          </w:tcPr>
          <w:p>
            <w:pPr>
              <w:pStyle w:val="TableParagraph"/>
              <w:spacing w:before="40"/>
              <w:rPr>
                <w:sz w:val="22"/>
              </w:rPr>
            </w:pPr>
            <w:r>
              <w:rPr>
                <w:spacing w:val="-2"/>
                <w:sz w:val="22"/>
              </w:rPr>
              <w:t>Satisfactory</w:t>
            </w:r>
          </w:p>
        </w:tc>
        <w:tc>
          <w:tcPr>
            <w:tcW w:w="6012" w:type="dxa"/>
            <w:shd w:val="clear" w:color="auto" w:fill="D9D9D9"/>
          </w:tcPr>
          <w:p>
            <w:pPr>
              <w:pStyle w:val="TableParagraph"/>
              <w:spacing w:before="40"/>
              <w:ind w:left="10" w:right="2"/>
              <w:jc w:val="center"/>
              <w:rPr>
                <w:sz w:val="22"/>
              </w:rPr>
            </w:pPr>
            <w:r>
              <w:rPr>
                <w:sz w:val="22"/>
              </w:rPr>
              <w:t>75</w:t>
            </w:r>
            <w:r>
              <w:rPr>
                <w:spacing w:val="-4"/>
                <w:sz w:val="22"/>
              </w:rPr>
              <w:t> </w:t>
            </w:r>
            <w:r>
              <w:rPr>
                <w:sz w:val="22"/>
              </w:rPr>
              <w:t>and</w:t>
            </w:r>
            <w:r>
              <w:rPr>
                <w:spacing w:val="-3"/>
                <w:sz w:val="22"/>
              </w:rPr>
              <w:t> </w:t>
            </w:r>
            <w:r>
              <w:rPr>
                <w:spacing w:val="-2"/>
                <w:sz w:val="22"/>
              </w:rPr>
              <w:t>over%</w:t>
            </w:r>
          </w:p>
        </w:tc>
      </w:tr>
      <w:tr>
        <w:trPr>
          <w:trHeight w:val="335" w:hRule="atLeast"/>
        </w:trPr>
        <w:tc>
          <w:tcPr>
            <w:tcW w:w="3019" w:type="dxa"/>
          </w:tcPr>
          <w:p>
            <w:pPr>
              <w:pStyle w:val="TableParagraph"/>
              <w:spacing w:before="42"/>
              <w:rPr>
                <w:sz w:val="22"/>
              </w:rPr>
            </w:pPr>
            <w:r>
              <w:rPr>
                <w:sz w:val="22"/>
              </w:rPr>
              <w:t>Below</w:t>
            </w:r>
            <w:r>
              <w:rPr>
                <w:spacing w:val="-8"/>
                <w:sz w:val="22"/>
              </w:rPr>
              <w:t> </w:t>
            </w:r>
            <w:r>
              <w:rPr>
                <w:spacing w:val="-2"/>
                <w:sz w:val="22"/>
              </w:rPr>
              <w:t>Satisfactory</w:t>
            </w:r>
          </w:p>
        </w:tc>
        <w:tc>
          <w:tcPr>
            <w:tcW w:w="6012" w:type="dxa"/>
          </w:tcPr>
          <w:p>
            <w:pPr>
              <w:pStyle w:val="TableParagraph"/>
              <w:spacing w:before="42"/>
              <w:ind w:left="10" w:right="1"/>
              <w:jc w:val="center"/>
              <w:rPr>
                <w:sz w:val="22"/>
              </w:rPr>
            </w:pPr>
            <w:r>
              <w:rPr>
                <w:spacing w:val="-2"/>
                <w:sz w:val="22"/>
              </w:rPr>
              <w:t>50-</w:t>
            </w:r>
            <w:r>
              <w:rPr>
                <w:spacing w:val="-5"/>
                <w:sz w:val="22"/>
              </w:rPr>
              <w:t>74%</w:t>
            </w:r>
          </w:p>
        </w:tc>
      </w:tr>
      <w:tr>
        <w:trPr>
          <w:trHeight w:val="336" w:hRule="atLeast"/>
        </w:trPr>
        <w:tc>
          <w:tcPr>
            <w:tcW w:w="3019" w:type="dxa"/>
            <w:shd w:val="clear" w:color="auto" w:fill="D9D9D9"/>
          </w:tcPr>
          <w:p>
            <w:pPr>
              <w:pStyle w:val="TableParagraph"/>
              <w:spacing w:before="42"/>
              <w:rPr>
                <w:sz w:val="22"/>
              </w:rPr>
            </w:pPr>
            <w:r>
              <w:rPr>
                <w:sz w:val="22"/>
              </w:rPr>
              <w:t>Not</w:t>
            </w:r>
            <w:r>
              <w:rPr>
                <w:spacing w:val="-5"/>
                <w:sz w:val="22"/>
              </w:rPr>
              <w:t> met</w:t>
            </w:r>
          </w:p>
        </w:tc>
        <w:tc>
          <w:tcPr>
            <w:tcW w:w="6012" w:type="dxa"/>
            <w:shd w:val="clear" w:color="auto" w:fill="D9D9D9"/>
          </w:tcPr>
          <w:p>
            <w:pPr>
              <w:pStyle w:val="TableParagraph"/>
              <w:spacing w:before="42"/>
              <w:ind w:left="10" w:right="1"/>
              <w:jc w:val="center"/>
              <w:rPr>
                <w:sz w:val="22"/>
              </w:rPr>
            </w:pPr>
            <w:r>
              <w:rPr>
                <w:spacing w:val="-2"/>
                <w:sz w:val="22"/>
              </w:rPr>
              <w:t>0-</w:t>
            </w:r>
            <w:r>
              <w:rPr>
                <w:spacing w:val="-5"/>
                <w:sz w:val="22"/>
              </w:rPr>
              <w:t>49%</w:t>
            </w:r>
          </w:p>
        </w:tc>
      </w:tr>
      <w:tr>
        <w:trPr>
          <w:trHeight w:val="335" w:hRule="atLeast"/>
        </w:trPr>
        <w:tc>
          <w:tcPr>
            <w:tcW w:w="3019" w:type="dxa"/>
          </w:tcPr>
          <w:p>
            <w:pPr>
              <w:pStyle w:val="TableParagraph"/>
              <w:spacing w:before="40"/>
              <w:rPr>
                <w:sz w:val="22"/>
              </w:rPr>
            </w:pPr>
            <w:r>
              <w:rPr>
                <w:sz w:val="22"/>
              </w:rPr>
              <w:t>Not</w:t>
            </w:r>
            <w:r>
              <w:rPr>
                <w:spacing w:val="-5"/>
                <w:sz w:val="22"/>
              </w:rPr>
              <w:t> </w:t>
            </w:r>
            <w:r>
              <w:rPr>
                <w:spacing w:val="-2"/>
                <w:sz w:val="22"/>
              </w:rPr>
              <w:t>applicable</w:t>
            </w:r>
          </w:p>
        </w:tc>
        <w:tc>
          <w:tcPr>
            <w:tcW w:w="6012" w:type="dxa"/>
          </w:tcPr>
          <w:p>
            <w:pPr>
              <w:pStyle w:val="TableParagraph"/>
              <w:spacing w:before="40"/>
              <w:ind w:left="10"/>
              <w:jc w:val="center"/>
              <w:rPr>
                <w:sz w:val="22"/>
              </w:rPr>
            </w:pPr>
            <w:r>
              <w:rPr>
                <w:sz w:val="22"/>
              </w:rPr>
              <w:t>Not</w:t>
            </w:r>
            <w:r>
              <w:rPr>
                <w:spacing w:val="-5"/>
                <w:sz w:val="22"/>
              </w:rPr>
              <w:t> </w:t>
            </w:r>
            <w:r>
              <w:rPr>
                <w:spacing w:val="-2"/>
                <w:sz w:val="22"/>
              </w:rPr>
              <w:t>scored*</w:t>
            </w:r>
          </w:p>
        </w:tc>
      </w:tr>
    </w:tbl>
    <w:p>
      <w:pPr>
        <w:spacing w:before="120"/>
        <w:ind w:left="284" w:right="0" w:firstLine="0"/>
        <w:jc w:val="left"/>
        <w:rPr>
          <w:rFonts w:ascii="Calibri"/>
          <w:sz w:val="20"/>
        </w:rPr>
      </w:pPr>
      <w:r>
        <w:rPr>
          <w:rFonts w:ascii="Calibri"/>
          <w:b/>
          <w:spacing w:val="-2"/>
          <w:w w:val="105"/>
          <w:sz w:val="20"/>
        </w:rPr>
        <w:t>Note:</w:t>
      </w:r>
      <w:r>
        <w:rPr>
          <w:rFonts w:ascii="Calibri"/>
          <w:b/>
          <w:spacing w:val="-3"/>
          <w:w w:val="105"/>
          <w:sz w:val="20"/>
        </w:rPr>
        <w:t> </w:t>
      </w:r>
      <w:r>
        <w:rPr>
          <w:rFonts w:ascii="Calibri"/>
          <w:spacing w:val="-2"/>
          <w:w w:val="105"/>
          <w:sz w:val="20"/>
        </w:rPr>
        <w:t>*No</w:t>
      </w:r>
      <w:r>
        <w:rPr>
          <w:rFonts w:ascii="Calibri"/>
          <w:spacing w:val="-4"/>
          <w:w w:val="105"/>
          <w:sz w:val="20"/>
        </w:rPr>
        <w:t> </w:t>
      </w:r>
      <w:r>
        <w:rPr>
          <w:rFonts w:ascii="Calibri"/>
          <w:spacing w:val="-2"/>
          <w:w w:val="105"/>
          <w:sz w:val="20"/>
        </w:rPr>
        <w:t>visibility</w:t>
      </w:r>
      <w:r>
        <w:rPr>
          <w:rFonts w:ascii="Calibri"/>
          <w:spacing w:val="-4"/>
          <w:w w:val="105"/>
          <w:sz w:val="20"/>
        </w:rPr>
        <w:t> </w:t>
      </w:r>
      <w:r>
        <w:rPr>
          <w:rFonts w:ascii="Calibri"/>
          <w:spacing w:val="-2"/>
          <w:w w:val="105"/>
          <w:sz w:val="20"/>
        </w:rPr>
        <w:t>or not</w:t>
      </w:r>
      <w:r>
        <w:rPr>
          <w:rFonts w:ascii="Calibri"/>
          <w:spacing w:val="-4"/>
          <w:w w:val="105"/>
          <w:sz w:val="20"/>
        </w:rPr>
        <w:t> </w:t>
      </w:r>
      <w:r>
        <w:rPr>
          <w:rFonts w:ascii="Calibri"/>
          <w:spacing w:val="-2"/>
          <w:w w:val="105"/>
          <w:sz w:val="20"/>
        </w:rPr>
        <w:t>relevant</w:t>
      </w:r>
      <w:r>
        <w:rPr>
          <w:rFonts w:ascii="Calibri"/>
          <w:spacing w:val="-3"/>
          <w:w w:val="105"/>
          <w:sz w:val="20"/>
        </w:rPr>
        <w:t> </w:t>
      </w:r>
      <w:r>
        <w:rPr>
          <w:rFonts w:ascii="Calibri"/>
          <w:spacing w:val="-2"/>
          <w:w w:val="105"/>
          <w:sz w:val="20"/>
        </w:rPr>
        <w:t>to the</w:t>
      </w:r>
      <w:r>
        <w:rPr>
          <w:rFonts w:ascii="Calibri"/>
          <w:spacing w:val="-4"/>
          <w:w w:val="105"/>
          <w:sz w:val="20"/>
        </w:rPr>
        <w:t> </w:t>
      </w:r>
      <w:r>
        <w:rPr>
          <w:rFonts w:ascii="Calibri"/>
          <w:spacing w:val="-2"/>
          <w:w w:val="105"/>
          <w:sz w:val="20"/>
        </w:rPr>
        <w:t>period</w:t>
      </w:r>
      <w:r>
        <w:rPr>
          <w:rFonts w:ascii="Calibri"/>
          <w:spacing w:val="-4"/>
          <w:w w:val="105"/>
          <w:sz w:val="20"/>
        </w:rPr>
        <w:t> </w:t>
      </w:r>
      <w:r>
        <w:rPr>
          <w:rFonts w:ascii="Calibri"/>
          <w:spacing w:val="-2"/>
          <w:w w:val="105"/>
          <w:sz w:val="20"/>
        </w:rPr>
        <w:t>being</w:t>
      </w:r>
      <w:r>
        <w:rPr>
          <w:rFonts w:ascii="Calibri"/>
          <w:spacing w:val="-3"/>
          <w:w w:val="105"/>
          <w:sz w:val="20"/>
        </w:rPr>
        <w:t> </w:t>
      </w:r>
      <w:r>
        <w:rPr>
          <w:rFonts w:ascii="Calibri"/>
          <w:spacing w:val="-2"/>
          <w:w w:val="105"/>
          <w:sz w:val="20"/>
        </w:rPr>
        <w:t>surveyed</w:t>
      </w:r>
      <w:r>
        <w:rPr>
          <w:rFonts w:ascii="Calibri"/>
          <w:spacing w:val="-1"/>
          <w:w w:val="105"/>
          <w:sz w:val="20"/>
        </w:rPr>
        <w:t> </w:t>
      </w:r>
      <w:r>
        <w:rPr>
          <w:rFonts w:ascii="Calibri"/>
          <w:spacing w:val="-2"/>
          <w:w w:val="105"/>
          <w:sz w:val="20"/>
        </w:rPr>
        <w:t>(no</w:t>
      </w:r>
      <w:r>
        <w:rPr>
          <w:rFonts w:ascii="Calibri"/>
          <w:spacing w:val="-3"/>
          <w:w w:val="105"/>
          <w:sz w:val="20"/>
        </w:rPr>
        <w:t> </w:t>
      </w:r>
      <w:r>
        <w:rPr>
          <w:rFonts w:ascii="Calibri"/>
          <w:spacing w:val="-2"/>
          <w:w w:val="105"/>
          <w:sz w:val="20"/>
        </w:rPr>
        <w:t>orders etc.)</w:t>
      </w:r>
    </w:p>
    <w:p>
      <w:pPr>
        <w:pStyle w:val="BodyText"/>
        <w:spacing w:before="1"/>
        <w:rPr>
          <w:rFonts w:ascii="Calibri"/>
          <w:sz w:val="20"/>
        </w:rPr>
      </w:pPr>
    </w:p>
    <w:p>
      <w:pPr>
        <w:pStyle w:val="Heading5"/>
        <w:tabs>
          <w:tab w:pos="1004" w:val="left" w:leader="none"/>
        </w:tabs>
      </w:pPr>
      <w:r>
        <w:rPr>
          <w:spacing w:val="-5"/>
        </w:rPr>
        <w:t>Q1.</w:t>
      </w:r>
      <w:r>
        <w:rPr/>
        <w:tab/>
        <w:t>ELIGIBLE</w:t>
      </w:r>
      <w:r>
        <w:rPr>
          <w:spacing w:val="-6"/>
        </w:rPr>
        <w:t> </w:t>
      </w:r>
      <w:r>
        <w:rPr/>
        <w:t>CUSTOMER</w:t>
      </w:r>
      <w:r>
        <w:rPr>
          <w:spacing w:val="-6"/>
        </w:rPr>
        <w:t> </w:t>
      </w:r>
      <w:r>
        <w:rPr>
          <w:spacing w:val="-2"/>
        </w:rPr>
        <w:t>IDENTIFICATION</w:t>
      </w:r>
    </w:p>
    <w:p>
      <w:pPr>
        <w:spacing w:before="174"/>
        <w:ind w:left="284" w:right="0" w:firstLine="0"/>
        <w:jc w:val="left"/>
        <w:rPr>
          <w:sz w:val="22"/>
        </w:rPr>
      </w:pPr>
      <w:r>
        <w:rPr>
          <w:sz w:val="22"/>
        </w:rPr>
        <w:t>Please</w:t>
      </w:r>
      <w:r>
        <w:rPr>
          <w:spacing w:val="-5"/>
          <w:sz w:val="22"/>
        </w:rPr>
        <w:t> </w:t>
      </w:r>
      <w:r>
        <w:rPr>
          <w:sz w:val="22"/>
        </w:rPr>
        <w:t>enter</w:t>
      </w:r>
      <w:r>
        <w:rPr>
          <w:spacing w:val="-5"/>
          <w:sz w:val="22"/>
        </w:rPr>
        <w:t> </w:t>
      </w:r>
      <w:r>
        <w:rPr>
          <w:sz w:val="22"/>
        </w:rPr>
        <w:t>the</w:t>
      </w:r>
      <w:r>
        <w:rPr>
          <w:spacing w:val="-5"/>
          <w:sz w:val="22"/>
        </w:rPr>
        <w:t> </w:t>
      </w:r>
      <w:r>
        <w:rPr>
          <w:sz w:val="22"/>
        </w:rPr>
        <w:t>name</w:t>
      </w:r>
      <w:r>
        <w:rPr>
          <w:spacing w:val="-5"/>
          <w:sz w:val="22"/>
        </w:rPr>
        <w:t> </w:t>
      </w:r>
      <w:r>
        <w:rPr>
          <w:sz w:val="22"/>
        </w:rPr>
        <w:t>of</w:t>
      </w:r>
      <w:r>
        <w:rPr>
          <w:spacing w:val="-5"/>
          <w:sz w:val="22"/>
        </w:rPr>
        <w:t> </w:t>
      </w:r>
      <w:r>
        <w:rPr>
          <w:sz w:val="22"/>
        </w:rPr>
        <w:t>your</w:t>
      </w:r>
      <w:r>
        <w:rPr>
          <w:spacing w:val="-5"/>
          <w:sz w:val="22"/>
        </w:rPr>
        <w:t> </w:t>
      </w:r>
      <w:r>
        <w:rPr>
          <w:spacing w:val="-2"/>
          <w:sz w:val="22"/>
        </w:rPr>
        <w:t>organisation.</w:t>
      </w:r>
    </w:p>
    <w:p>
      <w:pPr>
        <w:pStyle w:val="BodyText"/>
        <w:spacing w:before="93"/>
        <w:rPr>
          <w:sz w:val="20"/>
        </w:rPr>
      </w:pPr>
      <w:r>
        <w:rPr>
          <w:sz w:val="20"/>
        </w:rPr>
        <mc:AlternateContent>
          <mc:Choice Requires="wps">
            <w:drawing>
              <wp:anchor distT="0" distB="0" distL="0" distR="0" allowOverlap="1" layoutInCell="1" locked="0" behindDoc="1" simplePos="0" relativeHeight="487600128">
                <wp:simplePos x="0" y="0"/>
                <wp:positionH relativeFrom="page">
                  <wp:posOffset>540258</wp:posOffset>
                </wp:positionH>
                <wp:positionV relativeFrom="paragraph">
                  <wp:posOffset>220332</wp:posOffset>
                </wp:positionV>
                <wp:extent cx="385508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3855085" cy="1270"/>
                        </a:xfrm>
                        <a:custGeom>
                          <a:avLst/>
                          <a:gdLst/>
                          <a:ahLst/>
                          <a:cxnLst/>
                          <a:rect l="l" t="t" r="r" b="b"/>
                          <a:pathLst>
                            <a:path w="3855085" h="0">
                              <a:moveTo>
                                <a:pt x="0" y="0"/>
                              </a:moveTo>
                              <a:lnTo>
                                <a:pt x="3854887"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7.349024pt;width:303.55pt;height:.1pt;mso-position-horizontal-relative:page;mso-position-vertical-relative:paragraph;z-index:-15716352;mso-wrap-distance-left:0;mso-wrap-distance-right:0" id="docshape115" coordorigin="851,347" coordsize="6071,0" path="m851,347l6921,347e" filled="false" stroked="true" strokeweight=".509369pt" strokecolor="#000000">
                <v:path arrowok="t"/>
                <v:stroke dashstyle="solid"/>
                <w10:wrap type="topAndBottom"/>
              </v:shape>
            </w:pict>
          </mc:Fallback>
        </mc:AlternateContent>
      </w:r>
    </w:p>
    <w:p>
      <w:pPr>
        <w:pStyle w:val="BodyText"/>
        <w:spacing w:after="0"/>
        <w:rPr>
          <w:sz w:val="20"/>
        </w:rPr>
        <w:sectPr>
          <w:headerReference w:type="default" r:id="rId63"/>
          <w:footerReference w:type="default" r:id="rId64"/>
          <w:pgSz w:w="11910" w:h="16840"/>
          <w:pgMar w:header="468" w:footer="716" w:top="1020" w:bottom="900" w:left="566" w:right="425"/>
        </w:sectPr>
      </w:pPr>
    </w:p>
    <w:p>
      <w:pPr>
        <w:pStyle w:val="Heading5"/>
        <w:spacing w:line="288" w:lineRule="auto" w:before="106"/>
        <w:ind w:right="425"/>
        <w:jc w:val="both"/>
      </w:pPr>
      <w:r>
        <w:rPr/>
        <w:t>Q2.</w:t>
      </w:r>
      <w:r>
        <w:rPr>
          <w:spacing w:val="80"/>
        </w:rPr>
        <w:t> </w:t>
      </w:r>
      <w:r>
        <w:rPr/>
        <w:t>BILLING COMPLIANCE (WCS2024NR1 - AS4122-2010 – PAYMENT CLAIMS -</w:t>
      </w:r>
      <w:r>
        <w:rPr>
          <w:spacing w:val="40"/>
        </w:rPr>
        <w:t> </w:t>
      </w:r>
      <w:r>
        <w:rPr/>
        <w:t>CLAUSE 10.4)</w:t>
      </w:r>
    </w:p>
    <w:p>
      <w:pPr>
        <w:spacing w:before="120"/>
        <w:ind w:left="284" w:right="426" w:firstLine="0"/>
        <w:jc w:val="both"/>
        <w:rPr>
          <w:sz w:val="22"/>
        </w:rPr>
      </w:pPr>
      <w:r>
        <w:rPr>
          <w:sz w:val="22"/>
        </w:rPr>
        <w:t>The Supplier must provide on-time billing in accordance with their rates. This billing must clearly identify hourly rates charged and disbursements claimed with supporting evidence of expenditure to be provided to the Customer to validate charges are in accordance with Panel rates and allowances.</w:t>
      </w:r>
    </w:p>
    <w:p>
      <w:pPr>
        <w:spacing w:before="120"/>
        <w:ind w:left="284" w:right="426" w:firstLine="0"/>
        <w:jc w:val="both"/>
        <w:rPr>
          <w:sz w:val="22"/>
        </w:rPr>
      </w:pPr>
      <w:r>
        <w:rPr>
          <w:sz w:val="22"/>
        </w:rPr>
        <w:t>Please</w:t>
      </w:r>
      <w:r>
        <w:rPr>
          <w:spacing w:val="-14"/>
          <w:sz w:val="22"/>
        </w:rPr>
        <w:t> </w:t>
      </w:r>
      <w:r>
        <w:rPr>
          <w:sz w:val="22"/>
        </w:rPr>
        <w:t>rate</w:t>
      </w:r>
      <w:r>
        <w:rPr>
          <w:spacing w:val="-15"/>
          <w:sz w:val="22"/>
        </w:rPr>
        <w:t> </w:t>
      </w:r>
      <w:r>
        <w:rPr>
          <w:sz w:val="22"/>
        </w:rPr>
        <w:t>your</w:t>
      </w:r>
      <w:r>
        <w:rPr>
          <w:spacing w:val="-14"/>
          <w:sz w:val="22"/>
        </w:rPr>
        <w:t> </w:t>
      </w:r>
      <w:r>
        <w:rPr>
          <w:sz w:val="22"/>
        </w:rPr>
        <w:t>satisfaction</w:t>
      </w:r>
      <w:r>
        <w:rPr>
          <w:spacing w:val="-14"/>
          <w:sz w:val="22"/>
        </w:rPr>
        <w:t> </w:t>
      </w:r>
      <w:r>
        <w:rPr>
          <w:sz w:val="22"/>
        </w:rPr>
        <w:t>level</w:t>
      </w:r>
      <w:r>
        <w:rPr>
          <w:spacing w:val="-14"/>
          <w:sz w:val="22"/>
        </w:rPr>
        <w:t> </w:t>
      </w:r>
      <w:r>
        <w:rPr>
          <w:sz w:val="22"/>
        </w:rPr>
        <w:t>based</w:t>
      </w:r>
      <w:r>
        <w:rPr>
          <w:spacing w:val="-14"/>
          <w:sz w:val="22"/>
        </w:rPr>
        <w:t> </w:t>
      </w:r>
      <w:r>
        <w:rPr>
          <w:sz w:val="22"/>
        </w:rPr>
        <w:t>on</w:t>
      </w:r>
      <w:r>
        <w:rPr>
          <w:spacing w:val="-14"/>
          <w:sz w:val="22"/>
        </w:rPr>
        <w:t> </w:t>
      </w:r>
      <w:r>
        <w:rPr>
          <w:sz w:val="22"/>
        </w:rPr>
        <w:t>the</w:t>
      </w:r>
      <w:r>
        <w:rPr>
          <w:spacing w:val="-15"/>
          <w:sz w:val="22"/>
        </w:rPr>
        <w:t> </w:t>
      </w:r>
      <w:r>
        <w:rPr>
          <w:sz w:val="22"/>
        </w:rPr>
        <w:t>number</w:t>
      </w:r>
      <w:r>
        <w:rPr>
          <w:spacing w:val="-14"/>
          <w:sz w:val="22"/>
        </w:rPr>
        <w:t> </w:t>
      </w:r>
      <w:r>
        <w:rPr>
          <w:sz w:val="22"/>
        </w:rPr>
        <w:t>of</w:t>
      </w:r>
      <w:r>
        <w:rPr>
          <w:spacing w:val="-14"/>
          <w:sz w:val="22"/>
        </w:rPr>
        <w:t> </w:t>
      </w:r>
      <w:r>
        <w:rPr>
          <w:sz w:val="22"/>
        </w:rPr>
        <w:t>instances</w:t>
      </w:r>
      <w:r>
        <w:rPr>
          <w:spacing w:val="-14"/>
          <w:sz w:val="22"/>
        </w:rPr>
        <w:t> </w:t>
      </w:r>
      <w:r>
        <w:rPr>
          <w:sz w:val="22"/>
        </w:rPr>
        <w:t>between</w:t>
      </w:r>
      <w:r>
        <w:rPr>
          <w:spacing w:val="-12"/>
          <w:sz w:val="22"/>
        </w:rPr>
        <w:t> </w:t>
      </w:r>
      <w:r>
        <w:rPr>
          <w:b/>
          <w:sz w:val="22"/>
        </w:rPr>
        <w:t>DAY</w:t>
      </w:r>
      <w:r>
        <w:rPr>
          <w:b/>
          <w:spacing w:val="-14"/>
          <w:sz w:val="22"/>
        </w:rPr>
        <w:t> </w:t>
      </w:r>
      <w:r>
        <w:rPr>
          <w:b/>
          <w:sz w:val="22"/>
        </w:rPr>
        <w:t>MONTH</w:t>
      </w:r>
      <w:r>
        <w:rPr>
          <w:b/>
          <w:spacing w:val="-14"/>
          <w:sz w:val="22"/>
        </w:rPr>
        <w:t> </w:t>
      </w:r>
      <w:r>
        <w:rPr>
          <w:b/>
          <w:sz w:val="22"/>
        </w:rPr>
        <w:t>YEAR</w:t>
      </w:r>
      <w:r>
        <w:rPr>
          <w:b/>
          <w:spacing w:val="-14"/>
          <w:sz w:val="22"/>
        </w:rPr>
        <w:t> </w:t>
      </w:r>
      <w:r>
        <w:rPr>
          <w:sz w:val="22"/>
        </w:rPr>
        <w:t>to</w:t>
      </w:r>
      <w:r>
        <w:rPr>
          <w:spacing w:val="-14"/>
          <w:sz w:val="22"/>
        </w:rPr>
        <w:t> </w:t>
      </w:r>
      <w:r>
        <w:rPr>
          <w:b/>
          <w:sz w:val="22"/>
        </w:rPr>
        <w:t>DAY MONTH YEAR </w:t>
      </w:r>
      <w:r>
        <w:rPr>
          <w:sz w:val="22"/>
        </w:rPr>
        <w:t>where your organisation:</w:t>
      </w:r>
    </w:p>
    <w:p>
      <w:pPr>
        <w:pStyle w:val="ListParagraph"/>
        <w:numPr>
          <w:ilvl w:val="0"/>
          <w:numId w:val="60"/>
        </w:numPr>
        <w:tabs>
          <w:tab w:pos="1004" w:val="left" w:leader="none"/>
        </w:tabs>
        <w:spacing w:line="240" w:lineRule="auto" w:before="120" w:after="0"/>
        <w:ind w:left="1004" w:right="0" w:hanging="360"/>
        <w:jc w:val="left"/>
        <w:rPr>
          <w:sz w:val="22"/>
        </w:rPr>
      </w:pPr>
      <w:r>
        <w:rPr>
          <w:sz w:val="22"/>
        </w:rPr>
        <w:t>Invoice</w:t>
      </w:r>
      <w:r>
        <w:rPr>
          <w:spacing w:val="-8"/>
          <w:sz w:val="22"/>
        </w:rPr>
        <w:t> </w:t>
      </w:r>
      <w:r>
        <w:rPr>
          <w:sz w:val="22"/>
        </w:rPr>
        <w:t>could</w:t>
      </w:r>
      <w:r>
        <w:rPr>
          <w:spacing w:val="-7"/>
          <w:sz w:val="22"/>
        </w:rPr>
        <w:t> </w:t>
      </w:r>
      <w:r>
        <w:rPr>
          <w:sz w:val="22"/>
        </w:rPr>
        <w:t>not</w:t>
      </w:r>
      <w:r>
        <w:rPr>
          <w:spacing w:val="-6"/>
          <w:sz w:val="22"/>
        </w:rPr>
        <w:t> </w:t>
      </w:r>
      <w:r>
        <w:rPr>
          <w:sz w:val="22"/>
        </w:rPr>
        <w:t>be</w:t>
      </w:r>
      <w:r>
        <w:rPr>
          <w:spacing w:val="-7"/>
          <w:sz w:val="22"/>
        </w:rPr>
        <w:t> </w:t>
      </w:r>
      <w:r>
        <w:rPr>
          <w:sz w:val="22"/>
        </w:rPr>
        <w:t>verified</w:t>
      </w:r>
      <w:r>
        <w:rPr>
          <w:spacing w:val="-7"/>
          <w:sz w:val="22"/>
        </w:rPr>
        <w:t> </w:t>
      </w:r>
      <w:r>
        <w:rPr>
          <w:sz w:val="22"/>
        </w:rPr>
        <w:t>against</w:t>
      </w:r>
      <w:r>
        <w:rPr>
          <w:spacing w:val="-7"/>
          <w:sz w:val="22"/>
        </w:rPr>
        <w:t> </w:t>
      </w:r>
      <w:r>
        <w:rPr>
          <w:sz w:val="22"/>
        </w:rPr>
        <w:t>Panel</w:t>
      </w:r>
      <w:r>
        <w:rPr>
          <w:spacing w:val="-7"/>
          <w:sz w:val="22"/>
        </w:rPr>
        <w:t> </w:t>
      </w:r>
      <w:r>
        <w:rPr>
          <w:sz w:val="22"/>
        </w:rPr>
        <w:t>rates</w:t>
      </w:r>
      <w:r>
        <w:rPr>
          <w:spacing w:val="-7"/>
          <w:sz w:val="22"/>
        </w:rPr>
        <w:t> </w:t>
      </w:r>
      <w:r>
        <w:rPr>
          <w:sz w:val="22"/>
        </w:rPr>
        <w:t>or</w:t>
      </w:r>
      <w:r>
        <w:rPr>
          <w:spacing w:val="-7"/>
          <w:sz w:val="22"/>
        </w:rPr>
        <w:t> </w:t>
      </w:r>
      <w:r>
        <w:rPr>
          <w:sz w:val="22"/>
        </w:rPr>
        <w:t>negotiated</w:t>
      </w:r>
      <w:r>
        <w:rPr>
          <w:spacing w:val="-7"/>
          <w:sz w:val="22"/>
        </w:rPr>
        <w:t> </w:t>
      </w:r>
      <w:r>
        <w:rPr>
          <w:sz w:val="22"/>
        </w:rPr>
        <w:t>Customer</w:t>
      </w:r>
      <w:r>
        <w:rPr>
          <w:spacing w:val="-6"/>
          <w:sz w:val="22"/>
        </w:rPr>
        <w:t> </w:t>
      </w:r>
      <w:r>
        <w:rPr>
          <w:sz w:val="22"/>
        </w:rPr>
        <w:t>Contract</w:t>
      </w:r>
      <w:r>
        <w:rPr>
          <w:spacing w:val="-7"/>
          <w:sz w:val="22"/>
        </w:rPr>
        <w:t> </w:t>
      </w:r>
      <w:r>
        <w:rPr>
          <w:spacing w:val="-2"/>
          <w:sz w:val="22"/>
        </w:rPr>
        <w:t>rate;</w:t>
      </w:r>
    </w:p>
    <w:p>
      <w:pPr>
        <w:pStyle w:val="ListParagraph"/>
        <w:numPr>
          <w:ilvl w:val="0"/>
          <w:numId w:val="60"/>
        </w:numPr>
        <w:tabs>
          <w:tab w:pos="1004" w:val="left" w:leader="none"/>
        </w:tabs>
        <w:spacing w:line="240" w:lineRule="auto" w:before="78" w:after="0"/>
        <w:ind w:left="1004" w:right="0" w:hanging="360"/>
        <w:jc w:val="left"/>
        <w:rPr>
          <w:sz w:val="22"/>
        </w:rPr>
      </w:pPr>
      <w:r>
        <w:rPr>
          <w:sz w:val="22"/>
        </w:rPr>
        <w:t>Received</w:t>
      </w:r>
      <w:r>
        <w:rPr>
          <w:spacing w:val="-6"/>
          <w:sz w:val="22"/>
        </w:rPr>
        <w:t> </w:t>
      </w:r>
      <w:r>
        <w:rPr>
          <w:sz w:val="22"/>
        </w:rPr>
        <w:t>an</w:t>
      </w:r>
      <w:r>
        <w:rPr>
          <w:spacing w:val="-6"/>
          <w:sz w:val="22"/>
        </w:rPr>
        <w:t> </w:t>
      </w:r>
      <w:r>
        <w:rPr>
          <w:sz w:val="22"/>
        </w:rPr>
        <w:t>invoice</w:t>
      </w:r>
      <w:r>
        <w:rPr>
          <w:spacing w:val="-6"/>
          <w:sz w:val="22"/>
        </w:rPr>
        <w:t> </w:t>
      </w:r>
      <w:r>
        <w:rPr>
          <w:sz w:val="22"/>
        </w:rPr>
        <w:t>that</w:t>
      </w:r>
      <w:r>
        <w:rPr>
          <w:spacing w:val="-7"/>
          <w:sz w:val="22"/>
        </w:rPr>
        <w:t> </w:t>
      </w:r>
      <w:r>
        <w:rPr>
          <w:sz w:val="22"/>
        </w:rPr>
        <w:t>was</w:t>
      </w:r>
      <w:r>
        <w:rPr>
          <w:spacing w:val="-5"/>
          <w:sz w:val="22"/>
        </w:rPr>
        <w:t> </w:t>
      </w:r>
      <w:r>
        <w:rPr>
          <w:sz w:val="22"/>
        </w:rPr>
        <w:t>not</w:t>
      </w:r>
      <w:r>
        <w:rPr>
          <w:spacing w:val="-6"/>
          <w:sz w:val="22"/>
        </w:rPr>
        <w:t> </w:t>
      </w:r>
      <w:r>
        <w:rPr>
          <w:sz w:val="22"/>
        </w:rPr>
        <w:t>in</w:t>
      </w:r>
      <w:r>
        <w:rPr>
          <w:spacing w:val="-6"/>
          <w:sz w:val="22"/>
        </w:rPr>
        <w:t> </w:t>
      </w:r>
      <w:r>
        <w:rPr>
          <w:sz w:val="22"/>
        </w:rPr>
        <w:t>accordance</w:t>
      </w:r>
      <w:r>
        <w:rPr>
          <w:spacing w:val="-6"/>
          <w:sz w:val="22"/>
        </w:rPr>
        <w:t> </w:t>
      </w:r>
      <w:r>
        <w:rPr>
          <w:sz w:val="22"/>
        </w:rPr>
        <w:t>with</w:t>
      </w:r>
      <w:r>
        <w:rPr>
          <w:spacing w:val="-6"/>
          <w:sz w:val="22"/>
        </w:rPr>
        <w:t> </w:t>
      </w:r>
      <w:r>
        <w:rPr>
          <w:sz w:val="22"/>
        </w:rPr>
        <w:t>the</w:t>
      </w:r>
      <w:r>
        <w:rPr>
          <w:spacing w:val="-5"/>
          <w:sz w:val="22"/>
        </w:rPr>
        <w:t> </w:t>
      </w:r>
      <w:r>
        <w:rPr>
          <w:sz w:val="22"/>
        </w:rPr>
        <w:t>Panel</w:t>
      </w:r>
      <w:r>
        <w:rPr>
          <w:spacing w:val="-5"/>
          <w:sz w:val="22"/>
        </w:rPr>
        <w:t> </w:t>
      </w:r>
      <w:r>
        <w:rPr>
          <w:sz w:val="22"/>
        </w:rPr>
        <w:t>rates;</w:t>
      </w:r>
      <w:r>
        <w:rPr>
          <w:spacing w:val="-6"/>
          <w:sz w:val="22"/>
        </w:rPr>
        <w:t> </w:t>
      </w:r>
      <w:r>
        <w:rPr>
          <w:spacing w:val="-2"/>
          <w:sz w:val="22"/>
        </w:rPr>
        <w:t>and/or</w:t>
      </w:r>
    </w:p>
    <w:p>
      <w:pPr>
        <w:pStyle w:val="ListParagraph"/>
        <w:numPr>
          <w:ilvl w:val="0"/>
          <w:numId w:val="60"/>
        </w:numPr>
        <w:tabs>
          <w:tab w:pos="1004" w:val="left" w:leader="none"/>
        </w:tabs>
        <w:spacing w:line="240" w:lineRule="auto" w:before="79" w:after="0"/>
        <w:ind w:left="1004" w:right="0" w:hanging="360"/>
        <w:jc w:val="left"/>
        <w:rPr>
          <w:sz w:val="22"/>
        </w:rPr>
      </w:pPr>
      <w:r>
        <w:rPr>
          <w:sz w:val="22"/>
        </w:rPr>
        <w:t>Did</w:t>
      </w:r>
      <w:r>
        <w:rPr>
          <w:spacing w:val="-7"/>
          <w:sz w:val="22"/>
        </w:rPr>
        <w:t> </w:t>
      </w:r>
      <w:r>
        <w:rPr>
          <w:sz w:val="22"/>
        </w:rPr>
        <w:t>not</w:t>
      </w:r>
      <w:r>
        <w:rPr>
          <w:spacing w:val="-6"/>
          <w:sz w:val="22"/>
        </w:rPr>
        <w:t> </w:t>
      </w:r>
      <w:r>
        <w:rPr>
          <w:sz w:val="22"/>
        </w:rPr>
        <w:t>receive</w:t>
      </w:r>
      <w:r>
        <w:rPr>
          <w:spacing w:val="-6"/>
          <w:sz w:val="22"/>
        </w:rPr>
        <w:t> </w:t>
      </w:r>
      <w:r>
        <w:rPr>
          <w:sz w:val="22"/>
        </w:rPr>
        <w:t>evidence</w:t>
      </w:r>
      <w:r>
        <w:rPr>
          <w:spacing w:val="-8"/>
          <w:sz w:val="22"/>
        </w:rPr>
        <w:t> </w:t>
      </w:r>
      <w:r>
        <w:rPr>
          <w:sz w:val="22"/>
        </w:rPr>
        <w:t>to</w:t>
      </w:r>
      <w:r>
        <w:rPr>
          <w:spacing w:val="-6"/>
          <w:sz w:val="22"/>
        </w:rPr>
        <w:t> </w:t>
      </w:r>
      <w:r>
        <w:rPr>
          <w:sz w:val="22"/>
        </w:rPr>
        <w:t>support</w:t>
      </w:r>
      <w:r>
        <w:rPr>
          <w:spacing w:val="-6"/>
          <w:sz w:val="22"/>
        </w:rPr>
        <w:t> </w:t>
      </w:r>
      <w:r>
        <w:rPr>
          <w:sz w:val="22"/>
        </w:rPr>
        <w:t>disbursement</w:t>
      </w:r>
      <w:r>
        <w:rPr>
          <w:spacing w:val="-6"/>
          <w:sz w:val="22"/>
        </w:rPr>
        <w:t> </w:t>
      </w:r>
      <w:r>
        <w:rPr>
          <w:sz w:val="22"/>
        </w:rPr>
        <w:t>claim</w:t>
      </w:r>
      <w:r>
        <w:rPr>
          <w:spacing w:val="-8"/>
          <w:sz w:val="22"/>
        </w:rPr>
        <w:t> </w:t>
      </w:r>
      <w:r>
        <w:rPr>
          <w:sz w:val="22"/>
        </w:rPr>
        <w:t>with</w:t>
      </w:r>
      <w:r>
        <w:rPr>
          <w:spacing w:val="-6"/>
          <w:sz w:val="22"/>
        </w:rPr>
        <w:t> </w:t>
      </w:r>
      <w:r>
        <w:rPr>
          <w:sz w:val="22"/>
        </w:rPr>
        <w:t>the</w:t>
      </w:r>
      <w:r>
        <w:rPr>
          <w:spacing w:val="-6"/>
          <w:sz w:val="22"/>
        </w:rPr>
        <w:t> </w:t>
      </w:r>
      <w:r>
        <w:rPr>
          <w:spacing w:val="-2"/>
          <w:sz w:val="22"/>
        </w:rPr>
        <w:t>invoice.</w:t>
      </w: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5588"/>
        <w:gridCol w:w="1508"/>
      </w:tblGrid>
      <w:tr>
        <w:trPr>
          <w:trHeight w:val="453" w:hRule="atLeast"/>
        </w:trPr>
        <w:tc>
          <w:tcPr>
            <w:tcW w:w="1920" w:type="dxa"/>
            <w:shd w:val="clear" w:color="auto" w:fill="5E3B67"/>
          </w:tcPr>
          <w:p>
            <w:pPr>
              <w:pStyle w:val="TableParagraph"/>
              <w:spacing w:before="99"/>
              <w:ind w:left="617"/>
              <w:rPr>
                <w:b/>
                <w:sz w:val="22"/>
              </w:rPr>
            </w:pPr>
            <w:r>
              <w:rPr>
                <w:b/>
                <w:color w:val="FFFFFF"/>
                <w:spacing w:val="-2"/>
                <w:sz w:val="22"/>
              </w:rPr>
              <w:t>Rating</w:t>
            </w:r>
          </w:p>
        </w:tc>
        <w:tc>
          <w:tcPr>
            <w:tcW w:w="5588" w:type="dxa"/>
            <w:shd w:val="clear" w:color="auto" w:fill="5E3B67"/>
          </w:tcPr>
          <w:p>
            <w:pPr>
              <w:pStyle w:val="TableParagraph"/>
              <w:spacing w:before="80"/>
              <w:ind w:left="2"/>
              <w:jc w:val="center"/>
              <w:rPr>
                <w:b/>
                <w:sz w:val="22"/>
              </w:rPr>
            </w:pPr>
            <w:r>
              <w:rPr>
                <w:b/>
                <w:color w:val="FFFFFF"/>
                <w:spacing w:val="-2"/>
                <w:sz w:val="22"/>
              </w:rPr>
              <w:t>Measurement</w:t>
            </w:r>
          </w:p>
        </w:tc>
        <w:tc>
          <w:tcPr>
            <w:tcW w:w="1508" w:type="dxa"/>
            <w:shd w:val="clear" w:color="auto" w:fill="5E3B67"/>
          </w:tcPr>
          <w:p>
            <w:pPr>
              <w:pStyle w:val="TableParagraph"/>
              <w:spacing w:before="80"/>
              <w:ind w:left="108"/>
              <w:rPr>
                <w:b/>
                <w:sz w:val="22"/>
              </w:rPr>
            </w:pPr>
            <w:r>
              <w:rPr>
                <w:b/>
                <w:color w:val="FFFFFF"/>
                <w:spacing w:val="-2"/>
                <w:sz w:val="22"/>
              </w:rPr>
              <w:t>Weighting</w:t>
            </w:r>
          </w:p>
        </w:tc>
      </w:tr>
      <w:tr>
        <w:trPr>
          <w:trHeight w:val="545" w:hRule="atLeast"/>
        </w:trPr>
        <w:tc>
          <w:tcPr>
            <w:tcW w:w="1920" w:type="dxa"/>
          </w:tcPr>
          <w:p>
            <w:pPr>
              <w:pStyle w:val="TableParagraph"/>
              <w:numPr>
                <w:ilvl w:val="0"/>
                <w:numId w:val="61"/>
              </w:numPr>
              <w:tabs>
                <w:tab w:pos="357" w:val="left" w:leader="none"/>
              </w:tabs>
              <w:spacing w:line="250" w:lineRule="atLeast" w:before="0" w:after="0"/>
              <w:ind w:left="107" w:right="650" w:firstLine="0"/>
              <w:jc w:val="left"/>
              <w:rPr>
                <w:sz w:val="22"/>
              </w:rPr>
            </w:pPr>
            <w:r>
              <w:rPr>
                <w:spacing w:val="-2"/>
                <w:sz w:val="22"/>
              </w:rPr>
              <w:t>Above Satisfactory</w:t>
            </w:r>
          </w:p>
        </w:tc>
        <w:tc>
          <w:tcPr>
            <w:tcW w:w="5588" w:type="dxa"/>
          </w:tcPr>
          <w:p>
            <w:pPr>
              <w:pStyle w:val="TableParagraph"/>
              <w:spacing w:before="127"/>
              <w:rPr>
                <w:sz w:val="22"/>
              </w:rPr>
            </w:pPr>
            <w:r>
              <w:rPr>
                <w:sz w:val="22"/>
              </w:rPr>
              <w:t>0</w:t>
            </w:r>
            <w:r>
              <w:rPr>
                <w:spacing w:val="-2"/>
                <w:sz w:val="22"/>
              </w:rPr>
              <w:t> instances</w:t>
            </w:r>
          </w:p>
        </w:tc>
        <w:tc>
          <w:tcPr>
            <w:tcW w:w="1508" w:type="dxa"/>
          </w:tcPr>
          <w:p>
            <w:pPr>
              <w:pStyle w:val="TableParagraph"/>
              <w:spacing w:before="80"/>
              <w:ind w:left="10"/>
              <w:jc w:val="center"/>
              <w:rPr>
                <w:sz w:val="22"/>
              </w:rPr>
            </w:pPr>
            <w:r>
              <w:rPr>
                <w:spacing w:val="-4"/>
                <w:sz w:val="22"/>
              </w:rPr>
              <w:t>2.00</w:t>
            </w:r>
          </w:p>
        </w:tc>
      </w:tr>
      <w:tr>
        <w:trPr>
          <w:trHeight w:val="705" w:hRule="atLeast"/>
        </w:trPr>
        <w:tc>
          <w:tcPr>
            <w:tcW w:w="1920" w:type="dxa"/>
          </w:tcPr>
          <w:p>
            <w:pPr>
              <w:pStyle w:val="TableParagraph"/>
              <w:numPr>
                <w:ilvl w:val="0"/>
                <w:numId w:val="62"/>
              </w:numPr>
              <w:tabs>
                <w:tab w:pos="357" w:val="left" w:leader="none"/>
              </w:tabs>
              <w:spacing w:line="240" w:lineRule="auto" w:before="187" w:after="0"/>
              <w:ind w:left="357" w:right="0" w:hanging="250"/>
              <w:jc w:val="left"/>
              <w:rPr>
                <w:sz w:val="22"/>
              </w:rPr>
            </w:pPr>
            <w:r>
              <w:rPr>
                <w:spacing w:val="-2"/>
                <w:sz w:val="22"/>
              </w:rPr>
              <w:t>Satisfactory</w:t>
            </w:r>
          </w:p>
        </w:tc>
        <w:tc>
          <w:tcPr>
            <w:tcW w:w="5588" w:type="dxa"/>
          </w:tcPr>
          <w:p>
            <w:pPr>
              <w:pStyle w:val="TableParagraph"/>
              <w:spacing w:before="79"/>
              <w:rPr>
                <w:sz w:val="22"/>
              </w:rPr>
            </w:pPr>
            <w:r>
              <w:rPr>
                <w:sz w:val="22"/>
              </w:rPr>
              <w:t>Less</w:t>
            </w:r>
            <w:r>
              <w:rPr>
                <w:spacing w:val="-4"/>
                <w:sz w:val="22"/>
              </w:rPr>
              <w:t> </w:t>
            </w:r>
            <w:r>
              <w:rPr>
                <w:sz w:val="22"/>
              </w:rPr>
              <w:t>than</w:t>
            </w:r>
            <w:r>
              <w:rPr>
                <w:spacing w:val="-4"/>
                <w:sz w:val="22"/>
              </w:rPr>
              <w:t> </w:t>
            </w:r>
            <w:r>
              <w:rPr>
                <w:sz w:val="22"/>
              </w:rPr>
              <w:t>2</w:t>
            </w:r>
            <w:r>
              <w:rPr>
                <w:spacing w:val="-5"/>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invoices)</w:t>
            </w:r>
            <w:r>
              <w:rPr>
                <w:spacing w:val="-4"/>
                <w:sz w:val="22"/>
              </w:rPr>
              <w:t> </w:t>
            </w:r>
            <w:r>
              <w:rPr>
                <w:sz w:val="22"/>
              </w:rPr>
              <w:t>OR</w:t>
            </w:r>
            <w:r>
              <w:rPr>
                <w:spacing w:val="-5"/>
                <w:sz w:val="22"/>
              </w:rPr>
              <w:t> </w:t>
            </w:r>
            <w:r>
              <w:rPr>
                <w:sz w:val="22"/>
              </w:rPr>
              <w:t>10%</w:t>
            </w:r>
            <w:r>
              <w:rPr>
                <w:spacing w:val="-4"/>
                <w:sz w:val="22"/>
              </w:rPr>
              <w:t> </w:t>
            </w:r>
            <w:r>
              <w:rPr>
                <w:sz w:val="22"/>
              </w:rPr>
              <w:t>of instances (&gt; 20 invoices)</w:t>
            </w:r>
          </w:p>
        </w:tc>
        <w:tc>
          <w:tcPr>
            <w:tcW w:w="1508" w:type="dxa"/>
          </w:tcPr>
          <w:p>
            <w:pPr>
              <w:pStyle w:val="TableParagraph"/>
              <w:spacing w:before="80"/>
              <w:ind w:left="10"/>
              <w:jc w:val="center"/>
              <w:rPr>
                <w:sz w:val="22"/>
              </w:rPr>
            </w:pPr>
            <w:r>
              <w:rPr>
                <w:spacing w:val="-4"/>
                <w:sz w:val="22"/>
              </w:rPr>
              <w:t>1.50</w:t>
            </w:r>
          </w:p>
        </w:tc>
      </w:tr>
      <w:tr>
        <w:trPr>
          <w:trHeight w:val="746" w:hRule="atLeast"/>
        </w:trPr>
        <w:tc>
          <w:tcPr>
            <w:tcW w:w="1920" w:type="dxa"/>
          </w:tcPr>
          <w:p>
            <w:pPr>
              <w:pStyle w:val="TableParagraph"/>
              <w:numPr>
                <w:ilvl w:val="0"/>
                <w:numId w:val="63"/>
              </w:numPr>
              <w:tabs>
                <w:tab w:pos="107" w:val="left" w:leader="none"/>
                <w:tab w:pos="356" w:val="left" w:leader="none"/>
              </w:tabs>
              <w:spacing w:line="240" w:lineRule="auto" w:before="80" w:after="0"/>
              <w:ind w:left="107" w:right="650" w:hanging="1"/>
              <w:jc w:val="left"/>
              <w:rPr>
                <w:sz w:val="22"/>
              </w:rPr>
            </w:pPr>
            <w:r>
              <w:rPr>
                <w:spacing w:val="-2"/>
                <w:sz w:val="22"/>
              </w:rPr>
              <w:t>Below Satisfactory</w:t>
            </w:r>
          </w:p>
        </w:tc>
        <w:tc>
          <w:tcPr>
            <w:tcW w:w="5588" w:type="dxa"/>
          </w:tcPr>
          <w:p>
            <w:pPr>
              <w:pStyle w:val="TableParagraph"/>
              <w:spacing w:before="99"/>
              <w:rPr>
                <w:sz w:val="22"/>
              </w:rPr>
            </w:pPr>
            <w:r>
              <w:rPr>
                <w:sz w:val="22"/>
              </w:rPr>
              <w:t>Less</w:t>
            </w:r>
            <w:r>
              <w:rPr>
                <w:spacing w:val="-4"/>
                <w:sz w:val="22"/>
              </w:rPr>
              <w:t> </w:t>
            </w:r>
            <w:r>
              <w:rPr>
                <w:sz w:val="22"/>
              </w:rPr>
              <w:t>than</w:t>
            </w:r>
            <w:r>
              <w:rPr>
                <w:spacing w:val="-4"/>
                <w:sz w:val="22"/>
              </w:rPr>
              <w:t> </w:t>
            </w:r>
            <w:r>
              <w:rPr>
                <w:sz w:val="22"/>
              </w:rPr>
              <w:t>4</w:t>
            </w:r>
            <w:r>
              <w:rPr>
                <w:spacing w:val="-5"/>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invoices)</w:t>
            </w:r>
            <w:r>
              <w:rPr>
                <w:spacing w:val="-4"/>
                <w:sz w:val="22"/>
              </w:rPr>
              <w:t> </w:t>
            </w:r>
            <w:r>
              <w:rPr>
                <w:sz w:val="22"/>
              </w:rPr>
              <w:t>OR</w:t>
            </w:r>
            <w:r>
              <w:rPr>
                <w:spacing w:val="-5"/>
                <w:sz w:val="22"/>
              </w:rPr>
              <w:t> </w:t>
            </w:r>
            <w:r>
              <w:rPr>
                <w:sz w:val="22"/>
              </w:rPr>
              <w:t>25%</w:t>
            </w:r>
            <w:r>
              <w:rPr>
                <w:spacing w:val="-4"/>
                <w:sz w:val="22"/>
              </w:rPr>
              <w:t> </w:t>
            </w:r>
            <w:r>
              <w:rPr>
                <w:sz w:val="22"/>
              </w:rPr>
              <w:t>of instances (&gt; 20 invoices)</w:t>
            </w:r>
          </w:p>
        </w:tc>
        <w:tc>
          <w:tcPr>
            <w:tcW w:w="1508" w:type="dxa"/>
          </w:tcPr>
          <w:p>
            <w:pPr>
              <w:pStyle w:val="TableParagraph"/>
              <w:spacing w:before="81"/>
              <w:ind w:left="10"/>
              <w:jc w:val="center"/>
              <w:rPr>
                <w:sz w:val="22"/>
              </w:rPr>
            </w:pPr>
            <w:r>
              <w:rPr>
                <w:spacing w:val="-4"/>
                <w:sz w:val="22"/>
              </w:rPr>
              <w:t>1.00</w:t>
            </w:r>
          </w:p>
        </w:tc>
      </w:tr>
      <w:tr>
        <w:trPr>
          <w:trHeight w:val="706" w:hRule="atLeast"/>
        </w:trPr>
        <w:tc>
          <w:tcPr>
            <w:tcW w:w="1920" w:type="dxa"/>
          </w:tcPr>
          <w:p>
            <w:pPr>
              <w:pStyle w:val="TableParagraph"/>
              <w:numPr>
                <w:ilvl w:val="0"/>
                <w:numId w:val="64"/>
              </w:numPr>
              <w:tabs>
                <w:tab w:pos="357" w:val="left" w:leader="none"/>
              </w:tabs>
              <w:spacing w:line="240" w:lineRule="auto" w:before="187" w:after="0"/>
              <w:ind w:left="357" w:right="0" w:hanging="250"/>
              <w:jc w:val="left"/>
              <w:rPr>
                <w:sz w:val="22"/>
              </w:rPr>
            </w:pPr>
            <w:r>
              <w:rPr>
                <w:sz w:val="22"/>
              </w:rPr>
              <w:t>Not</w:t>
            </w:r>
            <w:r>
              <w:rPr>
                <w:spacing w:val="-5"/>
                <w:sz w:val="22"/>
              </w:rPr>
              <w:t> Met</w:t>
            </w:r>
          </w:p>
        </w:tc>
        <w:tc>
          <w:tcPr>
            <w:tcW w:w="5588" w:type="dxa"/>
          </w:tcPr>
          <w:p>
            <w:pPr>
              <w:pStyle w:val="TableParagraph"/>
              <w:spacing w:before="79"/>
              <w:rPr>
                <w:sz w:val="22"/>
              </w:rPr>
            </w:pPr>
            <w:r>
              <w:rPr>
                <w:sz w:val="22"/>
              </w:rPr>
              <w:t>More</w:t>
            </w:r>
            <w:r>
              <w:rPr>
                <w:spacing w:val="-5"/>
                <w:sz w:val="22"/>
              </w:rPr>
              <w:t> </w:t>
            </w:r>
            <w:r>
              <w:rPr>
                <w:sz w:val="22"/>
              </w:rPr>
              <w:t>than</w:t>
            </w:r>
            <w:r>
              <w:rPr>
                <w:spacing w:val="-5"/>
                <w:sz w:val="22"/>
              </w:rPr>
              <w:t> </w:t>
            </w:r>
            <w:r>
              <w:rPr>
                <w:sz w:val="22"/>
              </w:rPr>
              <w:t>4</w:t>
            </w:r>
            <w:r>
              <w:rPr>
                <w:spacing w:val="-5"/>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invoices)</w:t>
            </w:r>
            <w:r>
              <w:rPr>
                <w:spacing w:val="-5"/>
                <w:sz w:val="22"/>
              </w:rPr>
              <w:t> </w:t>
            </w:r>
            <w:r>
              <w:rPr>
                <w:sz w:val="22"/>
              </w:rPr>
              <w:t>OR</w:t>
            </w:r>
            <w:r>
              <w:rPr>
                <w:spacing w:val="-6"/>
                <w:sz w:val="22"/>
              </w:rPr>
              <w:t> </w:t>
            </w:r>
            <w:r>
              <w:rPr>
                <w:sz w:val="22"/>
              </w:rPr>
              <w:t>25%</w:t>
            </w:r>
            <w:r>
              <w:rPr>
                <w:spacing w:val="-5"/>
                <w:sz w:val="22"/>
              </w:rPr>
              <w:t> </w:t>
            </w:r>
            <w:r>
              <w:rPr>
                <w:sz w:val="22"/>
              </w:rPr>
              <w:t>of instances (&gt; 20 invoices)</w:t>
            </w:r>
          </w:p>
        </w:tc>
        <w:tc>
          <w:tcPr>
            <w:tcW w:w="1508" w:type="dxa"/>
          </w:tcPr>
          <w:p>
            <w:pPr>
              <w:pStyle w:val="TableParagraph"/>
              <w:spacing w:before="80"/>
              <w:ind w:left="10"/>
              <w:jc w:val="center"/>
              <w:rPr>
                <w:sz w:val="22"/>
              </w:rPr>
            </w:pPr>
            <w:r>
              <w:rPr>
                <w:spacing w:val="-4"/>
                <w:sz w:val="22"/>
              </w:rPr>
              <w:t>0.50</w:t>
            </w:r>
          </w:p>
        </w:tc>
      </w:tr>
      <w:tr>
        <w:trPr>
          <w:trHeight w:val="958" w:hRule="atLeast"/>
        </w:trPr>
        <w:tc>
          <w:tcPr>
            <w:tcW w:w="1920" w:type="dxa"/>
          </w:tcPr>
          <w:p>
            <w:pPr>
              <w:pStyle w:val="TableParagraph"/>
              <w:spacing w:before="60"/>
              <w:ind w:left="0"/>
              <w:rPr>
                <w:sz w:val="22"/>
              </w:rPr>
            </w:pPr>
          </w:p>
          <w:p>
            <w:pPr>
              <w:pStyle w:val="TableParagraph"/>
              <w:numPr>
                <w:ilvl w:val="0"/>
                <w:numId w:val="65"/>
              </w:numPr>
              <w:tabs>
                <w:tab w:pos="357" w:val="left" w:leader="none"/>
              </w:tabs>
              <w:spacing w:line="240" w:lineRule="auto" w:before="0" w:after="0"/>
              <w:ind w:left="357" w:right="0" w:hanging="250"/>
              <w:jc w:val="left"/>
              <w:rPr>
                <w:sz w:val="22"/>
              </w:rPr>
            </w:pPr>
            <w:r>
              <w:rPr>
                <w:sz w:val="22"/>
              </w:rPr>
              <w:t>Not</w:t>
            </w:r>
            <w:r>
              <w:rPr>
                <w:spacing w:val="-5"/>
                <w:sz w:val="22"/>
              </w:rPr>
              <w:t> </w:t>
            </w:r>
            <w:r>
              <w:rPr>
                <w:spacing w:val="-2"/>
                <w:sz w:val="22"/>
              </w:rPr>
              <w:t>Applicable</w:t>
            </w:r>
          </w:p>
        </w:tc>
        <w:tc>
          <w:tcPr>
            <w:tcW w:w="5588" w:type="dxa"/>
          </w:tcPr>
          <w:p>
            <w:pPr>
              <w:pStyle w:val="TableParagraph"/>
              <w:spacing w:before="79"/>
              <w:ind w:right="61"/>
              <w:rPr>
                <w:sz w:val="22"/>
              </w:rPr>
            </w:pPr>
            <w:r>
              <w:rPr>
                <w:sz w:val="22"/>
              </w:rPr>
              <w:t>Unsure</w:t>
            </w:r>
            <w:r>
              <w:rPr>
                <w:spacing w:val="-6"/>
                <w:sz w:val="22"/>
              </w:rPr>
              <w:t> </w:t>
            </w:r>
            <w:r>
              <w:rPr>
                <w:sz w:val="22"/>
              </w:rPr>
              <w:t>OR</w:t>
            </w:r>
            <w:r>
              <w:rPr>
                <w:spacing w:val="-5"/>
                <w:sz w:val="22"/>
              </w:rPr>
              <w:t> </w:t>
            </w:r>
            <w:r>
              <w:rPr>
                <w:sz w:val="22"/>
              </w:rPr>
              <w:t>no</w:t>
            </w:r>
            <w:r>
              <w:rPr>
                <w:spacing w:val="-6"/>
                <w:sz w:val="22"/>
              </w:rPr>
              <w:t> </w:t>
            </w:r>
            <w:r>
              <w:rPr>
                <w:sz w:val="22"/>
              </w:rPr>
              <w:t>goods</w:t>
            </w:r>
            <w:r>
              <w:rPr>
                <w:spacing w:val="-6"/>
                <w:sz w:val="22"/>
              </w:rPr>
              <w:t> </w:t>
            </w:r>
            <w:r>
              <w:rPr>
                <w:sz w:val="22"/>
              </w:rPr>
              <w:t>and/or</w:t>
            </w:r>
            <w:r>
              <w:rPr>
                <w:spacing w:val="-6"/>
                <w:sz w:val="22"/>
              </w:rPr>
              <w:t> </w:t>
            </w:r>
            <w:r>
              <w:rPr>
                <w:sz w:val="22"/>
              </w:rPr>
              <w:t>services</w:t>
            </w:r>
            <w:r>
              <w:rPr>
                <w:spacing w:val="-6"/>
                <w:sz w:val="22"/>
              </w:rPr>
              <w:t> </w:t>
            </w:r>
            <w:r>
              <w:rPr>
                <w:sz w:val="22"/>
              </w:rPr>
              <w:t>have</w:t>
            </w:r>
            <w:r>
              <w:rPr>
                <w:spacing w:val="-6"/>
                <w:sz w:val="22"/>
              </w:rPr>
              <w:t> </w:t>
            </w:r>
            <w:r>
              <w:rPr>
                <w:sz w:val="22"/>
              </w:rPr>
              <w:t>been purchased under the Standing Offer from this Contractor during this period</w:t>
            </w:r>
          </w:p>
        </w:tc>
        <w:tc>
          <w:tcPr>
            <w:tcW w:w="1508" w:type="dxa"/>
          </w:tcPr>
          <w:p>
            <w:pPr>
              <w:pStyle w:val="TableParagraph"/>
              <w:spacing w:before="80"/>
              <w:ind w:left="10" w:right="1"/>
              <w:jc w:val="center"/>
              <w:rPr>
                <w:sz w:val="22"/>
              </w:rPr>
            </w:pPr>
            <w:r>
              <w:rPr>
                <w:spacing w:val="-10"/>
                <w:sz w:val="22"/>
              </w:rPr>
              <w:t>0</w:t>
            </w:r>
          </w:p>
        </w:tc>
      </w:tr>
    </w:tbl>
    <w:p>
      <w:pPr>
        <w:pStyle w:val="Heading5"/>
        <w:spacing w:before="240"/>
        <w:jc w:val="both"/>
      </w:pPr>
      <w:r>
        <w:rPr/>
        <w:t>Q3.</w:t>
      </w:r>
      <w:r>
        <w:rPr>
          <w:spacing w:val="48"/>
          <w:w w:val="150"/>
        </w:rPr>
        <w:t>  </w:t>
      </w:r>
      <w:r>
        <w:rPr/>
        <w:t>CUSTOMER</w:t>
      </w:r>
      <w:r>
        <w:rPr>
          <w:spacing w:val="-6"/>
        </w:rPr>
        <w:t> </w:t>
      </w:r>
      <w:r>
        <w:rPr/>
        <w:t>RESPRESENTATIVE</w:t>
      </w:r>
      <w:r>
        <w:rPr>
          <w:spacing w:val="-6"/>
        </w:rPr>
        <w:t> </w:t>
      </w:r>
      <w:r>
        <w:rPr/>
        <w:t>RESPONSIVENESS</w:t>
      </w:r>
      <w:r>
        <w:rPr>
          <w:spacing w:val="-7"/>
        </w:rPr>
        <w:t> </w:t>
      </w:r>
      <w:r>
        <w:rPr/>
        <w:t>(WCS2024NR1</w:t>
      </w:r>
      <w:r>
        <w:rPr>
          <w:spacing w:val="-7"/>
        </w:rPr>
        <w:t> </w:t>
      </w:r>
      <w:r>
        <w:rPr/>
        <w:t>-</w:t>
      </w:r>
      <w:r>
        <w:rPr>
          <w:spacing w:val="-6"/>
        </w:rPr>
        <w:t> </w:t>
      </w:r>
      <w:r>
        <w:rPr>
          <w:spacing w:val="-2"/>
        </w:rPr>
        <w:t>F2.4.2)</w:t>
      </w:r>
    </w:p>
    <w:p>
      <w:pPr>
        <w:spacing w:before="175"/>
        <w:ind w:left="284" w:right="427" w:firstLine="0"/>
        <w:jc w:val="both"/>
        <w:rPr>
          <w:sz w:val="22"/>
        </w:rPr>
      </w:pPr>
      <w:r>
        <w:rPr>
          <w:sz w:val="22"/>
        </w:rPr>
        <w:t>The designated Customer Representative is expected to be available to answer queries and resolve </w:t>
      </w:r>
      <w:r>
        <w:rPr>
          <w:spacing w:val="-2"/>
          <w:sz w:val="22"/>
        </w:rPr>
        <w:t>disputes.</w:t>
      </w:r>
    </w:p>
    <w:p>
      <w:pPr>
        <w:spacing w:before="120"/>
        <w:ind w:left="284" w:right="426" w:firstLine="0"/>
        <w:jc w:val="both"/>
        <w:rPr>
          <w:sz w:val="22"/>
        </w:rPr>
      </w:pPr>
      <w:r>
        <w:rPr>
          <w:sz w:val="22"/>
        </w:rPr>
        <w:t>Please</w:t>
      </w:r>
      <w:r>
        <w:rPr>
          <w:spacing w:val="-14"/>
          <w:sz w:val="22"/>
        </w:rPr>
        <w:t> </w:t>
      </w:r>
      <w:r>
        <w:rPr>
          <w:sz w:val="22"/>
        </w:rPr>
        <w:t>rate</w:t>
      </w:r>
      <w:r>
        <w:rPr>
          <w:spacing w:val="-15"/>
          <w:sz w:val="22"/>
        </w:rPr>
        <w:t> </w:t>
      </w:r>
      <w:r>
        <w:rPr>
          <w:sz w:val="22"/>
        </w:rPr>
        <w:t>your</w:t>
      </w:r>
      <w:r>
        <w:rPr>
          <w:spacing w:val="-14"/>
          <w:sz w:val="22"/>
        </w:rPr>
        <w:t> </w:t>
      </w:r>
      <w:r>
        <w:rPr>
          <w:sz w:val="22"/>
        </w:rPr>
        <w:t>satisfaction</w:t>
      </w:r>
      <w:r>
        <w:rPr>
          <w:spacing w:val="-14"/>
          <w:sz w:val="22"/>
        </w:rPr>
        <w:t> </w:t>
      </w:r>
      <w:r>
        <w:rPr>
          <w:sz w:val="22"/>
        </w:rPr>
        <w:t>level</w:t>
      </w:r>
      <w:r>
        <w:rPr>
          <w:spacing w:val="-14"/>
          <w:sz w:val="22"/>
        </w:rPr>
        <w:t> </w:t>
      </w:r>
      <w:r>
        <w:rPr>
          <w:sz w:val="22"/>
        </w:rPr>
        <w:t>based</w:t>
      </w:r>
      <w:r>
        <w:rPr>
          <w:spacing w:val="-14"/>
          <w:sz w:val="22"/>
        </w:rPr>
        <w:t> </w:t>
      </w:r>
      <w:r>
        <w:rPr>
          <w:sz w:val="22"/>
        </w:rPr>
        <w:t>on</w:t>
      </w:r>
      <w:r>
        <w:rPr>
          <w:spacing w:val="-14"/>
          <w:sz w:val="22"/>
        </w:rPr>
        <w:t> </w:t>
      </w:r>
      <w:r>
        <w:rPr>
          <w:sz w:val="22"/>
        </w:rPr>
        <w:t>the</w:t>
      </w:r>
      <w:r>
        <w:rPr>
          <w:spacing w:val="-15"/>
          <w:sz w:val="22"/>
        </w:rPr>
        <w:t> </w:t>
      </w:r>
      <w:r>
        <w:rPr>
          <w:sz w:val="22"/>
        </w:rPr>
        <w:t>number</w:t>
      </w:r>
      <w:r>
        <w:rPr>
          <w:spacing w:val="-14"/>
          <w:sz w:val="22"/>
        </w:rPr>
        <w:t> </w:t>
      </w:r>
      <w:r>
        <w:rPr>
          <w:sz w:val="22"/>
        </w:rPr>
        <w:t>of</w:t>
      </w:r>
      <w:r>
        <w:rPr>
          <w:spacing w:val="-14"/>
          <w:sz w:val="22"/>
        </w:rPr>
        <w:t> </w:t>
      </w:r>
      <w:r>
        <w:rPr>
          <w:sz w:val="22"/>
        </w:rPr>
        <w:t>instances</w:t>
      </w:r>
      <w:r>
        <w:rPr>
          <w:spacing w:val="-14"/>
          <w:sz w:val="22"/>
        </w:rPr>
        <w:t> </w:t>
      </w:r>
      <w:r>
        <w:rPr>
          <w:sz w:val="22"/>
        </w:rPr>
        <w:t>between</w:t>
      </w:r>
      <w:r>
        <w:rPr>
          <w:spacing w:val="-12"/>
          <w:sz w:val="22"/>
        </w:rPr>
        <w:t> </w:t>
      </w:r>
      <w:r>
        <w:rPr>
          <w:b/>
          <w:sz w:val="22"/>
        </w:rPr>
        <w:t>DAY</w:t>
      </w:r>
      <w:r>
        <w:rPr>
          <w:b/>
          <w:spacing w:val="-14"/>
          <w:sz w:val="22"/>
        </w:rPr>
        <w:t> </w:t>
      </w:r>
      <w:r>
        <w:rPr>
          <w:b/>
          <w:sz w:val="22"/>
        </w:rPr>
        <w:t>MONTH</w:t>
      </w:r>
      <w:r>
        <w:rPr>
          <w:b/>
          <w:spacing w:val="-14"/>
          <w:sz w:val="22"/>
        </w:rPr>
        <w:t> </w:t>
      </w:r>
      <w:r>
        <w:rPr>
          <w:b/>
          <w:sz w:val="22"/>
        </w:rPr>
        <w:t>YEAR</w:t>
      </w:r>
      <w:r>
        <w:rPr>
          <w:b/>
          <w:spacing w:val="-14"/>
          <w:sz w:val="22"/>
        </w:rPr>
        <w:t> </w:t>
      </w:r>
      <w:r>
        <w:rPr>
          <w:sz w:val="22"/>
        </w:rPr>
        <w:t>to</w:t>
      </w:r>
      <w:r>
        <w:rPr>
          <w:spacing w:val="-14"/>
          <w:sz w:val="22"/>
        </w:rPr>
        <w:t> </w:t>
      </w:r>
      <w:r>
        <w:rPr>
          <w:b/>
          <w:sz w:val="22"/>
        </w:rPr>
        <w:t>DAY MONTH YEAR </w:t>
      </w:r>
      <w:r>
        <w:rPr>
          <w:sz w:val="22"/>
        </w:rPr>
        <w:t>where the Customer Representative was unresponsive, or unable to respond to queries within a 24-hour period.</w:t>
      </w:r>
    </w:p>
    <w:p>
      <w:pPr>
        <w:pStyle w:val="BodyText"/>
        <w:spacing w:before="4" w:after="1"/>
        <w:rPr>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5448"/>
        <w:gridCol w:w="1508"/>
      </w:tblGrid>
      <w:tr>
        <w:trPr>
          <w:trHeight w:val="453" w:hRule="atLeast"/>
        </w:trPr>
        <w:tc>
          <w:tcPr>
            <w:tcW w:w="2060" w:type="dxa"/>
            <w:shd w:val="clear" w:color="auto" w:fill="5E3B67"/>
          </w:tcPr>
          <w:p>
            <w:pPr>
              <w:pStyle w:val="TableParagraph"/>
              <w:spacing w:before="100"/>
              <w:rPr>
                <w:b/>
                <w:sz w:val="22"/>
              </w:rPr>
            </w:pPr>
            <w:r>
              <w:rPr>
                <w:b/>
                <w:color w:val="FFFFFF"/>
                <w:spacing w:val="-2"/>
                <w:sz w:val="22"/>
              </w:rPr>
              <w:t>Rating</w:t>
            </w:r>
          </w:p>
        </w:tc>
        <w:tc>
          <w:tcPr>
            <w:tcW w:w="5448" w:type="dxa"/>
            <w:shd w:val="clear" w:color="auto" w:fill="5E3B67"/>
          </w:tcPr>
          <w:p>
            <w:pPr>
              <w:pStyle w:val="TableParagraph"/>
              <w:spacing w:before="81"/>
              <w:ind w:left="1"/>
              <w:jc w:val="center"/>
              <w:rPr>
                <w:b/>
                <w:sz w:val="22"/>
              </w:rPr>
            </w:pPr>
            <w:r>
              <w:rPr>
                <w:b/>
                <w:color w:val="FFFFFF"/>
                <w:spacing w:val="-2"/>
                <w:sz w:val="22"/>
              </w:rPr>
              <w:t>Measurement</w:t>
            </w:r>
          </w:p>
        </w:tc>
        <w:tc>
          <w:tcPr>
            <w:tcW w:w="1508" w:type="dxa"/>
            <w:shd w:val="clear" w:color="auto" w:fill="5E3B67"/>
          </w:tcPr>
          <w:p>
            <w:pPr>
              <w:pStyle w:val="TableParagraph"/>
              <w:spacing w:before="81"/>
              <w:ind w:left="108"/>
              <w:rPr>
                <w:b/>
                <w:sz w:val="22"/>
              </w:rPr>
            </w:pPr>
            <w:r>
              <w:rPr>
                <w:b/>
                <w:color w:val="FFFFFF"/>
                <w:spacing w:val="-2"/>
                <w:sz w:val="22"/>
              </w:rPr>
              <w:t>Weighting</w:t>
            </w:r>
          </w:p>
        </w:tc>
      </w:tr>
      <w:tr>
        <w:trPr>
          <w:trHeight w:val="1006" w:hRule="atLeast"/>
        </w:trPr>
        <w:tc>
          <w:tcPr>
            <w:tcW w:w="2060" w:type="dxa"/>
          </w:tcPr>
          <w:p>
            <w:pPr>
              <w:pStyle w:val="TableParagraph"/>
              <w:numPr>
                <w:ilvl w:val="0"/>
                <w:numId w:val="66"/>
              </w:numPr>
              <w:tabs>
                <w:tab w:pos="374" w:val="left" w:leader="none"/>
              </w:tabs>
              <w:spacing w:line="240" w:lineRule="auto" w:before="230" w:after="0"/>
              <w:ind w:left="107" w:right="703" w:firstLine="0"/>
              <w:jc w:val="left"/>
              <w:rPr>
                <w:sz w:val="22"/>
              </w:rPr>
            </w:pPr>
            <w:r>
              <w:rPr>
                <w:spacing w:val="-2"/>
                <w:sz w:val="22"/>
              </w:rPr>
              <w:t>Above Satisfactory</w:t>
            </w:r>
          </w:p>
        </w:tc>
        <w:tc>
          <w:tcPr>
            <w:tcW w:w="5448" w:type="dxa"/>
          </w:tcPr>
          <w:p>
            <w:pPr>
              <w:pStyle w:val="TableParagraph"/>
              <w:spacing w:before="104"/>
              <w:ind w:left="0"/>
              <w:rPr>
                <w:sz w:val="22"/>
              </w:rPr>
            </w:pPr>
          </w:p>
          <w:p>
            <w:pPr>
              <w:pStyle w:val="TableParagraph"/>
              <w:ind w:left="108"/>
              <w:rPr>
                <w:sz w:val="22"/>
              </w:rPr>
            </w:pPr>
            <w:r>
              <w:rPr>
                <w:sz w:val="22"/>
              </w:rPr>
              <w:t>0</w:t>
            </w:r>
            <w:r>
              <w:rPr>
                <w:spacing w:val="-2"/>
                <w:sz w:val="22"/>
              </w:rPr>
              <w:t> instances</w:t>
            </w:r>
          </w:p>
        </w:tc>
        <w:tc>
          <w:tcPr>
            <w:tcW w:w="1508" w:type="dxa"/>
          </w:tcPr>
          <w:p>
            <w:pPr>
              <w:pStyle w:val="TableParagraph"/>
              <w:spacing w:before="81"/>
              <w:ind w:left="10"/>
              <w:jc w:val="center"/>
              <w:rPr>
                <w:sz w:val="22"/>
              </w:rPr>
            </w:pPr>
            <w:r>
              <w:rPr>
                <w:spacing w:val="-4"/>
                <w:sz w:val="22"/>
              </w:rPr>
              <w:t>2.00</w:t>
            </w:r>
          </w:p>
        </w:tc>
      </w:tr>
      <w:tr>
        <w:trPr>
          <w:trHeight w:val="706" w:hRule="atLeast"/>
        </w:trPr>
        <w:tc>
          <w:tcPr>
            <w:tcW w:w="2060" w:type="dxa"/>
          </w:tcPr>
          <w:p>
            <w:pPr>
              <w:pStyle w:val="TableParagraph"/>
              <w:numPr>
                <w:ilvl w:val="0"/>
                <w:numId w:val="67"/>
              </w:numPr>
              <w:tabs>
                <w:tab w:pos="357" w:val="left" w:leader="none"/>
              </w:tabs>
              <w:spacing w:line="240" w:lineRule="auto" w:before="187" w:after="0"/>
              <w:ind w:left="357" w:right="0" w:hanging="250"/>
              <w:jc w:val="left"/>
              <w:rPr>
                <w:sz w:val="22"/>
              </w:rPr>
            </w:pPr>
            <w:r>
              <w:rPr>
                <w:spacing w:val="-2"/>
                <w:sz w:val="22"/>
              </w:rPr>
              <w:t>Satisfactory</w:t>
            </w:r>
          </w:p>
        </w:tc>
        <w:tc>
          <w:tcPr>
            <w:tcW w:w="5448" w:type="dxa"/>
          </w:tcPr>
          <w:p>
            <w:pPr>
              <w:pStyle w:val="TableParagraph"/>
              <w:spacing w:before="79"/>
              <w:ind w:left="108" w:right="124"/>
              <w:rPr>
                <w:sz w:val="22"/>
              </w:rPr>
            </w:pPr>
            <w:r>
              <w:rPr>
                <w:sz w:val="22"/>
              </w:rPr>
              <w:t>Less</w:t>
            </w:r>
            <w:r>
              <w:rPr>
                <w:spacing w:val="-5"/>
                <w:sz w:val="22"/>
              </w:rPr>
              <w:t> </w:t>
            </w:r>
            <w:r>
              <w:rPr>
                <w:sz w:val="22"/>
              </w:rPr>
              <w:t>than</w:t>
            </w:r>
            <w:r>
              <w:rPr>
                <w:spacing w:val="-5"/>
                <w:sz w:val="22"/>
              </w:rPr>
              <w:t> </w:t>
            </w:r>
            <w:r>
              <w:rPr>
                <w:sz w:val="22"/>
              </w:rPr>
              <w:t>2</w:t>
            </w:r>
            <w:r>
              <w:rPr>
                <w:spacing w:val="-6"/>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contact</w:t>
            </w:r>
            <w:r>
              <w:rPr>
                <w:spacing w:val="-6"/>
                <w:sz w:val="22"/>
              </w:rPr>
              <w:t> </w:t>
            </w:r>
            <w:r>
              <w:rPr>
                <w:sz w:val="22"/>
              </w:rPr>
              <w:t>attempts)</w:t>
            </w:r>
            <w:r>
              <w:rPr>
                <w:spacing w:val="-5"/>
                <w:sz w:val="22"/>
              </w:rPr>
              <w:t> </w:t>
            </w:r>
            <w:r>
              <w:rPr>
                <w:sz w:val="22"/>
              </w:rPr>
              <w:t>OR 10% of instances (&gt; 20 contact attempts)</w:t>
            </w:r>
          </w:p>
        </w:tc>
        <w:tc>
          <w:tcPr>
            <w:tcW w:w="1508" w:type="dxa"/>
          </w:tcPr>
          <w:p>
            <w:pPr>
              <w:pStyle w:val="TableParagraph"/>
              <w:spacing w:before="80"/>
              <w:ind w:left="10"/>
              <w:jc w:val="center"/>
              <w:rPr>
                <w:sz w:val="22"/>
              </w:rPr>
            </w:pPr>
            <w:r>
              <w:rPr>
                <w:spacing w:val="-4"/>
                <w:sz w:val="22"/>
              </w:rPr>
              <w:t>1.50</w:t>
            </w:r>
          </w:p>
        </w:tc>
      </w:tr>
      <w:tr>
        <w:trPr>
          <w:trHeight w:val="744" w:hRule="atLeast"/>
        </w:trPr>
        <w:tc>
          <w:tcPr>
            <w:tcW w:w="2060" w:type="dxa"/>
          </w:tcPr>
          <w:p>
            <w:pPr>
              <w:pStyle w:val="TableParagraph"/>
              <w:numPr>
                <w:ilvl w:val="0"/>
                <w:numId w:val="68"/>
              </w:numPr>
              <w:tabs>
                <w:tab w:pos="107" w:val="left" w:leader="none"/>
                <w:tab w:pos="356" w:val="left" w:leader="none"/>
              </w:tabs>
              <w:spacing w:line="240" w:lineRule="auto" w:before="79" w:after="0"/>
              <w:ind w:left="107" w:right="790" w:hanging="1"/>
              <w:jc w:val="left"/>
              <w:rPr>
                <w:sz w:val="22"/>
              </w:rPr>
            </w:pPr>
            <w:r>
              <w:rPr>
                <w:spacing w:val="-2"/>
                <w:sz w:val="22"/>
              </w:rPr>
              <w:t>Below Satisfactory</w:t>
            </w:r>
          </w:p>
        </w:tc>
        <w:tc>
          <w:tcPr>
            <w:tcW w:w="5448" w:type="dxa"/>
          </w:tcPr>
          <w:p>
            <w:pPr>
              <w:pStyle w:val="TableParagraph"/>
              <w:spacing w:before="98"/>
              <w:ind w:left="108" w:right="124"/>
              <w:rPr>
                <w:sz w:val="22"/>
              </w:rPr>
            </w:pPr>
            <w:r>
              <w:rPr>
                <w:sz w:val="22"/>
              </w:rPr>
              <w:t>Less</w:t>
            </w:r>
            <w:r>
              <w:rPr>
                <w:spacing w:val="-5"/>
                <w:sz w:val="22"/>
              </w:rPr>
              <w:t> </w:t>
            </w:r>
            <w:r>
              <w:rPr>
                <w:sz w:val="22"/>
              </w:rPr>
              <w:t>than</w:t>
            </w:r>
            <w:r>
              <w:rPr>
                <w:spacing w:val="-5"/>
                <w:sz w:val="22"/>
              </w:rPr>
              <w:t> </w:t>
            </w:r>
            <w:r>
              <w:rPr>
                <w:sz w:val="22"/>
              </w:rPr>
              <w:t>4</w:t>
            </w:r>
            <w:r>
              <w:rPr>
                <w:spacing w:val="-6"/>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contact</w:t>
            </w:r>
            <w:r>
              <w:rPr>
                <w:spacing w:val="-6"/>
                <w:sz w:val="22"/>
              </w:rPr>
              <w:t> </w:t>
            </w:r>
            <w:r>
              <w:rPr>
                <w:sz w:val="22"/>
              </w:rPr>
              <w:t>attempts)</w:t>
            </w:r>
            <w:r>
              <w:rPr>
                <w:spacing w:val="-5"/>
                <w:sz w:val="22"/>
              </w:rPr>
              <w:t> </w:t>
            </w:r>
            <w:r>
              <w:rPr>
                <w:sz w:val="22"/>
              </w:rPr>
              <w:t>OR 25% of instances (&gt; 20 contact attempts)</w:t>
            </w:r>
          </w:p>
        </w:tc>
        <w:tc>
          <w:tcPr>
            <w:tcW w:w="1508" w:type="dxa"/>
          </w:tcPr>
          <w:p>
            <w:pPr>
              <w:pStyle w:val="TableParagraph"/>
              <w:spacing w:before="80"/>
              <w:ind w:left="10"/>
              <w:jc w:val="center"/>
              <w:rPr>
                <w:sz w:val="22"/>
              </w:rPr>
            </w:pPr>
            <w:r>
              <w:rPr>
                <w:spacing w:val="-4"/>
                <w:sz w:val="22"/>
              </w:rPr>
              <w:t>1.00</w:t>
            </w:r>
          </w:p>
        </w:tc>
      </w:tr>
      <w:tr>
        <w:trPr>
          <w:trHeight w:val="706" w:hRule="atLeast"/>
        </w:trPr>
        <w:tc>
          <w:tcPr>
            <w:tcW w:w="2060" w:type="dxa"/>
          </w:tcPr>
          <w:p>
            <w:pPr>
              <w:pStyle w:val="TableParagraph"/>
              <w:numPr>
                <w:ilvl w:val="0"/>
                <w:numId w:val="69"/>
              </w:numPr>
              <w:tabs>
                <w:tab w:pos="357" w:val="left" w:leader="none"/>
              </w:tabs>
              <w:spacing w:line="240" w:lineRule="auto" w:before="187" w:after="0"/>
              <w:ind w:left="357" w:right="0" w:hanging="250"/>
              <w:jc w:val="left"/>
              <w:rPr>
                <w:sz w:val="22"/>
              </w:rPr>
            </w:pPr>
            <w:r>
              <w:rPr>
                <w:sz w:val="22"/>
              </w:rPr>
              <w:t>Not</w:t>
            </w:r>
            <w:r>
              <w:rPr>
                <w:spacing w:val="-5"/>
                <w:sz w:val="22"/>
              </w:rPr>
              <w:t> Met</w:t>
            </w:r>
          </w:p>
        </w:tc>
        <w:tc>
          <w:tcPr>
            <w:tcW w:w="5448" w:type="dxa"/>
          </w:tcPr>
          <w:p>
            <w:pPr>
              <w:pStyle w:val="TableParagraph"/>
              <w:spacing w:before="80"/>
              <w:ind w:left="108" w:right="124"/>
              <w:rPr>
                <w:sz w:val="22"/>
              </w:rPr>
            </w:pPr>
            <w:r>
              <w:rPr>
                <w:sz w:val="22"/>
              </w:rPr>
              <w:t>More</w:t>
            </w:r>
            <w:r>
              <w:rPr>
                <w:spacing w:val="-5"/>
                <w:sz w:val="22"/>
              </w:rPr>
              <w:t> </w:t>
            </w:r>
            <w:r>
              <w:rPr>
                <w:sz w:val="22"/>
              </w:rPr>
              <w:t>than</w:t>
            </w:r>
            <w:r>
              <w:rPr>
                <w:spacing w:val="-5"/>
                <w:sz w:val="22"/>
              </w:rPr>
              <w:t> </w:t>
            </w:r>
            <w:r>
              <w:rPr>
                <w:sz w:val="22"/>
              </w:rPr>
              <w:t>4</w:t>
            </w:r>
            <w:r>
              <w:rPr>
                <w:spacing w:val="-5"/>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contact</w:t>
            </w:r>
            <w:r>
              <w:rPr>
                <w:spacing w:val="-6"/>
                <w:sz w:val="22"/>
              </w:rPr>
              <w:t> </w:t>
            </w:r>
            <w:r>
              <w:rPr>
                <w:sz w:val="22"/>
              </w:rPr>
              <w:t>attempts)</w:t>
            </w:r>
            <w:r>
              <w:rPr>
                <w:spacing w:val="-5"/>
                <w:sz w:val="22"/>
              </w:rPr>
              <w:t> </w:t>
            </w:r>
            <w:r>
              <w:rPr>
                <w:sz w:val="22"/>
              </w:rPr>
              <w:t>OR 25% of instances (&gt; 20 contact attempts)</w:t>
            </w:r>
          </w:p>
        </w:tc>
        <w:tc>
          <w:tcPr>
            <w:tcW w:w="1508" w:type="dxa"/>
          </w:tcPr>
          <w:p>
            <w:pPr>
              <w:pStyle w:val="TableParagraph"/>
              <w:spacing w:before="81"/>
              <w:ind w:left="10"/>
              <w:jc w:val="center"/>
              <w:rPr>
                <w:sz w:val="22"/>
              </w:rPr>
            </w:pPr>
            <w:r>
              <w:rPr>
                <w:spacing w:val="-4"/>
                <w:sz w:val="22"/>
              </w:rPr>
              <w:t>0.50</w:t>
            </w:r>
          </w:p>
        </w:tc>
      </w:tr>
      <w:tr>
        <w:trPr>
          <w:trHeight w:val="959" w:hRule="atLeast"/>
        </w:trPr>
        <w:tc>
          <w:tcPr>
            <w:tcW w:w="2060" w:type="dxa"/>
          </w:tcPr>
          <w:p>
            <w:pPr>
              <w:pStyle w:val="TableParagraph"/>
              <w:spacing w:before="60"/>
              <w:ind w:left="0"/>
              <w:rPr>
                <w:sz w:val="22"/>
              </w:rPr>
            </w:pPr>
          </w:p>
          <w:p>
            <w:pPr>
              <w:pStyle w:val="TableParagraph"/>
              <w:numPr>
                <w:ilvl w:val="0"/>
                <w:numId w:val="70"/>
              </w:numPr>
              <w:tabs>
                <w:tab w:pos="357" w:val="left" w:leader="none"/>
              </w:tabs>
              <w:spacing w:line="240" w:lineRule="auto" w:before="0" w:after="0"/>
              <w:ind w:left="357" w:right="0" w:hanging="250"/>
              <w:jc w:val="left"/>
              <w:rPr>
                <w:sz w:val="22"/>
              </w:rPr>
            </w:pPr>
            <w:r>
              <w:rPr>
                <w:sz w:val="22"/>
              </w:rPr>
              <w:t>Not</w:t>
            </w:r>
            <w:r>
              <w:rPr>
                <w:spacing w:val="-5"/>
                <w:sz w:val="22"/>
              </w:rPr>
              <w:t> </w:t>
            </w:r>
            <w:r>
              <w:rPr>
                <w:spacing w:val="-2"/>
                <w:sz w:val="22"/>
              </w:rPr>
              <w:t>Applicable</w:t>
            </w:r>
          </w:p>
        </w:tc>
        <w:tc>
          <w:tcPr>
            <w:tcW w:w="5448" w:type="dxa"/>
          </w:tcPr>
          <w:p>
            <w:pPr>
              <w:pStyle w:val="TableParagraph"/>
              <w:spacing w:before="79"/>
              <w:ind w:left="108"/>
              <w:rPr>
                <w:sz w:val="22"/>
              </w:rPr>
            </w:pPr>
            <w:r>
              <w:rPr>
                <w:sz w:val="22"/>
              </w:rPr>
              <w:t>Unsure</w:t>
            </w:r>
            <w:r>
              <w:rPr>
                <w:spacing w:val="-6"/>
                <w:sz w:val="22"/>
              </w:rPr>
              <w:t> </w:t>
            </w:r>
            <w:r>
              <w:rPr>
                <w:sz w:val="22"/>
              </w:rPr>
              <w:t>OR</w:t>
            </w:r>
            <w:r>
              <w:rPr>
                <w:spacing w:val="-5"/>
                <w:sz w:val="22"/>
              </w:rPr>
              <w:t> </w:t>
            </w:r>
            <w:r>
              <w:rPr>
                <w:sz w:val="22"/>
              </w:rPr>
              <w:t>no</w:t>
            </w:r>
            <w:r>
              <w:rPr>
                <w:spacing w:val="-6"/>
                <w:sz w:val="22"/>
              </w:rPr>
              <w:t> </w:t>
            </w:r>
            <w:r>
              <w:rPr>
                <w:sz w:val="22"/>
              </w:rPr>
              <w:t>goods</w:t>
            </w:r>
            <w:r>
              <w:rPr>
                <w:spacing w:val="-6"/>
                <w:sz w:val="22"/>
              </w:rPr>
              <w:t> </w:t>
            </w:r>
            <w:r>
              <w:rPr>
                <w:sz w:val="22"/>
              </w:rPr>
              <w:t>and/or</w:t>
            </w:r>
            <w:r>
              <w:rPr>
                <w:spacing w:val="-6"/>
                <w:sz w:val="22"/>
              </w:rPr>
              <w:t> </w:t>
            </w:r>
            <w:r>
              <w:rPr>
                <w:sz w:val="22"/>
              </w:rPr>
              <w:t>services</w:t>
            </w:r>
            <w:r>
              <w:rPr>
                <w:spacing w:val="-6"/>
                <w:sz w:val="22"/>
              </w:rPr>
              <w:t> </w:t>
            </w:r>
            <w:r>
              <w:rPr>
                <w:sz w:val="22"/>
              </w:rPr>
              <w:t>have</w:t>
            </w:r>
            <w:r>
              <w:rPr>
                <w:spacing w:val="-6"/>
                <w:sz w:val="22"/>
              </w:rPr>
              <w:t> </w:t>
            </w:r>
            <w:r>
              <w:rPr>
                <w:sz w:val="22"/>
              </w:rPr>
              <w:t>been purchased under the Standing Offer from this Contractor during this period</w:t>
            </w:r>
          </w:p>
        </w:tc>
        <w:tc>
          <w:tcPr>
            <w:tcW w:w="1508" w:type="dxa"/>
          </w:tcPr>
          <w:p>
            <w:pPr>
              <w:pStyle w:val="TableParagraph"/>
              <w:spacing w:before="80"/>
              <w:ind w:left="10" w:right="1"/>
              <w:jc w:val="center"/>
              <w:rPr>
                <w:sz w:val="22"/>
              </w:rPr>
            </w:pPr>
            <w:r>
              <w:rPr>
                <w:spacing w:val="-10"/>
                <w:sz w:val="22"/>
              </w:rPr>
              <w:t>0</w:t>
            </w:r>
          </w:p>
        </w:tc>
      </w:tr>
    </w:tbl>
    <w:p>
      <w:pPr>
        <w:pStyle w:val="TableParagraph"/>
        <w:spacing w:after="0"/>
        <w:jc w:val="center"/>
        <w:rPr>
          <w:sz w:val="22"/>
        </w:rPr>
        <w:sectPr>
          <w:pgSz w:w="11910" w:h="16840"/>
          <w:pgMar w:header="468" w:footer="716" w:top="1020" w:bottom="900" w:left="566" w:right="425"/>
        </w:sectPr>
      </w:pPr>
    </w:p>
    <w:p>
      <w:pPr>
        <w:spacing w:before="106"/>
        <w:ind w:left="284" w:right="0" w:firstLine="0"/>
        <w:jc w:val="left"/>
        <w:rPr>
          <w:b/>
          <w:sz w:val="22"/>
        </w:rPr>
      </w:pPr>
      <w:r>
        <w:rPr>
          <w:b/>
          <w:spacing w:val="-2"/>
          <w:sz w:val="22"/>
        </w:rPr>
        <w:t>Comments:</w:t>
      </w:r>
    </w:p>
    <w:p>
      <w:pPr>
        <w:pStyle w:val="BodyText"/>
        <w:spacing w:before="5"/>
        <w:rPr>
          <w:b/>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7"/>
      </w:tblGrid>
      <w:tr>
        <w:trPr>
          <w:trHeight w:val="453" w:hRule="atLeast"/>
        </w:trPr>
        <w:tc>
          <w:tcPr>
            <w:tcW w:w="9017" w:type="dxa"/>
          </w:tcPr>
          <w:p>
            <w:pPr>
              <w:pStyle w:val="TableParagraph"/>
              <w:ind w:left="0"/>
              <w:rPr>
                <w:rFonts w:ascii="Times New Roman"/>
                <w:sz w:val="22"/>
              </w:rPr>
            </w:pPr>
          </w:p>
        </w:tc>
      </w:tr>
      <w:tr>
        <w:trPr>
          <w:trHeight w:val="451" w:hRule="atLeast"/>
        </w:trPr>
        <w:tc>
          <w:tcPr>
            <w:tcW w:w="9017" w:type="dxa"/>
          </w:tcPr>
          <w:p>
            <w:pPr>
              <w:pStyle w:val="TableParagraph"/>
              <w:ind w:left="0"/>
              <w:rPr>
                <w:rFonts w:ascii="Times New Roman"/>
                <w:sz w:val="22"/>
              </w:rPr>
            </w:pPr>
          </w:p>
        </w:tc>
      </w:tr>
      <w:tr>
        <w:trPr>
          <w:trHeight w:val="454" w:hRule="atLeast"/>
        </w:trPr>
        <w:tc>
          <w:tcPr>
            <w:tcW w:w="9017" w:type="dxa"/>
          </w:tcPr>
          <w:p>
            <w:pPr>
              <w:pStyle w:val="TableParagraph"/>
              <w:ind w:left="0"/>
              <w:rPr>
                <w:rFonts w:ascii="Times New Roman"/>
                <w:sz w:val="22"/>
              </w:rPr>
            </w:pPr>
          </w:p>
        </w:tc>
      </w:tr>
    </w:tbl>
    <w:p>
      <w:pPr>
        <w:pStyle w:val="BodyText"/>
        <w:rPr>
          <w:b/>
          <w:sz w:val="22"/>
        </w:rPr>
      </w:pPr>
    </w:p>
    <w:p>
      <w:pPr>
        <w:pStyle w:val="BodyText"/>
        <w:spacing w:before="162"/>
        <w:rPr>
          <w:b/>
          <w:sz w:val="22"/>
        </w:rPr>
      </w:pPr>
    </w:p>
    <w:p>
      <w:pPr>
        <w:pStyle w:val="Heading5"/>
        <w:tabs>
          <w:tab w:pos="1004" w:val="left" w:leader="none"/>
        </w:tabs>
        <w:spacing w:line="288" w:lineRule="auto" w:before="1"/>
        <w:ind w:right="425"/>
      </w:pPr>
      <w:r>
        <w:rPr>
          <w:spacing w:val="-4"/>
        </w:rPr>
        <w:t>Q4.</w:t>
      </w:r>
      <w:r>
        <w:rPr/>
        <w:tab/>
      </w:r>
      <w:r>
        <w:rPr>
          <w:spacing w:val="-2"/>
        </w:rPr>
        <w:t>BUILDING</w:t>
      </w:r>
      <w:r>
        <w:rPr>
          <w:spacing w:val="-3"/>
        </w:rPr>
        <w:t> </w:t>
      </w:r>
      <w:r>
        <w:rPr>
          <w:spacing w:val="-2"/>
        </w:rPr>
        <w:t>SERVICES</w:t>
      </w:r>
      <w:r>
        <w:rPr>
          <w:spacing w:val="-3"/>
        </w:rPr>
        <w:t> </w:t>
      </w:r>
      <w:r>
        <w:rPr>
          <w:spacing w:val="-2"/>
        </w:rPr>
        <w:t>(REGISTRATION)</w:t>
      </w:r>
      <w:r>
        <w:rPr>
          <w:spacing w:val="-13"/>
        </w:rPr>
        <w:t> </w:t>
      </w:r>
      <w:r>
        <w:rPr>
          <w:spacing w:val="-2"/>
        </w:rPr>
        <w:t>ACT</w:t>
      </w:r>
      <w:r>
        <w:rPr>
          <w:spacing w:val="-4"/>
        </w:rPr>
        <w:t> </w:t>
      </w:r>
      <w:r>
        <w:rPr>
          <w:spacing w:val="-2"/>
        </w:rPr>
        <w:t>2011(WA)</w:t>
      </w:r>
      <w:r>
        <w:rPr>
          <w:spacing w:val="-3"/>
        </w:rPr>
        <w:t> </w:t>
      </w:r>
      <w:r>
        <w:rPr>
          <w:spacing w:val="-2"/>
        </w:rPr>
        <w:t>(WCS2024NR1</w:t>
      </w:r>
      <w:r>
        <w:rPr>
          <w:spacing w:val="-4"/>
        </w:rPr>
        <w:t> </w:t>
      </w:r>
      <w:r>
        <w:rPr>
          <w:spacing w:val="-2"/>
        </w:rPr>
        <w:t>-</w:t>
      </w:r>
      <w:r>
        <w:rPr>
          <w:spacing w:val="-12"/>
        </w:rPr>
        <w:t> </w:t>
      </w:r>
      <w:r>
        <w:rPr>
          <w:spacing w:val="-2"/>
        </w:rPr>
        <w:t>AS4122-2010 </w:t>
      </w:r>
      <w:r>
        <w:rPr/>
        <w:t>– CLAUSE 50. EVIDENCE OF REGISTRATION)</w:t>
      </w:r>
    </w:p>
    <w:p>
      <w:pPr>
        <w:spacing w:before="119"/>
        <w:ind w:left="284" w:right="424" w:firstLine="0"/>
        <w:jc w:val="both"/>
        <w:rPr>
          <w:sz w:val="22"/>
        </w:rPr>
      </w:pPr>
      <w:r>
        <w:rPr>
          <w:sz w:val="22"/>
        </w:rPr>
        <w:t>In RFO Annexure Part B to the General Conditions, under Clause 50 – </w:t>
      </w:r>
      <w:r>
        <w:rPr>
          <w:i/>
          <w:sz w:val="22"/>
        </w:rPr>
        <w:t>Building Services (Registration)</w:t>
      </w:r>
      <w:r>
        <w:rPr>
          <w:i/>
          <w:sz w:val="22"/>
        </w:rPr>
        <w:t> Act (WA) 2011 </w:t>
      </w:r>
      <w:r>
        <w:rPr>
          <w:sz w:val="22"/>
        </w:rPr>
        <w:t>in AS4122-2010, where the Contract commences after the date the requirement to be registered commences in the Building Services Act, evidence of registration must be provided within 5 Business Days of the commencement date of the Contract.</w:t>
      </w:r>
    </w:p>
    <w:p>
      <w:pPr>
        <w:spacing w:before="121"/>
        <w:ind w:left="284" w:right="426" w:firstLine="0"/>
        <w:jc w:val="both"/>
        <w:rPr>
          <w:sz w:val="22"/>
        </w:rPr>
      </w:pPr>
      <w:r>
        <w:rPr>
          <w:sz w:val="22"/>
        </w:rPr>
        <w:t>Please</w:t>
      </w:r>
      <w:r>
        <w:rPr>
          <w:spacing w:val="-14"/>
          <w:sz w:val="22"/>
        </w:rPr>
        <w:t> </w:t>
      </w:r>
      <w:r>
        <w:rPr>
          <w:sz w:val="22"/>
        </w:rPr>
        <w:t>rate</w:t>
      </w:r>
      <w:r>
        <w:rPr>
          <w:spacing w:val="-15"/>
          <w:sz w:val="22"/>
        </w:rPr>
        <w:t> </w:t>
      </w:r>
      <w:r>
        <w:rPr>
          <w:sz w:val="22"/>
        </w:rPr>
        <w:t>your</w:t>
      </w:r>
      <w:r>
        <w:rPr>
          <w:spacing w:val="-14"/>
          <w:sz w:val="22"/>
        </w:rPr>
        <w:t> </w:t>
      </w:r>
      <w:r>
        <w:rPr>
          <w:sz w:val="22"/>
        </w:rPr>
        <w:t>satisfaction</w:t>
      </w:r>
      <w:r>
        <w:rPr>
          <w:spacing w:val="-14"/>
          <w:sz w:val="22"/>
        </w:rPr>
        <w:t> </w:t>
      </w:r>
      <w:r>
        <w:rPr>
          <w:sz w:val="22"/>
        </w:rPr>
        <w:t>level</w:t>
      </w:r>
      <w:r>
        <w:rPr>
          <w:spacing w:val="-14"/>
          <w:sz w:val="22"/>
        </w:rPr>
        <w:t> </w:t>
      </w:r>
      <w:r>
        <w:rPr>
          <w:sz w:val="22"/>
        </w:rPr>
        <w:t>based</w:t>
      </w:r>
      <w:r>
        <w:rPr>
          <w:spacing w:val="-14"/>
          <w:sz w:val="22"/>
        </w:rPr>
        <w:t> </w:t>
      </w:r>
      <w:r>
        <w:rPr>
          <w:sz w:val="22"/>
        </w:rPr>
        <w:t>on</w:t>
      </w:r>
      <w:r>
        <w:rPr>
          <w:spacing w:val="-14"/>
          <w:sz w:val="22"/>
        </w:rPr>
        <w:t> </w:t>
      </w:r>
      <w:r>
        <w:rPr>
          <w:sz w:val="22"/>
        </w:rPr>
        <w:t>the</w:t>
      </w:r>
      <w:r>
        <w:rPr>
          <w:spacing w:val="-15"/>
          <w:sz w:val="22"/>
        </w:rPr>
        <w:t> </w:t>
      </w:r>
      <w:r>
        <w:rPr>
          <w:sz w:val="22"/>
        </w:rPr>
        <w:t>number</w:t>
      </w:r>
      <w:r>
        <w:rPr>
          <w:spacing w:val="-14"/>
          <w:sz w:val="22"/>
        </w:rPr>
        <w:t> </w:t>
      </w:r>
      <w:r>
        <w:rPr>
          <w:sz w:val="22"/>
        </w:rPr>
        <w:t>of</w:t>
      </w:r>
      <w:r>
        <w:rPr>
          <w:spacing w:val="-14"/>
          <w:sz w:val="22"/>
        </w:rPr>
        <w:t> </w:t>
      </w:r>
      <w:r>
        <w:rPr>
          <w:sz w:val="22"/>
        </w:rPr>
        <w:t>instances</w:t>
      </w:r>
      <w:r>
        <w:rPr>
          <w:spacing w:val="-14"/>
          <w:sz w:val="22"/>
        </w:rPr>
        <w:t> </w:t>
      </w:r>
      <w:r>
        <w:rPr>
          <w:sz w:val="22"/>
        </w:rPr>
        <w:t>between</w:t>
      </w:r>
      <w:r>
        <w:rPr>
          <w:spacing w:val="-12"/>
          <w:sz w:val="22"/>
        </w:rPr>
        <w:t> </w:t>
      </w:r>
      <w:r>
        <w:rPr>
          <w:b/>
          <w:sz w:val="22"/>
        </w:rPr>
        <w:t>DAY</w:t>
      </w:r>
      <w:r>
        <w:rPr>
          <w:b/>
          <w:spacing w:val="-14"/>
          <w:sz w:val="22"/>
        </w:rPr>
        <w:t> </w:t>
      </w:r>
      <w:r>
        <w:rPr>
          <w:b/>
          <w:sz w:val="22"/>
        </w:rPr>
        <w:t>MONTH</w:t>
      </w:r>
      <w:r>
        <w:rPr>
          <w:b/>
          <w:spacing w:val="-14"/>
          <w:sz w:val="22"/>
        </w:rPr>
        <w:t> </w:t>
      </w:r>
      <w:r>
        <w:rPr>
          <w:b/>
          <w:sz w:val="22"/>
        </w:rPr>
        <w:t>YEAR</w:t>
      </w:r>
      <w:r>
        <w:rPr>
          <w:b/>
          <w:spacing w:val="-14"/>
          <w:sz w:val="22"/>
        </w:rPr>
        <w:t> </w:t>
      </w:r>
      <w:r>
        <w:rPr>
          <w:sz w:val="22"/>
        </w:rPr>
        <w:t>to</w:t>
      </w:r>
      <w:r>
        <w:rPr>
          <w:spacing w:val="-14"/>
          <w:sz w:val="22"/>
        </w:rPr>
        <w:t> </w:t>
      </w:r>
      <w:r>
        <w:rPr>
          <w:b/>
          <w:sz w:val="22"/>
        </w:rPr>
        <w:t>DAY MONTH YEAR </w:t>
      </w:r>
      <w:r>
        <w:rPr>
          <w:sz w:val="22"/>
        </w:rPr>
        <w:t>where the Customer Representative did not provide evidence of registration within 5 Business days of the commencement date of the Contract.</w:t>
      </w:r>
    </w:p>
    <w:p>
      <w:pPr>
        <w:pStyle w:val="BodyText"/>
        <w:spacing w:before="4" w:after="1"/>
        <w:rPr>
          <w:sz w:val="10"/>
        </w:rPr>
      </w:pPr>
    </w:p>
    <w:tbl>
      <w:tblPr>
        <w:tblW w:w="0" w:type="auto"/>
        <w:jc w:val="left"/>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3"/>
        <w:gridCol w:w="5799"/>
        <w:gridCol w:w="1351"/>
      </w:tblGrid>
      <w:tr>
        <w:trPr>
          <w:trHeight w:val="453" w:hRule="atLeast"/>
        </w:trPr>
        <w:tc>
          <w:tcPr>
            <w:tcW w:w="1993" w:type="dxa"/>
            <w:shd w:val="clear" w:color="auto" w:fill="5E3B67"/>
          </w:tcPr>
          <w:p>
            <w:pPr>
              <w:pStyle w:val="TableParagraph"/>
              <w:spacing w:before="100"/>
              <w:rPr>
                <w:b/>
                <w:sz w:val="22"/>
              </w:rPr>
            </w:pPr>
            <w:r>
              <w:rPr>
                <w:b/>
                <w:color w:val="FFFFFF"/>
                <w:spacing w:val="-2"/>
                <w:sz w:val="22"/>
              </w:rPr>
              <w:t>Rating</w:t>
            </w:r>
          </w:p>
        </w:tc>
        <w:tc>
          <w:tcPr>
            <w:tcW w:w="5799" w:type="dxa"/>
            <w:shd w:val="clear" w:color="auto" w:fill="5E3B67"/>
          </w:tcPr>
          <w:p>
            <w:pPr>
              <w:pStyle w:val="TableParagraph"/>
              <w:spacing w:before="81"/>
              <w:ind w:left="0"/>
              <w:jc w:val="center"/>
              <w:rPr>
                <w:b/>
                <w:sz w:val="22"/>
              </w:rPr>
            </w:pPr>
            <w:r>
              <w:rPr>
                <w:b/>
                <w:color w:val="FFFFFF"/>
                <w:spacing w:val="-2"/>
                <w:sz w:val="22"/>
              </w:rPr>
              <w:t>Measurement</w:t>
            </w:r>
          </w:p>
        </w:tc>
        <w:tc>
          <w:tcPr>
            <w:tcW w:w="1351" w:type="dxa"/>
            <w:shd w:val="clear" w:color="auto" w:fill="5E3B67"/>
          </w:tcPr>
          <w:p>
            <w:pPr>
              <w:pStyle w:val="TableParagraph"/>
              <w:spacing w:before="81"/>
              <w:ind w:left="9"/>
              <w:jc w:val="center"/>
              <w:rPr>
                <w:b/>
                <w:sz w:val="22"/>
              </w:rPr>
            </w:pPr>
            <w:r>
              <w:rPr>
                <w:b/>
                <w:color w:val="FFFFFF"/>
                <w:spacing w:val="-2"/>
                <w:sz w:val="22"/>
              </w:rPr>
              <w:t>Weighting</w:t>
            </w:r>
          </w:p>
        </w:tc>
      </w:tr>
      <w:tr>
        <w:trPr>
          <w:trHeight w:val="545" w:hRule="atLeast"/>
        </w:trPr>
        <w:tc>
          <w:tcPr>
            <w:tcW w:w="1993" w:type="dxa"/>
          </w:tcPr>
          <w:p>
            <w:pPr>
              <w:pStyle w:val="TableParagraph"/>
              <w:numPr>
                <w:ilvl w:val="0"/>
                <w:numId w:val="71"/>
              </w:numPr>
              <w:tabs>
                <w:tab w:pos="357" w:val="left" w:leader="none"/>
              </w:tabs>
              <w:spacing w:line="250" w:lineRule="atLeast" w:before="0" w:after="0"/>
              <w:ind w:left="107" w:right="723" w:firstLine="0"/>
              <w:jc w:val="left"/>
              <w:rPr>
                <w:sz w:val="22"/>
              </w:rPr>
            </w:pPr>
            <w:r>
              <w:rPr>
                <w:spacing w:val="-2"/>
                <w:sz w:val="22"/>
              </w:rPr>
              <w:t>Above Satisfactory</w:t>
            </w:r>
          </w:p>
        </w:tc>
        <w:tc>
          <w:tcPr>
            <w:tcW w:w="5799" w:type="dxa"/>
          </w:tcPr>
          <w:p>
            <w:pPr>
              <w:pStyle w:val="TableParagraph"/>
              <w:spacing w:before="127"/>
              <w:ind w:left="108"/>
              <w:rPr>
                <w:sz w:val="22"/>
              </w:rPr>
            </w:pPr>
            <w:r>
              <w:rPr>
                <w:sz w:val="22"/>
              </w:rPr>
              <w:t>0</w:t>
            </w:r>
            <w:r>
              <w:rPr>
                <w:spacing w:val="-2"/>
                <w:sz w:val="22"/>
              </w:rPr>
              <w:t> instances</w:t>
            </w:r>
          </w:p>
        </w:tc>
        <w:tc>
          <w:tcPr>
            <w:tcW w:w="1351" w:type="dxa"/>
          </w:tcPr>
          <w:p>
            <w:pPr>
              <w:pStyle w:val="TableParagraph"/>
              <w:spacing w:before="81"/>
              <w:ind w:left="9"/>
              <w:jc w:val="center"/>
              <w:rPr>
                <w:sz w:val="22"/>
              </w:rPr>
            </w:pPr>
            <w:r>
              <w:rPr>
                <w:spacing w:val="-4"/>
                <w:sz w:val="22"/>
              </w:rPr>
              <w:t>2.00</w:t>
            </w:r>
          </w:p>
        </w:tc>
      </w:tr>
      <w:tr>
        <w:trPr>
          <w:trHeight w:val="706" w:hRule="atLeast"/>
        </w:trPr>
        <w:tc>
          <w:tcPr>
            <w:tcW w:w="1993" w:type="dxa"/>
          </w:tcPr>
          <w:p>
            <w:pPr>
              <w:pStyle w:val="TableParagraph"/>
              <w:numPr>
                <w:ilvl w:val="0"/>
                <w:numId w:val="72"/>
              </w:numPr>
              <w:tabs>
                <w:tab w:pos="357" w:val="left" w:leader="none"/>
              </w:tabs>
              <w:spacing w:line="240" w:lineRule="auto" w:before="187" w:after="0"/>
              <w:ind w:left="357" w:right="0" w:hanging="250"/>
              <w:jc w:val="left"/>
              <w:rPr>
                <w:sz w:val="22"/>
              </w:rPr>
            </w:pPr>
            <w:r>
              <w:rPr>
                <w:spacing w:val="-2"/>
                <w:sz w:val="22"/>
              </w:rPr>
              <w:t>Satisfactory</w:t>
            </w:r>
          </w:p>
        </w:tc>
        <w:tc>
          <w:tcPr>
            <w:tcW w:w="5799" w:type="dxa"/>
          </w:tcPr>
          <w:p>
            <w:pPr>
              <w:pStyle w:val="TableParagraph"/>
              <w:spacing w:before="80"/>
              <w:ind w:right="183"/>
              <w:rPr>
                <w:sz w:val="22"/>
              </w:rPr>
            </w:pPr>
            <w:r>
              <w:rPr>
                <w:sz w:val="22"/>
              </w:rPr>
              <w:t>Less</w:t>
            </w:r>
            <w:r>
              <w:rPr>
                <w:spacing w:val="-6"/>
                <w:sz w:val="22"/>
              </w:rPr>
              <w:t> </w:t>
            </w:r>
            <w:r>
              <w:rPr>
                <w:sz w:val="22"/>
              </w:rPr>
              <w:t>than</w:t>
            </w:r>
            <w:r>
              <w:rPr>
                <w:spacing w:val="-6"/>
                <w:sz w:val="22"/>
              </w:rPr>
              <w:t> </w:t>
            </w:r>
            <w:r>
              <w:rPr>
                <w:sz w:val="22"/>
              </w:rPr>
              <w:t>1</w:t>
            </w:r>
            <w:r>
              <w:rPr>
                <w:spacing w:val="-7"/>
                <w:sz w:val="22"/>
              </w:rPr>
              <w:t> </w:t>
            </w:r>
            <w:r>
              <w:rPr>
                <w:sz w:val="22"/>
              </w:rPr>
              <w:t>instances</w:t>
            </w:r>
            <w:r>
              <w:rPr>
                <w:spacing w:val="-6"/>
                <w:sz w:val="22"/>
              </w:rPr>
              <w:t> </w:t>
            </w:r>
            <w:r>
              <w:rPr>
                <w:sz w:val="22"/>
              </w:rPr>
              <w:t>(≤</w:t>
            </w:r>
            <w:r>
              <w:rPr>
                <w:spacing w:val="-7"/>
                <w:sz w:val="22"/>
              </w:rPr>
              <w:t> </w:t>
            </w:r>
            <w:r>
              <w:rPr>
                <w:sz w:val="22"/>
              </w:rPr>
              <w:t>10</w:t>
            </w:r>
            <w:r>
              <w:rPr>
                <w:spacing w:val="-6"/>
                <w:sz w:val="22"/>
              </w:rPr>
              <w:t> </w:t>
            </w:r>
            <w:r>
              <w:rPr>
                <w:sz w:val="22"/>
              </w:rPr>
              <w:t>evidentiary</w:t>
            </w:r>
            <w:r>
              <w:rPr>
                <w:spacing w:val="-6"/>
                <w:sz w:val="22"/>
              </w:rPr>
              <w:t> </w:t>
            </w:r>
            <w:r>
              <w:rPr>
                <w:sz w:val="22"/>
              </w:rPr>
              <w:t>requirements) OR 10% of instances (&gt; 10 evidentiary requirements)</w:t>
            </w:r>
          </w:p>
        </w:tc>
        <w:tc>
          <w:tcPr>
            <w:tcW w:w="1351" w:type="dxa"/>
          </w:tcPr>
          <w:p>
            <w:pPr>
              <w:pStyle w:val="TableParagraph"/>
              <w:spacing w:before="81"/>
              <w:ind w:left="9"/>
              <w:jc w:val="center"/>
              <w:rPr>
                <w:sz w:val="22"/>
              </w:rPr>
            </w:pPr>
            <w:r>
              <w:rPr>
                <w:spacing w:val="-4"/>
                <w:sz w:val="22"/>
              </w:rPr>
              <w:t>1.50</w:t>
            </w:r>
          </w:p>
        </w:tc>
      </w:tr>
      <w:tr>
        <w:trPr>
          <w:trHeight w:val="744" w:hRule="atLeast"/>
        </w:trPr>
        <w:tc>
          <w:tcPr>
            <w:tcW w:w="1993" w:type="dxa"/>
          </w:tcPr>
          <w:p>
            <w:pPr>
              <w:pStyle w:val="TableParagraph"/>
              <w:numPr>
                <w:ilvl w:val="0"/>
                <w:numId w:val="73"/>
              </w:numPr>
              <w:tabs>
                <w:tab w:pos="107" w:val="left" w:leader="none"/>
                <w:tab w:pos="356" w:val="left" w:leader="none"/>
              </w:tabs>
              <w:spacing w:line="240" w:lineRule="auto" w:before="80" w:after="0"/>
              <w:ind w:left="107" w:right="723" w:hanging="1"/>
              <w:jc w:val="left"/>
              <w:rPr>
                <w:sz w:val="22"/>
              </w:rPr>
            </w:pPr>
            <w:r>
              <w:rPr>
                <w:spacing w:val="-2"/>
                <w:sz w:val="22"/>
              </w:rPr>
              <w:t>Below Satisfactory</w:t>
            </w:r>
          </w:p>
        </w:tc>
        <w:tc>
          <w:tcPr>
            <w:tcW w:w="5799" w:type="dxa"/>
          </w:tcPr>
          <w:p>
            <w:pPr>
              <w:pStyle w:val="TableParagraph"/>
              <w:spacing w:before="99"/>
              <w:ind w:left="108" w:right="183"/>
              <w:rPr>
                <w:sz w:val="22"/>
              </w:rPr>
            </w:pPr>
            <w:r>
              <w:rPr>
                <w:sz w:val="22"/>
              </w:rPr>
              <w:t>More</w:t>
            </w:r>
            <w:r>
              <w:rPr>
                <w:spacing w:val="-6"/>
                <w:sz w:val="22"/>
              </w:rPr>
              <w:t> </w:t>
            </w:r>
            <w:r>
              <w:rPr>
                <w:sz w:val="22"/>
              </w:rPr>
              <w:t>than</w:t>
            </w:r>
            <w:r>
              <w:rPr>
                <w:spacing w:val="-6"/>
                <w:sz w:val="22"/>
              </w:rPr>
              <w:t> </w:t>
            </w:r>
            <w:r>
              <w:rPr>
                <w:sz w:val="22"/>
              </w:rPr>
              <w:t>2</w:t>
            </w:r>
            <w:r>
              <w:rPr>
                <w:spacing w:val="-6"/>
                <w:sz w:val="22"/>
              </w:rPr>
              <w:t> </w:t>
            </w:r>
            <w:r>
              <w:rPr>
                <w:sz w:val="22"/>
              </w:rPr>
              <w:t>instances</w:t>
            </w:r>
            <w:r>
              <w:rPr>
                <w:spacing w:val="-6"/>
                <w:sz w:val="22"/>
              </w:rPr>
              <w:t> </w:t>
            </w:r>
            <w:r>
              <w:rPr>
                <w:sz w:val="22"/>
              </w:rPr>
              <w:t>(≤</w:t>
            </w:r>
            <w:r>
              <w:rPr>
                <w:spacing w:val="-7"/>
                <w:sz w:val="22"/>
              </w:rPr>
              <w:t> </w:t>
            </w:r>
            <w:r>
              <w:rPr>
                <w:sz w:val="22"/>
              </w:rPr>
              <w:t>10</w:t>
            </w:r>
            <w:r>
              <w:rPr>
                <w:spacing w:val="-6"/>
                <w:sz w:val="22"/>
              </w:rPr>
              <w:t> </w:t>
            </w:r>
            <w:r>
              <w:rPr>
                <w:sz w:val="22"/>
              </w:rPr>
              <w:t>evidentiary</w:t>
            </w:r>
            <w:r>
              <w:rPr>
                <w:spacing w:val="-6"/>
                <w:sz w:val="22"/>
              </w:rPr>
              <w:t> </w:t>
            </w:r>
            <w:r>
              <w:rPr>
                <w:sz w:val="22"/>
              </w:rPr>
              <w:t>requirements) OR</w:t>
            </w:r>
            <w:r>
              <w:rPr>
                <w:spacing w:val="-8"/>
                <w:sz w:val="22"/>
              </w:rPr>
              <w:t> </w:t>
            </w:r>
            <w:r>
              <w:rPr>
                <w:sz w:val="22"/>
              </w:rPr>
              <w:t>25%</w:t>
            </w:r>
            <w:r>
              <w:rPr>
                <w:spacing w:val="-6"/>
                <w:sz w:val="22"/>
              </w:rPr>
              <w:t> </w:t>
            </w:r>
            <w:r>
              <w:rPr>
                <w:sz w:val="22"/>
              </w:rPr>
              <w:t>of</w:t>
            </w:r>
            <w:r>
              <w:rPr>
                <w:spacing w:val="-6"/>
                <w:sz w:val="22"/>
              </w:rPr>
              <w:t> </w:t>
            </w:r>
            <w:r>
              <w:rPr>
                <w:sz w:val="22"/>
              </w:rPr>
              <w:t>instances</w:t>
            </w:r>
            <w:r>
              <w:rPr>
                <w:spacing w:val="-6"/>
                <w:sz w:val="22"/>
              </w:rPr>
              <w:t> </w:t>
            </w:r>
            <w:r>
              <w:rPr>
                <w:sz w:val="22"/>
              </w:rPr>
              <w:t>(&gt;</w:t>
            </w:r>
            <w:r>
              <w:rPr>
                <w:spacing w:val="-8"/>
                <w:sz w:val="22"/>
              </w:rPr>
              <w:t> </w:t>
            </w:r>
            <w:r>
              <w:rPr>
                <w:sz w:val="22"/>
              </w:rPr>
              <w:t>10</w:t>
            </w:r>
            <w:r>
              <w:rPr>
                <w:spacing w:val="-6"/>
                <w:sz w:val="22"/>
              </w:rPr>
              <w:t> </w:t>
            </w:r>
            <w:r>
              <w:rPr>
                <w:sz w:val="22"/>
              </w:rPr>
              <w:t>evidentiary</w:t>
            </w:r>
            <w:r>
              <w:rPr>
                <w:spacing w:val="-6"/>
                <w:sz w:val="22"/>
              </w:rPr>
              <w:t> </w:t>
            </w:r>
            <w:r>
              <w:rPr>
                <w:sz w:val="22"/>
              </w:rPr>
              <w:t>requirements</w:t>
            </w:r>
            <w:r>
              <w:rPr>
                <w:spacing w:val="-6"/>
                <w:sz w:val="22"/>
              </w:rPr>
              <w:t> </w:t>
            </w:r>
            <w:r>
              <w:rPr>
                <w:spacing w:val="-10"/>
                <w:sz w:val="22"/>
              </w:rPr>
              <w:t>)</w:t>
            </w:r>
          </w:p>
        </w:tc>
        <w:tc>
          <w:tcPr>
            <w:tcW w:w="1351" w:type="dxa"/>
          </w:tcPr>
          <w:p>
            <w:pPr>
              <w:pStyle w:val="TableParagraph"/>
              <w:spacing w:before="80"/>
              <w:ind w:left="9"/>
              <w:jc w:val="center"/>
              <w:rPr>
                <w:sz w:val="22"/>
              </w:rPr>
            </w:pPr>
            <w:r>
              <w:rPr>
                <w:spacing w:val="-4"/>
                <w:sz w:val="22"/>
              </w:rPr>
              <w:t>1.00</w:t>
            </w:r>
          </w:p>
        </w:tc>
      </w:tr>
      <w:tr>
        <w:trPr>
          <w:trHeight w:val="706" w:hRule="atLeast"/>
        </w:trPr>
        <w:tc>
          <w:tcPr>
            <w:tcW w:w="1993" w:type="dxa"/>
          </w:tcPr>
          <w:p>
            <w:pPr>
              <w:pStyle w:val="TableParagraph"/>
              <w:numPr>
                <w:ilvl w:val="0"/>
                <w:numId w:val="74"/>
              </w:numPr>
              <w:tabs>
                <w:tab w:pos="357" w:val="left" w:leader="none"/>
              </w:tabs>
              <w:spacing w:line="240" w:lineRule="auto" w:before="188" w:after="0"/>
              <w:ind w:left="357" w:right="0" w:hanging="250"/>
              <w:jc w:val="left"/>
              <w:rPr>
                <w:sz w:val="22"/>
              </w:rPr>
            </w:pPr>
            <w:r>
              <w:rPr>
                <w:sz w:val="22"/>
              </w:rPr>
              <w:t>Not</w:t>
            </w:r>
            <w:r>
              <w:rPr>
                <w:spacing w:val="-5"/>
                <w:sz w:val="22"/>
              </w:rPr>
              <w:t> Met</w:t>
            </w:r>
          </w:p>
        </w:tc>
        <w:tc>
          <w:tcPr>
            <w:tcW w:w="5799" w:type="dxa"/>
          </w:tcPr>
          <w:p>
            <w:pPr>
              <w:pStyle w:val="TableParagraph"/>
              <w:spacing w:before="80"/>
              <w:ind w:right="183"/>
              <w:rPr>
                <w:sz w:val="22"/>
              </w:rPr>
            </w:pPr>
            <w:r>
              <w:rPr>
                <w:sz w:val="22"/>
              </w:rPr>
              <w:t>More</w:t>
            </w:r>
            <w:r>
              <w:rPr>
                <w:spacing w:val="-6"/>
                <w:sz w:val="22"/>
              </w:rPr>
              <w:t> </w:t>
            </w:r>
            <w:r>
              <w:rPr>
                <w:sz w:val="22"/>
              </w:rPr>
              <w:t>than</w:t>
            </w:r>
            <w:r>
              <w:rPr>
                <w:spacing w:val="-6"/>
                <w:sz w:val="22"/>
              </w:rPr>
              <w:t> </w:t>
            </w:r>
            <w:r>
              <w:rPr>
                <w:sz w:val="22"/>
              </w:rPr>
              <w:t>2</w:t>
            </w:r>
            <w:r>
              <w:rPr>
                <w:spacing w:val="-6"/>
                <w:sz w:val="22"/>
              </w:rPr>
              <w:t> </w:t>
            </w:r>
            <w:r>
              <w:rPr>
                <w:sz w:val="22"/>
              </w:rPr>
              <w:t>instances</w:t>
            </w:r>
            <w:r>
              <w:rPr>
                <w:spacing w:val="-6"/>
                <w:sz w:val="22"/>
              </w:rPr>
              <w:t> </w:t>
            </w:r>
            <w:r>
              <w:rPr>
                <w:sz w:val="22"/>
              </w:rPr>
              <w:t>(≤</w:t>
            </w:r>
            <w:r>
              <w:rPr>
                <w:spacing w:val="-7"/>
                <w:sz w:val="22"/>
              </w:rPr>
              <w:t> </w:t>
            </w:r>
            <w:r>
              <w:rPr>
                <w:sz w:val="22"/>
              </w:rPr>
              <w:t>10</w:t>
            </w:r>
            <w:r>
              <w:rPr>
                <w:spacing w:val="-6"/>
                <w:sz w:val="22"/>
              </w:rPr>
              <w:t> </w:t>
            </w:r>
            <w:r>
              <w:rPr>
                <w:sz w:val="22"/>
              </w:rPr>
              <w:t>evidentiary</w:t>
            </w:r>
            <w:r>
              <w:rPr>
                <w:spacing w:val="-6"/>
                <w:sz w:val="22"/>
              </w:rPr>
              <w:t> </w:t>
            </w:r>
            <w:r>
              <w:rPr>
                <w:sz w:val="22"/>
              </w:rPr>
              <w:t>requirements) OR 25% of instances (&gt; 10 evidentiary requirements)</w:t>
            </w:r>
          </w:p>
        </w:tc>
        <w:tc>
          <w:tcPr>
            <w:tcW w:w="1351" w:type="dxa"/>
          </w:tcPr>
          <w:p>
            <w:pPr>
              <w:pStyle w:val="TableParagraph"/>
              <w:spacing w:before="81"/>
              <w:ind w:left="9"/>
              <w:jc w:val="center"/>
              <w:rPr>
                <w:sz w:val="22"/>
              </w:rPr>
            </w:pPr>
            <w:r>
              <w:rPr>
                <w:spacing w:val="-4"/>
                <w:sz w:val="22"/>
              </w:rPr>
              <w:t>0.50</w:t>
            </w:r>
          </w:p>
        </w:tc>
      </w:tr>
      <w:tr>
        <w:trPr>
          <w:trHeight w:val="706" w:hRule="atLeast"/>
        </w:trPr>
        <w:tc>
          <w:tcPr>
            <w:tcW w:w="1993" w:type="dxa"/>
          </w:tcPr>
          <w:p>
            <w:pPr>
              <w:pStyle w:val="TableParagraph"/>
              <w:numPr>
                <w:ilvl w:val="0"/>
                <w:numId w:val="75"/>
              </w:numPr>
              <w:tabs>
                <w:tab w:pos="357" w:val="left" w:leader="none"/>
              </w:tabs>
              <w:spacing w:line="240" w:lineRule="auto" w:before="187" w:after="0"/>
              <w:ind w:left="357" w:right="0" w:hanging="250"/>
              <w:jc w:val="left"/>
              <w:rPr>
                <w:sz w:val="22"/>
              </w:rPr>
            </w:pPr>
            <w:r>
              <w:rPr>
                <w:sz w:val="22"/>
              </w:rPr>
              <w:t>Not</w:t>
            </w:r>
            <w:r>
              <w:rPr>
                <w:spacing w:val="-5"/>
                <w:sz w:val="22"/>
              </w:rPr>
              <w:t> </w:t>
            </w:r>
            <w:r>
              <w:rPr>
                <w:spacing w:val="-2"/>
                <w:sz w:val="22"/>
              </w:rPr>
              <w:t>Applicable</w:t>
            </w:r>
          </w:p>
        </w:tc>
        <w:tc>
          <w:tcPr>
            <w:tcW w:w="5799" w:type="dxa"/>
          </w:tcPr>
          <w:p>
            <w:pPr>
              <w:pStyle w:val="TableParagraph"/>
              <w:spacing w:before="79"/>
              <w:rPr>
                <w:sz w:val="22"/>
              </w:rPr>
            </w:pPr>
            <w:r>
              <w:rPr>
                <w:sz w:val="22"/>
              </w:rPr>
              <w:t>Unsure</w:t>
            </w:r>
            <w:r>
              <w:rPr>
                <w:spacing w:val="-5"/>
                <w:sz w:val="22"/>
              </w:rPr>
              <w:t> </w:t>
            </w:r>
            <w:r>
              <w:rPr>
                <w:sz w:val="22"/>
              </w:rPr>
              <w:t>OR</w:t>
            </w:r>
            <w:r>
              <w:rPr>
                <w:spacing w:val="-4"/>
                <w:sz w:val="22"/>
              </w:rPr>
              <w:t> </w:t>
            </w:r>
            <w:r>
              <w:rPr>
                <w:sz w:val="22"/>
              </w:rPr>
              <w:t>no</w:t>
            </w:r>
            <w:r>
              <w:rPr>
                <w:spacing w:val="-5"/>
                <w:sz w:val="22"/>
              </w:rPr>
              <w:t> </w:t>
            </w:r>
            <w:r>
              <w:rPr>
                <w:sz w:val="22"/>
              </w:rPr>
              <w:t>services</w:t>
            </w:r>
            <w:r>
              <w:rPr>
                <w:spacing w:val="-6"/>
                <w:sz w:val="22"/>
              </w:rPr>
              <w:t> </w:t>
            </w:r>
            <w:r>
              <w:rPr>
                <w:sz w:val="22"/>
              </w:rPr>
              <w:t>have</w:t>
            </w:r>
            <w:r>
              <w:rPr>
                <w:spacing w:val="-5"/>
                <w:sz w:val="22"/>
              </w:rPr>
              <w:t> </w:t>
            </w:r>
            <w:r>
              <w:rPr>
                <w:sz w:val="22"/>
              </w:rPr>
              <w:t>been</w:t>
            </w:r>
            <w:r>
              <w:rPr>
                <w:spacing w:val="-5"/>
                <w:sz w:val="22"/>
              </w:rPr>
              <w:t> </w:t>
            </w:r>
            <w:r>
              <w:rPr>
                <w:sz w:val="22"/>
              </w:rPr>
              <w:t>purchased</w:t>
            </w:r>
            <w:r>
              <w:rPr>
                <w:spacing w:val="-5"/>
                <w:sz w:val="22"/>
              </w:rPr>
              <w:t> </w:t>
            </w:r>
            <w:r>
              <w:rPr>
                <w:sz w:val="22"/>
              </w:rPr>
              <w:t>under</w:t>
            </w:r>
            <w:r>
              <w:rPr>
                <w:spacing w:val="-5"/>
                <w:sz w:val="22"/>
              </w:rPr>
              <w:t> </w:t>
            </w:r>
            <w:r>
              <w:rPr>
                <w:sz w:val="22"/>
              </w:rPr>
              <w:t>the Standing Offer from this Contractor during this period</w:t>
            </w:r>
          </w:p>
        </w:tc>
        <w:tc>
          <w:tcPr>
            <w:tcW w:w="1351" w:type="dxa"/>
          </w:tcPr>
          <w:p>
            <w:pPr>
              <w:pStyle w:val="TableParagraph"/>
              <w:spacing w:before="80"/>
              <w:ind w:left="9" w:right="1"/>
              <w:jc w:val="center"/>
              <w:rPr>
                <w:sz w:val="22"/>
              </w:rPr>
            </w:pPr>
            <w:r>
              <w:rPr>
                <w:spacing w:val="-10"/>
                <w:sz w:val="22"/>
              </w:rPr>
              <w:t>0</w:t>
            </w:r>
          </w:p>
        </w:tc>
      </w:tr>
    </w:tbl>
    <w:p>
      <w:pPr>
        <w:spacing w:before="83"/>
        <w:ind w:left="284" w:right="0" w:firstLine="0"/>
        <w:jc w:val="left"/>
        <w:rPr>
          <w:b/>
          <w:sz w:val="22"/>
        </w:rPr>
      </w:pPr>
      <w:r>
        <w:rPr>
          <w:b/>
          <w:spacing w:val="-2"/>
          <w:sz w:val="22"/>
        </w:rPr>
        <w:t>Comments:</w:t>
      </w:r>
    </w:p>
    <w:p>
      <w:pPr>
        <w:pStyle w:val="BodyText"/>
        <w:spacing w:before="5"/>
        <w:rPr>
          <w:b/>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7"/>
      </w:tblGrid>
      <w:tr>
        <w:trPr>
          <w:trHeight w:val="452" w:hRule="atLeast"/>
        </w:trPr>
        <w:tc>
          <w:tcPr>
            <w:tcW w:w="9017" w:type="dxa"/>
          </w:tcPr>
          <w:p>
            <w:pPr>
              <w:pStyle w:val="TableParagraph"/>
              <w:ind w:left="0"/>
              <w:rPr>
                <w:rFonts w:ascii="Times New Roman"/>
                <w:sz w:val="22"/>
              </w:rPr>
            </w:pPr>
          </w:p>
        </w:tc>
      </w:tr>
      <w:tr>
        <w:trPr>
          <w:trHeight w:val="453" w:hRule="atLeast"/>
        </w:trPr>
        <w:tc>
          <w:tcPr>
            <w:tcW w:w="9017" w:type="dxa"/>
          </w:tcPr>
          <w:p>
            <w:pPr>
              <w:pStyle w:val="TableParagraph"/>
              <w:ind w:left="0"/>
              <w:rPr>
                <w:rFonts w:ascii="Times New Roman"/>
                <w:sz w:val="22"/>
              </w:rPr>
            </w:pPr>
          </w:p>
        </w:tc>
      </w:tr>
      <w:tr>
        <w:trPr>
          <w:trHeight w:val="453" w:hRule="atLeast"/>
        </w:trPr>
        <w:tc>
          <w:tcPr>
            <w:tcW w:w="9017"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468" w:footer="716" w:top="1020" w:bottom="900" w:left="566" w:right="425"/>
        </w:sectPr>
      </w:pPr>
    </w:p>
    <w:p>
      <w:pPr>
        <w:pStyle w:val="Heading5"/>
        <w:tabs>
          <w:tab w:pos="1004" w:val="left" w:leader="none"/>
        </w:tabs>
        <w:spacing w:before="106"/>
      </w:pPr>
      <w:r>
        <w:rPr>
          <w:spacing w:val="-5"/>
        </w:rPr>
        <w:t>Q5.</w:t>
      </w:r>
      <w:r>
        <w:rPr/>
        <w:tab/>
        <w:t>SERVICE</w:t>
      </w:r>
      <w:r>
        <w:rPr>
          <w:spacing w:val="-9"/>
        </w:rPr>
        <w:t> </w:t>
      </w:r>
      <w:r>
        <w:rPr/>
        <w:t>DELIVERY</w:t>
      </w:r>
      <w:r>
        <w:rPr>
          <w:spacing w:val="-9"/>
        </w:rPr>
        <w:t> </w:t>
      </w:r>
      <w:r>
        <w:rPr/>
        <w:t>TO</w:t>
      </w:r>
      <w:r>
        <w:rPr>
          <w:spacing w:val="-8"/>
        </w:rPr>
        <w:t> </w:t>
      </w:r>
      <w:r>
        <w:rPr/>
        <w:t>ELIGIBLE</w:t>
      </w:r>
      <w:r>
        <w:rPr>
          <w:spacing w:val="-7"/>
        </w:rPr>
        <w:t> </w:t>
      </w:r>
      <w:r>
        <w:rPr/>
        <w:t>CUSTOMERS</w:t>
      </w:r>
      <w:r>
        <w:rPr>
          <w:spacing w:val="-7"/>
        </w:rPr>
        <w:t> </w:t>
      </w:r>
      <w:r>
        <w:rPr/>
        <w:t>-</w:t>
      </w:r>
      <w:r>
        <w:rPr>
          <w:spacing w:val="-8"/>
        </w:rPr>
        <w:t> </w:t>
      </w:r>
      <w:r>
        <w:rPr/>
        <w:t>RESPONSIVENESS</w:t>
      </w:r>
      <w:r>
        <w:rPr>
          <w:spacing w:val="-7"/>
        </w:rPr>
        <w:t> </w:t>
      </w:r>
      <w:r>
        <w:rPr>
          <w:spacing w:val="-2"/>
        </w:rPr>
        <w:t>(F.2.4.2)</w:t>
      </w:r>
    </w:p>
    <w:p>
      <w:pPr>
        <w:spacing w:before="175"/>
        <w:ind w:left="284" w:right="413" w:firstLine="0"/>
        <w:jc w:val="left"/>
        <w:rPr>
          <w:sz w:val="22"/>
        </w:rPr>
      </w:pPr>
      <w:r>
        <w:rPr>
          <w:sz w:val="22"/>
        </w:rPr>
        <w:t>It</w:t>
      </w:r>
      <w:r>
        <w:rPr>
          <w:spacing w:val="-2"/>
          <w:sz w:val="22"/>
        </w:rPr>
        <w:t> </w:t>
      </w:r>
      <w:r>
        <w:rPr>
          <w:sz w:val="22"/>
        </w:rPr>
        <w:t>is</w:t>
      </w:r>
      <w:r>
        <w:rPr>
          <w:spacing w:val="-2"/>
          <w:sz w:val="22"/>
        </w:rPr>
        <w:t> </w:t>
      </w:r>
      <w:r>
        <w:rPr>
          <w:sz w:val="22"/>
        </w:rPr>
        <w:t>imperative</w:t>
      </w:r>
      <w:r>
        <w:rPr>
          <w:spacing w:val="-2"/>
          <w:sz w:val="22"/>
        </w:rPr>
        <w:t> </w:t>
      </w:r>
      <w:r>
        <w:rPr>
          <w:sz w:val="22"/>
        </w:rPr>
        <w:t>that</w:t>
      </w:r>
      <w:r>
        <w:rPr>
          <w:spacing w:val="-2"/>
          <w:sz w:val="22"/>
        </w:rPr>
        <w:t> </w:t>
      </w:r>
      <w:r>
        <w:rPr>
          <w:sz w:val="22"/>
        </w:rPr>
        <w:t>a</w:t>
      </w:r>
      <w:r>
        <w:rPr>
          <w:spacing w:val="-2"/>
          <w:sz w:val="22"/>
        </w:rPr>
        <w:t> </w:t>
      </w:r>
      <w:r>
        <w:rPr>
          <w:sz w:val="22"/>
        </w:rPr>
        <w:t>high</w:t>
      </w:r>
      <w:r>
        <w:rPr>
          <w:spacing w:val="-2"/>
          <w:sz w:val="22"/>
        </w:rPr>
        <w:t> </w:t>
      </w:r>
      <w:r>
        <w:rPr>
          <w:sz w:val="22"/>
        </w:rPr>
        <w:t>level</w:t>
      </w:r>
      <w:r>
        <w:rPr>
          <w:spacing w:val="-2"/>
          <w:sz w:val="22"/>
        </w:rPr>
        <w:t> </w:t>
      </w:r>
      <w:r>
        <w:rPr>
          <w:sz w:val="22"/>
        </w:rPr>
        <w:t>of</w:t>
      </w:r>
      <w:r>
        <w:rPr>
          <w:spacing w:val="-3"/>
          <w:sz w:val="22"/>
        </w:rPr>
        <w:t> </w:t>
      </w:r>
      <w:r>
        <w:rPr>
          <w:sz w:val="22"/>
        </w:rPr>
        <w:t>customer</w:t>
      </w:r>
      <w:r>
        <w:rPr>
          <w:spacing w:val="-2"/>
          <w:sz w:val="22"/>
        </w:rPr>
        <w:t> </w:t>
      </w:r>
      <w:r>
        <w:rPr>
          <w:sz w:val="22"/>
        </w:rPr>
        <w:t>service</w:t>
      </w:r>
      <w:r>
        <w:rPr>
          <w:spacing w:val="-2"/>
          <w:sz w:val="22"/>
        </w:rPr>
        <w:t> </w:t>
      </w:r>
      <w:r>
        <w:rPr>
          <w:sz w:val="22"/>
        </w:rPr>
        <w:t>is</w:t>
      </w:r>
      <w:r>
        <w:rPr>
          <w:spacing w:val="-2"/>
          <w:sz w:val="22"/>
        </w:rPr>
        <w:t> </w:t>
      </w:r>
      <w:r>
        <w:rPr>
          <w:sz w:val="22"/>
        </w:rPr>
        <w:t>maintained</w:t>
      </w:r>
      <w:r>
        <w:rPr>
          <w:spacing w:val="-2"/>
          <w:sz w:val="22"/>
        </w:rPr>
        <w:t> </w:t>
      </w:r>
      <w:r>
        <w:rPr>
          <w:sz w:val="22"/>
        </w:rPr>
        <w:t>in</w:t>
      </w:r>
      <w:r>
        <w:rPr>
          <w:spacing w:val="-2"/>
          <w:sz w:val="22"/>
        </w:rPr>
        <w:t> </w:t>
      </w:r>
      <w:r>
        <w:rPr>
          <w:sz w:val="22"/>
        </w:rPr>
        <w:t>the</w:t>
      </w:r>
      <w:r>
        <w:rPr>
          <w:spacing w:val="-2"/>
          <w:sz w:val="22"/>
        </w:rPr>
        <w:t> </w:t>
      </w:r>
      <w:r>
        <w:rPr>
          <w:sz w:val="22"/>
        </w:rPr>
        <w:t>provision</w:t>
      </w:r>
      <w:r>
        <w:rPr>
          <w:spacing w:val="-2"/>
          <w:sz w:val="22"/>
        </w:rPr>
        <w:t> </w:t>
      </w:r>
      <w:r>
        <w:rPr>
          <w:sz w:val="22"/>
        </w:rPr>
        <w:t>of</w:t>
      </w:r>
      <w:r>
        <w:rPr>
          <w:spacing w:val="-2"/>
          <w:sz w:val="22"/>
        </w:rPr>
        <w:t> </w:t>
      </w:r>
      <w:r>
        <w:rPr>
          <w:sz w:val="22"/>
        </w:rPr>
        <w:t>the</w:t>
      </w:r>
      <w:r>
        <w:rPr>
          <w:spacing w:val="-2"/>
          <w:sz w:val="22"/>
        </w:rPr>
        <w:t> </w:t>
      </w:r>
      <w:r>
        <w:rPr>
          <w:sz w:val="22"/>
        </w:rPr>
        <w:t>Standing</w:t>
      </w:r>
      <w:r>
        <w:rPr>
          <w:spacing w:val="-2"/>
          <w:sz w:val="22"/>
        </w:rPr>
        <w:t> </w:t>
      </w:r>
      <w:r>
        <w:rPr>
          <w:sz w:val="22"/>
        </w:rPr>
        <w:t>Offer Deliverables, including the suitability of the proposed Standing Offer Deliverables and accuracy of the administrative, technical, and billing operations undertaken by the Supplier.</w:t>
      </w:r>
    </w:p>
    <w:p>
      <w:pPr>
        <w:spacing w:before="120"/>
        <w:ind w:left="284" w:right="0" w:firstLine="0"/>
        <w:jc w:val="left"/>
        <w:rPr>
          <w:i/>
          <w:sz w:val="22"/>
        </w:rPr>
      </w:pPr>
      <w:r>
        <w:rPr>
          <w:i/>
          <w:sz w:val="22"/>
        </w:rPr>
        <w:t>The</w:t>
      </w:r>
      <w:r>
        <w:rPr>
          <w:i/>
          <w:spacing w:val="-7"/>
          <w:sz w:val="22"/>
        </w:rPr>
        <w:t> </w:t>
      </w:r>
      <w:r>
        <w:rPr>
          <w:i/>
          <w:sz w:val="22"/>
        </w:rPr>
        <w:t>Supplier</w:t>
      </w:r>
      <w:r>
        <w:rPr>
          <w:i/>
          <w:spacing w:val="-7"/>
          <w:sz w:val="22"/>
        </w:rPr>
        <w:t> </w:t>
      </w:r>
      <w:r>
        <w:rPr>
          <w:i/>
          <w:spacing w:val="-2"/>
          <w:sz w:val="22"/>
        </w:rPr>
        <w:t>must:</w:t>
      </w:r>
    </w:p>
    <w:p>
      <w:pPr>
        <w:spacing w:before="120"/>
        <w:ind w:left="284" w:right="413" w:firstLine="0"/>
        <w:jc w:val="left"/>
        <w:rPr>
          <w:i/>
          <w:sz w:val="22"/>
        </w:rPr>
      </w:pPr>
      <w:r>
        <w:rPr>
          <w:i/>
          <w:sz w:val="22"/>
        </w:rPr>
        <w:t>(e)</w:t>
      </w:r>
      <w:r>
        <w:rPr>
          <w:i/>
          <w:spacing w:val="-3"/>
          <w:sz w:val="22"/>
        </w:rPr>
        <w:t> </w:t>
      </w:r>
      <w:r>
        <w:rPr>
          <w:i/>
          <w:sz w:val="22"/>
        </w:rPr>
        <w:t>respond</w:t>
      </w:r>
      <w:r>
        <w:rPr>
          <w:i/>
          <w:spacing w:val="-4"/>
          <w:sz w:val="22"/>
        </w:rPr>
        <w:t> </w:t>
      </w:r>
      <w:r>
        <w:rPr>
          <w:i/>
          <w:sz w:val="22"/>
        </w:rPr>
        <w:t>within</w:t>
      </w:r>
      <w:r>
        <w:rPr>
          <w:i/>
          <w:spacing w:val="-3"/>
          <w:sz w:val="22"/>
        </w:rPr>
        <w:t> </w:t>
      </w:r>
      <w:r>
        <w:rPr>
          <w:i/>
          <w:sz w:val="22"/>
        </w:rPr>
        <w:t>24</w:t>
      </w:r>
      <w:r>
        <w:rPr>
          <w:i/>
          <w:spacing w:val="-3"/>
          <w:sz w:val="22"/>
        </w:rPr>
        <w:t> </w:t>
      </w:r>
      <w:r>
        <w:rPr>
          <w:i/>
          <w:sz w:val="22"/>
        </w:rPr>
        <w:t>hours</w:t>
      </w:r>
      <w:r>
        <w:rPr>
          <w:i/>
          <w:spacing w:val="-3"/>
          <w:sz w:val="22"/>
        </w:rPr>
        <w:t> </w:t>
      </w:r>
      <w:r>
        <w:rPr>
          <w:i/>
          <w:sz w:val="22"/>
        </w:rPr>
        <w:t>to</w:t>
      </w:r>
      <w:r>
        <w:rPr>
          <w:i/>
          <w:spacing w:val="-3"/>
          <w:sz w:val="22"/>
        </w:rPr>
        <w:t> </w:t>
      </w:r>
      <w:r>
        <w:rPr>
          <w:i/>
          <w:sz w:val="22"/>
        </w:rPr>
        <w:t>any</w:t>
      </w:r>
      <w:r>
        <w:rPr>
          <w:i/>
          <w:spacing w:val="-3"/>
          <w:sz w:val="22"/>
        </w:rPr>
        <w:t> </w:t>
      </w:r>
      <w:r>
        <w:rPr>
          <w:i/>
          <w:sz w:val="22"/>
        </w:rPr>
        <w:t>enquiry</w:t>
      </w:r>
      <w:r>
        <w:rPr>
          <w:i/>
          <w:spacing w:val="-3"/>
          <w:sz w:val="22"/>
        </w:rPr>
        <w:t> </w:t>
      </w:r>
      <w:r>
        <w:rPr>
          <w:i/>
          <w:sz w:val="22"/>
        </w:rPr>
        <w:t>or</w:t>
      </w:r>
      <w:r>
        <w:rPr>
          <w:i/>
          <w:spacing w:val="-3"/>
          <w:sz w:val="22"/>
        </w:rPr>
        <w:t> </w:t>
      </w:r>
      <w:r>
        <w:rPr>
          <w:i/>
          <w:sz w:val="22"/>
        </w:rPr>
        <w:t>concern</w:t>
      </w:r>
      <w:r>
        <w:rPr>
          <w:i/>
          <w:spacing w:val="-3"/>
          <w:sz w:val="22"/>
        </w:rPr>
        <w:t> </w:t>
      </w:r>
      <w:r>
        <w:rPr>
          <w:i/>
          <w:sz w:val="22"/>
        </w:rPr>
        <w:t>from</w:t>
      </w:r>
      <w:r>
        <w:rPr>
          <w:i/>
          <w:spacing w:val="-4"/>
          <w:sz w:val="22"/>
        </w:rPr>
        <w:t> </w:t>
      </w:r>
      <w:r>
        <w:rPr>
          <w:i/>
          <w:sz w:val="22"/>
        </w:rPr>
        <w:t>Eligible</w:t>
      </w:r>
      <w:r>
        <w:rPr>
          <w:i/>
          <w:spacing w:val="-3"/>
          <w:sz w:val="22"/>
        </w:rPr>
        <w:t> </w:t>
      </w:r>
      <w:r>
        <w:rPr>
          <w:i/>
          <w:sz w:val="22"/>
        </w:rPr>
        <w:t>Customers</w:t>
      </w:r>
      <w:r>
        <w:rPr>
          <w:i/>
          <w:spacing w:val="-3"/>
          <w:sz w:val="22"/>
        </w:rPr>
        <w:t> </w:t>
      </w:r>
      <w:r>
        <w:rPr>
          <w:i/>
          <w:sz w:val="22"/>
        </w:rPr>
        <w:t>and</w:t>
      </w:r>
      <w:r>
        <w:rPr>
          <w:i/>
          <w:spacing w:val="-3"/>
          <w:sz w:val="22"/>
        </w:rPr>
        <w:t> </w:t>
      </w:r>
      <w:r>
        <w:rPr>
          <w:i/>
          <w:sz w:val="22"/>
        </w:rPr>
        <w:t>the</w:t>
      </w:r>
      <w:r>
        <w:rPr>
          <w:i/>
          <w:spacing w:val="-3"/>
          <w:sz w:val="22"/>
        </w:rPr>
        <w:t> </w:t>
      </w:r>
      <w:r>
        <w:rPr>
          <w:i/>
          <w:sz w:val="22"/>
        </w:rPr>
        <w:t>Requesting</w:t>
      </w:r>
      <w:r>
        <w:rPr>
          <w:i/>
          <w:sz w:val="22"/>
        </w:rPr>
        <w:t> </w:t>
      </w:r>
      <w:r>
        <w:rPr>
          <w:i/>
          <w:spacing w:val="-2"/>
          <w:sz w:val="22"/>
        </w:rPr>
        <w:t>Agency;</w:t>
      </w:r>
    </w:p>
    <w:p>
      <w:pPr>
        <w:spacing w:before="120"/>
        <w:ind w:left="284" w:right="426" w:firstLine="0"/>
        <w:jc w:val="both"/>
        <w:rPr>
          <w:sz w:val="22"/>
        </w:rPr>
      </w:pPr>
      <w:r>
        <w:rPr>
          <w:sz w:val="22"/>
        </w:rPr>
        <w:t>Please</w:t>
      </w:r>
      <w:r>
        <w:rPr>
          <w:spacing w:val="-14"/>
          <w:sz w:val="22"/>
        </w:rPr>
        <w:t> </w:t>
      </w:r>
      <w:r>
        <w:rPr>
          <w:sz w:val="22"/>
        </w:rPr>
        <w:t>rate</w:t>
      </w:r>
      <w:r>
        <w:rPr>
          <w:spacing w:val="-15"/>
          <w:sz w:val="22"/>
        </w:rPr>
        <w:t> </w:t>
      </w:r>
      <w:r>
        <w:rPr>
          <w:sz w:val="22"/>
        </w:rPr>
        <w:t>your</w:t>
      </w:r>
      <w:r>
        <w:rPr>
          <w:spacing w:val="-14"/>
          <w:sz w:val="22"/>
        </w:rPr>
        <w:t> </w:t>
      </w:r>
      <w:r>
        <w:rPr>
          <w:sz w:val="22"/>
        </w:rPr>
        <w:t>satisfaction</w:t>
      </w:r>
      <w:r>
        <w:rPr>
          <w:spacing w:val="-14"/>
          <w:sz w:val="22"/>
        </w:rPr>
        <w:t> </w:t>
      </w:r>
      <w:r>
        <w:rPr>
          <w:sz w:val="22"/>
        </w:rPr>
        <w:t>level</w:t>
      </w:r>
      <w:r>
        <w:rPr>
          <w:spacing w:val="-14"/>
          <w:sz w:val="22"/>
        </w:rPr>
        <w:t> </w:t>
      </w:r>
      <w:r>
        <w:rPr>
          <w:sz w:val="22"/>
        </w:rPr>
        <w:t>based</w:t>
      </w:r>
      <w:r>
        <w:rPr>
          <w:spacing w:val="-14"/>
          <w:sz w:val="22"/>
        </w:rPr>
        <w:t> </w:t>
      </w:r>
      <w:r>
        <w:rPr>
          <w:sz w:val="22"/>
        </w:rPr>
        <w:t>on</w:t>
      </w:r>
      <w:r>
        <w:rPr>
          <w:spacing w:val="-14"/>
          <w:sz w:val="22"/>
        </w:rPr>
        <w:t> </w:t>
      </w:r>
      <w:r>
        <w:rPr>
          <w:sz w:val="22"/>
        </w:rPr>
        <w:t>the</w:t>
      </w:r>
      <w:r>
        <w:rPr>
          <w:spacing w:val="-15"/>
          <w:sz w:val="22"/>
        </w:rPr>
        <w:t> </w:t>
      </w:r>
      <w:r>
        <w:rPr>
          <w:sz w:val="22"/>
        </w:rPr>
        <w:t>number</w:t>
      </w:r>
      <w:r>
        <w:rPr>
          <w:spacing w:val="-14"/>
          <w:sz w:val="22"/>
        </w:rPr>
        <w:t> </w:t>
      </w:r>
      <w:r>
        <w:rPr>
          <w:sz w:val="22"/>
        </w:rPr>
        <w:t>of</w:t>
      </w:r>
      <w:r>
        <w:rPr>
          <w:spacing w:val="-14"/>
          <w:sz w:val="22"/>
        </w:rPr>
        <w:t> </w:t>
      </w:r>
      <w:r>
        <w:rPr>
          <w:sz w:val="22"/>
        </w:rPr>
        <w:t>instances</w:t>
      </w:r>
      <w:r>
        <w:rPr>
          <w:spacing w:val="-14"/>
          <w:sz w:val="22"/>
        </w:rPr>
        <w:t> </w:t>
      </w:r>
      <w:r>
        <w:rPr>
          <w:sz w:val="22"/>
        </w:rPr>
        <w:t>between</w:t>
      </w:r>
      <w:r>
        <w:rPr>
          <w:spacing w:val="-12"/>
          <w:sz w:val="22"/>
        </w:rPr>
        <w:t> </w:t>
      </w:r>
      <w:r>
        <w:rPr>
          <w:b/>
          <w:sz w:val="22"/>
        </w:rPr>
        <w:t>DAY</w:t>
      </w:r>
      <w:r>
        <w:rPr>
          <w:b/>
          <w:spacing w:val="-14"/>
          <w:sz w:val="22"/>
        </w:rPr>
        <w:t> </w:t>
      </w:r>
      <w:r>
        <w:rPr>
          <w:b/>
          <w:sz w:val="22"/>
        </w:rPr>
        <w:t>MONTH</w:t>
      </w:r>
      <w:r>
        <w:rPr>
          <w:b/>
          <w:spacing w:val="-14"/>
          <w:sz w:val="22"/>
        </w:rPr>
        <w:t> </w:t>
      </w:r>
      <w:r>
        <w:rPr>
          <w:b/>
          <w:sz w:val="22"/>
        </w:rPr>
        <w:t>YEAR</w:t>
      </w:r>
      <w:r>
        <w:rPr>
          <w:b/>
          <w:spacing w:val="-14"/>
          <w:sz w:val="22"/>
        </w:rPr>
        <w:t> </w:t>
      </w:r>
      <w:r>
        <w:rPr>
          <w:sz w:val="22"/>
        </w:rPr>
        <w:t>to</w:t>
      </w:r>
      <w:r>
        <w:rPr>
          <w:spacing w:val="-14"/>
          <w:sz w:val="22"/>
        </w:rPr>
        <w:t> </w:t>
      </w:r>
      <w:r>
        <w:rPr>
          <w:b/>
          <w:sz w:val="22"/>
        </w:rPr>
        <w:t>DAY MONTH YEAR </w:t>
      </w:r>
      <w:r>
        <w:rPr>
          <w:sz w:val="22"/>
        </w:rPr>
        <w:t>where the Customer Representative did not respond to an attempt to contact within 24-</w:t>
      </w:r>
      <w:r>
        <w:rPr>
          <w:spacing w:val="-2"/>
          <w:sz w:val="22"/>
        </w:rPr>
        <w:t>hours.</w:t>
      </w:r>
    </w:p>
    <w:p>
      <w:pPr>
        <w:pStyle w:val="BodyText"/>
        <w:spacing w:before="5"/>
        <w:rPr>
          <w:sz w:val="10"/>
        </w:rPr>
      </w:pPr>
    </w:p>
    <w:tbl>
      <w:tblPr>
        <w:tblW w:w="0" w:type="auto"/>
        <w:jc w:val="left"/>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5873"/>
        <w:gridCol w:w="1351"/>
      </w:tblGrid>
      <w:tr>
        <w:trPr>
          <w:trHeight w:val="453" w:hRule="atLeast"/>
        </w:trPr>
        <w:tc>
          <w:tcPr>
            <w:tcW w:w="1920" w:type="dxa"/>
            <w:shd w:val="clear" w:color="auto" w:fill="5E3B67"/>
          </w:tcPr>
          <w:p>
            <w:pPr>
              <w:pStyle w:val="TableParagraph"/>
              <w:spacing w:before="100"/>
              <w:rPr>
                <w:b/>
                <w:sz w:val="22"/>
              </w:rPr>
            </w:pPr>
            <w:r>
              <w:rPr>
                <w:b/>
                <w:color w:val="FFFFFF"/>
                <w:spacing w:val="-2"/>
                <w:sz w:val="22"/>
              </w:rPr>
              <w:t>Rating</w:t>
            </w:r>
          </w:p>
        </w:tc>
        <w:tc>
          <w:tcPr>
            <w:tcW w:w="5873" w:type="dxa"/>
            <w:shd w:val="clear" w:color="auto" w:fill="5E3B67"/>
          </w:tcPr>
          <w:p>
            <w:pPr>
              <w:pStyle w:val="TableParagraph"/>
              <w:spacing w:before="81"/>
              <w:ind w:left="0"/>
              <w:jc w:val="center"/>
              <w:rPr>
                <w:b/>
                <w:sz w:val="22"/>
              </w:rPr>
            </w:pPr>
            <w:r>
              <w:rPr>
                <w:b/>
                <w:color w:val="FFFFFF"/>
                <w:spacing w:val="-2"/>
                <w:sz w:val="22"/>
              </w:rPr>
              <w:t>Measurement</w:t>
            </w:r>
          </w:p>
        </w:tc>
        <w:tc>
          <w:tcPr>
            <w:tcW w:w="1351" w:type="dxa"/>
            <w:shd w:val="clear" w:color="auto" w:fill="5E3B67"/>
          </w:tcPr>
          <w:p>
            <w:pPr>
              <w:pStyle w:val="TableParagraph"/>
              <w:spacing w:before="81"/>
              <w:ind w:left="9" w:right="2"/>
              <w:jc w:val="center"/>
              <w:rPr>
                <w:b/>
                <w:sz w:val="22"/>
              </w:rPr>
            </w:pPr>
            <w:r>
              <w:rPr>
                <w:b/>
                <w:color w:val="FFFFFF"/>
                <w:spacing w:val="-2"/>
                <w:sz w:val="22"/>
              </w:rPr>
              <w:t>Weighting</w:t>
            </w:r>
          </w:p>
        </w:tc>
      </w:tr>
      <w:tr>
        <w:trPr>
          <w:trHeight w:val="545" w:hRule="atLeast"/>
        </w:trPr>
        <w:tc>
          <w:tcPr>
            <w:tcW w:w="1920" w:type="dxa"/>
          </w:tcPr>
          <w:p>
            <w:pPr>
              <w:pStyle w:val="TableParagraph"/>
              <w:numPr>
                <w:ilvl w:val="0"/>
                <w:numId w:val="76"/>
              </w:numPr>
              <w:tabs>
                <w:tab w:pos="357" w:val="left" w:leader="none"/>
              </w:tabs>
              <w:spacing w:line="250" w:lineRule="atLeast" w:before="0" w:after="0"/>
              <w:ind w:left="107" w:right="650" w:firstLine="0"/>
              <w:jc w:val="left"/>
              <w:rPr>
                <w:sz w:val="22"/>
              </w:rPr>
            </w:pPr>
            <w:r>
              <w:rPr>
                <w:spacing w:val="-2"/>
                <w:sz w:val="22"/>
              </w:rPr>
              <w:t>Above Satisfactory</w:t>
            </w:r>
          </w:p>
        </w:tc>
        <w:tc>
          <w:tcPr>
            <w:tcW w:w="5873" w:type="dxa"/>
          </w:tcPr>
          <w:p>
            <w:pPr>
              <w:pStyle w:val="TableParagraph"/>
              <w:spacing w:before="127"/>
              <w:rPr>
                <w:sz w:val="22"/>
              </w:rPr>
            </w:pPr>
            <w:r>
              <w:rPr>
                <w:sz w:val="22"/>
              </w:rPr>
              <w:t>0</w:t>
            </w:r>
            <w:r>
              <w:rPr>
                <w:spacing w:val="-2"/>
                <w:sz w:val="22"/>
              </w:rPr>
              <w:t> instances</w:t>
            </w:r>
          </w:p>
        </w:tc>
        <w:tc>
          <w:tcPr>
            <w:tcW w:w="1351" w:type="dxa"/>
          </w:tcPr>
          <w:p>
            <w:pPr>
              <w:pStyle w:val="TableParagraph"/>
              <w:spacing w:before="80"/>
              <w:ind w:left="9" w:right="1"/>
              <w:jc w:val="center"/>
              <w:rPr>
                <w:sz w:val="22"/>
              </w:rPr>
            </w:pPr>
            <w:r>
              <w:rPr>
                <w:spacing w:val="-4"/>
                <w:sz w:val="22"/>
              </w:rPr>
              <w:t>2.00</w:t>
            </w:r>
          </w:p>
        </w:tc>
      </w:tr>
      <w:tr>
        <w:trPr>
          <w:trHeight w:val="706" w:hRule="atLeast"/>
        </w:trPr>
        <w:tc>
          <w:tcPr>
            <w:tcW w:w="1920" w:type="dxa"/>
          </w:tcPr>
          <w:p>
            <w:pPr>
              <w:pStyle w:val="TableParagraph"/>
              <w:numPr>
                <w:ilvl w:val="0"/>
                <w:numId w:val="77"/>
              </w:numPr>
              <w:tabs>
                <w:tab w:pos="357" w:val="left" w:leader="none"/>
              </w:tabs>
              <w:spacing w:line="240" w:lineRule="auto" w:before="187" w:after="0"/>
              <w:ind w:left="357" w:right="0" w:hanging="250"/>
              <w:jc w:val="left"/>
              <w:rPr>
                <w:sz w:val="22"/>
              </w:rPr>
            </w:pPr>
            <w:r>
              <w:rPr>
                <w:spacing w:val="-2"/>
                <w:sz w:val="22"/>
              </w:rPr>
              <w:t>Satisfactory</w:t>
            </w:r>
          </w:p>
        </w:tc>
        <w:tc>
          <w:tcPr>
            <w:tcW w:w="5873" w:type="dxa"/>
          </w:tcPr>
          <w:p>
            <w:pPr>
              <w:pStyle w:val="TableParagraph"/>
              <w:spacing w:before="79"/>
              <w:rPr>
                <w:sz w:val="22"/>
              </w:rPr>
            </w:pPr>
            <w:r>
              <w:rPr>
                <w:sz w:val="22"/>
              </w:rPr>
              <w:t>Less</w:t>
            </w:r>
            <w:r>
              <w:rPr>
                <w:spacing w:val="-4"/>
                <w:sz w:val="22"/>
              </w:rPr>
              <w:t> </w:t>
            </w:r>
            <w:r>
              <w:rPr>
                <w:sz w:val="22"/>
              </w:rPr>
              <w:t>than</w:t>
            </w:r>
            <w:r>
              <w:rPr>
                <w:spacing w:val="-4"/>
                <w:sz w:val="22"/>
              </w:rPr>
              <w:t> </w:t>
            </w:r>
            <w:r>
              <w:rPr>
                <w:sz w:val="22"/>
              </w:rPr>
              <w:t>2</w:t>
            </w:r>
            <w:r>
              <w:rPr>
                <w:spacing w:val="-5"/>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contact</w:t>
            </w:r>
            <w:r>
              <w:rPr>
                <w:spacing w:val="-5"/>
                <w:sz w:val="22"/>
              </w:rPr>
              <w:t> </w:t>
            </w:r>
            <w:r>
              <w:rPr>
                <w:sz w:val="22"/>
              </w:rPr>
              <w:t>attempts)</w:t>
            </w:r>
            <w:r>
              <w:rPr>
                <w:spacing w:val="-4"/>
                <w:sz w:val="22"/>
              </w:rPr>
              <w:t> </w:t>
            </w:r>
            <w:r>
              <w:rPr>
                <w:sz w:val="22"/>
              </w:rPr>
              <w:t>OR</w:t>
            </w:r>
            <w:r>
              <w:rPr>
                <w:spacing w:val="-5"/>
                <w:sz w:val="22"/>
              </w:rPr>
              <w:t> </w:t>
            </w:r>
            <w:r>
              <w:rPr>
                <w:sz w:val="22"/>
              </w:rPr>
              <w:t>10%</w:t>
            </w:r>
            <w:r>
              <w:rPr>
                <w:spacing w:val="-4"/>
                <w:sz w:val="22"/>
              </w:rPr>
              <w:t> </w:t>
            </w:r>
            <w:r>
              <w:rPr>
                <w:sz w:val="22"/>
              </w:rPr>
              <w:t>of instances (&gt; 20 contact attempts)</w:t>
            </w:r>
          </w:p>
        </w:tc>
        <w:tc>
          <w:tcPr>
            <w:tcW w:w="1351" w:type="dxa"/>
          </w:tcPr>
          <w:p>
            <w:pPr>
              <w:pStyle w:val="TableParagraph"/>
              <w:spacing w:before="80"/>
              <w:ind w:left="9" w:right="2"/>
              <w:jc w:val="center"/>
              <w:rPr>
                <w:sz w:val="22"/>
              </w:rPr>
            </w:pPr>
            <w:r>
              <w:rPr>
                <w:spacing w:val="-4"/>
                <w:sz w:val="22"/>
              </w:rPr>
              <w:t>1.50</w:t>
            </w:r>
          </w:p>
        </w:tc>
      </w:tr>
      <w:tr>
        <w:trPr>
          <w:trHeight w:val="744" w:hRule="atLeast"/>
        </w:trPr>
        <w:tc>
          <w:tcPr>
            <w:tcW w:w="1920" w:type="dxa"/>
          </w:tcPr>
          <w:p>
            <w:pPr>
              <w:pStyle w:val="TableParagraph"/>
              <w:numPr>
                <w:ilvl w:val="0"/>
                <w:numId w:val="78"/>
              </w:numPr>
              <w:tabs>
                <w:tab w:pos="107" w:val="left" w:leader="none"/>
                <w:tab w:pos="356" w:val="left" w:leader="none"/>
              </w:tabs>
              <w:spacing w:line="240" w:lineRule="auto" w:before="80" w:after="0"/>
              <w:ind w:left="107" w:right="650" w:hanging="1"/>
              <w:jc w:val="left"/>
              <w:rPr>
                <w:sz w:val="22"/>
              </w:rPr>
            </w:pPr>
            <w:r>
              <w:rPr>
                <w:spacing w:val="-2"/>
                <w:sz w:val="22"/>
              </w:rPr>
              <w:t>Below Satisfactory</w:t>
            </w:r>
          </w:p>
        </w:tc>
        <w:tc>
          <w:tcPr>
            <w:tcW w:w="5873" w:type="dxa"/>
          </w:tcPr>
          <w:p>
            <w:pPr>
              <w:pStyle w:val="TableParagraph"/>
              <w:spacing w:before="99"/>
              <w:rPr>
                <w:sz w:val="22"/>
              </w:rPr>
            </w:pPr>
            <w:r>
              <w:rPr>
                <w:sz w:val="22"/>
              </w:rPr>
              <w:t>More</w:t>
            </w:r>
            <w:r>
              <w:rPr>
                <w:spacing w:val="-4"/>
                <w:sz w:val="22"/>
              </w:rPr>
              <w:t> </w:t>
            </w:r>
            <w:r>
              <w:rPr>
                <w:sz w:val="22"/>
              </w:rPr>
              <w:t>than</w:t>
            </w:r>
            <w:r>
              <w:rPr>
                <w:spacing w:val="-4"/>
                <w:sz w:val="22"/>
              </w:rPr>
              <w:t> </w:t>
            </w:r>
            <w:r>
              <w:rPr>
                <w:sz w:val="22"/>
              </w:rPr>
              <w:t>4</w:t>
            </w:r>
            <w:r>
              <w:rPr>
                <w:spacing w:val="-4"/>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contact</w:t>
            </w:r>
            <w:r>
              <w:rPr>
                <w:spacing w:val="-5"/>
                <w:sz w:val="22"/>
              </w:rPr>
              <w:t> </w:t>
            </w:r>
            <w:r>
              <w:rPr>
                <w:sz w:val="22"/>
              </w:rPr>
              <w:t>attempts)</w:t>
            </w:r>
            <w:r>
              <w:rPr>
                <w:spacing w:val="-4"/>
                <w:sz w:val="22"/>
              </w:rPr>
              <w:t> </w:t>
            </w:r>
            <w:r>
              <w:rPr>
                <w:sz w:val="22"/>
              </w:rPr>
              <w:t>OR</w:t>
            </w:r>
            <w:r>
              <w:rPr>
                <w:spacing w:val="-5"/>
                <w:sz w:val="22"/>
              </w:rPr>
              <w:t> </w:t>
            </w:r>
            <w:r>
              <w:rPr>
                <w:sz w:val="22"/>
              </w:rPr>
              <w:t>25%</w:t>
            </w:r>
            <w:r>
              <w:rPr>
                <w:spacing w:val="-4"/>
                <w:sz w:val="22"/>
              </w:rPr>
              <w:t> </w:t>
            </w:r>
            <w:r>
              <w:rPr>
                <w:sz w:val="22"/>
              </w:rPr>
              <w:t>of instances (&gt; 20 contact attempts)</w:t>
            </w:r>
          </w:p>
        </w:tc>
        <w:tc>
          <w:tcPr>
            <w:tcW w:w="1351" w:type="dxa"/>
          </w:tcPr>
          <w:p>
            <w:pPr>
              <w:pStyle w:val="TableParagraph"/>
              <w:spacing w:before="80"/>
              <w:ind w:left="9" w:right="1"/>
              <w:jc w:val="center"/>
              <w:rPr>
                <w:sz w:val="22"/>
              </w:rPr>
            </w:pPr>
            <w:r>
              <w:rPr>
                <w:spacing w:val="-4"/>
                <w:sz w:val="22"/>
              </w:rPr>
              <w:t>1.00</w:t>
            </w:r>
          </w:p>
        </w:tc>
      </w:tr>
      <w:tr>
        <w:trPr>
          <w:trHeight w:val="706" w:hRule="atLeast"/>
        </w:trPr>
        <w:tc>
          <w:tcPr>
            <w:tcW w:w="1920" w:type="dxa"/>
          </w:tcPr>
          <w:p>
            <w:pPr>
              <w:pStyle w:val="TableParagraph"/>
              <w:numPr>
                <w:ilvl w:val="0"/>
                <w:numId w:val="79"/>
              </w:numPr>
              <w:tabs>
                <w:tab w:pos="357" w:val="left" w:leader="none"/>
              </w:tabs>
              <w:spacing w:line="240" w:lineRule="auto" w:before="188" w:after="0"/>
              <w:ind w:left="357" w:right="0" w:hanging="250"/>
              <w:jc w:val="left"/>
              <w:rPr>
                <w:sz w:val="22"/>
              </w:rPr>
            </w:pPr>
            <w:r>
              <w:rPr>
                <w:sz w:val="22"/>
              </w:rPr>
              <w:t>Not</w:t>
            </w:r>
            <w:r>
              <w:rPr>
                <w:spacing w:val="-5"/>
                <w:sz w:val="22"/>
              </w:rPr>
              <w:t> Met</w:t>
            </w:r>
          </w:p>
        </w:tc>
        <w:tc>
          <w:tcPr>
            <w:tcW w:w="5873" w:type="dxa"/>
          </w:tcPr>
          <w:p>
            <w:pPr>
              <w:pStyle w:val="TableParagraph"/>
              <w:spacing w:before="80"/>
              <w:rPr>
                <w:sz w:val="22"/>
              </w:rPr>
            </w:pPr>
            <w:r>
              <w:rPr>
                <w:sz w:val="22"/>
              </w:rPr>
              <w:t>More</w:t>
            </w:r>
            <w:r>
              <w:rPr>
                <w:spacing w:val="-4"/>
                <w:sz w:val="22"/>
              </w:rPr>
              <w:t> </w:t>
            </w:r>
            <w:r>
              <w:rPr>
                <w:sz w:val="22"/>
              </w:rPr>
              <w:t>than</w:t>
            </w:r>
            <w:r>
              <w:rPr>
                <w:spacing w:val="-4"/>
                <w:sz w:val="22"/>
              </w:rPr>
              <w:t> </w:t>
            </w:r>
            <w:r>
              <w:rPr>
                <w:sz w:val="22"/>
              </w:rPr>
              <w:t>4</w:t>
            </w:r>
            <w:r>
              <w:rPr>
                <w:spacing w:val="-4"/>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contact</w:t>
            </w:r>
            <w:r>
              <w:rPr>
                <w:spacing w:val="-5"/>
                <w:sz w:val="22"/>
              </w:rPr>
              <w:t> </w:t>
            </w:r>
            <w:r>
              <w:rPr>
                <w:sz w:val="22"/>
              </w:rPr>
              <w:t>attempts)</w:t>
            </w:r>
            <w:r>
              <w:rPr>
                <w:spacing w:val="-4"/>
                <w:sz w:val="22"/>
              </w:rPr>
              <w:t> </w:t>
            </w:r>
            <w:r>
              <w:rPr>
                <w:sz w:val="22"/>
              </w:rPr>
              <w:t>OR</w:t>
            </w:r>
            <w:r>
              <w:rPr>
                <w:spacing w:val="-5"/>
                <w:sz w:val="22"/>
              </w:rPr>
              <w:t> </w:t>
            </w:r>
            <w:r>
              <w:rPr>
                <w:sz w:val="22"/>
              </w:rPr>
              <w:t>25%</w:t>
            </w:r>
            <w:r>
              <w:rPr>
                <w:spacing w:val="-4"/>
                <w:sz w:val="22"/>
              </w:rPr>
              <w:t> </w:t>
            </w:r>
            <w:r>
              <w:rPr>
                <w:sz w:val="22"/>
              </w:rPr>
              <w:t>of instances (&gt; 20 contact attempts)</w:t>
            </w:r>
          </w:p>
        </w:tc>
        <w:tc>
          <w:tcPr>
            <w:tcW w:w="1351" w:type="dxa"/>
          </w:tcPr>
          <w:p>
            <w:pPr>
              <w:pStyle w:val="TableParagraph"/>
              <w:spacing w:before="81"/>
              <w:ind w:left="9" w:right="2"/>
              <w:jc w:val="center"/>
              <w:rPr>
                <w:sz w:val="22"/>
              </w:rPr>
            </w:pPr>
            <w:r>
              <w:rPr>
                <w:spacing w:val="-4"/>
                <w:sz w:val="22"/>
              </w:rPr>
              <w:t>0.50</w:t>
            </w:r>
          </w:p>
        </w:tc>
      </w:tr>
      <w:tr>
        <w:trPr>
          <w:trHeight w:val="706" w:hRule="atLeast"/>
        </w:trPr>
        <w:tc>
          <w:tcPr>
            <w:tcW w:w="1920" w:type="dxa"/>
          </w:tcPr>
          <w:p>
            <w:pPr>
              <w:pStyle w:val="TableParagraph"/>
              <w:numPr>
                <w:ilvl w:val="0"/>
                <w:numId w:val="80"/>
              </w:numPr>
              <w:tabs>
                <w:tab w:pos="357" w:val="left" w:leader="none"/>
              </w:tabs>
              <w:spacing w:line="240" w:lineRule="auto" w:before="187" w:after="0"/>
              <w:ind w:left="357" w:right="0" w:hanging="250"/>
              <w:jc w:val="left"/>
              <w:rPr>
                <w:sz w:val="22"/>
              </w:rPr>
            </w:pPr>
            <w:r>
              <w:rPr>
                <w:sz w:val="22"/>
              </w:rPr>
              <w:t>Not</w:t>
            </w:r>
            <w:r>
              <w:rPr>
                <w:spacing w:val="-5"/>
                <w:sz w:val="22"/>
              </w:rPr>
              <w:t> </w:t>
            </w:r>
            <w:r>
              <w:rPr>
                <w:spacing w:val="-2"/>
                <w:sz w:val="22"/>
              </w:rPr>
              <w:t>Applicable</w:t>
            </w:r>
          </w:p>
        </w:tc>
        <w:tc>
          <w:tcPr>
            <w:tcW w:w="5873" w:type="dxa"/>
          </w:tcPr>
          <w:p>
            <w:pPr>
              <w:pStyle w:val="TableParagraph"/>
              <w:spacing w:before="79"/>
              <w:rPr>
                <w:sz w:val="22"/>
              </w:rPr>
            </w:pPr>
            <w:r>
              <w:rPr>
                <w:sz w:val="22"/>
              </w:rPr>
              <w:t>Unsure</w:t>
            </w:r>
            <w:r>
              <w:rPr>
                <w:spacing w:val="-5"/>
                <w:sz w:val="22"/>
              </w:rPr>
              <w:t> </w:t>
            </w:r>
            <w:r>
              <w:rPr>
                <w:sz w:val="22"/>
              </w:rPr>
              <w:t>OR</w:t>
            </w:r>
            <w:r>
              <w:rPr>
                <w:spacing w:val="-4"/>
                <w:sz w:val="22"/>
              </w:rPr>
              <w:t> </w:t>
            </w:r>
            <w:r>
              <w:rPr>
                <w:sz w:val="22"/>
              </w:rPr>
              <w:t>no</w:t>
            </w:r>
            <w:r>
              <w:rPr>
                <w:spacing w:val="-5"/>
                <w:sz w:val="22"/>
              </w:rPr>
              <w:t> </w:t>
            </w:r>
            <w:r>
              <w:rPr>
                <w:sz w:val="22"/>
              </w:rPr>
              <w:t>services</w:t>
            </w:r>
            <w:r>
              <w:rPr>
                <w:spacing w:val="-6"/>
                <w:sz w:val="22"/>
              </w:rPr>
              <w:t> </w:t>
            </w:r>
            <w:r>
              <w:rPr>
                <w:sz w:val="22"/>
              </w:rPr>
              <w:t>have</w:t>
            </w:r>
            <w:r>
              <w:rPr>
                <w:spacing w:val="-5"/>
                <w:sz w:val="22"/>
              </w:rPr>
              <w:t> </w:t>
            </w:r>
            <w:r>
              <w:rPr>
                <w:sz w:val="22"/>
              </w:rPr>
              <w:t>been</w:t>
            </w:r>
            <w:r>
              <w:rPr>
                <w:spacing w:val="-5"/>
                <w:sz w:val="22"/>
              </w:rPr>
              <w:t> </w:t>
            </w:r>
            <w:r>
              <w:rPr>
                <w:sz w:val="22"/>
              </w:rPr>
              <w:t>purchased</w:t>
            </w:r>
            <w:r>
              <w:rPr>
                <w:spacing w:val="-5"/>
                <w:sz w:val="22"/>
              </w:rPr>
              <w:t> </w:t>
            </w:r>
            <w:r>
              <w:rPr>
                <w:sz w:val="22"/>
              </w:rPr>
              <w:t>under</w:t>
            </w:r>
            <w:r>
              <w:rPr>
                <w:spacing w:val="-5"/>
                <w:sz w:val="22"/>
              </w:rPr>
              <w:t> </w:t>
            </w:r>
            <w:r>
              <w:rPr>
                <w:sz w:val="22"/>
              </w:rPr>
              <w:t>the Standing Offer from this Contractor during this period</w:t>
            </w:r>
          </w:p>
        </w:tc>
        <w:tc>
          <w:tcPr>
            <w:tcW w:w="1351" w:type="dxa"/>
          </w:tcPr>
          <w:p>
            <w:pPr>
              <w:pStyle w:val="TableParagraph"/>
              <w:spacing w:before="80"/>
              <w:ind w:left="9" w:right="3"/>
              <w:jc w:val="center"/>
              <w:rPr>
                <w:sz w:val="22"/>
              </w:rPr>
            </w:pPr>
            <w:r>
              <w:rPr>
                <w:spacing w:val="-10"/>
                <w:sz w:val="22"/>
              </w:rPr>
              <w:t>0</w:t>
            </w:r>
          </w:p>
        </w:tc>
      </w:tr>
    </w:tbl>
    <w:p>
      <w:pPr>
        <w:spacing w:before="83"/>
        <w:ind w:left="284" w:right="0" w:firstLine="0"/>
        <w:jc w:val="left"/>
        <w:rPr>
          <w:b/>
          <w:sz w:val="22"/>
        </w:rPr>
      </w:pPr>
      <w:r>
        <w:rPr>
          <w:b/>
          <w:spacing w:val="-2"/>
          <w:sz w:val="22"/>
        </w:rPr>
        <w:t>Comments:</w:t>
      </w:r>
    </w:p>
    <w:p>
      <w:pPr>
        <w:pStyle w:val="BodyText"/>
        <w:spacing w:before="3" w:after="1"/>
        <w:rPr>
          <w:b/>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7"/>
      </w:tblGrid>
      <w:tr>
        <w:trPr>
          <w:trHeight w:val="453" w:hRule="atLeast"/>
        </w:trPr>
        <w:tc>
          <w:tcPr>
            <w:tcW w:w="9017" w:type="dxa"/>
          </w:tcPr>
          <w:p>
            <w:pPr>
              <w:pStyle w:val="TableParagraph"/>
              <w:ind w:left="0"/>
              <w:rPr>
                <w:rFonts w:ascii="Times New Roman"/>
                <w:sz w:val="20"/>
              </w:rPr>
            </w:pPr>
          </w:p>
        </w:tc>
      </w:tr>
      <w:tr>
        <w:trPr>
          <w:trHeight w:val="453" w:hRule="atLeast"/>
        </w:trPr>
        <w:tc>
          <w:tcPr>
            <w:tcW w:w="9017" w:type="dxa"/>
          </w:tcPr>
          <w:p>
            <w:pPr>
              <w:pStyle w:val="TableParagraph"/>
              <w:ind w:left="0"/>
              <w:rPr>
                <w:rFonts w:ascii="Times New Roman"/>
                <w:sz w:val="20"/>
              </w:rPr>
            </w:pPr>
          </w:p>
        </w:tc>
      </w:tr>
      <w:tr>
        <w:trPr>
          <w:trHeight w:val="453" w:hRule="atLeast"/>
        </w:trPr>
        <w:tc>
          <w:tcPr>
            <w:tcW w:w="9017"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468" w:footer="716" w:top="1020" w:bottom="900" w:left="566" w:right="425"/>
        </w:sectPr>
      </w:pPr>
    </w:p>
    <w:p>
      <w:pPr>
        <w:pStyle w:val="Heading5"/>
        <w:tabs>
          <w:tab w:pos="1004" w:val="left" w:leader="none"/>
        </w:tabs>
        <w:spacing w:before="106"/>
      </w:pPr>
      <w:r>
        <w:rPr>
          <w:spacing w:val="-5"/>
        </w:rPr>
        <w:t>Q6.</w:t>
      </w:r>
      <w:r>
        <w:rPr/>
        <w:tab/>
        <w:t>CONSULTANT</w:t>
      </w:r>
      <w:r>
        <w:rPr>
          <w:spacing w:val="-16"/>
        </w:rPr>
        <w:t> </w:t>
      </w:r>
      <w:r>
        <w:rPr/>
        <w:t>REPORTS</w:t>
      </w:r>
      <w:r>
        <w:rPr>
          <w:spacing w:val="-12"/>
        </w:rPr>
        <w:t> </w:t>
      </w:r>
      <w:r>
        <w:rPr/>
        <w:t>–</w:t>
      </w:r>
      <w:r>
        <w:rPr>
          <w:spacing w:val="-13"/>
        </w:rPr>
        <w:t> </w:t>
      </w:r>
      <w:r>
        <w:rPr/>
        <w:t>PROVISION</w:t>
      </w:r>
      <w:r>
        <w:rPr>
          <w:spacing w:val="-13"/>
        </w:rPr>
        <w:t> </w:t>
      </w:r>
      <w:r>
        <w:rPr/>
        <w:t>OF</w:t>
      </w:r>
      <w:r>
        <w:rPr>
          <w:spacing w:val="-16"/>
        </w:rPr>
        <w:t> </w:t>
      </w:r>
      <w:r>
        <w:rPr/>
        <w:t>ADEQUATE</w:t>
      </w:r>
      <w:r>
        <w:rPr>
          <w:spacing w:val="-12"/>
        </w:rPr>
        <w:t> </w:t>
      </w:r>
      <w:r>
        <w:rPr>
          <w:spacing w:val="-2"/>
        </w:rPr>
        <w:t>REPORTS</w:t>
      </w:r>
    </w:p>
    <w:p>
      <w:pPr>
        <w:spacing w:before="175"/>
        <w:ind w:left="284" w:right="413" w:firstLine="0"/>
        <w:jc w:val="left"/>
        <w:rPr>
          <w:sz w:val="22"/>
        </w:rPr>
      </w:pPr>
      <w:r>
        <w:rPr>
          <w:sz w:val="22"/>
        </w:rPr>
        <w:t>It</w:t>
      </w:r>
      <w:r>
        <w:rPr>
          <w:spacing w:val="-2"/>
          <w:sz w:val="22"/>
        </w:rPr>
        <w:t> </w:t>
      </w:r>
      <w:r>
        <w:rPr>
          <w:sz w:val="22"/>
        </w:rPr>
        <w:t>is</w:t>
      </w:r>
      <w:r>
        <w:rPr>
          <w:spacing w:val="-2"/>
          <w:sz w:val="22"/>
        </w:rPr>
        <w:t> </w:t>
      </w:r>
      <w:r>
        <w:rPr>
          <w:sz w:val="22"/>
        </w:rPr>
        <w:t>imperative</w:t>
      </w:r>
      <w:r>
        <w:rPr>
          <w:spacing w:val="-2"/>
          <w:sz w:val="22"/>
        </w:rPr>
        <w:t> </w:t>
      </w:r>
      <w:r>
        <w:rPr>
          <w:sz w:val="22"/>
        </w:rPr>
        <w:t>that</w:t>
      </w:r>
      <w:r>
        <w:rPr>
          <w:spacing w:val="-2"/>
          <w:sz w:val="22"/>
        </w:rPr>
        <w:t> </w:t>
      </w:r>
      <w:r>
        <w:rPr>
          <w:sz w:val="22"/>
        </w:rPr>
        <w:t>a</w:t>
      </w:r>
      <w:r>
        <w:rPr>
          <w:spacing w:val="-2"/>
          <w:sz w:val="22"/>
        </w:rPr>
        <w:t> </w:t>
      </w:r>
      <w:r>
        <w:rPr>
          <w:sz w:val="22"/>
        </w:rPr>
        <w:t>high</w:t>
      </w:r>
      <w:r>
        <w:rPr>
          <w:spacing w:val="-2"/>
          <w:sz w:val="22"/>
        </w:rPr>
        <w:t> </w:t>
      </w:r>
      <w:r>
        <w:rPr>
          <w:sz w:val="22"/>
        </w:rPr>
        <w:t>level</w:t>
      </w:r>
      <w:r>
        <w:rPr>
          <w:spacing w:val="-2"/>
          <w:sz w:val="22"/>
        </w:rPr>
        <w:t> </w:t>
      </w:r>
      <w:r>
        <w:rPr>
          <w:sz w:val="22"/>
        </w:rPr>
        <w:t>of</w:t>
      </w:r>
      <w:r>
        <w:rPr>
          <w:spacing w:val="-3"/>
          <w:sz w:val="22"/>
        </w:rPr>
        <w:t> </w:t>
      </w:r>
      <w:r>
        <w:rPr>
          <w:sz w:val="22"/>
        </w:rPr>
        <w:t>customer</w:t>
      </w:r>
      <w:r>
        <w:rPr>
          <w:spacing w:val="-2"/>
          <w:sz w:val="22"/>
        </w:rPr>
        <w:t> </w:t>
      </w:r>
      <w:r>
        <w:rPr>
          <w:sz w:val="22"/>
        </w:rPr>
        <w:t>service</w:t>
      </w:r>
      <w:r>
        <w:rPr>
          <w:spacing w:val="-2"/>
          <w:sz w:val="22"/>
        </w:rPr>
        <w:t> </w:t>
      </w:r>
      <w:r>
        <w:rPr>
          <w:sz w:val="22"/>
        </w:rPr>
        <w:t>is</w:t>
      </w:r>
      <w:r>
        <w:rPr>
          <w:spacing w:val="-2"/>
          <w:sz w:val="22"/>
        </w:rPr>
        <w:t> </w:t>
      </w:r>
      <w:r>
        <w:rPr>
          <w:sz w:val="22"/>
        </w:rPr>
        <w:t>maintained</w:t>
      </w:r>
      <w:r>
        <w:rPr>
          <w:spacing w:val="-2"/>
          <w:sz w:val="22"/>
        </w:rPr>
        <w:t> </w:t>
      </w:r>
      <w:r>
        <w:rPr>
          <w:sz w:val="22"/>
        </w:rPr>
        <w:t>in</w:t>
      </w:r>
      <w:r>
        <w:rPr>
          <w:spacing w:val="-2"/>
          <w:sz w:val="22"/>
        </w:rPr>
        <w:t> </w:t>
      </w:r>
      <w:r>
        <w:rPr>
          <w:sz w:val="22"/>
        </w:rPr>
        <w:t>the</w:t>
      </w:r>
      <w:r>
        <w:rPr>
          <w:spacing w:val="-2"/>
          <w:sz w:val="22"/>
        </w:rPr>
        <w:t> </w:t>
      </w:r>
      <w:r>
        <w:rPr>
          <w:sz w:val="22"/>
        </w:rPr>
        <w:t>provision</w:t>
      </w:r>
      <w:r>
        <w:rPr>
          <w:spacing w:val="-2"/>
          <w:sz w:val="22"/>
        </w:rPr>
        <w:t> </w:t>
      </w:r>
      <w:r>
        <w:rPr>
          <w:sz w:val="22"/>
        </w:rPr>
        <w:t>of</w:t>
      </w:r>
      <w:r>
        <w:rPr>
          <w:spacing w:val="-2"/>
          <w:sz w:val="22"/>
        </w:rPr>
        <w:t> </w:t>
      </w:r>
      <w:r>
        <w:rPr>
          <w:sz w:val="22"/>
        </w:rPr>
        <w:t>the</w:t>
      </w:r>
      <w:r>
        <w:rPr>
          <w:spacing w:val="-2"/>
          <w:sz w:val="22"/>
        </w:rPr>
        <w:t> </w:t>
      </w:r>
      <w:r>
        <w:rPr>
          <w:sz w:val="22"/>
        </w:rPr>
        <w:t>Standing</w:t>
      </w:r>
      <w:r>
        <w:rPr>
          <w:spacing w:val="-2"/>
          <w:sz w:val="22"/>
        </w:rPr>
        <w:t> </w:t>
      </w:r>
      <w:r>
        <w:rPr>
          <w:sz w:val="22"/>
        </w:rPr>
        <w:t>Offer Deliverables, including the suitability of the proposed Standing Offer Deliverables and accuracy of the administrative, technical, and billing operations undertaken by the Supplier.</w:t>
      </w:r>
    </w:p>
    <w:p>
      <w:pPr>
        <w:spacing w:before="120"/>
        <w:ind w:left="284" w:right="0" w:firstLine="0"/>
        <w:jc w:val="left"/>
        <w:rPr>
          <w:i/>
          <w:sz w:val="22"/>
        </w:rPr>
      </w:pPr>
      <w:r>
        <w:rPr>
          <w:i/>
          <w:sz w:val="22"/>
        </w:rPr>
        <w:t>The</w:t>
      </w:r>
      <w:r>
        <w:rPr>
          <w:i/>
          <w:spacing w:val="-7"/>
          <w:sz w:val="22"/>
        </w:rPr>
        <w:t> </w:t>
      </w:r>
      <w:r>
        <w:rPr>
          <w:i/>
          <w:sz w:val="22"/>
        </w:rPr>
        <w:t>Supplier</w:t>
      </w:r>
      <w:r>
        <w:rPr>
          <w:i/>
          <w:spacing w:val="-7"/>
          <w:sz w:val="22"/>
        </w:rPr>
        <w:t> </w:t>
      </w:r>
      <w:r>
        <w:rPr>
          <w:i/>
          <w:spacing w:val="-2"/>
          <w:sz w:val="22"/>
        </w:rPr>
        <w:t>must:</w:t>
      </w:r>
    </w:p>
    <w:p>
      <w:pPr>
        <w:tabs>
          <w:tab w:pos="1004" w:val="left" w:leader="none"/>
        </w:tabs>
        <w:spacing w:line="235" w:lineRule="auto" w:before="121"/>
        <w:ind w:left="1004" w:right="702" w:hanging="721"/>
        <w:jc w:val="left"/>
        <w:rPr>
          <w:sz w:val="22"/>
        </w:rPr>
      </w:pPr>
      <w:r>
        <w:rPr>
          <w:rFonts w:ascii="Calibri"/>
          <w:spacing w:val="-4"/>
          <w:sz w:val="22"/>
        </w:rPr>
        <w:t>(i)</w:t>
      </w:r>
      <w:r>
        <w:rPr>
          <w:rFonts w:ascii="Calibri"/>
          <w:sz w:val="22"/>
        </w:rPr>
        <w:tab/>
      </w:r>
      <w:r>
        <w:rPr>
          <w:i/>
          <w:sz w:val="22"/>
        </w:rPr>
        <w:t>maintain adequate records of the Standing Offer Deliverables performed in sufficient detail to</w:t>
      </w:r>
      <w:r>
        <w:rPr>
          <w:i/>
          <w:sz w:val="22"/>
        </w:rPr>
        <w:t> permit</w:t>
      </w:r>
      <w:r>
        <w:rPr>
          <w:i/>
          <w:spacing w:val="-4"/>
          <w:sz w:val="22"/>
        </w:rPr>
        <w:t> </w:t>
      </w:r>
      <w:r>
        <w:rPr>
          <w:i/>
          <w:sz w:val="22"/>
        </w:rPr>
        <w:t>performance</w:t>
      </w:r>
      <w:r>
        <w:rPr>
          <w:i/>
          <w:spacing w:val="-4"/>
          <w:sz w:val="22"/>
        </w:rPr>
        <w:t> </w:t>
      </w:r>
      <w:r>
        <w:rPr>
          <w:i/>
          <w:sz w:val="22"/>
        </w:rPr>
        <w:t>monitoring</w:t>
      </w:r>
      <w:r>
        <w:rPr>
          <w:i/>
          <w:spacing w:val="-4"/>
          <w:sz w:val="22"/>
        </w:rPr>
        <w:t> </w:t>
      </w:r>
      <w:r>
        <w:rPr>
          <w:i/>
          <w:sz w:val="22"/>
        </w:rPr>
        <w:t>and</w:t>
      </w:r>
      <w:r>
        <w:rPr>
          <w:i/>
          <w:spacing w:val="-4"/>
          <w:sz w:val="22"/>
        </w:rPr>
        <w:t> </w:t>
      </w:r>
      <w:r>
        <w:rPr>
          <w:i/>
          <w:sz w:val="22"/>
        </w:rPr>
        <w:t>auditing</w:t>
      </w:r>
      <w:r>
        <w:rPr>
          <w:i/>
          <w:spacing w:val="-4"/>
          <w:sz w:val="22"/>
        </w:rPr>
        <w:t> </w:t>
      </w:r>
      <w:r>
        <w:rPr>
          <w:i/>
          <w:sz w:val="22"/>
        </w:rPr>
        <w:t>by</w:t>
      </w:r>
      <w:r>
        <w:rPr>
          <w:i/>
          <w:spacing w:val="-4"/>
          <w:sz w:val="22"/>
        </w:rPr>
        <w:t> </w:t>
      </w:r>
      <w:r>
        <w:rPr>
          <w:i/>
          <w:sz w:val="22"/>
        </w:rPr>
        <w:t>Eligible</w:t>
      </w:r>
      <w:r>
        <w:rPr>
          <w:i/>
          <w:spacing w:val="-4"/>
          <w:sz w:val="22"/>
        </w:rPr>
        <w:t> </w:t>
      </w:r>
      <w:r>
        <w:rPr>
          <w:i/>
          <w:sz w:val="22"/>
        </w:rPr>
        <w:t>Customers</w:t>
      </w:r>
      <w:r>
        <w:rPr>
          <w:i/>
          <w:spacing w:val="-4"/>
          <w:sz w:val="22"/>
        </w:rPr>
        <w:t> </w:t>
      </w:r>
      <w:r>
        <w:rPr>
          <w:i/>
          <w:sz w:val="22"/>
        </w:rPr>
        <w:t>and</w:t>
      </w:r>
      <w:r>
        <w:rPr>
          <w:i/>
          <w:spacing w:val="-4"/>
          <w:sz w:val="22"/>
        </w:rPr>
        <w:t> </w:t>
      </w:r>
      <w:r>
        <w:rPr>
          <w:i/>
          <w:sz w:val="22"/>
        </w:rPr>
        <w:t>the</w:t>
      </w:r>
      <w:r>
        <w:rPr>
          <w:i/>
          <w:spacing w:val="-4"/>
          <w:sz w:val="22"/>
        </w:rPr>
        <w:t> </w:t>
      </w:r>
      <w:r>
        <w:rPr>
          <w:i/>
          <w:sz w:val="22"/>
        </w:rPr>
        <w:t>Requesting</w:t>
      </w:r>
      <w:r>
        <w:rPr>
          <w:i/>
          <w:spacing w:val="-4"/>
          <w:sz w:val="22"/>
        </w:rPr>
        <w:t> </w:t>
      </w:r>
      <w:r>
        <w:rPr>
          <w:i/>
          <w:sz w:val="22"/>
        </w:rPr>
        <w:t>Agency and to provide the information to Eligible Customers and/or Requesting Agency within 10 Business Days if requested; </w:t>
      </w:r>
      <w:r>
        <w:rPr>
          <w:sz w:val="22"/>
        </w:rPr>
        <w:t>and</w:t>
      </w:r>
    </w:p>
    <w:p>
      <w:pPr>
        <w:spacing w:before="84"/>
        <w:ind w:left="284" w:right="413" w:firstLine="0"/>
        <w:jc w:val="left"/>
        <w:rPr>
          <w:sz w:val="22"/>
        </w:rPr>
      </w:pPr>
      <w:r>
        <w:rPr>
          <w:sz w:val="22"/>
        </w:rPr>
        <w:t>Please rate your satisfaction level based on the number of instances between </w:t>
      </w:r>
      <w:r>
        <w:rPr>
          <w:b/>
          <w:sz w:val="22"/>
        </w:rPr>
        <w:t>DAY MONTH YEAR </w:t>
      </w:r>
      <w:r>
        <w:rPr>
          <w:sz w:val="22"/>
        </w:rPr>
        <w:t>to </w:t>
      </w:r>
      <w:r>
        <w:rPr>
          <w:b/>
          <w:sz w:val="22"/>
        </w:rPr>
        <w:t>DAY</w:t>
      </w:r>
      <w:r>
        <w:rPr>
          <w:b/>
          <w:spacing w:val="-3"/>
          <w:sz w:val="22"/>
        </w:rPr>
        <w:t> </w:t>
      </w:r>
      <w:r>
        <w:rPr>
          <w:b/>
          <w:sz w:val="22"/>
        </w:rPr>
        <w:t>MONTH</w:t>
      </w:r>
      <w:r>
        <w:rPr>
          <w:b/>
          <w:spacing w:val="-4"/>
          <w:sz w:val="22"/>
        </w:rPr>
        <w:t> </w:t>
      </w:r>
      <w:r>
        <w:rPr>
          <w:b/>
          <w:sz w:val="22"/>
        </w:rPr>
        <w:t>YEAR</w:t>
      </w:r>
      <w:r>
        <w:rPr>
          <w:b/>
          <w:spacing w:val="-4"/>
          <w:sz w:val="22"/>
        </w:rPr>
        <w:t> </w:t>
      </w:r>
      <w:r>
        <w:rPr>
          <w:sz w:val="22"/>
        </w:rPr>
        <w:t>where</w:t>
      </w:r>
      <w:r>
        <w:rPr>
          <w:spacing w:val="-3"/>
          <w:sz w:val="22"/>
        </w:rPr>
        <w:t> </w:t>
      </w:r>
      <w:r>
        <w:rPr>
          <w:sz w:val="22"/>
        </w:rPr>
        <w:t>the</w:t>
      </w:r>
      <w:r>
        <w:rPr>
          <w:spacing w:val="-3"/>
          <w:sz w:val="22"/>
        </w:rPr>
        <w:t> </w:t>
      </w:r>
      <w:r>
        <w:rPr>
          <w:sz w:val="22"/>
        </w:rPr>
        <w:t>Customer</w:t>
      </w:r>
      <w:r>
        <w:rPr>
          <w:spacing w:val="-3"/>
          <w:sz w:val="22"/>
        </w:rPr>
        <w:t> </w:t>
      </w:r>
      <w:r>
        <w:rPr>
          <w:sz w:val="22"/>
        </w:rPr>
        <w:t>Representative</w:t>
      </w:r>
      <w:r>
        <w:rPr>
          <w:spacing w:val="-3"/>
          <w:sz w:val="22"/>
        </w:rPr>
        <w:t> </w:t>
      </w:r>
      <w:r>
        <w:rPr>
          <w:sz w:val="22"/>
        </w:rPr>
        <w:t>did</w:t>
      </w:r>
      <w:r>
        <w:rPr>
          <w:spacing w:val="-3"/>
          <w:sz w:val="22"/>
        </w:rPr>
        <w:t> </w:t>
      </w:r>
      <w:r>
        <w:rPr>
          <w:sz w:val="22"/>
        </w:rPr>
        <w:t>not</w:t>
      </w:r>
      <w:r>
        <w:rPr>
          <w:spacing w:val="-3"/>
          <w:sz w:val="22"/>
        </w:rPr>
        <w:t> </w:t>
      </w:r>
      <w:r>
        <w:rPr>
          <w:sz w:val="22"/>
        </w:rPr>
        <w:t>provide</w:t>
      </w:r>
      <w:r>
        <w:rPr>
          <w:spacing w:val="-3"/>
          <w:sz w:val="22"/>
        </w:rPr>
        <w:t> </w:t>
      </w:r>
      <w:r>
        <w:rPr>
          <w:sz w:val="22"/>
        </w:rPr>
        <w:t>evidence</w:t>
      </w:r>
      <w:r>
        <w:rPr>
          <w:spacing w:val="-4"/>
          <w:sz w:val="22"/>
        </w:rPr>
        <w:t> </w:t>
      </w:r>
      <w:r>
        <w:rPr>
          <w:sz w:val="22"/>
        </w:rPr>
        <w:t>of</w:t>
      </w:r>
      <w:r>
        <w:rPr>
          <w:spacing w:val="-3"/>
          <w:sz w:val="22"/>
        </w:rPr>
        <w:t> </w:t>
      </w:r>
      <w:r>
        <w:rPr>
          <w:sz w:val="22"/>
        </w:rPr>
        <w:t>registration</w:t>
      </w:r>
      <w:r>
        <w:rPr>
          <w:spacing w:val="-3"/>
          <w:sz w:val="22"/>
        </w:rPr>
        <w:t> </w:t>
      </w:r>
      <w:r>
        <w:rPr>
          <w:sz w:val="22"/>
        </w:rPr>
        <w:t>within 10 Business Days of the commencement date of the Contract.</w:t>
      </w:r>
    </w:p>
    <w:p>
      <w:pPr>
        <w:pStyle w:val="BodyText"/>
        <w:spacing w:before="5" w:after="1"/>
        <w:rPr>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0"/>
        <w:gridCol w:w="5730"/>
        <w:gridCol w:w="1367"/>
      </w:tblGrid>
      <w:tr>
        <w:trPr>
          <w:trHeight w:val="453" w:hRule="atLeast"/>
        </w:trPr>
        <w:tc>
          <w:tcPr>
            <w:tcW w:w="1920" w:type="dxa"/>
            <w:shd w:val="clear" w:color="auto" w:fill="5E3B67"/>
          </w:tcPr>
          <w:p>
            <w:pPr>
              <w:pStyle w:val="TableParagraph"/>
              <w:spacing w:before="99"/>
              <w:rPr>
                <w:b/>
                <w:sz w:val="22"/>
              </w:rPr>
            </w:pPr>
            <w:r>
              <w:rPr>
                <w:b/>
                <w:color w:val="FFFFFF"/>
                <w:spacing w:val="-2"/>
                <w:sz w:val="22"/>
              </w:rPr>
              <w:t>Rating</w:t>
            </w:r>
          </w:p>
        </w:tc>
        <w:tc>
          <w:tcPr>
            <w:tcW w:w="5730" w:type="dxa"/>
            <w:shd w:val="clear" w:color="auto" w:fill="5E3B67"/>
          </w:tcPr>
          <w:p>
            <w:pPr>
              <w:pStyle w:val="TableParagraph"/>
              <w:spacing w:before="80"/>
              <w:ind w:left="2"/>
              <w:jc w:val="center"/>
              <w:rPr>
                <w:b/>
                <w:sz w:val="22"/>
              </w:rPr>
            </w:pPr>
            <w:r>
              <w:rPr>
                <w:b/>
                <w:color w:val="FFFFFF"/>
                <w:spacing w:val="-2"/>
                <w:sz w:val="22"/>
              </w:rPr>
              <w:t>Measurement</w:t>
            </w:r>
          </w:p>
        </w:tc>
        <w:tc>
          <w:tcPr>
            <w:tcW w:w="1367" w:type="dxa"/>
            <w:shd w:val="clear" w:color="auto" w:fill="5E3B67"/>
          </w:tcPr>
          <w:p>
            <w:pPr>
              <w:pStyle w:val="TableParagraph"/>
              <w:spacing w:before="80"/>
              <w:ind w:left="8" w:right="11"/>
              <w:jc w:val="center"/>
              <w:rPr>
                <w:b/>
                <w:sz w:val="22"/>
              </w:rPr>
            </w:pPr>
            <w:r>
              <w:rPr>
                <w:b/>
                <w:color w:val="FFFFFF"/>
                <w:spacing w:val="-2"/>
                <w:sz w:val="22"/>
              </w:rPr>
              <w:t>Weighting</w:t>
            </w:r>
          </w:p>
        </w:tc>
      </w:tr>
      <w:tr>
        <w:trPr>
          <w:trHeight w:val="545" w:hRule="atLeast"/>
        </w:trPr>
        <w:tc>
          <w:tcPr>
            <w:tcW w:w="1920" w:type="dxa"/>
          </w:tcPr>
          <w:p>
            <w:pPr>
              <w:pStyle w:val="TableParagraph"/>
              <w:numPr>
                <w:ilvl w:val="0"/>
                <w:numId w:val="81"/>
              </w:numPr>
              <w:tabs>
                <w:tab w:pos="357" w:val="left" w:leader="none"/>
              </w:tabs>
              <w:spacing w:line="250" w:lineRule="atLeast" w:before="0" w:after="0"/>
              <w:ind w:left="107" w:right="650" w:firstLine="0"/>
              <w:jc w:val="left"/>
              <w:rPr>
                <w:sz w:val="22"/>
              </w:rPr>
            </w:pPr>
            <w:r>
              <w:rPr>
                <w:spacing w:val="-2"/>
                <w:sz w:val="22"/>
              </w:rPr>
              <w:t>Above Satisfactory</w:t>
            </w:r>
          </w:p>
        </w:tc>
        <w:tc>
          <w:tcPr>
            <w:tcW w:w="5730" w:type="dxa"/>
          </w:tcPr>
          <w:p>
            <w:pPr>
              <w:pStyle w:val="TableParagraph"/>
              <w:spacing w:before="127"/>
              <w:rPr>
                <w:sz w:val="22"/>
              </w:rPr>
            </w:pPr>
            <w:r>
              <w:rPr>
                <w:sz w:val="22"/>
              </w:rPr>
              <w:t>0</w:t>
            </w:r>
            <w:r>
              <w:rPr>
                <w:spacing w:val="-2"/>
                <w:sz w:val="22"/>
              </w:rPr>
              <w:t> instances</w:t>
            </w:r>
          </w:p>
        </w:tc>
        <w:tc>
          <w:tcPr>
            <w:tcW w:w="1367" w:type="dxa"/>
          </w:tcPr>
          <w:p>
            <w:pPr>
              <w:pStyle w:val="TableParagraph"/>
              <w:spacing w:before="80"/>
              <w:ind w:left="9" w:right="3"/>
              <w:jc w:val="center"/>
              <w:rPr>
                <w:sz w:val="22"/>
              </w:rPr>
            </w:pPr>
            <w:r>
              <w:rPr>
                <w:spacing w:val="-4"/>
                <w:sz w:val="22"/>
              </w:rPr>
              <w:t>2.00</w:t>
            </w:r>
          </w:p>
        </w:tc>
      </w:tr>
      <w:tr>
        <w:trPr>
          <w:trHeight w:val="705" w:hRule="atLeast"/>
        </w:trPr>
        <w:tc>
          <w:tcPr>
            <w:tcW w:w="1920" w:type="dxa"/>
          </w:tcPr>
          <w:p>
            <w:pPr>
              <w:pStyle w:val="TableParagraph"/>
              <w:numPr>
                <w:ilvl w:val="0"/>
                <w:numId w:val="82"/>
              </w:numPr>
              <w:tabs>
                <w:tab w:pos="357" w:val="left" w:leader="none"/>
              </w:tabs>
              <w:spacing w:line="240" w:lineRule="auto" w:before="187" w:after="0"/>
              <w:ind w:left="357" w:right="0" w:hanging="250"/>
              <w:jc w:val="left"/>
              <w:rPr>
                <w:sz w:val="22"/>
              </w:rPr>
            </w:pPr>
            <w:r>
              <w:rPr>
                <w:spacing w:val="-2"/>
                <w:sz w:val="22"/>
              </w:rPr>
              <w:t>Satisfactory</w:t>
            </w:r>
          </w:p>
        </w:tc>
        <w:tc>
          <w:tcPr>
            <w:tcW w:w="5730" w:type="dxa"/>
          </w:tcPr>
          <w:p>
            <w:pPr>
              <w:pStyle w:val="TableParagraph"/>
              <w:spacing w:before="79"/>
              <w:rPr>
                <w:sz w:val="22"/>
              </w:rPr>
            </w:pPr>
            <w:r>
              <w:rPr>
                <w:sz w:val="22"/>
              </w:rPr>
              <w:t>Less</w:t>
            </w:r>
            <w:r>
              <w:rPr>
                <w:spacing w:val="-4"/>
                <w:sz w:val="22"/>
              </w:rPr>
              <w:t> </w:t>
            </w:r>
            <w:r>
              <w:rPr>
                <w:sz w:val="22"/>
              </w:rPr>
              <w:t>than</w:t>
            </w:r>
            <w:r>
              <w:rPr>
                <w:spacing w:val="-4"/>
                <w:sz w:val="22"/>
              </w:rPr>
              <w:t> </w:t>
            </w:r>
            <w:r>
              <w:rPr>
                <w:sz w:val="22"/>
              </w:rPr>
              <w:t>2</w:t>
            </w:r>
            <w:r>
              <w:rPr>
                <w:spacing w:val="-5"/>
                <w:sz w:val="22"/>
              </w:rPr>
              <w:t> </w:t>
            </w:r>
            <w:r>
              <w:rPr>
                <w:sz w:val="22"/>
              </w:rPr>
              <w:t>instances</w:t>
            </w:r>
            <w:r>
              <w:rPr>
                <w:spacing w:val="-4"/>
                <w:sz w:val="22"/>
              </w:rPr>
              <w:t> </w:t>
            </w:r>
            <w:r>
              <w:rPr>
                <w:sz w:val="22"/>
              </w:rPr>
              <w:t>(≤</w:t>
            </w:r>
            <w:r>
              <w:rPr>
                <w:spacing w:val="-5"/>
                <w:sz w:val="22"/>
              </w:rPr>
              <w:t> </w:t>
            </w:r>
            <w:r>
              <w:rPr>
                <w:sz w:val="22"/>
              </w:rPr>
              <w:t>20</w:t>
            </w:r>
            <w:r>
              <w:rPr>
                <w:spacing w:val="-4"/>
                <w:sz w:val="22"/>
              </w:rPr>
              <w:t> </w:t>
            </w:r>
            <w:r>
              <w:rPr>
                <w:sz w:val="22"/>
              </w:rPr>
              <w:t>requests)</w:t>
            </w:r>
            <w:r>
              <w:rPr>
                <w:spacing w:val="-4"/>
                <w:sz w:val="22"/>
              </w:rPr>
              <w:t> </w:t>
            </w:r>
            <w:r>
              <w:rPr>
                <w:sz w:val="22"/>
              </w:rPr>
              <w:t>OR</w:t>
            </w:r>
            <w:r>
              <w:rPr>
                <w:spacing w:val="-5"/>
                <w:sz w:val="22"/>
              </w:rPr>
              <w:t> </w:t>
            </w:r>
            <w:r>
              <w:rPr>
                <w:sz w:val="22"/>
              </w:rPr>
              <w:t>10%</w:t>
            </w:r>
            <w:r>
              <w:rPr>
                <w:spacing w:val="-4"/>
                <w:sz w:val="22"/>
              </w:rPr>
              <w:t> </w:t>
            </w:r>
            <w:r>
              <w:rPr>
                <w:sz w:val="22"/>
              </w:rPr>
              <w:t>of instances (&gt; 20 requests)</w:t>
            </w:r>
          </w:p>
        </w:tc>
        <w:tc>
          <w:tcPr>
            <w:tcW w:w="1367" w:type="dxa"/>
          </w:tcPr>
          <w:p>
            <w:pPr>
              <w:pStyle w:val="TableParagraph"/>
              <w:spacing w:before="80"/>
              <w:ind w:left="10" w:right="3"/>
              <w:jc w:val="center"/>
              <w:rPr>
                <w:sz w:val="22"/>
              </w:rPr>
            </w:pPr>
            <w:r>
              <w:rPr>
                <w:spacing w:val="-4"/>
                <w:sz w:val="22"/>
              </w:rPr>
              <w:t>1.50</w:t>
            </w:r>
          </w:p>
        </w:tc>
      </w:tr>
      <w:tr>
        <w:trPr>
          <w:trHeight w:val="746" w:hRule="atLeast"/>
        </w:trPr>
        <w:tc>
          <w:tcPr>
            <w:tcW w:w="1920" w:type="dxa"/>
          </w:tcPr>
          <w:p>
            <w:pPr>
              <w:pStyle w:val="TableParagraph"/>
              <w:numPr>
                <w:ilvl w:val="0"/>
                <w:numId w:val="83"/>
              </w:numPr>
              <w:tabs>
                <w:tab w:pos="107" w:val="left" w:leader="none"/>
                <w:tab w:pos="356" w:val="left" w:leader="none"/>
              </w:tabs>
              <w:spacing w:line="240" w:lineRule="auto" w:before="80" w:after="0"/>
              <w:ind w:left="107" w:right="650" w:hanging="1"/>
              <w:jc w:val="left"/>
              <w:rPr>
                <w:sz w:val="22"/>
              </w:rPr>
            </w:pPr>
            <w:r>
              <w:rPr>
                <w:spacing w:val="-2"/>
                <w:sz w:val="22"/>
              </w:rPr>
              <w:t>Below Satisfactory</w:t>
            </w:r>
          </w:p>
        </w:tc>
        <w:tc>
          <w:tcPr>
            <w:tcW w:w="5730" w:type="dxa"/>
          </w:tcPr>
          <w:p>
            <w:pPr>
              <w:pStyle w:val="TableParagraph"/>
              <w:spacing w:before="99"/>
              <w:rPr>
                <w:sz w:val="22"/>
              </w:rPr>
            </w:pPr>
            <w:r>
              <w:rPr>
                <w:sz w:val="22"/>
              </w:rPr>
              <w:t>More</w:t>
            </w:r>
            <w:r>
              <w:rPr>
                <w:spacing w:val="-5"/>
                <w:sz w:val="22"/>
              </w:rPr>
              <w:t> </w:t>
            </w:r>
            <w:r>
              <w:rPr>
                <w:sz w:val="22"/>
              </w:rPr>
              <w:t>than</w:t>
            </w:r>
            <w:r>
              <w:rPr>
                <w:spacing w:val="-5"/>
                <w:sz w:val="22"/>
              </w:rPr>
              <w:t> </w:t>
            </w:r>
            <w:r>
              <w:rPr>
                <w:sz w:val="22"/>
              </w:rPr>
              <w:t>4</w:t>
            </w:r>
            <w:r>
              <w:rPr>
                <w:spacing w:val="-5"/>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requests)</w:t>
            </w:r>
            <w:r>
              <w:rPr>
                <w:spacing w:val="-5"/>
                <w:sz w:val="22"/>
              </w:rPr>
              <w:t> </w:t>
            </w:r>
            <w:r>
              <w:rPr>
                <w:sz w:val="22"/>
              </w:rPr>
              <w:t>OR</w:t>
            </w:r>
            <w:r>
              <w:rPr>
                <w:spacing w:val="-6"/>
                <w:sz w:val="22"/>
              </w:rPr>
              <w:t> </w:t>
            </w:r>
            <w:r>
              <w:rPr>
                <w:sz w:val="22"/>
              </w:rPr>
              <w:t>25%</w:t>
            </w:r>
            <w:r>
              <w:rPr>
                <w:spacing w:val="-5"/>
                <w:sz w:val="22"/>
              </w:rPr>
              <w:t> </w:t>
            </w:r>
            <w:r>
              <w:rPr>
                <w:sz w:val="22"/>
              </w:rPr>
              <w:t>of instances (&gt; 20 requests)</w:t>
            </w:r>
          </w:p>
        </w:tc>
        <w:tc>
          <w:tcPr>
            <w:tcW w:w="1367" w:type="dxa"/>
          </w:tcPr>
          <w:p>
            <w:pPr>
              <w:pStyle w:val="TableParagraph"/>
              <w:spacing w:before="81"/>
              <w:ind w:left="10" w:right="3"/>
              <w:jc w:val="center"/>
              <w:rPr>
                <w:sz w:val="22"/>
              </w:rPr>
            </w:pPr>
            <w:r>
              <w:rPr>
                <w:spacing w:val="-4"/>
                <w:sz w:val="22"/>
              </w:rPr>
              <w:t>1.00</w:t>
            </w:r>
          </w:p>
        </w:tc>
      </w:tr>
      <w:tr>
        <w:trPr>
          <w:trHeight w:val="706" w:hRule="atLeast"/>
        </w:trPr>
        <w:tc>
          <w:tcPr>
            <w:tcW w:w="1920" w:type="dxa"/>
          </w:tcPr>
          <w:p>
            <w:pPr>
              <w:pStyle w:val="TableParagraph"/>
              <w:numPr>
                <w:ilvl w:val="0"/>
                <w:numId w:val="84"/>
              </w:numPr>
              <w:tabs>
                <w:tab w:pos="357" w:val="left" w:leader="none"/>
              </w:tabs>
              <w:spacing w:line="240" w:lineRule="auto" w:before="187" w:after="0"/>
              <w:ind w:left="357" w:right="0" w:hanging="250"/>
              <w:jc w:val="left"/>
              <w:rPr>
                <w:sz w:val="22"/>
              </w:rPr>
            </w:pPr>
            <w:r>
              <w:rPr>
                <w:sz w:val="22"/>
              </w:rPr>
              <w:t>Not</w:t>
            </w:r>
            <w:r>
              <w:rPr>
                <w:spacing w:val="-5"/>
                <w:sz w:val="22"/>
              </w:rPr>
              <w:t> Met</w:t>
            </w:r>
          </w:p>
        </w:tc>
        <w:tc>
          <w:tcPr>
            <w:tcW w:w="5730" w:type="dxa"/>
          </w:tcPr>
          <w:p>
            <w:pPr>
              <w:pStyle w:val="TableParagraph"/>
              <w:spacing w:before="79"/>
              <w:rPr>
                <w:sz w:val="22"/>
              </w:rPr>
            </w:pPr>
            <w:r>
              <w:rPr>
                <w:sz w:val="22"/>
              </w:rPr>
              <w:t>More</w:t>
            </w:r>
            <w:r>
              <w:rPr>
                <w:spacing w:val="-5"/>
                <w:sz w:val="22"/>
              </w:rPr>
              <w:t> </w:t>
            </w:r>
            <w:r>
              <w:rPr>
                <w:sz w:val="22"/>
              </w:rPr>
              <w:t>than</w:t>
            </w:r>
            <w:r>
              <w:rPr>
                <w:spacing w:val="-5"/>
                <w:sz w:val="22"/>
              </w:rPr>
              <w:t> </w:t>
            </w:r>
            <w:r>
              <w:rPr>
                <w:sz w:val="22"/>
              </w:rPr>
              <w:t>4</w:t>
            </w:r>
            <w:r>
              <w:rPr>
                <w:spacing w:val="-5"/>
                <w:sz w:val="22"/>
              </w:rPr>
              <w:t> </w:t>
            </w:r>
            <w:r>
              <w:rPr>
                <w:sz w:val="22"/>
              </w:rPr>
              <w:t>instances</w:t>
            </w:r>
            <w:r>
              <w:rPr>
                <w:spacing w:val="-5"/>
                <w:sz w:val="22"/>
              </w:rPr>
              <w:t> </w:t>
            </w:r>
            <w:r>
              <w:rPr>
                <w:sz w:val="22"/>
              </w:rPr>
              <w:t>(≤</w:t>
            </w:r>
            <w:r>
              <w:rPr>
                <w:spacing w:val="-6"/>
                <w:sz w:val="22"/>
              </w:rPr>
              <w:t> </w:t>
            </w:r>
            <w:r>
              <w:rPr>
                <w:sz w:val="22"/>
              </w:rPr>
              <w:t>20</w:t>
            </w:r>
            <w:r>
              <w:rPr>
                <w:spacing w:val="-5"/>
                <w:sz w:val="22"/>
              </w:rPr>
              <w:t> </w:t>
            </w:r>
            <w:r>
              <w:rPr>
                <w:sz w:val="22"/>
              </w:rPr>
              <w:t>requests)</w:t>
            </w:r>
            <w:r>
              <w:rPr>
                <w:spacing w:val="-5"/>
                <w:sz w:val="22"/>
              </w:rPr>
              <w:t> </w:t>
            </w:r>
            <w:r>
              <w:rPr>
                <w:sz w:val="22"/>
              </w:rPr>
              <w:t>OR</w:t>
            </w:r>
            <w:r>
              <w:rPr>
                <w:spacing w:val="-6"/>
                <w:sz w:val="22"/>
              </w:rPr>
              <w:t> </w:t>
            </w:r>
            <w:r>
              <w:rPr>
                <w:sz w:val="22"/>
              </w:rPr>
              <w:t>25%</w:t>
            </w:r>
            <w:r>
              <w:rPr>
                <w:spacing w:val="-5"/>
                <w:sz w:val="22"/>
              </w:rPr>
              <w:t> </w:t>
            </w:r>
            <w:r>
              <w:rPr>
                <w:sz w:val="22"/>
              </w:rPr>
              <w:t>of instances (&gt; 20 requests)</w:t>
            </w:r>
          </w:p>
        </w:tc>
        <w:tc>
          <w:tcPr>
            <w:tcW w:w="1367" w:type="dxa"/>
          </w:tcPr>
          <w:p>
            <w:pPr>
              <w:pStyle w:val="TableParagraph"/>
              <w:spacing w:before="80"/>
              <w:ind w:left="10" w:right="3"/>
              <w:jc w:val="center"/>
              <w:rPr>
                <w:sz w:val="22"/>
              </w:rPr>
            </w:pPr>
            <w:r>
              <w:rPr>
                <w:spacing w:val="-4"/>
                <w:sz w:val="22"/>
              </w:rPr>
              <w:t>0.50</w:t>
            </w:r>
          </w:p>
        </w:tc>
      </w:tr>
      <w:tr>
        <w:trPr>
          <w:trHeight w:val="705" w:hRule="atLeast"/>
        </w:trPr>
        <w:tc>
          <w:tcPr>
            <w:tcW w:w="1920" w:type="dxa"/>
          </w:tcPr>
          <w:p>
            <w:pPr>
              <w:pStyle w:val="TableParagraph"/>
              <w:numPr>
                <w:ilvl w:val="0"/>
                <w:numId w:val="85"/>
              </w:numPr>
              <w:tabs>
                <w:tab w:pos="357" w:val="left" w:leader="none"/>
              </w:tabs>
              <w:spacing w:line="240" w:lineRule="auto" w:before="187" w:after="0"/>
              <w:ind w:left="357" w:right="0" w:hanging="250"/>
              <w:jc w:val="left"/>
              <w:rPr>
                <w:sz w:val="22"/>
              </w:rPr>
            </w:pPr>
            <w:r>
              <w:rPr>
                <w:sz w:val="22"/>
              </w:rPr>
              <w:t>Not</w:t>
            </w:r>
            <w:r>
              <w:rPr>
                <w:spacing w:val="-5"/>
                <w:sz w:val="22"/>
              </w:rPr>
              <w:t> </w:t>
            </w:r>
            <w:r>
              <w:rPr>
                <w:spacing w:val="-2"/>
                <w:sz w:val="22"/>
              </w:rPr>
              <w:t>Applicable</w:t>
            </w:r>
          </w:p>
        </w:tc>
        <w:tc>
          <w:tcPr>
            <w:tcW w:w="5730" w:type="dxa"/>
          </w:tcPr>
          <w:p>
            <w:pPr>
              <w:pStyle w:val="TableParagraph"/>
              <w:spacing w:before="79"/>
              <w:rPr>
                <w:sz w:val="22"/>
              </w:rPr>
            </w:pPr>
            <w:r>
              <w:rPr>
                <w:sz w:val="22"/>
              </w:rPr>
              <w:t>Unsure</w:t>
            </w:r>
            <w:r>
              <w:rPr>
                <w:spacing w:val="-5"/>
                <w:sz w:val="22"/>
              </w:rPr>
              <w:t> </w:t>
            </w:r>
            <w:r>
              <w:rPr>
                <w:sz w:val="22"/>
              </w:rPr>
              <w:t>OR</w:t>
            </w:r>
            <w:r>
              <w:rPr>
                <w:spacing w:val="-4"/>
                <w:sz w:val="22"/>
              </w:rPr>
              <w:t> </w:t>
            </w:r>
            <w:r>
              <w:rPr>
                <w:sz w:val="22"/>
              </w:rPr>
              <w:t>no</w:t>
            </w:r>
            <w:r>
              <w:rPr>
                <w:spacing w:val="-5"/>
                <w:sz w:val="22"/>
              </w:rPr>
              <w:t> </w:t>
            </w:r>
            <w:r>
              <w:rPr>
                <w:sz w:val="22"/>
              </w:rPr>
              <w:t>services</w:t>
            </w:r>
            <w:r>
              <w:rPr>
                <w:spacing w:val="-6"/>
                <w:sz w:val="22"/>
              </w:rPr>
              <w:t> </w:t>
            </w:r>
            <w:r>
              <w:rPr>
                <w:sz w:val="22"/>
              </w:rPr>
              <w:t>have</w:t>
            </w:r>
            <w:r>
              <w:rPr>
                <w:spacing w:val="-5"/>
                <w:sz w:val="22"/>
              </w:rPr>
              <w:t> </w:t>
            </w:r>
            <w:r>
              <w:rPr>
                <w:sz w:val="22"/>
              </w:rPr>
              <w:t>been</w:t>
            </w:r>
            <w:r>
              <w:rPr>
                <w:spacing w:val="-5"/>
                <w:sz w:val="22"/>
              </w:rPr>
              <w:t> </w:t>
            </w:r>
            <w:r>
              <w:rPr>
                <w:sz w:val="22"/>
              </w:rPr>
              <w:t>purchased</w:t>
            </w:r>
            <w:r>
              <w:rPr>
                <w:spacing w:val="-5"/>
                <w:sz w:val="22"/>
              </w:rPr>
              <w:t> </w:t>
            </w:r>
            <w:r>
              <w:rPr>
                <w:sz w:val="22"/>
              </w:rPr>
              <w:t>under</w:t>
            </w:r>
            <w:r>
              <w:rPr>
                <w:spacing w:val="-5"/>
                <w:sz w:val="22"/>
              </w:rPr>
              <w:t> </w:t>
            </w:r>
            <w:r>
              <w:rPr>
                <w:sz w:val="22"/>
              </w:rPr>
              <w:t>the Standing Offer from this Contractor during this period</w:t>
            </w:r>
          </w:p>
        </w:tc>
        <w:tc>
          <w:tcPr>
            <w:tcW w:w="1367" w:type="dxa"/>
          </w:tcPr>
          <w:p>
            <w:pPr>
              <w:pStyle w:val="TableParagraph"/>
              <w:spacing w:before="80"/>
              <w:ind w:left="11" w:right="3"/>
              <w:jc w:val="center"/>
              <w:rPr>
                <w:sz w:val="22"/>
              </w:rPr>
            </w:pPr>
            <w:r>
              <w:rPr>
                <w:spacing w:val="-10"/>
                <w:sz w:val="22"/>
              </w:rPr>
              <w:t>0</w:t>
            </w:r>
          </w:p>
        </w:tc>
      </w:tr>
    </w:tbl>
    <w:p>
      <w:pPr>
        <w:spacing w:before="81"/>
        <w:ind w:left="284" w:right="0" w:firstLine="0"/>
        <w:jc w:val="left"/>
        <w:rPr>
          <w:b/>
          <w:sz w:val="22"/>
        </w:rPr>
      </w:pPr>
      <w:r>
        <w:rPr>
          <w:b/>
          <w:spacing w:val="-2"/>
          <w:sz w:val="22"/>
        </w:rPr>
        <w:t>Comments:</w:t>
      </w:r>
    </w:p>
    <w:p>
      <w:pPr>
        <w:pStyle w:val="BodyText"/>
        <w:spacing w:before="5" w:after="1"/>
        <w:rPr>
          <w:b/>
          <w:sz w:val="10"/>
        </w:rPr>
      </w:pPr>
    </w:p>
    <w:tbl>
      <w:tblPr>
        <w:tblW w:w="0" w:type="auto"/>
        <w:jc w:val="left"/>
        <w:tblInd w:w="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7"/>
      </w:tblGrid>
      <w:tr>
        <w:trPr>
          <w:trHeight w:val="453" w:hRule="atLeast"/>
        </w:trPr>
        <w:tc>
          <w:tcPr>
            <w:tcW w:w="9017" w:type="dxa"/>
          </w:tcPr>
          <w:p>
            <w:pPr>
              <w:pStyle w:val="TableParagraph"/>
              <w:ind w:left="0"/>
              <w:rPr>
                <w:rFonts w:ascii="Times New Roman"/>
                <w:sz w:val="20"/>
              </w:rPr>
            </w:pPr>
          </w:p>
        </w:tc>
      </w:tr>
      <w:tr>
        <w:trPr>
          <w:trHeight w:val="453" w:hRule="atLeast"/>
        </w:trPr>
        <w:tc>
          <w:tcPr>
            <w:tcW w:w="9017" w:type="dxa"/>
          </w:tcPr>
          <w:p>
            <w:pPr>
              <w:pStyle w:val="TableParagraph"/>
              <w:ind w:left="0"/>
              <w:rPr>
                <w:rFonts w:ascii="Times New Roman"/>
                <w:sz w:val="20"/>
              </w:rPr>
            </w:pPr>
          </w:p>
        </w:tc>
      </w:tr>
      <w:tr>
        <w:trPr>
          <w:trHeight w:val="453" w:hRule="atLeast"/>
        </w:trPr>
        <w:tc>
          <w:tcPr>
            <w:tcW w:w="9017"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468" w:footer="716" w:top="1020" w:bottom="900" w:left="566" w:right="425"/>
        </w:sectPr>
      </w:pPr>
    </w:p>
    <w:p>
      <w:pPr>
        <w:pStyle w:val="Heading5"/>
        <w:spacing w:before="106"/>
        <w:jc w:val="both"/>
      </w:pPr>
      <w:r>
        <w:rPr/>
        <w:t>Q7.</w:t>
      </w:r>
      <w:r>
        <w:rPr>
          <w:spacing w:val="61"/>
          <w:w w:val="150"/>
        </w:rPr>
        <w:t>  </w:t>
      </w:r>
      <w:r>
        <w:rPr/>
        <w:t>OVERALL</w:t>
      </w:r>
      <w:r>
        <w:rPr>
          <w:spacing w:val="-5"/>
        </w:rPr>
        <w:t> </w:t>
      </w:r>
      <w:r>
        <w:rPr/>
        <w:t>PERFORMANCE</w:t>
      </w:r>
      <w:r>
        <w:rPr>
          <w:spacing w:val="-2"/>
        </w:rPr>
        <w:t> RATING</w:t>
      </w:r>
    </w:p>
    <w:p>
      <w:pPr>
        <w:spacing w:before="175"/>
        <w:ind w:left="284" w:right="425" w:firstLine="0"/>
        <w:jc w:val="both"/>
        <w:rPr>
          <w:sz w:val="22"/>
        </w:rPr>
      </w:pPr>
      <w:r>
        <w:rPr>
          <w:sz w:val="22"/>
        </w:rPr>
        <w:t>Please provide an opinion of the “overall” performance of the Contractor regarding its ability to deliver goods</w:t>
      </w:r>
      <w:r>
        <w:rPr>
          <w:spacing w:val="-3"/>
          <w:sz w:val="22"/>
        </w:rPr>
        <w:t> </w:t>
      </w:r>
      <w:r>
        <w:rPr>
          <w:sz w:val="22"/>
        </w:rPr>
        <w:t>and</w:t>
      </w:r>
      <w:r>
        <w:rPr>
          <w:spacing w:val="-4"/>
          <w:sz w:val="22"/>
        </w:rPr>
        <w:t> </w:t>
      </w:r>
      <w:r>
        <w:rPr>
          <w:sz w:val="22"/>
        </w:rPr>
        <w:t>services</w:t>
      </w:r>
      <w:r>
        <w:rPr>
          <w:spacing w:val="-4"/>
          <w:sz w:val="22"/>
        </w:rPr>
        <w:t> </w:t>
      </w:r>
      <w:r>
        <w:rPr>
          <w:sz w:val="22"/>
        </w:rPr>
        <w:t>under</w:t>
      </w:r>
      <w:r>
        <w:rPr>
          <w:spacing w:val="-3"/>
          <w:sz w:val="22"/>
        </w:rPr>
        <w:t> </w:t>
      </w:r>
      <w:r>
        <w:rPr>
          <w:sz w:val="22"/>
        </w:rPr>
        <w:t>the</w:t>
      </w:r>
      <w:r>
        <w:rPr>
          <w:spacing w:val="-3"/>
          <w:sz w:val="22"/>
        </w:rPr>
        <w:t> </w:t>
      </w:r>
      <w:r>
        <w:rPr>
          <w:sz w:val="22"/>
        </w:rPr>
        <w:t>Panel</w:t>
      </w:r>
      <w:r>
        <w:rPr>
          <w:spacing w:val="-4"/>
          <w:sz w:val="22"/>
        </w:rPr>
        <w:t> </w:t>
      </w:r>
      <w:r>
        <w:rPr>
          <w:sz w:val="22"/>
        </w:rPr>
        <w:t>between</w:t>
      </w:r>
      <w:r>
        <w:rPr>
          <w:spacing w:val="-3"/>
          <w:sz w:val="22"/>
        </w:rPr>
        <w:t> </w:t>
      </w:r>
      <w:r>
        <w:rPr>
          <w:b/>
          <w:sz w:val="22"/>
        </w:rPr>
        <w:t>DAY</w:t>
      </w:r>
      <w:r>
        <w:rPr>
          <w:b/>
          <w:spacing w:val="-3"/>
          <w:sz w:val="22"/>
        </w:rPr>
        <w:t> </w:t>
      </w:r>
      <w:r>
        <w:rPr>
          <w:b/>
          <w:sz w:val="22"/>
        </w:rPr>
        <w:t>MONTH</w:t>
      </w:r>
      <w:r>
        <w:rPr>
          <w:b/>
          <w:spacing w:val="-4"/>
          <w:sz w:val="22"/>
        </w:rPr>
        <w:t> </w:t>
      </w:r>
      <w:r>
        <w:rPr>
          <w:b/>
          <w:sz w:val="22"/>
        </w:rPr>
        <w:t>YEAR</w:t>
      </w:r>
      <w:r>
        <w:rPr>
          <w:b/>
          <w:spacing w:val="-4"/>
          <w:sz w:val="22"/>
        </w:rPr>
        <w:t> </w:t>
      </w:r>
      <w:r>
        <w:rPr>
          <w:sz w:val="22"/>
        </w:rPr>
        <w:t>and</w:t>
      </w:r>
      <w:r>
        <w:rPr>
          <w:spacing w:val="-2"/>
          <w:sz w:val="22"/>
        </w:rPr>
        <w:t> </w:t>
      </w:r>
      <w:r>
        <w:rPr>
          <w:b/>
          <w:sz w:val="22"/>
        </w:rPr>
        <w:t>DAY</w:t>
      </w:r>
      <w:r>
        <w:rPr>
          <w:b/>
          <w:spacing w:val="-3"/>
          <w:sz w:val="22"/>
        </w:rPr>
        <w:t> </w:t>
      </w:r>
      <w:r>
        <w:rPr>
          <w:b/>
          <w:sz w:val="22"/>
        </w:rPr>
        <w:t>MONTH</w:t>
      </w:r>
      <w:r>
        <w:rPr>
          <w:b/>
          <w:spacing w:val="-4"/>
          <w:sz w:val="22"/>
        </w:rPr>
        <w:t> </w:t>
      </w:r>
      <w:r>
        <w:rPr>
          <w:b/>
          <w:sz w:val="22"/>
        </w:rPr>
        <w:t>YEAR</w:t>
      </w:r>
      <w:r>
        <w:rPr>
          <w:b/>
          <w:spacing w:val="-4"/>
          <w:sz w:val="22"/>
        </w:rPr>
        <w:t> </w:t>
      </w:r>
      <w:r>
        <w:rPr>
          <w:sz w:val="22"/>
        </w:rPr>
        <w:t>by</w:t>
      </w:r>
      <w:r>
        <w:rPr>
          <w:spacing w:val="-3"/>
          <w:sz w:val="22"/>
        </w:rPr>
        <w:t> </w:t>
      </w:r>
      <w:r>
        <w:rPr>
          <w:sz w:val="22"/>
        </w:rPr>
        <w:t>using</w:t>
      </w:r>
      <w:r>
        <w:rPr>
          <w:spacing w:val="-3"/>
          <w:sz w:val="22"/>
        </w:rPr>
        <w:t> </w:t>
      </w:r>
      <w:r>
        <w:rPr>
          <w:sz w:val="22"/>
        </w:rPr>
        <w:t>the rating scale below, and then provide comments to support your rating</w:t>
      </w:r>
    </w:p>
    <w:p>
      <w:pPr>
        <w:pStyle w:val="BodyText"/>
        <w:spacing w:before="4" w:after="1"/>
        <w:rPr>
          <w:sz w:val="10"/>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84"/>
      </w:tblGrid>
      <w:tr>
        <w:trPr>
          <w:trHeight w:val="567" w:hRule="atLeast"/>
        </w:trPr>
        <w:tc>
          <w:tcPr>
            <w:tcW w:w="8784" w:type="dxa"/>
            <w:shd w:val="clear" w:color="auto" w:fill="5E3B67"/>
          </w:tcPr>
          <w:p>
            <w:pPr>
              <w:pStyle w:val="TableParagraph"/>
              <w:spacing w:before="157"/>
              <w:rPr>
                <w:b/>
                <w:sz w:val="22"/>
              </w:rPr>
            </w:pPr>
            <w:r>
              <w:rPr>
                <w:b/>
                <w:color w:val="FFFFFF"/>
                <w:spacing w:val="-2"/>
                <w:sz w:val="22"/>
              </w:rPr>
              <w:t>Rating</w:t>
            </w:r>
          </w:p>
        </w:tc>
      </w:tr>
      <w:tr>
        <w:trPr>
          <w:trHeight w:val="385" w:hRule="atLeast"/>
        </w:trPr>
        <w:tc>
          <w:tcPr>
            <w:tcW w:w="8784" w:type="dxa"/>
          </w:tcPr>
          <w:p>
            <w:pPr>
              <w:pStyle w:val="TableParagraph"/>
              <w:numPr>
                <w:ilvl w:val="0"/>
                <w:numId w:val="86"/>
              </w:numPr>
              <w:tabs>
                <w:tab w:pos="357" w:val="left" w:leader="none"/>
              </w:tabs>
              <w:spacing w:line="240" w:lineRule="auto" w:before="46" w:after="0"/>
              <w:ind w:left="357" w:right="0" w:hanging="250"/>
              <w:jc w:val="left"/>
              <w:rPr>
                <w:sz w:val="22"/>
              </w:rPr>
            </w:pPr>
            <w:r>
              <w:rPr>
                <w:sz w:val="22"/>
              </w:rPr>
              <w:t>Above</w:t>
            </w:r>
            <w:r>
              <w:rPr>
                <w:spacing w:val="-8"/>
                <w:sz w:val="22"/>
              </w:rPr>
              <w:t> </w:t>
            </w:r>
            <w:r>
              <w:rPr>
                <w:spacing w:val="-2"/>
                <w:sz w:val="22"/>
              </w:rPr>
              <w:t>Satisfactory</w:t>
            </w:r>
          </w:p>
        </w:tc>
      </w:tr>
      <w:tr>
        <w:trPr>
          <w:trHeight w:val="492" w:hRule="atLeast"/>
        </w:trPr>
        <w:tc>
          <w:tcPr>
            <w:tcW w:w="8784" w:type="dxa"/>
          </w:tcPr>
          <w:p>
            <w:pPr>
              <w:pStyle w:val="TableParagraph"/>
              <w:numPr>
                <w:ilvl w:val="0"/>
                <w:numId w:val="87"/>
              </w:numPr>
              <w:tabs>
                <w:tab w:pos="357" w:val="left" w:leader="none"/>
              </w:tabs>
              <w:spacing w:line="240" w:lineRule="auto" w:before="81" w:after="0"/>
              <w:ind w:left="357" w:right="0" w:hanging="250"/>
              <w:jc w:val="left"/>
              <w:rPr>
                <w:sz w:val="22"/>
              </w:rPr>
            </w:pPr>
            <w:r>
              <w:rPr>
                <w:spacing w:val="-2"/>
                <w:sz w:val="22"/>
              </w:rPr>
              <w:t>Satisfactory</w:t>
            </w:r>
          </w:p>
        </w:tc>
      </w:tr>
      <w:tr>
        <w:trPr>
          <w:trHeight w:val="492" w:hRule="atLeast"/>
        </w:trPr>
        <w:tc>
          <w:tcPr>
            <w:tcW w:w="8784" w:type="dxa"/>
          </w:tcPr>
          <w:p>
            <w:pPr>
              <w:pStyle w:val="TableParagraph"/>
              <w:numPr>
                <w:ilvl w:val="0"/>
                <w:numId w:val="88"/>
              </w:numPr>
              <w:tabs>
                <w:tab w:pos="357" w:val="left" w:leader="none"/>
              </w:tabs>
              <w:spacing w:line="240" w:lineRule="auto" w:before="80" w:after="0"/>
              <w:ind w:left="357" w:right="0" w:hanging="250"/>
              <w:jc w:val="left"/>
              <w:rPr>
                <w:sz w:val="22"/>
              </w:rPr>
            </w:pPr>
            <w:r>
              <w:rPr>
                <w:sz w:val="22"/>
              </w:rPr>
              <w:t>Below</w:t>
            </w:r>
            <w:r>
              <w:rPr>
                <w:spacing w:val="-8"/>
                <w:sz w:val="22"/>
              </w:rPr>
              <w:t> </w:t>
            </w:r>
            <w:r>
              <w:rPr>
                <w:spacing w:val="-2"/>
                <w:sz w:val="22"/>
              </w:rPr>
              <w:t>Satisfactory</w:t>
            </w:r>
          </w:p>
        </w:tc>
      </w:tr>
      <w:tr>
        <w:trPr>
          <w:trHeight w:val="492" w:hRule="atLeast"/>
        </w:trPr>
        <w:tc>
          <w:tcPr>
            <w:tcW w:w="8784" w:type="dxa"/>
          </w:tcPr>
          <w:p>
            <w:pPr>
              <w:pStyle w:val="TableParagraph"/>
              <w:numPr>
                <w:ilvl w:val="0"/>
                <w:numId w:val="89"/>
              </w:numPr>
              <w:tabs>
                <w:tab w:pos="357" w:val="left" w:leader="none"/>
              </w:tabs>
              <w:spacing w:line="240" w:lineRule="auto" w:before="80" w:after="0"/>
              <w:ind w:left="357" w:right="0" w:hanging="250"/>
              <w:jc w:val="left"/>
              <w:rPr>
                <w:sz w:val="22"/>
              </w:rPr>
            </w:pPr>
            <w:r>
              <w:rPr>
                <w:sz w:val="22"/>
              </w:rPr>
              <w:t>Not</w:t>
            </w:r>
            <w:r>
              <w:rPr>
                <w:spacing w:val="-5"/>
                <w:sz w:val="22"/>
              </w:rPr>
              <w:t> Met</w:t>
            </w:r>
          </w:p>
        </w:tc>
      </w:tr>
      <w:tr>
        <w:trPr>
          <w:trHeight w:val="574" w:hRule="atLeast"/>
        </w:trPr>
        <w:tc>
          <w:tcPr>
            <w:tcW w:w="8784" w:type="dxa"/>
          </w:tcPr>
          <w:p>
            <w:pPr>
              <w:pStyle w:val="TableParagraph"/>
              <w:numPr>
                <w:ilvl w:val="0"/>
                <w:numId w:val="90"/>
              </w:numPr>
              <w:tabs>
                <w:tab w:pos="357" w:val="left" w:leader="none"/>
              </w:tabs>
              <w:spacing w:line="240" w:lineRule="auto" w:before="121" w:after="0"/>
              <w:ind w:left="357" w:right="0" w:hanging="250"/>
              <w:jc w:val="left"/>
              <w:rPr>
                <w:sz w:val="22"/>
              </w:rPr>
            </w:pPr>
            <w:r>
              <w:rPr>
                <w:sz w:val="22"/>
              </w:rPr>
              <w:t>Not</w:t>
            </w:r>
            <w:r>
              <w:rPr>
                <w:spacing w:val="-5"/>
                <w:sz w:val="22"/>
              </w:rPr>
              <w:t> </w:t>
            </w:r>
            <w:r>
              <w:rPr>
                <w:spacing w:val="-2"/>
                <w:sz w:val="22"/>
              </w:rPr>
              <w:t>Applicable</w:t>
            </w:r>
          </w:p>
        </w:tc>
      </w:tr>
    </w:tbl>
    <w:p>
      <w:pPr>
        <w:spacing w:before="84"/>
        <w:ind w:left="284" w:right="0" w:firstLine="0"/>
        <w:jc w:val="left"/>
        <w:rPr>
          <w:b/>
          <w:sz w:val="22"/>
        </w:rPr>
      </w:pPr>
      <w:r>
        <w:rPr>
          <w:b/>
          <w:spacing w:val="-2"/>
          <w:sz w:val="22"/>
        </w:rPr>
        <w:t>Comments:</w:t>
      </w:r>
    </w:p>
    <w:p>
      <w:pPr>
        <w:pStyle w:val="BodyText"/>
        <w:spacing w:before="4"/>
        <w:rPr>
          <w:b/>
          <w:sz w:val="10"/>
        </w:rPr>
      </w:pPr>
    </w:p>
    <w:tbl>
      <w:tblPr>
        <w:tblW w:w="0" w:type="auto"/>
        <w:jc w:val="left"/>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84"/>
      </w:tblGrid>
      <w:tr>
        <w:trPr>
          <w:trHeight w:val="453" w:hRule="atLeast"/>
        </w:trPr>
        <w:tc>
          <w:tcPr>
            <w:tcW w:w="8784" w:type="dxa"/>
          </w:tcPr>
          <w:p>
            <w:pPr>
              <w:pStyle w:val="TableParagraph"/>
              <w:ind w:left="0"/>
              <w:rPr>
                <w:rFonts w:ascii="Times New Roman"/>
                <w:sz w:val="22"/>
              </w:rPr>
            </w:pPr>
          </w:p>
        </w:tc>
      </w:tr>
      <w:tr>
        <w:trPr>
          <w:trHeight w:val="453" w:hRule="atLeast"/>
        </w:trPr>
        <w:tc>
          <w:tcPr>
            <w:tcW w:w="8784" w:type="dxa"/>
          </w:tcPr>
          <w:p>
            <w:pPr>
              <w:pStyle w:val="TableParagraph"/>
              <w:ind w:left="0"/>
              <w:rPr>
                <w:rFonts w:ascii="Times New Roman"/>
                <w:sz w:val="22"/>
              </w:rPr>
            </w:pPr>
          </w:p>
        </w:tc>
      </w:tr>
      <w:tr>
        <w:trPr>
          <w:trHeight w:val="453" w:hRule="atLeast"/>
        </w:trPr>
        <w:tc>
          <w:tcPr>
            <w:tcW w:w="8784" w:type="dxa"/>
          </w:tcPr>
          <w:p>
            <w:pPr>
              <w:pStyle w:val="TableParagraph"/>
              <w:ind w:left="0"/>
              <w:rPr>
                <w:rFonts w:ascii="Times New Roman"/>
                <w:sz w:val="22"/>
              </w:rPr>
            </w:pPr>
          </w:p>
        </w:tc>
      </w:tr>
    </w:tbl>
    <w:p>
      <w:pPr>
        <w:pStyle w:val="BodyText"/>
        <w:rPr>
          <w:b/>
          <w:sz w:val="22"/>
        </w:rPr>
      </w:pPr>
    </w:p>
    <w:p>
      <w:pPr>
        <w:pStyle w:val="BodyText"/>
        <w:spacing w:before="80"/>
        <w:rPr>
          <w:b/>
          <w:sz w:val="22"/>
        </w:rPr>
      </w:pPr>
    </w:p>
    <w:p>
      <w:pPr>
        <w:tabs>
          <w:tab w:pos="1004" w:val="left" w:leader="none"/>
        </w:tabs>
        <w:spacing w:before="0"/>
        <w:ind w:left="284" w:right="0" w:firstLine="0"/>
        <w:jc w:val="left"/>
        <w:rPr>
          <w:rFonts w:ascii="Calibri"/>
          <w:sz w:val="22"/>
        </w:rPr>
      </w:pPr>
      <w:bookmarkStart w:name="Q8. CUSTOMER CONTACT DETAILS" w:id="190"/>
      <w:bookmarkEnd w:id="190"/>
      <w:r>
        <w:rPr/>
      </w:r>
      <w:r>
        <w:rPr>
          <w:rFonts w:ascii="Calibri"/>
          <w:color w:val="0F4660"/>
          <w:spacing w:val="-5"/>
          <w:w w:val="105"/>
          <w:sz w:val="22"/>
        </w:rPr>
        <w:t>Q8.</w:t>
      </w:r>
      <w:r>
        <w:rPr>
          <w:rFonts w:ascii="Calibri"/>
          <w:color w:val="0F4660"/>
          <w:sz w:val="22"/>
        </w:rPr>
        <w:tab/>
      </w:r>
      <w:r>
        <w:rPr>
          <w:rFonts w:ascii="Calibri"/>
          <w:color w:val="0F4660"/>
          <w:w w:val="105"/>
          <w:sz w:val="22"/>
        </w:rPr>
        <w:t>CUSTOMER</w:t>
      </w:r>
      <w:r>
        <w:rPr>
          <w:rFonts w:ascii="Calibri"/>
          <w:color w:val="0F4660"/>
          <w:spacing w:val="-8"/>
          <w:w w:val="105"/>
          <w:sz w:val="22"/>
        </w:rPr>
        <w:t> </w:t>
      </w:r>
      <w:r>
        <w:rPr>
          <w:rFonts w:ascii="Calibri"/>
          <w:color w:val="0F4660"/>
          <w:w w:val="105"/>
          <w:sz w:val="22"/>
        </w:rPr>
        <w:t>CONTACT</w:t>
      </w:r>
      <w:r>
        <w:rPr>
          <w:rFonts w:ascii="Calibri"/>
          <w:color w:val="0F4660"/>
          <w:spacing w:val="-9"/>
          <w:w w:val="105"/>
          <w:sz w:val="22"/>
        </w:rPr>
        <w:t> </w:t>
      </w:r>
      <w:r>
        <w:rPr>
          <w:rFonts w:ascii="Calibri"/>
          <w:color w:val="0F4660"/>
          <w:spacing w:val="-2"/>
          <w:w w:val="105"/>
          <w:sz w:val="22"/>
        </w:rPr>
        <w:t>DETAILS</w:t>
      </w:r>
    </w:p>
    <w:p>
      <w:pPr>
        <w:spacing w:line="352" w:lineRule="auto" w:before="83"/>
        <w:ind w:left="284" w:right="6765" w:firstLine="0"/>
        <w:jc w:val="left"/>
        <w:rPr>
          <w:sz w:val="22"/>
        </w:rPr>
      </w:pPr>
      <w:r>
        <w:rPr>
          <w:sz w:val="22"/>
        </w:rPr>
        <mc:AlternateContent>
          <mc:Choice Requires="wps">
            <w:drawing>
              <wp:anchor distT="0" distB="0" distL="0" distR="0" allowOverlap="1" layoutInCell="1" locked="0" behindDoc="0" simplePos="0" relativeHeight="15741952">
                <wp:simplePos x="0" y="0"/>
                <wp:positionH relativeFrom="page">
                  <wp:posOffset>2826196</wp:posOffset>
                </wp:positionH>
                <wp:positionV relativeFrom="paragraph">
                  <wp:posOffset>443976</wp:posOffset>
                </wp:positionV>
                <wp:extent cx="2796540" cy="127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2796540" cy="1270"/>
                        </a:xfrm>
                        <a:custGeom>
                          <a:avLst/>
                          <a:gdLst/>
                          <a:ahLst/>
                          <a:cxnLst/>
                          <a:rect l="l" t="t" r="r" b="b"/>
                          <a:pathLst>
                            <a:path w="2796540" h="0">
                              <a:moveTo>
                                <a:pt x="0" y="0"/>
                              </a:moveTo>
                              <a:lnTo>
                                <a:pt x="279617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222.535141pt,34.958763pt" to="442.706102pt,34.958763pt" stroked="true" strokeweight=".69174pt" strokecolor="#000000">
                <v:stroke dashstyle="solid"/>
                <w10:wrap type="none"/>
              </v:line>
            </w:pict>
          </mc:Fallback>
        </mc:AlternateContent>
      </w:r>
      <w:r>
        <w:rPr>
          <w:sz w:val="22"/>
        </w:rPr>
        <w:t>Please</w:t>
      </w:r>
      <w:r>
        <w:rPr>
          <w:spacing w:val="-9"/>
          <w:sz w:val="22"/>
        </w:rPr>
        <w:t> </w:t>
      </w:r>
      <w:r>
        <w:rPr>
          <w:sz w:val="22"/>
        </w:rPr>
        <w:t>provide</w:t>
      </w:r>
      <w:r>
        <w:rPr>
          <w:spacing w:val="-9"/>
          <w:sz w:val="22"/>
        </w:rPr>
        <w:t> </w:t>
      </w:r>
      <w:r>
        <w:rPr>
          <w:sz w:val="22"/>
        </w:rPr>
        <w:t>the</w:t>
      </w:r>
      <w:r>
        <w:rPr>
          <w:spacing w:val="-9"/>
          <w:sz w:val="22"/>
        </w:rPr>
        <w:t> </w:t>
      </w:r>
      <w:r>
        <w:rPr>
          <w:sz w:val="22"/>
        </w:rPr>
        <w:t>following</w:t>
      </w:r>
      <w:r>
        <w:rPr>
          <w:spacing w:val="-9"/>
          <w:sz w:val="22"/>
        </w:rPr>
        <w:t> </w:t>
      </w:r>
      <w:r>
        <w:rPr>
          <w:sz w:val="22"/>
        </w:rPr>
        <w:t>details: First name</w:t>
      </w:r>
    </w:p>
    <w:p>
      <w:pPr>
        <w:spacing w:line="352" w:lineRule="auto" w:before="2"/>
        <w:ind w:left="285" w:right="9050" w:hanging="1"/>
        <w:jc w:val="left"/>
        <w:rPr>
          <w:sz w:val="22"/>
        </w:rPr>
      </w:pPr>
      <w:r>
        <w:rPr>
          <w:sz w:val="22"/>
        </w:rPr>
        <mc:AlternateContent>
          <mc:Choice Requires="wps">
            <w:drawing>
              <wp:anchor distT="0" distB="0" distL="0" distR="0" allowOverlap="1" layoutInCell="1" locked="0" behindDoc="0" simplePos="0" relativeHeight="15742464">
                <wp:simplePos x="0" y="0"/>
                <wp:positionH relativeFrom="page">
                  <wp:posOffset>2826335</wp:posOffset>
                </wp:positionH>
                <wp:positionV relativeFrom="paragraph">
                  <wp:posOffset>155904</wp:posOffset>
                </wp:positionV>
                <wp:extent cx="279654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2796540" cy="1270"/>
                        </a:xfrm>
                        <a:custGeom>
                          <a:avLst/>
                          <a:gdLst/>
                          <a:ahLst/>
                          <a:cxnLst/>
                          <a:rect l="l" t="t" r="r" b="b"/>
                          <a:pathLst>
                            <a:path w="2796540" h="0">
                              <a:moveTo>
                                <a:pt x="0" y="0"/>
                              </a:moveTo>
                              <a:lnTo>
                                <a:pt x="279617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222.546127pt,12.275951pt" to="442.717089pt,12.275951pt" stroked="true" strokeweight=".69174pt" strokecolor="#000000">
                <v:stroke dashstyle="solid"/>
                <w10:wrap type="none"/>
              </v:line>
            </w:pict>
          </mc:Fallback>
        </mc:AlternateContent>
      </w:r>
      <w:r>
        <w:rPr>
          <w:sz w:val="22"/>
        </w:rPr>
        <mc:AlternateContent>
          <mc:Choice Requires="wps">
            <w:drawing>
              <wp:anchor distT="0" distB="0" distL="0" distR="0" allowOverlap="1" layoutInCell="1" locked="0" behindDoc="0" simplePos="0" relativeHeight="15742976">
                <wp:simplePos x="0" y="0"/>
                <wp:positionH relativeFrom="page">
                  <wp:posOffset>2826475</wp:posOffset>
                </wp:positionH>
                <wp:positionV relativeFrom="paragraph">
                  <wp:posOffset>392125</wp:posOffset>
                </wp:positionV>
                <wp:extent cx="2796540"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2796540" cy="1270"/>
                        </a:xfrm>
                        <a:custGeom>
                          <a:avLst/>
                          <a:gdLst/>
                          <a:ahLst/>
                          <a:cxnLst/>
                          <a:rect l="l" t="t" r="r" b="b"/>
                          <a:pathLst>
                            <a:path w="2796540" h="0">
                              <a:moveTo>
                                <a:pt x="0" y="0"/>
                              </a:moveTo>
                              <a:lnTo>
                                <a:pt x="2796171"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222.557098pt,30.876049pt" to="442.72806pt,30.876049pt" stroked="true" strokeweight=".69174pt" strokecolor="#000000">
                <v:stroke dashstyle="solid"/>
                <w10:wrap type="none"/>
              </v:line>
            </w:pict>
          </mc:Fallback>
        </mc:AlternateContent>
      </w:r>
      <w:r>
        <w:rPr>
          <w:sz w:val="22"/>
        </w:rPr>
        <w:t>Last name Email</w:t>
      </w:r>
      <w:r>
        <w:rPr>
          <w:spacing w:val="-16"/>
          <w:sz w:val="22"/>
        </w:rPr>
        <w:t> </w:t>
      </w:r>
      <w:r>
        <w:rPr>
          <w:sz w:val="22"/>
        </w:rPr>
        <w:t>(Optional)</w:t>
      </w:r>
    </w:p>
    <w:p>
      <w:pPr>
        <w:spacing w:before="1"/>
        <w:ind w:left="285" w:right="0" w:firstLine="0"/>
        <w:jc w:val="left"/>
        <w:rPr>
          <w:sz w:val="22"/>
        </w:rPr>
      </w:pPr>
      <w:r>
        <w:rPr>
          <w:sz w:val="22"/>
        </w:rPr>
        <w:t>Phone</w:t>
      </w:r>
      <w:r>
        <w:rPr>
          <w:spacing w:val="-8"/>
          <w:sz w:val="22"/>
        </w:rPr>
        <w:t> </w:t>
      </w:r>
      <w:r>
        <w:rPr>
          <w:sz w:val="22"/>
        </w:rPr>
        <w:t>number</w:t>
      </w:r>
      <w:r>
        <w:rPr>
          <w:spacing w:val="-7"/>
          <w:sz w:val="22"/>
        </w:rPr>
        <w:t> </w:t>
      </w:r>
      <w:r>
        <w:rPr>
          <w:spacing w:val="-2"/>
          <w:sz w:val="22"/>
        </w:rPr>
        <w:t>(Optional)</w:t>
      </w:r>
    </w:p>
    <w:p>
      <w:pPr>
        <w:spacing w:line="20" w:lineRule="exact"/>
        <w:ind w:left="3885" w:right="0" w:firstLine="0"/>
        <w:rPr>
          <w:sz w:val="2"/>
        </w:rPr>
      </w:pPr>
      <w:r>
        <w:rPr>
          <w:sz w:val="2"/>
        </w:rPr>
        <mc:AlternateContent>
          <mc:Choice Requires="wps">
            <w:drawing>
              <wp:inline distT="0" distB="0" distL="0" distR="0">
                <wp:extent cx="2796540" cy="8890"/>
                <wp:effectExtent l="9525" t="0" r="3810" b="635"/>
                <wp:docPr id="120" name="Group 120"/>
                <wp:cNvGraphicFramePr>
                  <a:graphicFrameLocks/>
                </wp:cNvGraphicFramePr>
                <a:graphic>
                  <a:graphicData uri="http://schemas.microsoft.com/office/word/2010/wordprocessingGroup">
                    <wpg:wgp>
                      <wpg:cNvPr id="120" name="Group 120"/>
                      <wpg:cNvGrpSpPr/>
                      <wpg:grpSpPr>
                        <a:xfrm>
                          <a:off x="0" y="0"/>
                          <a:ext cx="2796540" cy="8890"/>
                          <a:chExt cx="2796540" cy="8890"/>
                        </a:xfrm>
                      </wpg:grpSpPr>
                      <wps:wsp>
                        <wps:cNvPr id="121" name="Graphic 121"/>
                        <wps:cNvSpPr/>
                        <wps:spPr>
                          <a:xfrm>
                            <a:off x="0" y="4392"/>
                            <a:ext cx="2796540" cy="1270"/>
                          </a:xfrm>
                          <a:custGeom>
                            <a:avLst/>
                            <a:gdLst/>
                            <a:ahLst/>
                            <a:cxnLst/>
                            <a:rect l="l" t="t" r="r" b="b"/>
                            <a:pathLst>
                              <a:path w="2796540" h="0">
                                <a:moveTo>
                                  <a:pt x="0" y="0"/>
                                </a:moveTo>
                                <a:lnTo>
                                  <a:pt x="2796171"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0.2pt;height:.7pt;mso-position-horizontal-relative:char;mso-position-vertical-relative:line" id="docshapegroup116" coordorigin="0,0" coordsize="4404,14">
                <v:line style="position:absolute" from="0,7" to="4403,7" stroked="true" strokeweight=".69174pt" strokecolor="#000000">
                  <v:stroke dashstyle="solid"/>
                </v:line>
              </v:group>
            </w:pict>
          </mc:Fallback>
        </mc:AlternateContent>
      </w:r>
      <w:r>
        <w:rPr>
          <w:sz w:val="2"/>
        </w:rPr>
      </w:r>
    </w:p>
    <w:p>
      <w:pPr>
        <w:pStyle w:val="BodyText"/>
        <w:rPr>
          <w:sz w:val="22"/>
        </w:rPr>
      </w:pPr>
    </w:p>
    <w:p>
      <w:pPr>
        <w:pStyle w:val="BodyText"/>
        <w:spacing w:before="28"/>
        <w:rPr>
          <w:sz w:val="22"/>
        </w:rPr>
      </w:pPr>
    </w:p>
    <w:p>
      <w:pPr>
        <w:spacing w:before="0"/>
        <w:ind w:left="285" w:right="0" w:firstLine="0"/>
        <w:jc w:val="left"/>
        <w:rPr>
          <w:sz w:val="22"/>
        </w:rPr>
      </w:pPr>
      <w:r>
        <w:rPr>
          <w:sz w:val="22"/>
        </w:rPr>
        <w:t>Thank</w:t>
      </w:r>
      <w:r>
        <w:rPr>
          <w:spacing w:val="-9"/>
          <w:sz w:val="22"/>
        </w:rPr>
        <w:t> </w:t>
      </w:r>
      <w:r>
        <w:rPr>
          <w:sz w:val="22"/>
        </w:rPr>
        <w:t>you</w:t>
      </w:r>
      <w:r>
        <w:rPr>
          <w:spacing w:val="-9"/>
          <w:sz w:val="22"/>
        </w:rPr>
        <w:t> </w:t>
      </w:r>
      <w:r>
        <w:rPr>
          <w:sz w:val="22"/>
        </w:rPr>
        <w:t>for</w:t>
      </w:r>
      <w:r>
        <w:rPr>
          <w:spacing w:val="-9"/>
          <w:sz w:val="22"/>
        </w:rPr>
        <w:t> </w:t>
      </w:r>
      <w:r>
        <w:rPr>
          <w:sz w:val="22"/>
        </w:rPr>
        <w:t>completing</w:t>
      </w:r>
      <w:r>
        <w:rPr>
          <w:spacing w:val="-9"/>
          <w:sz w:val="22"/>
        </w:rPr>
        <w:t> </w:t>
      </w:r>
      <w:r>
        <w:rPr>
          <w:sz w:val="22"/>
        </w:rPr>
        <w:t>the</w:t>
      </w:r>
      <w:r>
        <w:rPr>
          <w:spacing w:val="-8"/>
          <w:sz w:val="22"/>
        </w:rPr>
        <w:t> </w:t>
      </w:r>
      <w:r>
        <w:rPr>
          <w:sz w:val="22"/>
        </w:rPr>
        <w:t>WCS2024NR1</w:t>
      </w:r>
      <w:r>
        <w:rPr>
          <w:spacing w:val="-8"/>
          <w:sz w:val="22"/>
        </w:rPr>
        <w:t> </w:t>
      </w:r>
      <w:r>
        <w:rPr>
          <w:sz w:val="22"/>
        </w:rPr>
        <w:t>Customer</w:t>
      </w:r>
      <w:r>
        <w:rPr>
          <w:spacing w:val="-9"/>
          <w:sz w:val="22"/>
        </w:rPr>
        <w:t> </w:t>
      </w:r>
      <w:r>
        <w:rPr>
          <w:sz w:val="22"/>
        </w:rPr>
        <w:t>Satisfaction</w:t>
      </w:r>
      <w:r>
        <w:rPr>
          <w:spacing w:val="-9"/>
          <w:sz w:val="22"/>
        </w:rPr>
        <w:t> </w:t>
      </w:r>
      <w:r>
        <w:rPr>
          <w:spacing w:val="-2"/>
          <w:sz w:val="22"/>
        </w:rPr>
        <w:t>Survey</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1"/>
        <w:rPr>
          <w:sz w:val="22"/>
        </w:rPr>
      </w:pPr>
    </w:p>
    <w:p>
      <w:pPr>
        <w:spacing w:before="0"/>
        <w:ind w:left="788" w:right="363" w:firstLine="0"/>
        <w:jc w:val="center"/>
        <w:rPr>
          <w:b/>
          <w:sz w:val="28"/>
        </w:rPr>
      </w:pPr>
      <w:r>
        <w:rPr>
          <w:b/>
          <w:sz w:val="28"/>
        </w:rPr>
        <w:t>~</w:t>
      </w:r>
      <w:r>
        <w:rPr>
          <w:b/>
          <w:spacing w:val="-5"/>
          <w:sz w:val="28"/>
        </w:rPr>
        <w:t> </w:t>
      </w:r>
      <w:r>
        <w:rPr>
          <w:b/>
          <w:sz w:val="28"/>
        </w:rPr>
        <w:t>END</w:t>
      </w:r>
      <w:r>
        <w:rPr>
          <w:b/>
          <w:spacing w:val="-5"/>
          <w:sz w:val="28"/>
        </w:rPr>
        <w:t> </w:t>
      </w:r>
      <w:r>
        <w:rPr>
          <w:b/>
          <w:sz w:val="28"/>
        </w:rPr>
        <w:t>OF</w:t>
      </w:r>
      <w:r>
        <w:rPr>
          <w:b/>
          <w:spacing w:val="-5"/>
          <w:sz w:val="28"/>
        </w:rPr>
        <w:t> </w:t>
      </w:r>
      <w:r>
        <w:rPr>
          <w:b/>
          <w:spacing w:val="-2"/>
          <w:sz w:val="28"/>
        </w:rPr>
        <w:t>SCHEDULE</w:t>
      </w:r>
    </w:p>
    <w:p>
      <w:pPr>
        <w:spacing w:after="0"/>
        <w:jc w:val="center"/>
        <w:rPr>
          <w:b/>
          <w:sz w:val="28"/>
        </w:rPr>
        <w:sectPr>
          <w:pgSz w:w="11910" w:h="16840"/>
          <w:pgMar w:header="468" w:footer="716" w:top="1020" w:bottom="900" w:left="566" w:right="425"/>
        </w:sectPr>
      </w:pPr>
    </w:p>
    <w:p>
      <w:pPr>
        <w:pStyle w:val="Heading2"/>
      </w:pPr>
      <w:bookmarkStart w:name="Annexure A  – Standing Offer Buying Rule" w:id="191"/>
      <w:bookmarkEnd w:id="191"/>
      <w:r>
        <w:rPr>
          <w:b w:val="0"/>
        </w:rPr>
      </w:r>
      <w:r>
        <w:rPr>
          <w:color w:val="585858"/>
        </w:rPr>
        <w:t>ANNEXURE</w:t>
      </w:r>
      <w:r>
        <w:rPr>
          <w:color w:val="585858"/>
          <w:spacing w:val="-8"/>
        </w:rPr>
        <w:t> </w:t>
      </w:r>
      <w:r>
        <w:rPr>
          <w:color w:val="585858"/>
        </w:rPr>
        <w:t>A</w:t>
      </w:r>
      <w:r>
        <w:rPr>
          <w:color w:val="585858"/>
          <w:spacing w:val="-8"/>
        </w:rPr>
        <w:t> </w:t>
      </w:r>
      <w:bookmarkStart w:name="_bookmark81" w:id="192"/>
      <w:bookmarkEnd w:id="192"/>
      <w:r>
        <w:rPr>
          <w:color w:val="585858"/>
        </w:rPr>
        <w:t>–</w:t>
      </w:r>
      <w:r>
        <w:rPr>
          <w:color w:val="585858"/>
          <w:spacing w:val="-8"/>
        </w:rPr>
        <w:t> </w:t>
      </w:r>
      <w:r>
        <w:rPr>
          <w:color w:val="585858"/>
        </w:rPr>
        <w:t>STANDING</w:t>
      </w:r>
      <w:r>
        <w:rPr>
          <w:color w:val="585858"/>
          <w:spacing w:val="-7"/>
        </w:rPr>
        <w:t> </w:t>
      </w:r>
      <w:r>
        <w:rPr>
          <w:color w:val="585858"/>
        </w:rPr>
        <w:t>OFFER</w:t>
      </w:r>
      <w:r>
        <w:rPr>
          <w:color w:val="585858"/>
          <w:spacing w:val="-7"/>
        </w:rPr>
        <w:t> </w:t>
      </w:r>
      <w:r>
        <w:rPr>
          <w:color w:val="585858"/>
        </w:rPr>
        <w:t>BUYING</w:t>
      </w:r>
      <w:r>
        <w:rPr>
          <w:color w:val="585858"/>
          <w:spacing w:val="-6"/>
        </w:rPr>
        <w:t> </w:t>
      </w:r>
      <w:r>
        <w:rPr>
          <w:color w:val="585858"/>
          <w:spacing w:val="-2"/>
        </w:rPr>
        <w:t>RULES</w:t>
      </w:r>
    </w:p>
    <w:p>
      <w:pPr>
        <w:pStyle w:val="BodyText"/>
        <w:rPr>
          <w:b/>
          <w:sz w:val="6"/>
        </w:rPr>
      </w:pPr>
      <w:r>
        <w:rPr>
          <w:b/>
          <w:sz w:val="6"/>
        </w:rPr>
        <mc:AlternateContent>
          <mc:Choice Requires="wps">
            <w:drawing>
              <wp:anchor distT="0" distB="0" distL="0" distR="0" allowOverlap="1" layoutInCell="1" locked="0" behindDoc="1" simplePos="0" relativeHeight="487602688">
                <wp:simplePos x="0" y="0"/>
                <wp:positionH relativeFrom="page">
                  <wp:posOffset>1062227</wp:posOffset>
                </wp:positionH>
                <wp:positionV relativeFrom="paragraph">
                  <wp:posOffset>59412</wp:posOffset>
                </wp:positionV>
                <wp:extent cx="5976620" cy="28575"/>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5976620" cy="28575"/>
                        </a:xfrm>
                        <a:custGeom>
                          <a:avLst/>
                          <a:gdLst/>
                          <a:ahLst/>
                          <a:cxnLst/>
                          <a:rect l="l" t="t" r="r" b="b"/>
                          <a:pathLst>
                            <a:path w="5976620" h="28575">
                              <a:moveTo>
                                <a:pt x="5976366" y="0"/>
                              </a:moveTo>
                              <a:lnTo>
                                <a:pt x="0" y="0"/>
                              </a:lnTo>
                              <a:lnTo>
                                <a:pt x="0" y="28194"/>
                              </a:lnTo>
                              <a:lnTo>
                                <a:pt x="5976366" y="28194"/>
                              </a:lnTo>
                              <a:lnTo>
                                <a:pt x="5976366"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rect style="position:absolute;margin-left:83.639999pt;margin-top:4.678184pt;width:470.58pt;height:2.220pt;mso-position-horizontal-relative:page;mso-position-vertical-relative:paragraph;z-index:-15713792;mso-wrap-distance-left:0;mso-wrap-distance-right:0" id="docshape122" filled="true" fillcolor="#990033" stroked="false">
                <v:fill type="solid"/>
                <w10:wrap type="topAndBottom"/>
              </v:rect>
            </w:pict>
          </mc:Fallback>
        </mc:AlternateContent>
      </w:r>
    </w:p>
    <w:p>
      <w:pPr>
        <w:pStyle w:val="BodyText"/>
        <w:spacing w:before="85"/>
        <w:rPr>
          <w:b/>
        </w:rPr>
      </w:pPr>
    </w:p>
    <w:p>
      <w:pPr>
        <w:pStyle w:val="BodyText"/>
        <w:spacing w:line="288" w:lineRule="auto"/>
        <w:ind w:left="284" w:right="424"/>
        <w:jc w:val="both"/>
      </w:pPr>
      <w:r>
        <w:rPr/>
        <w:t>This Annexure is provided for information purposes only and does not form part of the Standing Offer (if formed) resulting from the Request.</w:t>
      </w:r>
    </w:p>
    <w:p>
      <w:pPr>
        <w:pStyle w:val="BodyText"/>
        <w:spacing w:line="288" w:lineRule="auto" w:before="120"/>
        <w:ind w:left="284" w:right="423"/>
        <w:jc w:val="both"/>
      </w:pPr>
      <w:r>
        <w:rPr/>
        <w:t>Eligible Customers are encouraged to use the templates in Schedule 1 - 3 published by the Requesting Agency when establishing a Contract, though Eligible Customers retain the right to use alternative documents.</w:t>
      </w:r>
    </w:p>
    <w:p>
      <w:pPr>
        <w:pStyle w:val="BodyText"/>
        <w:spacing w:before="121"/>
        <w:ind w:left="284"/>
        <w:jc w:val="both"/>
      </w:pPr>
      <w:r>
        <w:rPr/>
        <w:t>Eligible</w:t>
      </w:r>
      <w:r>
        <w:rPr>
          <w:spacing w:val="-4"/>
        </w:rPr>
        <w:t> </w:t>
      </w:r>
      <w:r>
        <w:rPr/>
        <w:t>Customers</w:t>
      </w:r>
      <w:r>
        <w:rPr>
          <w:spacing w:val="-4"/>
        </w:rPr>
        <w:t> </w:t>
      </w:r>
      <w:r>
        <w:rPr/>
        <w:t>must</w:t>
      </w:r>
      <w:r>
        <w:rPr>
          <w:spacing w:val="-2"/>
        </w:rPr>
        <w:t> </w:t>
      </w:r>
      <w:r>
        <w:rPr/>
        <w:t>comply</w:t>
      </w:r>
      <w:r>
        <w:rPr>
          <w:spacing w:val="-4"/>
        </w:rPr>
        <w:t> </w:t>
      </w:r>
      <w:r>
        <w:rPr/>
        <w:t>with</w:t>
      </w:r>
      <w:r>
        <w:rPr>
          <w:spacing w:val="-3"/>
        </w:rPr>
        <w:t> </w:t>
      </w:r>
      <w:r>
        <w:rPr/>
        <w:t>the</w:t>
      </w:r>
      <w:r>
        <w:rPr>
          <w:spacing w:val="-3"/>
        </w:rPr>
        <w:t> </w:t>
      </w:r>
      <w:r>
        <w:rPr/>
        <w:t>following</w:t>
      </w:r>
      <w:r>
        <w:rPr>
          <w:spacing w:val="-3"/>
        </w:rPr>
        <w:t> </w:t>
      </w:r>
      <w:r>
        <w:rPr/>
        <w:t>Buying</w:t>
      </w:r>
      <w:r>
        <w:rPr>
          <w:spacing w:val="-3"/>
        </w:rPr>
        <w:t> </w:t>
      </w:r>
      <w:r>
        <w:rPr>
          <w:spacing w:val="-2"/>
        </w:rPr>
        <w:t>Rules:</w:t>
      </w:r>
    </w:p>
    <w:p>
      <w:pPr>
        <w:pStyle w:val="BodyText"/>
        <w:spacing w:before="2"/>
        <w:rPr>
          <w:sz w:val="15"/>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4"/>
        <w:gridCol w:w="6712"/>
      </w:tblGrid>
      <w:tr>
        <w:trPr>
          <w:trHeight w:val="544" w:hRule="atLeast"/>
        </w:trPr>
        <w:tc>
          <w:tcPr>
            <w:tcW w:w="3794" w:type="dxa"/>
            <w:shd w:val="clear" w:color="auto" w:fill="922933"/>
          </w:tcPr>
          <w:p>
            <w:pPr>
              <w:pStyle w:val="TableParagraph"/>
              <w:spacing w:before="60"/>
              <w:ind w:left="265"/>
              <w:rPr>
                <w:b/>
                <w:sz w:val="22"/>
              </w:rPr>
            </w:pPr>
            <w:r>
              <w:rPr>
                <w:b/>
                <w:color w:val="FFFFFF"/>
                <w:sz w:val="22"/>
              </w:rPr>
              <w:t>Monetary</w:t>
            </w:r>
            <w:r>
              <w:rPr>
                <w:b/>
                <w:color w:val="FFFFFF"/>
                <w:spacing w:val="-10"/>
                <w:sz w:val="22"/>
              </w:rPr>
              <w:t> </w:t>
            </w:r>
            <w:r>
              <w:rPr>
                <w:b/>
                <w:color w:val="FFFFFF"/>
                <w:sz w:val="22"/>
              </w:rPr>
              <w:t>Thresholds</w:t>
            </w:r>
            <w:r>
              <w:rPr>
                <w:b/>
                <w:color w:val="FFFFFF"/>
                <w:spacing w:val="-8"/>
                <w:sz w:val="22"/>
              </w:rPr>
              <w:t> </w:t>
            </w:r>
            <w:r>
              <w:rPr>
                <w:b/>
                <w:color w:val="FFFFFF"/>
                <w:sz w:val="22"/>
              </w:rPr>
              <w:t>(inc</w:t>
            </w:r>
            <w:r>
              <w:rPr>
                <w:b/>
                <w:color w:val="FFFFFF"/>
                <w:spacing w:val="-9"/>
                <w:sz w:val="22"/>
              </w:rPr>
              <w:t> </w:t>
            </w:r>
            <w:r>
              <w:rPr>
                <w:b/>
                <w:color w:val="FFFFFF"/>
                <w:spacing w:val="-4"/>
                <w:sz w:val="22"/>
              </w:rPr>
              <w:t>GST)</w:t>
            </w:r>
          </w:p>
        </w:tc>
        <w:tc>
          <w:tcPr>
            <w:tcW w:w="6712" w:type="dxa"/>
            <w:shd w:val="clear" w:color="auto" w:fill="922933"/>
          </w:tcPr>
          <w:p>
            <w:pPr>
              <w:pStyle w:val="TableParagraph"/>
              <w:spacing w:before="60"/>
              <w:ind w:left="10"/>
              <w:jc w:val="center"/>
              <w:rPr>
                <w:b/>
                <w:sz w:val="22"/>
              </w:rPr>
            </w:pPr>
            <w:r>
              <w:rPr>
                <w:b/>
                <w:color w:val="FFFFFF"/>
                <w:sz w:val="22"/>
              </w:rPr>
              <w:t>Buying</w:t>
            </w:r>
            <w:r>
              <w:rPr>
                <w:b/>
                <w:color w:val="FFFFFF"/>
                <w:spacing w:val="-9"/>
                <w:sz w:val="22"/>
              </w:rPr>
              <w:t> </w:t>
            </w:r>
            <w:r>
              <w:rPr>
                <w:b/>
                <w:color w:val="FFFFFF"/>
                <w:spacing w:val="-2"/>
                <w:sz w:val="22"/>
              </w:rPr>
              <w:t>Process</w:t>
            </w:r>
          </w:p>
        </w:tc>
      </w:tr>
      <w:tr>
        <w:trPr>
          <w:trHeight w:val="584" w:hRule="atLeast"/>
        </w:trPr>
        <w:tc>
          <w:tcPr>
            <w:tcW w:w="3794" w:type="dxa"/>
          </w:tcPr>
          <w:p>
            <w:pPr>
              <w:pStyle w:val="TableParagraph"/>
              <w:spacing w:before="81"/>
              <w:rPr>
                <w:sz w:val="22"/>
              </w:rPr>
            </w:pPr>
            <w:r>
              <w:rPr>
                <w:sz w:val="22"/>
              </w:rPr>
              <w:t>Up</w:t>
            </w:r>
            <w:r>
              <w:rPr>
                <w:spacing w:val="-3"/>
                <w:sz w:val="22"/>
              </w:rPr>
              <w:t> </w:t>
            </w:r>
            <w:r>
              <w:rPr>
                <w:sz w:val="22"/>
              </w:rPr>
              <w:t>to</w:t>
            </w:r>
            <w:r>
              <w:rPr>
                <w:spacing w:val="-3"/>
                <w:sz w:val="22"/>
              </w:rPr>
              <w:t> </w:t>
            </w:r>
            <w:r>
              <w:rPr>
                <w:spacing w:val="-2"/>
                <w:sz w:val="22"/>
              </w:rPr>
              <w:t>$200,000</w:t>
            </w:r>
          </w:p>
        </w:tc>
        <w:tc>
          <w:tcPr>
            <w:tcW w:w="6712" w:type="dxa"/>
          </w:tcPr>
          <w:p>
            <w:pPr>
              <w:pStyle w:val="TableParagraph"/>
              <w:spacing w:before="81"/>
              <w:ind w:left="108"/>
              <w:rPr>
                <w:sz w:val="22"/>
              </w:rPr>
            </w:pPr>
            <w:r>
              <w:rPr>
                <w:sz w:val="22"/>
              </w:rPr>
              <w:t>Pick</w:t>
            </w:r>
            <w:r>
              <w:rPr>
                <w:spacing w:val="-5"/>
                <w:sz w:val="22"/>
              </w:rPr>
              <w:t> </w:t>
            </w:r>
            <w:r>
              <w:rPr>
                <w:sz w:val="22"/>
              </w:rPr>
              <w:t>and</w:t>
            </w:r>
            <w:r>
              <w:rPr>
                <w:spacing w:val="-4"/>
                <w:sz w:val="22"/>
              </w:rPr>
              <w:t> buy.</w:t>
            </w:r>
          </w:p>
        </w:tc>
      </w:tr>
      <w:tr>
        <w:trPr>
          <w:trHeight w:val="766" w:hRule="atLeast"/>
        </w:trPr>
        <w:tc>
          <w:tcPr>
            <w:tcW w:w="3794" w:type="dxa"/>
          </w:tcPr>
          <w:p>
            <w:pPr>
              <w:pStyle w:val="TableParagraph"/>
              <w:spacing w:before="80"/>
              <w:rPr>
                <w:sz w:val="22"/>
              </w:rPr>
            </w:pPr>
            <w:r>
              <w:rPr>
                <w:sz w:val="22"/>
              </w:rPr>
              <w:t>Between</w:t>
            </w:r>
            <w:r>
              <w:rPr>
                <w:spacing w:val="-8"/>
                <w:sz w:val="22"/>
              </w:rPr>
              <w:t> </w:t>
            </w:r>
            <w:r>
              <w:rPr>
                <w:sz w:val="22"/>
              </w:rPr>
              <w:t>$200,001</w:t>
            </w:r>
            <w:r>
              <w:rPr>
                <w:spacing w:val="-8"/>
                <w:sz w:val="22"/>
              </w:rPr>
              <w:t> </w:t>
            </w:r>
            <w:r>
              <w:rPr>
                <w:sz w:val="22"/>
              </w:rPr>
              <w:t>and</w:t>
            </w:r>
            <w:r>
              <w:rPr>
                <w:spacing w:val="-9"/>
                <w:sz w:val="22"/>
              </w:rPr>
              <w:t> </w:t>
            </w:r>
            <w:r>
              <w:rPr>
                <w:spacing w:val="-2"/>
                <w:sz w:val="22"/>
              </w:rPr>
              <w:t>$2,000,000</w:t>
            </w:r>
          </w:p>
        </w:tc>
        <w:tc>
          <w:tcPr>
            <w:tcW w:w="6712" w:type="dxa"/>
          </w:tcPr>
          <w:p>
            <w:pPr>
              <w:pStyle w:val="TableParagraph"/>
              <w:spacing w:line="288" w:lineRule="auto" w:before="80"/>
              <w:ind w:left="108" w:right="138"/>
              <w:rPr>
                <w:sz w:val="22"/>
              </w:rPr>
            </w:pPr>
            <w:r>
              <w:rPr>
                <w:sz w:val="22"/>
              </w:rPr>
              <w:t>Request</w:t>
            </w:r>
            <w:r>
              <w:rPr>
                <w:spacing w:val="-5"/>
                <w:sz w:val="22"/>
              </w:rPr>
              <w:t> </w:t>
            </w:r>
            <w:r>
              <w:rPr>
                <w:sz w:val="22"/>
              </w:rPr>
              <w:t>written</w:t>
            </w:r>
            <w:r>
              <w:rPr>
                <w:spacing w:val="-5"/>
                <w:sz w:val="22"/>
              </w:rPr>
              <w:t> </w:t>
            </w:r>
            <w:r>
              <w:rPr>
                <w:sz w:val="22"/>
              </w:rPr>
              <w:t>quotations</w:t>
            </w:r>
            <w:r>
              <w:rPr>
                <w:spacing w:val="-5"/>
                <w:sz w:val="22"/>
              </w:rPr>
              <w:t> </w:t>
            </w:r>
            <w:r>
              <w:rPr>
                <w:sz w:val="22"/>
              </w:rPr>
              <w:t>from</w:t>
            </w:r>
            <w:r>
              <w:rPr>
                <w:spacing w:val="-6"/>
                <w:sz w:val="22"/>
              </w:rPr>
              <w:t> </w:t>
            </w:r>
            <w:r>
              <w:rPr>
                <w:sz w:val="22"/>
              </w:rPr>
              <w:t>a</w:t>
            </w:r>
            <w:r>
              <w:rPr>
                <w:spacing w:val="-5"/>
                <w:sz w:val="22"/>
              </w:rPr>
              <w:t> </w:t>
            </w:r>
            <w:r>
              <w:rPr>
                <w:sz w:val="22"/>
              </w:rPr>
              <w:t>minimum</w:t>
            </w:r>
            <w:r>
              <w:rPr>
                <w:spacing w:val="-6"/>
                <w:sz w:val="22"/>
              </w:rPr>
              <w:t> </w:t>
            </w:r>
            <w:r>
              <w:rPr>
                <w:sz w:val="22"/>
              </w:rPr>
              <w:t>of</w:t>
            </w:r>
            <w:r>
              <w:rPr>
                <w:spacing w:val="-5"/>
                <w:sz w:val="22"/>
              </w:rPr>
              <w:t> </w:t>
            </w:r>
            <w:r>
              <w:rPr>
                <w:sz w:val="22"/>
              </w:rPr>
              <w:t>three</w:t>
            </w:r>
            <w:r>
              <w:rPr>
                <w:spacing w:val="-5"/>
                <w:sz w:val="22"/>
              </w:rPr>
              <w:t> </w:t>
            </w:r>
            <w:r>
              <w:rPr>
                <w:sz w:val="22"/>
              </w:rPr>
              <w:t>Consultants on the panel.</w:t>
            </w:r>
          </w:p>
        </w:tc>
      </w:tr>
      <w:tr>
        <w:trPr>
          <w:trHeight w:val="584" w:hRule="atLeast"/>
        </w:trPr>
        <w:tc>
          <w:tcPr>
            <w:tcW w:w="3794" w:type="dxa"/>
          </w:tcPr>
          <w:p>
            <w:pPr>
              <w:pStyle w:val="TableParagraph"/>
              <w:spacing w:before="81"/>
              <w:rPr>
                <w:sz w:val="22"/>
              </w:rPr>
            </w:pPr>
            <w:r>
              <w:rPr>
                <w:sz w:val="22"/>
              </w:rPr>
              <w:t>$2,000,001</w:t>
            </w:r>
            <w:r>
              <w:rPr>
                <w:spacing w:val="-9"/>
                <w:sz w:val="22"/>
              </w:rPr>
              <w:t> </w:t>
            </w:r>
            <w:r>
              <w:rPr>
                <w:sz w:val="22"/>
              </w:rPr>
              <w:t>and</w:t>
            </w:r>
            <w:r>
              <w:rPr>
                <w:spacing w:val="-7"/>
                <w:sz w:val="22"/>
              </w:rPr>
              <w:t> </w:t>
            </w:r>
            <w:r>
              <w:rPr>
                <w:spacing w:val="-2"/>
                <w:sz w:val="22"/>
              </w:rPr>
              <w:t>above</w:t>
            </w:r>
          </w:p>
        </w:tc>
        <w:tc>
          <w:tcPr>
            <w:tcW w:w="6712" w:type="dxa"/>
          </w:tcPr>
          <w:p>
            <w:pPr>
              <w:pStyle w:val="TableParagraph"/>
              <w:spacing w:before="81"/>
              <w:ind w:left="108"/>
              <w:rPr>
                <w:sz w:val="22"/>
              </w:rPr>
            </w:pPr>
            <w:r>
              <w:rPr>
                <w:sz w:val="22"/>
              </w:rPr>
              <w:t>Open</w:t>
            </w:r>
            <w:r>
              <w:rPr>
                <w:spacing w:val="-11"/>
                <w:sz w:val="22"/>
              </w:rPr>
              <w:t> </w:t>
            </w:r>
            <w:r>
              <w:rPr>
                <w:spacing w:val="-2"/>
                <w:sz w:val="22"/>
              </w:rPr>
              <w:t>Tender.</w:t>
            </w:r>
          </w:p>
        </w:tc>
      </w:tr>
    </w:tbl>
    <w:p>
      <w:pPr>
        <w:pStyle w:val="BodyText"/>
        <w:spacing w:line="288" w:lineRule="auto" w:before="241"/>
        <w:ind w:left="284" w:right="423"/>
        <w:jc w:val="both"/>
      </w:pPr>
      <w:r>
        <w:rPr/>
        <w:t>The</w:t>
      </w:r>
      <w:r>
        <w:rPr>
          <w:spacing w:val="-15"/>
        </w:rPr>
        <w:t> </w:t>
      </w:r>
      <w:r>
        <w:rPr/>
        <w:t>Office</w:t>
      </w:r>
      <w:r>
        <w:rPr>
          <w:spacing w:val="-16"/>
        </w:rPr>
        <w:t> </w:t>
      </w:r>
      <w:r>
        <w:rPr/>
        <w:t>of</w:t>
      </w:r>
      <w:r>
        <w:rPr>
          <w:spacing w:val="-14"/>
        </w:rPr>
        <w:t> </w:t>
      </w:r>
      <w:r>
        <w:rPr/>
        <w:t>Major</w:t>
      </w:r>
      <w:r>
        <w:rPr>
          <w:spacing w:val="-16"/>
        </w:rPr>
        <w:t> </w:t>
      </w:r>
      <w:r>
        <w:rPr/>
        <w:t>Infrastructure</w:t>
      </w:r>
      <w:r>
        <w:rPr>
          <w:spacing w:val="-17"/>
        </w:rPr>
        <w:t> </w:t>
      </w:r>
      <w:r>
        <w:rPr/>
        <w:t>Delivery,</w:t>
      </w:r>
      <w:r>
        <w:rPr>
          <w:spacing w:val="-14"/>
        </w:rPr>
        <w:t> </w:t>
      </w:r>
      <w:r>
        <w:rPr/>
        <w:t>as</w:t>
      </w:r>
      <w:r>
        <w:rPr>
          <w:spacing w:val="-15"/>
        </w:rPr>
        <w:t> </w:t>
      </w:r>
      <w:r>
        <w:rPr/>
        <w:t>a</w:t>
      </w:r>
      <w:r>
        <w:rPr>
          <w:spacing w:val="-15"/>
        </w:rPr>
        <w:t> </w:t>
      </w:r>
      <w:r>
        <w:rPr/>
        <w:t>division</w:t>
      </w:r>
      <w:r>
        <w:rPr>
          <w:spacing w:val="-15"/>
        </w:rPr>
        <w:t> </w:t>
      </w:r>
      <w:r>
        <w:rPr/>
        <w:t>of</w:t>
      </w:r>
      <w:r>
        <w:rPr>
          <w:spacing w:val="-14"/>
        </w:rPr>
        <w:t> </w:t>
      </w:r>
      <w:r>
        <w:rPr/>
        <w:t>the</w:t>
      </w:r>
      <w:r>
        <w:rPr>
          <w:spacing w:val="-16"/>
        </w:rPr>
        <w:t> </w:t>
      </w:r>
      <w:r>
        <w:rPr/>
        <w:t>Department</w:t>
      </w:r>
      <w:r>
        <w:rPr>
          <w:spacing w:val="-16"/>
        </w:rPr>
        <w:t> </w:t>
      </w:r>
      <w:r>
        <w:rPr/>
        <w:t>of</w:t>
      </w:r>
      <w:r>
        <w:rPr>
          <w:spacing w:val="-16"/>
        </w:rPr>
        <w:t> </w:t>
      </w:r>
      <w:r>
        <w:rPr/>
        <w:t>Transport</w:t>
      </w:r>
      <w:r>
        <w:rPr>
          <w:spacing w:val="-14"/>
        </w:rPr>
        <w:t> </w:t>
      </w:r>
      <w:r>
        <w:rPr/>
        <w:t>and</w:t>
      </w:r>
      <w:r>
        <w:rPr>
          <w:spacing w:val="-15"/>
        </w:rPr>
        <w:t> </w:t>
      </w:r>
      <w:r>
        <w:rPr/>
        <w:t>Major Infrastructure, oversees the planning and execution of major capital works projects (over $100 million) deemed to be imperative to the State.</w:t>
      </w:r>
    </w:p>
    <w:p>
      <w:pPr>
        <w:pStyle w:val="BodyText"/>
        <w:spacing w:line="288" w:lineRule="auto" w:before="120"/>
        <w:ind w:left="284" w:right="425"/>
        <w:jc w:val="both"/>
      </w:pPr>
      <w:r>
        <w:rPr/>
        <w:t>The Buying Rules reflected in the table below are exclusively applicable to the Office of Major Infrastructure Delivery team:</w:t>
      </w:r>
    </w:p>
    <w:p>
      <w:pPr>
        <w:pStyle w:val="BodyText"/>
        <w:spacing w:before="4"/>
        <w:rPr>
          <w:sz w:val="1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4"/>
        <w:gridCol w:w="6712"/>
      </w:tblGrid>
      <w:tr>
        <w:trPr>
          <w:trHeight w:val="544" w:hRule="atLeast"/>
        </w:trPr>
        <w:tc>
          <w:tcPr>
            <w:tcW w:w="3794" w:type="dxa"/>
            <w:shd w:val="clear" w:color="auto" w:fill="922933"/>
          </w:tcPr>
          <w:p>
            <w:pPr>
              <w:pStyle w:val="TableParagraph"/>
              <w:spacing w:before="60"/>
              <w:ind w:left="265"/>
              <w:rPr>
                <w:b/>
                <w:sz w:val="22"/>
              </w:rPr>
            </w:pPr>
            <w:r>
              <w:rPr>
                <w:b/>
                <w:color w:val="FFFFFF"/>
                <w:sz w:val="22"/>
              </w:rPr>
              <w:t>Monetary</w:t>
            </w:r>
            <w:r>
              <w:rPr>
                <w:b/>
                <w:color w:val="FFFFFF"/>
                <w:spacing w:val="-10"/>
                <w:sz w:val="22"/>
              </w:rPr>
              <w:t> </w:t>
            </w:r>
            <w:r>
              <w:rPr>
                <w:b/>
                <w:color w:val="FFFFFF"/>
                <w:sz w:val="22"/>
              </w:rPr>
              <w:t>Thresholds</w:t>
            </w:r>
            <w:r>
              <w:rPr>
                <w:b/>
                <w:color w:val="FFFFFF"/>
                <w:spacing w:val="-9"/>
                <w:sz w:val="22"/>
              </w:rPr>
              <w:t> </w:t>
            </w:r>
            <w:r>
              <w:rPr>
                <w:b/>
                <w:color w:val="FFFFFF"/>
                <w:sz w:val="22"/>
              </w:rPr>
              <w:t>(inc</w:t>
            </w:r>
            <w:r>
              <w:rPr>
                <w:b/>
                <w:color w:val="FFFFFF"/>
                <w:spacing w:val="-9"/>
                <w:sz w:val="22"/>
              </w:rPr>
              <w:t> </w:t>
            </w:r>
            <w:r>
              <w:rPr>
                <w:b/>
                <w:color w:val="FFFFFF"/>
                <w:spacing w:val="-4"/>
                <w:sz w:val="22"/>
              </w:rPr>
              <w:t>GST)</w:t>
            </w:r>
          </w:p>
        </w:tc>
        <w:tc>
          <w:tcPr>
            <w:tcW w:w="6712" w:type="dxa"/>
            <w:shd w:val="clear" w:color="auto" w:fill="922933"/>
          </w:tcPr>
          <w:p>
            <w:pPr>
              <w:pStyle w:val="TableParagraph"/>
              <w:spacing w:before="60"/>
              <w:ind w:left="10"/>
              <w:jc w:val="center"/>
              <w:rPr>
                <w:b/>
                <w:sz w:val="22"/>
              </w:rPr>
            </w:pPr>
            <w:r>
              <w:rPr>
                <w:b/>
                <w:color w:val="FFFFFF"/>
                <w:sz w:val="22"/>
              </w:rPr>
              <w:t>Buying</w:t>
            </w:r>
            <w:r>
              <w:rPr>
                <w:b/>
                <w:color w:val="FFFFFF"/>
                <w:spacing w:val="-9"/>
                <w:sz w:val="22"/>
              </w:rPr>
              <w:t> </w:t>
            </w:r>
            <w:r>
              <w:rPr>
                <w:b/>
                <w:color w:val="FFFFFF"/>
                <w:spacing w:val="-2"/>
                <w:sz w:val="22"/>
              </w:rPr>
              <w:t>Process</w:t>
            </w:r>
          </w:p>
        </w:tc>
      </w:tr>
      <w:tr>
        <w:trPr>
          <w:trHeight w:val="582" w:hRule="atLeast"/>
        </w:trPr>
        <w:tc>
          <w:tcPr>
            <w:tcW w:w="3794" w:type="dxa"/>
          </w:tcPr>
          <w:p>
            <w:pPr>
              <w:pStyle w:val="TableParagraph"/>
              <w:spacing w:before="80"/>
              <w:rPr>
                <w:sz w:val="22"/>
              </w:rPr>
            </w:pPr>
            <w:r>
              <w:rPr>
                <w:sz w:val="22"/>
              </w:rPr>
              <w:t>Up</w:t>
            </w:r>
            <w:r>
              <w:rPr>
                <w:spacing w:val="-3"/>
                <w:sz w:val="22"/>
              </w:rPr>
              <w:t> </w:t>
            </w:r>
            <w:r>
              <w:rPr>
                <w:sz w:val="22"/>
              </w:rPr>
              <w:t>to</w:t>
            </w:r>
            <w:r>
              <w:rPr>
                <w:spacing w:val="-3"/>
                <w:sz w:val="22"/>
              </w:rPr>
              <w:t> </w:t>
            </w:r>
            <w:r>
              <w:rPr>
                <w:spacing w:val="-2"/>
                <w:sz w:val="22"/>
              </w:rPr>
              <w:t>$200,000</w:t>
            </w:r>
          </w:p>
        </w:tc>
        <w:tc>
          <w:tcPr>
            <w:tcW w:w="6712" w:type="dxa"/>
          </w:tcPr>
          <w:p>
            <w:pPr>
              <w:pStyle w:val="TableParagraph"/>
              <w:spacing w:before="80"/>
              <w:ind w:left="108"/>
              <w:rPr>
                <w:sz w:val="22"/>
              </w:rPr>
            </w:pPr>
            <w:r>
              <w:rPr>
                <w:sz w:val="22"/>
              </w:rPr>
              <w:t>Pick</w:t>
            </w:r>
            <w:r>
              <w:rPr>
                <w:spacing w:val="-5"/>
                <w:sz w:val="22"/>
              </w:rPr>
              <w:t> </w:t>
            </w:r>
            <w:r>
              <w:rPr>
                <w:sz w:val="22"/>
              </w:rPr>
              <w:t>and</w:t>
            </w:r>
            <w:r>
              <w:rPr>
                <w:spacing w:val="-4"/>
                <w:sz w:val="22"/>
              </w:rPr>
              <w:t> buy.</w:t>
            </w:r>
          </w:p>
        </w:tc>
      </w:tr>
      <w:tr>
        <w:trPr>
          <w:trHeight w:val="767" w:hRule="atLeast"/>
        </w:trPr>
        <w:tc>
          <w:tcPr>
            <w:tcW w:w="3794" w:type="dxa"/>
          </w:tcPr>
          <w:p>
            <w:pPr>
              <w:pStyle w:val="TableParagraph"/>
              <w:spacing w:before="81"/>
              <w:rPr>
                <w:sz w:val="22"/>
              </w:rPr>
            </w:pPr>
            <w:r>
              <w:rPr>
                <w:sz w:val="22"/>
              </w:rPr>
              <w:t>Between</w:t>
            </w:r>
            <w:r>
              <w:rPr>
                <w:spacing w:val="-8"/>
                <w:sz w:val="22"/>
              </w:rPr>
              <w:t> </w:t>
            </w:r>
            <w:r>
              <w:rPr>
                <w:sz w:val="22"/>
              </w:rPr>
              <w:t>$200,001</w:t>
            </w:r>
            <w:r>
              <w:rPr>
                <w:spacing w:val="-8"/>
                <w:sz w:val="22"/>
              </w:rPr>
              <w:t> </w:t>
            </w:r>
            <w:r>
              <w:rPr>
                <w:sz w:val="22"/>
              </w:rPr>
              <w:t>and</w:t>
            </w:r>
            <w:r>
              <w:rPr>
                <w:spacing w:val="-9"/>
                <w:sz w:val="22"/>
              </w:rPr>
              <w:t> </w:t>
            </w:r>
            <w:r>
              <w:rPr>
                <w:spacing w:val="-2"/>
                <w:sz w:val="22"/>
              </w:rPr>
              <w:t>$5,000,000</w:t>
            </w:r>
          </w:p>
        </w:tc>
        <w:tc>
          <w:tcPr>
            <w:tcW w:w="6712" w:type="dxa"/>
          </w:tcPr>
          <w:p>
            <w:pPr>
              <w:pStyle w:val="TableParagraph"/>
              <w:spacing w:line="288" w:lineRule="auto" w:before="81"/>
              <w:ind w:left="108" w:right="138"/>
              <w:rPr>
                <w:sz w:val="22"/>
              </w:rPr>
            </w:pPr>
            <w:r>
              <w:rPr>
                <w:sz w:val="22"/>
              </w:rPr>
              <w:t>Request</w:t>
            </w:r>
            <w:r>
              <w:rPr>
                <w:spacing w:val="-5"/>
                <w:sz w:val="22"/>
              </w:rPr>
              <w:t> </w:t>
            </w:r>
            <w:r>
              <w:rPr>
                <w:sz w:val="22"/>
              </w:rPr>
              <w:t>written</w:t>
            </w:r>
            <w:r>
              <w:rPr>
                <w:spacing w:val="-5"/>
                <w:sz w:val="22"/>
              </w:rPr>
              <w:t> </w:t>
            </w:r>
            <w:r>
              <w:rPr>
                <w:sz w:val="22"/>
              </w:rPr>
              <w:t>quotations</w:t>
            </w:r>
            <w:r>
              <w:rPr>
                <w:spacing w:val="-5"/>
                <w:sz w:val="22"/>
              </w:rPr>
              <w:t> </w:t>
            </w:r>
            <w:r>
              <w:rPr>
                <w:sz w:val="22"/>
              </w:rPr>
              <w:t>from</w:t>
            </w:r>
            <w:r>
              <w:rPr>
                <w:spacing w:val="-6"/>
                <w:sz w:val="22"/>
              </w:rPr>
              <w:t> </w:t>
            </w:r>
            <w:r>
              <w:rPr>
                <w:sz w:val="22"/>
              </w:rPr>
              <w:t>a</w:t>
            </w:r>
            <w:r>
              <w:rPr>
                <w:spacing w:val="-5"/>
                <w:sz w:val="22"/>
              </w:rPr>
              <w:t> </w:t>
            </w:r>
            <w:r>
              <w:rPr>
                <w:sz w:val="22"/>
              </w:rPr>
              <w:t>minimum</w:t>
            </w:r>
            <w:r>
              <w:rPr>
                <w:spacing w:val="-6"/>
                <w:sz w:val="22"/>
              </w:rPr>
              <w:t> </w:t>
            </w:r>
            <w:r>
              <w:rPr>
                <w:sz w:val="22"/>
              </w:rPr>
              <w:t>of</w:t>
            </w:r>
            <w:r>
              <w:rPr>
                <w:spacing w:val="-5"/>
                <w:sz w:val="22"/>
              </w:rPr>
              <w:t> </w:t>
            </w:r>
            <w:r>
              <w:rPr>
                <w:sz w:val="22"/>
              </w:rPr>
              <w:t>three</w:t>
            </w:r>
            <w:r>
              <w:rPr>
                <w:spacing w:val="-5"/>
                <w:sz w:val="22"/>
              </w:rPr>
              <w:t> </w:t>
            </w:r>
            <w:r>
              <w:rPr>
                <w:sz w:val="22"/>
              </w:rPr>
              <w:t>Consultants on the panel.</w:t>
            </w:r>
          </w:p>
        </w:tc>
      </w:tr>
      <w:tr>
        <w:trPr>
          <w:trHeight w:val="582" w:hRule="atLeast"/>
        </w:trPr>
        <w:tc>
          <w:tcPr>
            <w:tcW w:w="3794" w:type="dxa"/>
          </w:tcPr>
          <w:p>
            <w:pPr>
              <w:pStyle w:val="TableParagraph"/>
              <w:spacing w:before="80"/>
              <w:rPr>
                <w:sz w:val="22"/>
              </w:rPr>
            </w:pPr>
            <w:r>
              <w:rPr>
                <w:sz w:val="22"/>
              </w:rPr>
              <w:t>$5,000,001</w:t>
            </w:r>
            <w:r>
              <w:rPr>
                <w:spacing w:val="-9"/>
                <w:sz w:val="22"/>
              </w:rPr>
              <w:t> </w:t>
            </w:r>
            <w:r>
              <w:rPr>
                <w:sz w:val="22"/>
              </w:rPr>
              <w:t>and</w:t>
            </w:r>
            <w:r>
              <w:rPr>
                <w:spacing w:val="-7"/>
                <w:sz w:val="22"/>
              </w:rPr>
              <w:t> </w:t>
            </w:r>
            <w:r>
              <w:rPr>
                <w:spacing w:val="-2"/>
                <w:sz w:val="22"/>
              </w:rPr>
              <w:t>above</w:t>
            </w:r>
          </w:p>
        </w:tc>
        <w:tc>
          <w:tcPr>
            <w:tcW w:w="6712" w:type="dxa"/>
          </w:tcPr>
          <w:p>
            <w:pPr>
              <w:pStyle w:val="TableParagraph"/>
              <w:spacing w:before="80"/>
              <w:ind w:left="108"/>
              <w:rPr>
                <w:sz w:val="22"/>
              </w:rPr>
            </w:pPr>
            <w:r>
              <w:rPr>
                <w:sz w:val="22"/>
              </w:rPr>
              <w:t>Open</w:t>
            </w:r>
            <w:r>
              <w:rPr>
                <w:spacing w:val="-11"/>
                <w:sz w:val="22"/>
              </w:rPr>
              <w:t> </w:t>
            </w:r>
            <w:r>
              <w:rPr>
                <w:spacing w:val="-2"/>
                <w:sz w:val="22"/>
              </w:rPr>
              <w:t>Tender.</w:t>
            </w:r>
          </w:p>
        </w:tc>
      </w:tr>
    </w:tbl>
    <w:p>
      <w:pPr>
        <w:pStyle w:val="Heading6"/>
        <w:spacing w:before="242"/>
        <w:ind w:left="284" w:firstLine="0"/>
        <w:jc w:val="both"/>
      </w:pPr>
      <w:r>
        <w:rPr/>
        <w:t>Guide</w:t>
      </w:r>
      <w:r>
        <w:rPr>
          <w:spacing w:val="-2"/>
        </w:rPr>
        <w:t> </w:t>
      </w:r>
      <w:r>
        <w:rPr>
          <w:spacing w:val="-4"/>
        </w:rPr>
        <w:t>Note</w:t>
      </w:r>
    </w:p>
    <w:p>
      <w:pPr>
        <w:pStyle w:val="BodyText"/>
        <w:spacing w:before="19"/>
        <w:rPr>
          <w:b/>
        </w:rPr>
      </w:pPr>
    </w:p>
    <w:p>
      <w:pPr>
        <w:pStyle w:val="BodyText"/>
        <w:spacing w:line="288" w:lineRule="auto" w:before="1"/>
        <w:ind w:left="284" w:right="423"/>
        <w:jc w:val="both"/>
      </w:pPr>
      <w:r>
        <w:rPr/>
        <w:t>All Eligible Customers (including the Office of Major Infrastructure Delivery) should undertake a risk</w:t>
      </w:r>
      <w:r>
        <w:rPr>
          <w:spacing w:val="-3"/>
        </w:rPr>
        <w:t> </w:t>
      </w:r>
      <w:r>
        <w:rPr/>
        <w:t>assessment</w:t>
      </w:r>
      <w:r>
        <w:rPr>
          <w:spacing w:val="-2"/>
        </w:rPr>
        <w:t> </w:t>
      </w:r>
      <w:r>
        <w:rPr/>
        <w:t>for</w:t>
      </w:r>
      <w:r>
        <w:rPr>
          <w:spacing w:val="-4"/>
        </w:rPr>
        <w:t> </w:t>
      </w:r>
      <w:r>
        <w:rPr/>
        <w:t>the</w:t>
      </w:r>
      <w:r>
        <w:rPr>
          <w:spacing w:val="-3"/>
        </w:rPr>
        <w:t> </w:t>
      </w:r>
      <w:r>
        <w:rPr/>
        <w:t>proposed</w:t>
      </w:r>
      <w:r>
        <w:rPr>
          <w:spacing w:val="-2"/>
        </w:rPr>
        <w:t> </w:t>
      </w:r>
      <w:r>
        <w:rPr/>
        <w:t>scope</w:t>
      </w:r>
      <w:r>
        <w:rPr>
          <w:spacing w:val="-3"/>
        </w:rPr>
        <w:t> </w:t>
      </w:r>
      <w:r>
        <w:rPr/>
        <w:t>of</w:t>
      </w:r>
      <w:r>
        <w:rPr>
          <w:spacing w:val="-2"/>
        </w:rPr>
        <w:t> </w:t>
      </w:r>
      <w:r>
        <w:rPr/>
        <w:t>work</w:t>
      </w:r>
      <w:r>
        <w:rPr>
          <w:spacing w:val="-3"/>
        </w:rPr>
        <w:t> </w:t>
      </w:r>
      <w:r>
        <w:rPr/>
        <w:t>to</w:t>
      </w:r>
      <w:r>
        <w:rPr>
          <w:spacing w:val="-3"/>
        </w:rPr>
        <w:t> </w:t>
      </w:r>
      <w:r>
        <w:rPr/>
        <w:t>determine</w:t>
      </w:r>
      <w:r>
        <w:rPr>
          <w:spacing w:val="-3"/>
        </w:rPr>
        <w:t> </w:t>
      </w:r>
      <w:r>
        <w:rPr/>
        <w:t>the</w:t>
      </w:r>
      <w:r>
        <w:rPr>
          <w:spacing w:val="-3"/>
        </w:rPr>
        <w:t> </w:t>
      </w:r>
      <w:r>
        <w:rPr/>
        <w:t>insurance</w:t>
      </w:r>
      <w:r>
        <w:rPr>
          <w:spacing w:val="-3"/>
        </w:rPr>
        <w:t> </w:t>
      </w:r>
      <w:r>
        <w:rPr/>
        <w:t>requirements</w:t>
      </w:r>
      <w:r>
        <w:rPr>
          <w:spacing w:val="-3"/>
        </w:rPr>
        <w:t> </w:t>
      </w:r>
      <w:r>
        <w:rPr/>
        <w:t>for</w:t>
      </w:r>
      <w:r>
        <w:rPr>
          <w:spacing w:val="-4"/>
        </w:rPr>
        <w:t> </w:t>
      </w:r>
      <w:r>
        <w:rPr/>
        <w:t>the project.</w:t>
      </w:r>
      <w:r>
        <w:rPr>
          <w:spacing w:val="40"/>
        </w:rPr>
        <w:t> </w:t>
      </w:r>
      <w:r>
        <w:rPr/>
        <w:t>The requirements will be included in the Standing Offer Request for Supply.</w:t>
      </w:r>
    </w:p>
    <w:p>
      <w:pPr>
        <w:pStyle w:val="BodyText"/>
        <w:spacing w:before="120"/>
        <w:ind w:left="284"/>
        <w:jc w:val="both"/>
      </w:pPr>
      <w:r>
        <w:rPr/>
        <w:t>The</w:t>
      </w:r>
      <w:r>
        <w:rPr>
          <w:spacing w:val="-4"/>
        </w:rPr>
        <w:t> </w:t>
      </w:r>
      <w:r>
        <w:rPr/>
        <w:t>Replies</w:t>
      </w:r>
      <w:r>
        <w:rPr>
          <w:spacing w:val="-3"/>
        </w:rPr>
        <w:t> </w:t>
      </w:r>
      <w:r>
        <w:rPr/>
        <w:t>should</w:t>
      </w:r>
      <w:r>
        <w:rPr>
          <w:spacing w:val="-3"/>
        </w:rPr>
        <w:t> </w:t>
      </w:r>
      <w:r>
        <w:rPr/>
        <w:t>be</w:t>
      </w:r>
      <w:r>
        <w:rPr>
          <w:spacing w:val="-2"/>
        </w:rPr>
        <w:t> </w:t>
      </w:r>
      <w:r>
        <w:rPr/>
        <w:t>evaluated</w:t>
      </w:r>
      <w:r>
        <w:rPr>
          <w:spacing w:val="-3"/>
        </w:rPr>
        <w:t> </w:t>
      </w:r>
      <w:r>
        <w:rPr/>
        <w:t>by</w:t>
      </w:r>
      <w:r>
        <w:rPr>
          <w:spacing w:val="-3"/>
        </w:rPr>
        <w:t> </w:t>
      </w:r>
      <w:r>
        <w:rPr/>
        <w:t>an</w:t>
      </w:r>
      <w:r>
        <w:rPr>
          <w:spacing w:val="-3"/>
        </w:rPr>
        <w:t> </w:t>
      </w:r>
      <w:r>
        <w:rPr/>
        <w:t>Evaluation</w:t>
      </w:r>
      <w:r>
        <w:rPr>
          <w:spacing w:val="-3"/>
        </w:rPr>
        <w:t> </w:t>
      </w:r>
      <w:r>
        <w:rPr>
          <w:spacing w:val="-2"/>
        </w:rPr>
        <w:t>Panel.</w:t>
      </w:r>
    </w:p>
    <w:p>
      <w:pPr>
        <w:pStyle w:val="BodyText"/>
        <w:spacing w:line="288" w:lineRule="auto" w:before="175"/>
        <w:ind w:left="284" w:right="425"/>
        <w:jc w:val="both"/>
      </w:pPr>
      <w:r>
        <w:rPr/>
        <w:t>A reverse brief may be sought by direct sourcing and is exempt from the requirement for three written quotations.</w:t>
      </w:r>
    </w:p>
    <w:p>
      <w:pPr>
        <w:pStyle w:val="BodyText"/>
        <w:spacing w:line="288" w:lineRule="auto" w:before="120"/>
        <w:ind w:left="284" w:right="424"/>
        <w:jc w:val="both"/>
      </w:pPr>
      <w:r>
        <w:rPr/>
        <w:t>Where the Standing Offer Request for Supply is issued for work that will be undertaken in a regional location, at least one quotation must be from a regional business, if available.</w:t>
      </w:r>
    </w:p>
    <w:p>
      <w:pPr>
        <w:pStyle w:val="BodyText"/>
        <w:spacing w:after="0" w:line="288" w:lineRule="auto"/>
        <w:jc w:val="both"/>
        <w:sectPr>
          <w:headerReference w:type="default" r:id="rId65"/>
          <w:footerReference w:type="default" r:id="rId66"/>
          <w:pgSz w:w="11910" w:h="16840"/>
          <w:pgMar w:header="468" w:footer="716" w:top="780" w:bottom="900" w:left="566" w:right="425"/>
        </w:sectPr>
      </w:pPr>
    </w:p>
    <w:p>
      <w:pPr>
        <w:pStyle w:val="Heading2"/>
        <w:spacing w:line="288" w:lineRule="auto" w:before="106"/>
      </w:pPr>
      <w:r>
        <w:rPr/>
        <mc:AlternateContent>
          <mc:Choice Requires="wps">
            <w:drawing>
              <wp:anchor distT="0" distB="0" distL="0" distR="0" allowOverlap="1" layoutInCell="1" locked="0" behindDoc="1" simplePos="0" relativeHeight="487603200">
                <wp:simplePos x="0" y="0"/>
                <wp:positionH relativeFrom="page">
                  <wp:posOffset>1062227</wp:posOffset>
                </wp:positionH>
                <wp:positionV relativeFrom="paragraph">
                  <wp:posOffset>640506</wp:posOffset>
                </wp:positionV>
                <wp:extent cx="5976620" cy="2857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5976620" cy="28575"/>
                        </a:xfrm>
                        <a:custGeom>
                          <a:avLst/>
                          <a:gdLst/>
                          <a:ahLst/>
                          <a:cxnLst/>
                          <a:rect l="l" t="t" r="r" b="b"/>
                          <a:pathLst>
                            <a:path w="5976620" h="28575">
                              <a:moveTo>
                                <a:pt x="5976366" y="0"/>
                              </a:moveTo>
                              <a:lnTo>
                                <a:pt x="0" y="0"/>
                              </a:lnTo>
                              <a:lnTo>
                                <a:pt x="0" y="28194"/>
                              </a:lnTo>
                              <a:lnTo>
                                <a:pt x="5976366" y="28194"/>
                              </a:lnTo>
                              <a:lnTo>
                                <a:pt x="5976366"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rect style="position:absolute;margin-left:83.639999pt;margin-top:50.43362pt;width:470.58pt;height:2.220pt;mso-position-horizontal-relative:page;mso-position-vertical-relative:paragraph;z-index:-15713280;mso-wrap-distance-left:0;mso-wrap-distance-right:0" id="docshape128" filled="true" fillcolor="#990033" stroked="false">
                <v:fill type="solid"/>
                <w10:wrap type="topAndBottom"/>
              </v:rect>
            </w:pict>
          </mc:Fallback>
        </mc:AlternateContent>
      </w:r>
      <w:bookmarkStart w:name="Annexure B  – Annexure part B to the gen" w:id="193"/>
      <w:bookmarkEnd w:id="193"/>
      <w:r>
        <w:rPr>
          <w:b w:val="0"/>
        </w:rPr>
      </w:r>
      <w:r>
        <w:rPr>
          <w:color w:val="585858"/>
        </w:rPr>
        <w:t>ANNEXURE</w:t>
      </w:r>
      <w:r>
        <w:rPr>
          <w:color w:val="585858"/>
          <w:spacing w:val="-8"/>
        </w:rPr>
        <w:t> </w:t>
      </w:r>
      <w:r>
        <w:rPr>
          <w:color w:val="585858"/>
        </w:rPr>
        <w:t>B</w:t>
      </w:r>
      <w:r>
        <w:rPr>
          <w:color w:val="585858"/>
          <w:spacing w:val="-9"/>
        </w:rPr>
        <w:t> </w:t>
      </w:r>
      <w:bookmarkStart w:name="_bookmark82" w:id="194"/>
      <w:bookmarkEnd w:id="194"/>
      <w:r>
        <w:rPr>
          <w:color w:val="585858"/>
        </w:rPr>
        <w:t>–</w:t>
      </w:r>
      <w:r>
        <w:rPr>
          <w:color w:val="585858"/>
          <w:spacing w:val="-19"/>
        </w:rPr>
        <w:t> </w:t>
      </w:r>
      <w:r>
        <w:rPr>
          <w:color w:val="585858"/>
        </w:rPr>
        <w:t>ANNEXURE</w:t>
      </w:r>
      <w:r>
        <w:rPr>
          <w:color w:val="585858"/>
          <w:spacing w:val="-9"/>
        </w:rPr>
        <w:t> </w:t>
      </w:r>
      <w:r>
        <w:rPr>
          <w:color w:val="585858"/>
        </w:rPr>
        <w:t>PART</w:t>
      </w:r>
      <w:r>
        <w:rPr>
          <w:color w:val="585858"/>
          <w:spacing w:val="-8"/>
        </w:rPr>
        <w:t> </w:t>
      </w:r>
      <w:r>
        <w:rPr>
          <w:color w:val="585858"/>
        </w:rPr>
        <w:t>B</w:t>
      </w:r>
      <w:r>
        <w:rPr>
          <w:color w:val="585858"/>
          <w:spacing w:val="-9"/>
        </w:rPr>
        <w:t> </w:t>
      </w:r>
      <w:r>
        <w:rPr>
          <w:color w:val="585858"/>
        </w:rPr>
        <w:t>TO</w:t>
      </w:r>
      <w:r>
        <w:rPr>
          <w:color w:val="585858"/>
          <w:spacing w:val="-7"/>
        </w:rPr>
        <w:t> </w:t>
      </w:r>
      <w:r>
        <w:rPr>
          <w:color w:val="585858"/>
        </w:rPr>
        <w:t>THE</w:t>
      </w:r>
      <w:r>
        <w:rPr>
          <w:color w:val="585858"/>
          <w:spacing w:val="-8"/>
        </w:rPr>
        <w:t> </w:t>
      </w:r>
      <w:r>
        <w:rPr>
          <w:color w:val="585858"/>
        </w:rPr>
        <w:t>GENERAL CONDITIONS OF CONTRACT</w:t>
      </w:r>
    </w:p>
    <w:p>
      <w:pPr>
        <w:pStyle w:val="BodyText"/>
        <w:spacing w:before="85"/>
        <w:rPr>
          <w:b/>
        </w:rPr>
      </w:pPr>
    </w:p>
    <w:p>
      <w:pPr>
        <w:pStyle w:val="BodyText"/>
        <w:spacing w:line="288" w:lineRule="auto"/>
        <w:ind w:left="284" w:right="425"/>
        <w:jc w:val="both"/>
      </w:pPr>
      <w:r>
        <w:rPr/>
        <w:t>For the purpose of any Contract arising from a Standing Offer formed pursuant to this Request, the AS4122-2010 General Conditions of Contract for Consultants are hereby amended in accordance with this Annexure B:</w:t>
      </w:r>
    </w:p>
    <w:p>
      <w:pPr>
        <w:pStyle w:val="Heading6"/>
        <w:spacing w:line="288" w:lineRule="auto" w:before="120"/>
        <w:ind w:left="852" w:right="426" w:hanging="568"/>
        <w:jc w:val="both"/>
      </w:pPr>
      <w:r>
        <w:rPr/>
        <w:t>1</w:t>
      </w:r>
      <w:r>
        <w:rPr>
          <w:spacing w:val="80"/>
        </w:rPr>
        <w:t> </w:t>
      </w:r>
      <w:r>
        <w:rPr/>
        <w:t>The following clauses or parts of clauses have been deleted from the General Conditions in AS 4122-2010:</w:t>
      </w:r>
    </w:p>
    <w:p>
      <w:pPr>
        <w:pStyle w:val="BodyText"/>
        <w:spacing w:before="121"/>
        <w:ind w:left="284"/>
        <w:jc w:val="both"/>
      </w:pPr>
      <w:r>
        <w:rPr/>
        <w:t>Clause</w:t>
      </w:r>
      <w:r>
        <w:rPr>
          <w:spacing w:val="-3"/>
        </w:rPr>
        <w:t> </w:t>
      </w:r>
      <w:r>
        <w:rPr>
          <w:spacing w:val="-2"/>
        </w:rPr>
        <w:t>33.2.</w:t>
      </w:r>
    </w:p>
    <w:p>
      <w:pPr>
        <w:pStyle w:val="Heading6"/>
        <w:numPr>
          <w:ilvl w:val="0"/>
          <w:numId w:val="91"/>
        </w:numPr>
        <w:tabs>
          <w:tab w:pos="850" w:val="left" w:leader="none"/>
          <w:tab w:pos="852" w:val="left" w:leader="none"/>
        </w:tabs>
        <w:spacing w:line="288" w:lineRule="auto" w:before="175" w:after="0"/>
        <w:ind w:left="852" w:right="423" w:hanging="568"/>
        <w:jc w:val="both"/>
      </w:pPr>
      <w:r>
        <w:rPr/>
        <w:t>The</w:t>
      </w:r>
      <w:r>
        <w:rPr>
          <w:spacing w:val="-12"/>
        </w:rPr>
        <w:t> </w:t>
      </w:r>
      <w:r>
        <w:rPr/>
        <w:t>following</w:t>
      </w:r>
      <w:r>
        <w:rPr>
          <w:spacing w:val="-12"/>
        </w:rPr>
        <w:t> </w:t>
      </w:r>
      <w:r>
        <w:rPr/>
        <w:t>clauses</w:t>
      </w:r>
      <w:r>
        <w:rPr>
          <w:spacing w:val="-12"/>
        </w:rPr>
        <w:t> </w:t>
      </w:r>
      <w:r>
        <w:rPr/>
        <w:t>have</w:t>
      </w:r>
      <w:r>
        <w:rPr>
          <w:spacing w:val="-12"/>
        </w:rPr>
        <w:t> </w:t>
      </w:r>
      <w:r>
        <w:rPr/>
        <w:t>been</w:t>
      </w:r>
      <w:r>
        <w:rPr>
          <w:spacing w:val="-12"/>
        </w:rPr>
        <w:t> </w:t>
      </w:r>
      <w:r>
        <w:rPr/>
        <w:t>amended</w:t>
      </w:r>
      <w:r>
        <w:rPr>
          <w:spacing w:val="-12"/>
        </w:rPr>
        <w:t> </w:t>
      </w:r>
      <w:r>
        <w:rPr/>
        <w:t>and</w:t>
      </w:r>
      <w:r>
        <w:rPr>
          <w:spacing w:val="-12"/>
        </w:rPr>
        <w:t> </w:t>
      </w:r>
      <w:r>
        <w:rPr/>
        <w:t>differ</w:t>
      </w:r>
      <w:r>
        <w:rPr>
          <w:spacing w:val="-11"/>
        </w:rPr>
        <w:t> </w:t>
      </w:r>
      <w:r>
        <w:rPr/>
        <w:t>from</w:t>
      </w:r>
      <w:r>
        <w:rPr>
          <w:spacing w:val="-12"/>
        </w:rPr>
        <w:t> </w:t>
      </w:r>
      <w:r>
        <w:rPr/>
        <w:t>the</w:t>
      </w:r>
      <w:r>
        <w:rPr>
          <w:spacing w:val="-13"/>
        </w:rPr>
        <w:t> </w:t>
      </w:r>
      <w:r>
        <w:rPr/>
        <w:t>corresponding</w:t>
      </w:r>
      <w:r>
        <w:rPr>
          <w:spacing w:val="-12"/>
        </w:rPr>
        <w:t> </w:t>
      </w:r>
      <w:r>
        <w:rPr/>
        <w:t>clauses in AS 4122–2010:</w:t>
      </w:r>
    </w:p>
    <w:p>
      <w:pPr>
        <w:pStyle w:val="BodyText"/>
        <w:spacing w:before="120"/>
        <w:ind w:left="284"/>
        <w:jc w:val="both"/>
      </w:pPr>
      <w:r>
        <w:rPr/>
        <w:t>SUBCLAUSE</w:t>
      </w:r>
      <w:r>
        <w:rPr>
          <w:spacing w:val="-2"/>
        </w:rPr>
        <w:t> </w:t>
      </w:r>
      <w:r>
        <w:rPr/>
        <w:t>1.1</w:t>
      </w:r>
      <w:r>
        <w:rPr>
          <w:spacing w:val="-2"/>
        </w:rPr>
        <w:t> </w:t>
      </w:r>
      <w:r>
        <w:rPr/>
        <w:t>–</w:t>
      </w:r>
      <w:r>
        <w:rPr>
          <w:spacing w:val="-2"/>
        </w:rPr>
        <w:t> DEFINITIONS</w:t>
      </w:r>
    </w:p>
    <w:p>
      <w:pPr>
        <w:pStyle w:val="BodyText"/>
        <w:spacing w:before="19"/>
      </w:pPr>
    </w:p>
    <w:p>
      <w:pPr>
        <w:pStyle w:val="BodyText"/>
        <w:ind w:left="284"/>
        <w:jc w:val="both"/>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13"/>
      </w:pPr>
      <w:r>
        <w:rPr>
          <w:b/>
        </w:rPr>
        <w:t>Change</w:t>
      </w:r>
      <w:r>
        <w:rPr>
          <w:b/>
          <w:spacing w:val="-14"/>
        </w:rPr>
        <w:t> </w:t>
      </w:r>
      <w:r>
        <w:rPr>
          <w:b/>
        </w:rPr>
        <w:t>in</w:t>
      </w:r>
      <w:r>
        <w:rPr>
          <w:b/>
          <w:spacing w:val="-13"/>
        </w:rPr>
        <w:t> </w:t>
      </w:r>
      <w:r>
        <w:rPr>
          <w:b/>
        </w:rPr>
        <w:t>Control</w:t>
      </w:r>
      <w:r>
        <w:rPr>
          <w:b/>
          <w:spacing w:val="-13"/>
        </w:rPr>
        <w:t> </w:t>
      </w:r>
      <w:r>
        <w:rPr/>
        <w:t>means,</w:t>
      </w:r>
      <w:r>
        <w:rPr>
          <w:spacing w:val="-13"/>
        </w:rPr>
        <w:t> </w:t>
      </w:r>
      <w:r>
        <w:rPr/>
        <w:t>in</w:t>
      </w:r>
      <w:r>
        <w:rPr>
          <w:spacing w:val="-14"/>
        </w:rPr>
        <w:t> </w:t>
      </w:r>
      <w:r>
        <w:rPr/>
        <w:t>respect</w:t>
      </w:r>
      <w:r>
        <w:rPr>
          <w:spacing w:val="-13"/>
        </w:rPr>
        <w:t> </w:t>
      </w:r>
      <w:r>
        <w:rPr/>
        <w:t>of</w:t>
      </w:r>
      <w:r>
        <w:rPr>
          <w:spacing w:val="-13"/>
        </w:rPr>
        <w:t> </w:t>
      </w:r>
      <w:r>
        <w:rPr/>
        <w:t>an</w:t>
      </w:r>
      <w:r>
        <w:rPr>
          <w:spacing w:val="-14"/>
        </w:rPr>
        <w:t> </w:t>
      </w:r>
      <w:r>
        <w:rPr/>
        <w:t>entity,</w:t>
      </w:r>
      <w:r>
        <w:rPr>
          <w:spacing w:val="-13"/>
        </w:rPr>
        <w:t> </w:t>
      </w:r>
      <w:r>
        <w:rPr/>
        <w:t>a</w:t>
      </w:r>
      <w:r>
        <w:rPr>
          <w:spacing w:val="-14"/>
        </w:rPr>
        <w:t> </w:t>
      </w:r>
      <w:r>
        <w:rPr/>
        <w:t>change</w:t>
      </w:r>
      <w:r>
        <w:rPr>
          <w:spacing w:val="-14"/>
        </w:rPr>
        <w:t> </w:t>
      </w:r>
      <w:r>
        <w:rPr/>
        <w:t>in</w:t>
      </w:r>
      <w:r>
        <w:rPr>
          <w:spacing w:val="-14"/>
        </w:rPr>
        <w:t> </w:t>
      </w:r>
      <w:r>
        <w:rPr/>
        <w:t>the</w:t>
      </w:r>
      <w:r>
        <w:rPr>
          <w:spacing w:val="-14"/>
        </w:rPr>
        <w:t> </w:t>
      </w:r>
      <w:r>
        <w:rPr/>
        <w:t>entity</w:t>
      </w:r>
      <w:r>
        <w:rPr>
          <w:spacing w:val="-14"/>
        </w:rPr>
        <w:t> </w:t>
      </w:r>
      <w:r>
        <w:rPr/>
        <w:t>or</w:t>
      </w:r>
      <w:r>
        <w:rPr>
          <w:spacing w:val="-13"/>
        </w:rPr>
        <w:t> </w:t>
      </w:r>
      <w:r>
        <w:rPr/>
        <w:t>entities</w:t>
      </w:r>
      <w:r>
        <w:rPr>
          <w:spacing w:val="-14"/>
        </w:rPr>
        <w:t> </w:t>
      </w:r>
      <w:r>
        <w:rPr/>
        <w:t>who, directly or indirectly, ultimately Control that entity.</w:t>
      </w:r>
    </w:p>
    <w:p>
      <w:pPr>
        <w:pStyle w:val="BodyText"/>
        <w:spacing w:before="240"/>
        <w:ind w:left="284"/>
        <w:jc w:val="both"/>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6"/>
        <w:ind w:left="1277" w:right="413"/>
      </w:pPr>
      <w:r>
        <w:rPr>
          <w:b/>
        </w:rPr>
        <w:t>Client's</w:t>
      </w:r>
      <w:r>
        <w:rPr>
          <w:b/>
          <w:spacing w:val="40"/>
        </w:rPr>
        <w:t> </w:t>
      </w:r>
      <w:r>
        <w:rPr>
          <w:b/>
        </w:rPr>
        <w:t>Personnel</w:t>
      </w:r>
      <w:r>
        <w:rPr>
          <w:b/>
          <w:spacing w:val="40"/>
        </w:rPr>
        <w:t> </w:t>
      </w:r>
      <w:r>
        <w:rPr/>
        <w:t>means</w:t>
      </w:r>
      <w:r>
        <w:rPr>
          <w:spacing w:val="40"/>
        </w:rPr>
        <w:t> </w:t>
      </w:r>
      <w:r>
        <w:rPr/>
        <w:t>the</w:t>
      </w:r>
      <w:r>
        <w:rPr>
          <w:spacing w:val="40"/>
        </w:rPr>
        <w:t> </w:t>
      </w:r>
      <w:r>
        <w:rPr/>
        <w:t>Client's</w:t>
      </w:r>
      <w:r>
        <w:rPr>
          <w:spacing w:val="40"/>
        </w:rPr>
        <w:t> </w:t>
      </w:r>
      <w:r>
        <w:rPr/>
        <w:t>directors,</w:t>
      </w:r>
      <w:r>
        <w:rPr>
          <w:spacing w:val="40"/>
        </w:rPr>
        <w:t> </w:t>
      </w:r>
      <w:r>
        <w:rPr/>
        <w:t>officers,</w:t>
      </w:r>
      <w:r>
        <w:rPr>
          <w:spacing w:val="40"/>
        </w:rPr>
        <w:t> </w:t>
      </w:r>
      <w:r>
        <w:rPr/>
        <w:t>employees,</w:t>
      </w:r>
      <w:r>
        <w:rPr>
          <w:spacing w:val="40"/>
        </w:rPr>
        <w:t> </w:t>
      </w:r>
      <w:r>
        <w:rPr/>
        <w:t>agents</w:t>
      </w:r>
      <w:r>
        <w:rPr>
          <w:spacing w:val="40"/>
        </w:rPr>
        <w:t> </w:t>
      </w:r>
      <w:r>
        <w:rPr/>
        <w:t>and contractors (other than the Consultant).</w:t>
      </w:r>
    </w:p>
    <w:p>
      <w:pPr>
        <w:pStyle w:val="BodyText"/>
        <w:spacing w:before="240"/>
        <w:ind w:left="284"/>
        <w:jc w:val="both"/>
      </w:pPr>
      <w:r>
        <w:rPr/>
        <w:t>Insert</w:t>
      </w:r>
      <w:r>
        <w:rPr>
          <w:spacing w:val="-4"/>
        </w:rPr>
        <w:t> </w:t>
      </w:r>
      <w:r>
        <w:rPr/>
        <w:t>the</w:t>
      </w:r>
      <w:r>
        <w:rPr>
          <w:spacing w:val="-2"/>
        </w:rPr>
        <w:t> </w:t>
      </w:r>
      <w:r>
        <w:rPr/>
        <w:t>following</w:t>
      </w:r>
      <w:r>
        <w:rPr>
          <w:spacing w:val="-3"/>
        </w:rPr>
        <w:t> </w:t>
      </w:r>
      <w:r>
        <w:rPr/>
        <w:t>new</w:t>
      </w:r>
      <w:r>
        <w:rPr>
          <w:spacing w:val="-2"/>
        </w:rPr>
        <w:t> definition:</w:t>
      </w:r>
    </w:p>
    <w:p>
      <w:pPr>
        <w:spacing w:before="175"/>
        <w:ind w:left="1277" w:right="0" w:firstLine="0"/>
        <w:jc w:val="left"/>
        <w:rPr>
          <w:sz w:val="24"/>
        </w:rPr>
      </w:pPr>
      <w:r>
        <w:rPr>
          <w:b/>
          <w:sz w:val="24"/>
        </w:rPr>
        <w:t>Control</w:t>
      </w:r>
      <w:r>
        <w:rPr>
          <w:b/>
          <w:spacing w:val="-3"/>
          <w:sz w:val="24"/>
        </w:rPr>
        <w:t> </w:t>
      </w:r>
      <w:r>
        <w:rPr>
          <w:sz w:val="24"/>
        </w:rPr>
        <w:t>has</w:t>
      </w:r>
      <w:r>
        <w:rPr>
          <w:spacing w:val="-3"/>
          <w:sz w:val="24"/>
        </w:rPr>
        <w:t> </w:t>
      </w:r>
      <w:r>
        <w:rPr>
          <w:sz w:val="24"/>
        </w:rPr>
        <w:t>the</w:t>
      </w:r>
      <w:r>
        <w:rPr>
          <w:spacing w:val="-3"/>
          <w:sz w:val="24"/>
        </w:rPr>
        <w:t> </w:t>
      </w:r>
      <w:r>
        <w:rPr>
          <w:sz w:val="24"/>
        </w:rPr>
        <w:t>meaning</w:t>
      </w:r>
      <w:r>
        <w:rPr>
          <w:spacing w:val="-3"/>
          <w:sz w:val="24"/>
        </w:rPr>
        <w:t> </w:t>
      </w:r>
      <w:r>
        <w:rPr>
          <w:sz w:val="24"/>
        </w:rPr>
        <w:t>given</w:t>
      </w:r>
      <w:r>
        <w:rPr>
          <w:spacing w:val="-3"/>
          <w:sz w:val="24"/>
        </w:rPr>
        <w:t> </w:t>
      </w:r>
      <w:r>
        <w:rPr>
          <w:sz w:val="24"/>
        </w:rPr>
        <w:t>in</w:t>
      </w:r>
      <w:r>
        <w:rPr>
          <w:spacing w:val="-2"/>
          <w:sz w:val="24"/>
        </w:rPr>
        <w:t> </w:t>
      </w:r>
      <w:r>
        <w:rPr>
          <w:sz w:val="24"/>
        </w:rPr>
        <w:t>the</w:t>
      </w:r>
      <w:r>
        <w:rPr>
          <w:spacing w:val="-3"/>
          <w:sz w:val="24"/>
        </w:rPr>
        <w:t> </w:t>
      </w:r>
      <w:r>
        <w:rPr>
          <w:i/>
          <w:sz w:val="24"/>
        </w:rPr>
        <w:t>Corporations</w:t>
      </w:r>
      <w:r>
        <w:rPr>
          <w:i/>
          <w:spacing w:val="-12"/>
          <w:sz w:val="24"/>
        </w:rPr>
        <w:t> </w:t>
      </w:r>
      <w:r>
        <w:rPr>
          <w:i/>
          <w:sz w:val="24"/>
        </w:rPr>
        <w:t>Act</w:t>
      </w:r>
      <w:r>
        <w:rPr>
          <w:i/>
          <w:spacing w:val="-2"/>
          <w:sz w:val="24"/>
        </w:rPr>
        <w:t> </w:t>
      </w:r>
      <w:r>
        <w:rPr>
          <w:i/>
          <w:sz w:val="24"/>
        </w:rPr>
        <w:t>2001</w:t>
      </w:r>
      <w:r>
        <w:rPr>
          <w:i/>
          <w:spacing w:val="-4"/>
          <w:sz w:val="24"/>
        </w:rPr>
        <w:t> </w:t>
      </w:r>
      <w:r>
        <w:rPr>
          <w:spacing w:val="-2"/>
          <w:sz w:val="24"/>
        </w:rPr>
        <w:t>(Cth).</w:t>
      </w:r>
    </w:p>
    <w:p>
      <w:pPr>
        <w:pStyle w:val="BodyText"/>
        <w:spacing w:before="19"/>
      </w:pPr>
    </w:p>
    <w:p>
      <w:pPr>
        <w:pStyle w:val="BodyText"/>
        <w:ind w:left="284"/>
        <w:jc w:val="both"/>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13"/>
      </w:pPr>
      <w:r>
        <w:rPr>
          <w:b/>
        </w:rPr>
        <w:t>Consultant's</w:t>
      </w:r>
      <w:r>
        <w:rPr>
          <w:b/>
          <w:spacing w:val="-14"/>
        </w:rPr>
        <w:t> </w:t>
      </w:r>
      <w:r>
        <w:rPr>
          <w:b/>
        </w:rPr>
        <w:t>Personnel</w:t>
      </w:r>
      <w:r>
        <w:rPr>
          <w:b/>
          <w:spacing w:val="-13"/>
        </w:rPr>
        <w:t> </w:t>
      </w:r>
      <w:r>
        <w:rPr/>
        <w:t>means</w:t>
      </w:r>
      <w:r>
        <w:rPr>
          <w:spacing w:val="-13"/>
        </w:rPr>
        <w:t> </w:t>
      </w:r>
      <w:r>
        <w:rPr/>
        <w:t>the</w:t>
      </w:r>
      <w:r>
        <w:rPr>
          <w:spacing w:val="-14"/>
        </w:rPr>
        <w:t> </w:t>
      </w:r>
      <w:r>
        <w:rPr/>
        <w:t>Consultant's</w:t>
      </w:r>
      <w:r>
        <w:rPr>
          <w:spacing w:val="-13"/>
        </w:rPr>
        <w:t> </w:t>
      </w:r>
      <w:r>
        <w:rPr/>
        <w:t>directors,</w:t>
      </w:r>
      <w:r>
        <w:rPr>
          <w:spacing w:val="-13"/>
        </w:rPr>
        <w:t> </w:t>
      </w:r>
      <w:r>
        <w:rPr/>
        <w:t>officers,</w:t>
      </w:r>
      <w:r>
        <w:rPr>
          <w:spacing w:val="-13"/>
        </w:rPr>
        <w:t> </w:t>
      </w:r>
      <w:r>
        <w:rPr/>
        <w:t>employees,</w:t>
      </w:r>
      <w:r>
        <w:rPr>
          <w:spacing w:val="-13"/>
        </w:rPr>
        <w:t> </w:t>
      </w:r>
      <w:r>
        <w:rPr/>
        <w:t>agents and Subconsultants and all employees, agents and contractors of the Subconsultants.</w:t>
      </w:r>
    </w:p>
    <w:p>
      <w:pPr>
        <w:pStyle w:val="BodyText"/>
        <w:spacing w:before="240"/>
        <w:ind w:left="284"/>
        <w:jc w:val="both"/>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before="182"/>
        <w:ind w:left="1277"/>
      </w:pPr>
      <w:r>
        <w:rPr>
          <w:b/>
        </w:rPr>
        <w:t>Default</w:t>
      </w:r>
      <w:r>
        <w:rPr>
          <w:b/>
          <w:spacing w:val="-3"/>
        </w:rPr>
        <w:t> </w:t>
      </w:r>
      <w:r>
        <w:rPr/>
        <w:t>means,</w:t>
      </w:r>
      <w:r>
        <w:rPr>
          <w:spacing w:val="-1"/>
        </w:rPr>
        <w:t> </w:t>
      </w:r>
      <w:r>
        <w:rPr/>
        <w:t>in</w:t>
      </w:r>
      <w:r>
        <w:rPr>
          <w:spacing w:val="-3"/>
        </w:rPr>
        <w:t> </w:t>
      </w:r>
      <w:r>
        <w:rPr/>
        <w:t>respect</w:t>
      </w:r>
      <w:r>
        <w:rPr>
          <w:spacing w:val="-1"/>
        </w:rPr>
        <w:t> </w:t>
      </w:r>
      <w:r>
        <w:rPr/>
        <w:t>of</w:t>
      </w:r>
      <w:r>
        <w:rPr>
          <w:spacing w:val="-3"/>
        </w:rPr>
        <w:t> </w:t>
      </w:r>
      <w:r>
        <w:rPr/>
        <w:t>the</w:t>
      </w:r>
      <w:r>
        <w:rPr>
          <w:spacing w:val="-2"/>
        </w:rPr>
        <w:t> Consultant:</w:t>
      </w:r>
    </w:p>
    <w:p>
      <w:pPr>
        <w:pStyle w:val="ListParagraph"/>
        <w:numPr>
          <w:ilvl w:val="1"/>
          <w:numId w:val="91"/>
        </w:numPr>
        <w:tabs>
          <w:tab w:pos="1986" w:val="left" w:leader="none"/>
        </w:tabs>
        <w:spacing w:line="240" w:lineRule="auto" w:before="182" w:after="0"/>
        <w:ind w:left="1986" w:right="0" w:hanging="709"/>
        <w:jc w:val="left"/>
        <w:rPr>
          <w:sz w:val="24"/>
        </w:rPr>
      </w:pPr>
      <w:r>
        <w:rPr>
          <w:sz w:val="24"/>
        </w:rPr>
        <w:t>an</w:t>
      </w:r>
      <w:r>
        <w:rPr>
          <w:spacing w:val="-3"/>
          <w:sz w:val="24"/>
        </w:rPr>
        <w:t> </w:t>
      </w:r>
      <w:r>
        <w:rPr>
          <w:sz w:val="24"/>
        </w:rPr>
        <w:t>Insolvency</w:t>
      </w:r>
      <w:r>
        <w:rPr>
          <w:spacing w:val="-2"/>
          <w:sz w:val="24"/>
        </w:rPr>
        <w:t> </w:t>
      </w:r>
      <w:r>
        <w:rPr>
          <w:sz w:val="24"/>
        </w:rPr>
        <w:t>Event</w:t>
      </w:r>
      <w:r>
        <w:rPr>
          <w:spacing w:val="-1"/>
          <w:sz w:val="24"/>
        </w:rPr>
        <w:t> </w:t>
      </w:r>
      <w:r>
        <w:rPr>
          <w:sz w:val="24"/>
        </w:rPr>
        <w:t>occurs</w:t>
      </w:r>
      <w:r>
        <w:rPr>
          <w:spacing w:val="-3"/>
          <w:sz w:val="24"/>
        </w:rPr>
        <w:t> </w:t>
      </w:r>
      <w:r>
        <w:rPr>
          <w:sz w:val="24"/>
        </w:rPr>
        <w:t>in</w:t>
      </w:r>
      <w:r>
        <w:rPr>
          <w:spacing w:val="-2"/>
          <w:sz w:val="24"/>
        </w:rPr>
        <w:t> </w:t>
      </w:r>
      <w:r>
        <w:rPr>
          <w:sz w:val="24"/>
        </w:rPr>
        <w:t>respect</w:t>
      </w:r>
      <w:r>
        <w:rPr>
          <w:spacing w:val="-1"/>
          <w:sz w:val="24"/>
        </w:rPr>
        <w:t> </w:t>
      </w:r>
      <w:r>
        <w:rPr>
          <w:sz w:val="24"/>
        </w:rPr>
        <w:t>of</w:t>
      </w:r>
      <w:r>
        <w:rPr>
          <w:spacing w:val="-3"/>
          <w:sz w:val="24"/>
        </w:rPr>
        <w:t> </w:t>
      </w:r>
      <w:r>
        <w:rPr>
          <w:sz w:val="24"/>
        </w:rPr>
        <w:t>the</w:t>
      </w:r>
      <w:r>
        <w:rPr>
          <w:spacing w:val="-2"/>
          <w:sz w:val="24"/>
        </w:rPr>
        <w:t> Consultant;</w:t>
      </w:r>
    </w:p>
    <w:p>
      <w:pPr>
        <w:pStyle w:val="ListParagraph"/>
        <w:numPr>
          <w:ilvl w:val="1"/>
          <w:numId w:val="91"/>
        </w:numPr>
        <w:tabs>
          <w:tab w:pos="1986" w:val="left" w:leader="none"/>
        </w:tabs>
        <w:spacing w:line="240" w:lineRule="auto" w:before="220" w:after="0"/>
        <w:ind w:left="1986" w:right="424" w:hanging="708"/>
        <w:jc w:val="left"/>
        <w:rPr>
          <w:sz w:val="24"/>
        </w:rPr>
      </w:pPr>
      <w:r>
        <w:rPr>
          <w:sz w:val="24"/>
        </w:rPr>
        <w:t>the</w:t>
      </w:r>
      <w:r>
        <w:rPr>
          <w:spacing w:val="-17"/>
          <w:sz w:val="24"/>
        </w:rPr>
        <w:t> </w:t>
      </w:r>
      <w:r>
        <w:rPr>
          <w:sz w:val="24"/>
        </w:rPr>
        <w:t>Consultant</w:t>
      </w:r>
      <w:r>
        <w:rPr>
          <w:spacing w:val="-16"/>
          <w:sz w:val="24"/>
        </w:rPr>
        <w:t> </w:t>
      </w:r>
      <w:r>
        <w:rPr>
          <w:sz w:val="24"/>
        </w:rPr>
        <w:t>suspends</w:t>
      </w:r>
      <w:r>
        <w:rPr>
          <w:spacing w:val="-17"/>
          <w:sz w:val="24"/>
        </w:rPr>
        <w:t> </w:t>
      </w:r>
      <w:r>
        <w:rPr>
          <w:sz w:val="24"/>
        </w:rPr>
        <w:t>the</w:t>
      </w:r>
      <w:r>
        <w:rPr>
          <w:spacing w:val="-16"/>
          <w:sz w:val="24"/>
        </w:rPr>
        <w:t> </w:t>
      </w:r>
      <w:r>
        <w:rPr>
          <w:sz w:val="24"/>
        </w:rPr>
        <w:t>performance</w:t>
      </w:r>
      <w:r>
        <w:rPr>
          <w:spacing w:val="-17"/>
          <w:sz w:val="24"/>
        </w:rPr>
        <w:t> </w:t>
      </w:r>
      <w:r>
        <w:rPr>
          <w:sz w:val="24"/>
        </w:rPr>
        <w:t>of</w:t>
      </w:r>
      <w:r>
        <w:rPr>
          <w:spacing w:val="-16"/>
          <w:sz w:val="24"/>
        </w:rPr>
        <w:t> </w:t>
      </w:r>
      <w:r>
        <w:rPr>
          <w:sz w:val="24"/>
        </w:rPr>
        <w:t>the</w:t>
      </w:r>
      <w:r>
        <w:rPr>
          <w:spacing w:val="-17"/>
          <w:sz w:val="24"/>
        </w:rPr>
        <w:t> </w:t>
      </w:r>
      <w:r>
        <w:rPr>
          <w:sz w:val="24"/>
        </w:rPr>
        <w:t>Services</w:t>
      </w:r>
      <w:r>
        <w:rPr>
          <w:spacing w:val="-16"/>
          <w:sz w:val="24"/>
        </w:rPr>
        <w:t> </w:t>
      </w:r>
      <w:r>
        <w:rPr>
          <w:sz w:val="24"/>
        </w:rPr>
        <w:t>other</w:t>
      </w:r>
      <w:r>
        <w:rPr>
          <w:spacing w:val="-17"/>
          <w:sz w:val="24"/>
        </w:rPr>
        <w:t> </w:t>
      </w:r>
      <w:r>
        <w:rPr>
          <w:sz w:val="24"/>
        </w:rPr>
        <w:t>than</w:t>
      </w:r>
      <w:r>
        <w:rPr>
          <w:spacing w:val="-16"/>
          <w:sz w:val="24"/>
        </w:rPr>
        <w:t> </w:t>
      </w:r>
      <w:r>
        <w:rPr>
          <w:sz w:val="24"/>
        </w:rPr>
        <w:t>as</w:t>
      </w:r>
      <w:r>
        <w:rPr>
          <w:spacing w:val="-17"/>
          <w:sz w:val="24"/>
        </w:rPr>
        <w:t> </w:t>
      </w:r>
      <w:r>
        <w:rPr>
          <w:sz w:val="24"/>
        </w:rPr>
        <w:t>permitted by clauses 10.8 and 25;</w:t>
      </w:r>
    </w:p>
    <w:p>
      <w:pPr>
        <w:pStyle w:val="ListParagraph"/>
        <w:numPr>
          <w:ilvl w:val="1"/>
          <w:numId w:val="91"/>
        </w:numPr>
        <w:tabs>
          <w:tab w:pos="1986" w:val="left" w:leader="none"/>
        </w:tabs>
        <w:spacing w:line="240" w:lineRule="auto" w:before="219" w:after="0"/>
        <w:ind w:left="1986" w:right="424" w:hanging="708"/>
        <w:jc w:val="left"/>
        <w:rPr>
          <w:sz w:val="24"/>
        </w:rPr>
      </w:pPr>
      <w:r>
        <w:rPr>
          <w:sz w:val="24"/>
        </w:rPr>
        <w:t>the</w:t>
      </w:r>
      <w:r>
        <w:rPr>
          <w:spacing w:val="39"/>
          <w:sz w:val="24"/>
        </w:rPr>
        <w:t> </w:t>
      </w:r>
      <w:r>
        <w:rPr>
          <w:sz w:val="24"/>
        </w:rPr>
        <w:t>Consultant</w:t>
      </w:r>
      <w:r>
        <w:rPr>
          <w:spacing w:val="40"/>
          <w:sz w:val="24"/>
        </w:rPr>
        <w:t> </w:t>
      </w:r>
      <w:r>
        <w:rPr>
          <w:sz w:val="24"/>
        </w:rPr>
        <w:t>fails</w:t>
      </w:r>
      <w:r>
        <w:rPr>
          <w:spacing w:val="40"/>
          <w:sz w:val="24"/>
        </w:rPr>
        <w:t> </w:t>
      </w:r>
      <w:r>
        <w:rPr>
          <w:sz w:val="24"/>
        </w:rPr>
        <w:t>to</w:t>
      </w:r>
      <w:r>
        <w:rPr>
          <w:spacing w:val="39"/>
          <w:sz w:val="24"/>
        </w:rPr>
        <w:t> </w:t>
      </w:r>
      <w:r>
        <w:rPr>
          <w:sz w:val="24"/>
        </w:rPr>
        <w:t>effect,</w:t>
      </w:r>
      <w:r>
        <w:rPr>
          <w:spacing w:val="39"/>
          <w:sz w:val="24"/>
        </w:rPr>
        <w:t> </w:t>
      </w:r>
      <w:r>
        <w:rPr>
          <w:sz w:val="24"/>
        </w:rPr>
        <w:t>have</w:t>
      </w:r>
      <w:r>
        <w:rPr>
          <w:spacing w:val="39"/>
          <w:sz w:val="24"/>
        </w:rPr>
        <w:t> </w:t>
      </w:r>
      <w:r>
        <w:rPr>
          <w:sz w:val="24"/>
        </w:rPr>
        <w:t>in</w:t>
      </w:r>
      <w:r>
        <w:rPr>
          <w:spacing w:val="39"/>
          <w:sz w:val="24"/>
        </w:rPr>
        <w:t> </w:t>
      </w:r>
      <w:r>
        <w:rPr>
          <w:sz w:val="24"/>
        </w:rPr>
        <w:t>place</w:t>
      </w:r>
      <w:r>
        <w:rPr>
          <w:spacing w:val="39"/>
          <w:sz w:val="24"/>
        </w:rPr>
        <w:t> </w:t>
      </w:r>
      <w:r>
        <w:rPr>
          <w:sz w:val="24"/>
        </w:rPr>
        <w:t>or</w:t>
      </w:r>
      <w:r>
        <w:rPr>
          <w:spacing w:val="40"/>
          <w:sz w:val="24"/>
        </w:rPr>
        <w:t> </w:t>
      </w:r>
      <w:r>
        <w:rPr>
          <w:sz w:val="24"/>
        </w:rPr>
        <w:t>otherwise</w:t>
      </w:r>
      <w:r>
        <w:rPr>
          <w:spacing w:val="39"/>
          <w:sz w:val="24"/>
        </w:rPr>
        <w:t> </w:t>
      </w:r>
      <w:r>
        <w:rPr>
          <w:sz w:val="24"/>
        </w:rPr>
        <w:t>maintain</w:t>
      </w:r>
      <w:r>
        <w:rPr>
          <w:spacing w:val="39"/>
          <w:sz w:val="24"/>
        </w:rPr>
        <w:t> </w:t>
      </w:r>
      <w:r>
        <w:rPr>
          <w:sz w:val="24"/>
        </w:rPr>
        <w:t>or</w:t>
      </w:r>
      <w:r>
        <w:rPr>
          <w:spacing w:val="40"/>
          <w:sz w:val="24"/>
        </w:rPr>
        <w:t> </w:t>
      </w:r>
      <w:r>
        <w:rPr>
          <w:sz w:val="24"/>
        </w:rPr>
        <w:t>provide evidence of, insurance as required by clause 30;</w:t>
      </w:r>
    </w:p>
    <w:p>
      <w:pPr>
        <w:pStyle w:val="ListParagraph"/>
        <w:numPr>
          <w:ilvl w:val="1"/>
          <w:numId w:val="91"/>
        </w:numPr>
        <w:tabs>
          <w:tab w:pos="1986" w:val="left" w:leader="none"/>
        </w:tabs>
        <w:spacing w:line="240" w:lineRule="auto" w:before="221" w:after="0"/>
        <w:ind w:left="1986" w:right="423" w:hanging="708"/>
        <w:jc w:val="left"/>
        <w:rPr>
          <w:sz w:val="24"/>
        </w:rPr>
      </w:pPr>
      <w:r>
        <w:rPr>
          <w:sz w:val="24"/>
        </w:rPr>
        <w:t>the</w:t>
      </w:r>
      <w:r>
        <w:rPr>
          <w:spacing w:val="80"/>
          <w:sz w:val="24"/>
        </w:rPr>
        <w:t> </w:t>
      </w:r>
      <w:r>
        <w:rPr>
          <w:sz w:val="24"/>
        </w:rPr>
        <w:t>Consultant</w:t>
      </w:r>
      <w:r>
        <w:rPr>
          <w:spacing w:val="80"/>
          <w:sz w:val="24"/>
        </w:rPr>
        <w:t> </w:t>
      </w:r>
      <w:r>
        <w:rPr>
          <w:sz w:val="24"/>
        </w:rPr>
        <w:t>fails</w:t>
      </w:r>
      <w:r>
        <w:rPr>
          <w:spacing w:val="80"/>
          <w:sz w:val="24"/>
        </w:rPr>
        <w:t> </w:t>
      </w:r>
      <w:r>
        <w:rPr>
          <w:sz w:val="24"/>
        </w:rPr>
        <w:t>to</w:t>
      </w:r>
      <w:r>
        <w:rPr>
          <w:spacing w:val="80"/>
          <w:sz w:val="24"/>
        </w:rPr>
        <w:t> </w:t>
      </w:r>
      <w:r>
        <w:rPr>
          <w:sz w:val="24"/>
        </w:rPr>
        <w:t>commence</w:t>
      </w:r>
      <w:r>
        <w:rPr>
          <w:spacing w:val="80"/>
          <w:sz w:val="24"/>
        </w:rPr>
        <w:t> </w:t>
      </w:r>
      <w:r>
        <w:rPr>
          <w:sz w:val="24"/>
        </w:rPr>
        <w:t>the</w:t>
      </w:r>
      <w:r>
        <w:rPr>
          <w:spacing w:val="80"/>
          <w:sz w:val="24"/>
        </w:rPr>
        <w:t> </w:t>
      </w:r>
      <w:r>
        <w:rPr>
          <w:sz w:val="24"/>
        </w:rPr>
        <w:t>Services</w:t>
      </w:r>
      <w:r>
        <w:rPr>
          <w:spacing w:val="80"/>
          <w:sz w:val="24"/>
        </w:rPr>
        <w:t> </w:t>
      </w:r>
      <w:r>
        <w:rPr>
          <w:sz w:val="24"/>
        </w:rPr>
        <w:t>in</w:t>
      </w:r>
      <w:r>
        <w:rPr>
          <w:spacing w:val="80"/>
          <w:sz w:val="24"/>
        </w:rPr>
        <w:t> </w:t>
      </w:r>
      <w:r>
        <w:rPr>
          <w:sz w:val="24"/>
        </w:rPr>
        <w:t>accordance</w:t>
      </w:r>
      <w:r>
        <w:rPr>
          <w:spacing w:val="80"/>
          <w:sz w:val="24"/>
        </w:rPr>
        <w:t> </w:t>
      </w:r>
      <w:r>
        <w:rPr>
          <w:sz w:val="24"/>
        </w:rPr>
        <w:t>with</w:t>
      </w:r>
      <w:r>
        <w:rPr>
          <w:spacing w:val="80"/>
          <w:sz w:val="24"/>
        </w:rPr>
        <w:t> </w:t>
      </w:r>
      <w:r>
        <w:rPr>
          <w:sz w:val="24"/>
        </w:rPr>
        <w:t>the</w:t>
      </w:r>
      <w:r>
        <w:rPr>
          <w:spacing w:val="80"/>
          <w:sz w:val="24"/>
        </w:rPr>
        <w:t> </w:t>
      </w:r>
      <w:r>
        <w:rPr>
          <w:sz w:val="24"/>
        </w:rPr>
        <w:t>requirements of this Contract;</w:t>
      </w:r>
    </w:p>
    <w:p>
      <w:pPr>
        <w:pStyle w:val="ListParagraph"/>
        <w:numPr>
          <w:ilvl w:val="1"/>
          <w:numId w:val="91"/>
        </w:numPr>
        <w:tabs>
          <w:tab w:pos="1986" w:val="left" w:leader="none"/>
        </w:tabs>
        <w:spacing w:line="240" w:lineRule="auto" w:before="220" w:after="0"/>
        <w:ind w:left="1986" w:right="422" w:hanging="708"/>
        <w:jc w:val="left"/>
        <w:rPr>
          <w:sz w:val="24"/>
        </w:rPr>
      </w:pPr>
      <w:r>
        <w:rPr>
          <w:sz w:val="24"/>
        </w:rPr>
        <w:t>the Consultant abandons the Services or otherwise demonstrates an intention not to continue with the performance of its obligations under this Contract;</w:t>
      </w:r>
    </w:p>
    <w:p>
      <w:pPr>
        <w:pStyle w:val="ListParagraph"/>
        <w:spacing w:after="0" w:line="240" w:lineRule="auto"/>
        <w:jc w:val="left"/>
        <w:rPr>
          <w:sz w:val="24"/>
        </w:rPr>
        <w:sectPr>
          <w:headerReference w:type="default" r:id="rId67"/>
          <w:footerReference w:type="default" r:id="rId68"/>
          <w:pgSz w:w="11910" w:h="16840"/>
          <w:pgMar w:header="468" w:footer="716" w:top="1020" w:bottom="900" w:left="566" w:right="425"/>
        </w:sectPr>
      </w:pPr>
    </w:p>
    <w:p>
      <w:pPr>
        <w:pStyle w:val="ListParagraph"/>
        <w:numPr>
          <w:ilvl w:val="1"/>
          <w:numId w:val="91"/>
        </w:numPr>
        <w:tabs>
          <w:tab w:pos="1984" w:val="left" w:leader="none"/>
        </w:tabs>
        <w:spacing w:line="240" w:lineRule="auto" w:before="106" w:after="0"/>
        <w:ind w:left="1984" w:right="0" w:hanging="706"/>
        <w:jc w:val="both"/>
        <w:rPr>
          <w:sz w:val="24"/>
        </w:rPr>
      </w:pPr>
      <w:r>
        <w:rPr>
          <w:sz w:val="24"/>
        </w:rPr>
        <w:t>the</w:t>
      </w:r>
      <w:r>
        <w:rPr>
          <w:spacing w:val="-5"/>
          <w:sz w:val="24"/>
        </w:rPr>
        <w:t> </w:t>
      </w:r>
      <w:r>
        <w:rPr>
          <w:sz w:val="24"/>
        </w:rPr>
        <w:t>Consultant</w:t>
      </w:r>
      <w:r>
        <w:rPr>
          <w:spacing w:val="-1"/>
          <w:sz w:val="24"/>
        </w:rPr>
        <w:t> </w:t>
      </w:r>
      <w:r>
        <w:rPr>
          <w:sz w:val="24"/>
        </w:rPr>
        <w:t>fails</w:t>
      </w:r>
      <w:r>
        <w:rPr>
          <w:spacing w:val="-3"/>
          <w:sz w:val="24"/>
        </w:rPr>
        <w:t> </w:t>
      </w:r>
      <w:r>
        <w:rPr>
          <w:sz w:val="24"/>
        </w:rPr>
        <w:t>to</w:t>
      </w:r>
      <w:r>
        <w:rPr>
          <w:spacing w:val="-3"/>
          <w:sz w:val="24"/>
        </w:rPr>
        <w:t> </w:t>
      </w:r>
      <w:r>
        <w:rPr>
          <w:sz w:val="24"/>
        </w:rPr>
        <w:t>exercise</w:t>
      </w:r>
      <w:r>
        <w:rPr>
          <w:spacing w:val="-3"/>
          <w:sz w:val="24"/>
        </w:rPr>
        <w:t> </w:t>
      </w:r>
      <w:r>
        <w:rPr>
          <w:sz w:val="24"/>
        </w:rPr>
        <w:t>the</w:t>
      </w:r>
      <w:r>
        <w:rPr>
          <w:spacing w:val="-2"/>
          <w:sz w:val="24"/>
        </w:rPr>
        <w:t> </w:t>
      </w:r>
      <w:r>
        <w:rPr>
          <w:sz w:val="24"/>
        </w:rPr>
        <w:t>standard</w:t>
      </w:r>
      <w:r>
        <w:rPr>
          <w:spacing w:val="-2"/>
          <w:sz w:val="24"/>
        </w:rPr>
        <w:t> </w:t>
      </w:r>
      <w:r>
        <w:rPr>
          <w:sz w:val="24"/>
        </w:rPr>
        <w:t>of</w:t>
      </w:r>
      <w:r>
        <w:rPr>
          <w:spacing w:val="-2"/>
          <w:sz w:val="24"/>
        </w:rPr>
        <w:t> </w:t>
      </w:r>
      <w:r>
        <w:rPr>
          <w:sz w:val="24"/>
        </w:rPr>
        <w:t>care</w:t>
      </w:r>
      <w:r>
        <w:rPr>
          <w:spacing w:val="-2"/>
          <w:sz w:val="24"/>
        </w:rPr>
        <w:t> </w:t>
      </w:r>
      <w:r>
        <w:rPr>
          <w:sz w:val="24"/>
        </w:rPr>
        <w:t>required</w:t>
      </w:r>
      <w:r>
        <w:rPr>
          <w:spacing w:val="-3"/>
          <w:sz w:val="24"/>
        </w:rPr>
        <w:t> </w:t>
      </w:r>
      <w:r>
        <w:rPr>
          <w:sz w:val="24"/>
        </w:rPr>
        <w:t>by</w:t>
      </w:r>
      <w:r>
        <w:rPr>
          <w:spacing w:val="-2"/>
          <w:sz w:val="24"/>
        </w:rPr>
        <w:t> </w:t>
      </w:r>
      <w:r>
        <w:rPr>
          <w:sz w:val="24"/>
        </w:rPr>
        <w:t>clause</w:t>
      </w:r>
      <w:r>
        <w:rPr>
          <w:spacing w:val="-2"/>
          <w:sz w:val="24"/>
        </w:rPr>
        <w:t> </w:t>
      </w:r>
      <w:r>
        <w:rPr>
          <w:spacing w:val="-5"/>
          <w:sz w:val="24"/>
        </w:rPr>
        <w:t>4;</w:t>
      </w:r>
    </w:p>
    <w:p>
      <w:pPr>
        <w:pStyle w:val="ListParagraph"/>
        <w:numPr>
          <w:ilvl w:val="1"/>
          <w:numId w:val="91"/>
        </w:numPr>
        <w:tabs>
          <w:tab w:pos="1984" w:val="left" w:leader="none"/>
        </w:tabs>
        <w:spacing w:line="240" w:lineRule="auto" w:before="220" w:after="0"/>
        <w:ind w:left="1984" w:right="0" w:hanging="706"/>
        <w:jc w:val="both"/>
        <w:rPr>
          <w:sz w:val="24"/>
        </w:rPr>
      </w:pPr>
      <w:r>
        <w:rPr>
          <w:sz w:val="24"/>
        </w:rPr>
        <w:t>the</w:t>
      </w:r>
      <w:r>
        <w:rPr>
          <w:spacing w:val="-3"/>
          <w:sz w:val="24"/>
        </w:rPr>
        <w:t> </w:t>
      </w:r>
      <w:r>
        <w:rPr>
          <w:sz w:val="24"/>
        </w:rPr>
        <w:t>Consultant</w:t>
      </w:r>
      <w:r>
        <w:rPr>
          <w:spacing w:val="-2"/>
          <w:sz w:val="24"/>
        </w:rPr>
        <w:t> </w:t>
      </w:r>
      <w:r>
        <w:rPr>
          <w:sz w:val="24"/>
        </w:rPr>
        <w:t>fails</w:t>
      </w:r>
      <w:r>
        <w:rPr>
          <w:spacing w:val="-2"/>
          <w:sz w:val="24"/>
        </w:rPr>
        <w:t> </w:t>
      </w:r>
      <w:r>
        <w:rPr>
          <w:sz w:val="24"/>
        </w:rPr>
        <w:t>to</w:t>
      </w:r>
      <w:r>
        <w:rPr>
          <w:spacing w:val="-3"/>
          <w:sz w:val="24"/>
        </w:rPr>
        <w:t> </w:t>
      </w:r>
      <w:r>
        <w:rPr>
          <w:sz w:val="24"/>
        </w:rPr>
        <w:t>comply</w:t>
      </w:r>
      <w:r>
        <w:rPr>
          <w:spacing w:val="-3"/>
          <w:sz w:val="24"/>
        </w:rPr>
        <w:t> </w:t>
      </w:r>
      <w:r>
        <w:rPr>
          <w:sz w:val="24"/>
        </w:rPr>
        <w:t>with</w:t>
      </w:r>
      <w:r>
        <w:rPr>
          <w:spacing w:val="-2"/>
          <w:sz w:val="24"/>
        </w:rPr>
        <w:t> </w:t>
      </w:r>
      <w:r>
        <w:rPr>
          <w:sz w:val="24"/>
        </w:rPr>
        <w:t>a</w:t>
      </w:r>
      <w:r>
        <w:rPr>
          <w:spacing w:val="-3"/>
          <w:sz w:val="24"/>
        </w:rPr>
        <w:t> </w:t>
      </w:r>
      <w:r>
        <w:rPr>
          <w:sz w:val="24"/>
        </w:rPr>
        <w:t>direction</w:t>
      </w:r>
      <w:r>
        <w:rPr>
          <w:spacing w:val="-2"/>
          <w:sz w:val="24"/>
        </w:rPr>
        <w:t> </w:t>
      </w:r>
      <w:r>
        <w:rPr>
          <w:sz w:val="24"/>
        </w:rPr>
        <w:t>of</w:t>
      </w:r>
      <w:r>
        <w:rPr>
          <w:spacing w:val="-2"/>
          <w:sz w:val="24"/>
        </w:rPr>
        <w:t> </w:t>
      </w:r>
      <w:r>
        <w:rPr>
          <w:sz w:val="24"/>
        </w:rPr>
        <w:t>the</w:t>
      </w:r>
      <w:r>
        <w:rPr>
          <w:spacing w:val="-2"/>
          <w:sz w:val="24"/>
        </w:rPr>
        <w:t> </w:t>
      </w:r>
      <w:r>
        <w:rPr>
          <w:sz w:val="24"/>
        </w:rPr>
        <w:t>Client</w:t>
      </w:r>
      <w:r>
        <w:rPr>
          <w:spacing w:val="-2"/>
          <w:sz w:val="24"/>
        </w:rPr>
        <w:t> </w:t>
      </w:r>
      <w:r>
        <w:rPr>
          <w:sz w:val="24"/>
        </w:rPr>
        <w:t>pursuant</w:t>
      </w:r>
      <w:r>
        <w:rPr>
          <w:spacing w:val="-2"/>
          <w:sz w:val="24"/>
        </w:rPr>
        <w:t> </w:t>
      </w:r>
      <w:r>
        <w:rPr>
          <w:sz w:val="24"/>
        </w:rPr>
        <w:t>to</w:t>
      </w:r>
      <w:r>
        <w:rPr>
          <w:spacing w:val="-2"/>
          <w:sz w:val="24"/>
        </w:rPr>
        <w:t> </w:t>
      </w:r>
      <w:r>
        <w:rPr>
          <w:sz w:val="24"/>
        </w:rPr>
        <w:t>clause</w:t>
      </w:r>
      <w:r>
        <w:rPr>
          <w:spacing w:val="-2"/>
          <w:sz w:val="24"/>
        </w:rPr>
        <w:t> </w:t>
      </w:r>
      <w:r>
        <w:rPr>
          <w:spacing w:val="-5"/>
          <w:sz w:val="24"/>
        </w:rPr>
        <w:t>8;</w:t>
      </w:r>
    </w:p>
    <w:p>
      <w:pPr>
        <w:pStyle w:val="ListParagraph"/>
        <w:numPr>
          <w:ilvl w:val="1"/>
          <w:numId w:val="91"/>
        </w:numPr>
        <w:tabs>
          <w:tab w:pos="1986" w:val="left" w:leader="none"/>
        </w:tabs>
        <w:spacing w:line="240" w:lineRule="auto" w:before="221" w:after="0"/>
        <w:ind w:left="1986" w:right="422" w:hanging="708"/>
        <w:jc w:val="left"/>
        <w:rPr>
          <w:sz w:val="24"/>
        </w:rPr>
      </w:pPr>
      <w:r>
        <w:rPr>
          <w:sz w:val="24"/>
        </w:rPr>
        <w:t>the Consultant fails to meet the requirements of the key performance indicators as nominated in the Standing Offer Order (if any);</w:t>
      </w:r>
    </w:p>
    <w:p>
      <w:pPr>
        <w:pStyle w:val="ListParagraph"/>
        <w:numPr>
          <w:ilvl w:val="1"/>
          <w:numId w:val="91"/>
        </w:numPr>
        <w:tabs>
          <w:tab w:pos="1986" w:val="left" w:leader="none"/>
        </w:tabs>
        <w:spacing w:line="240" w:lineRule="auto" w:before="220" w:after="0"/>
        <w:ind w:left="1986" w:right="423" w:hanging="708"/>
        <w:jc w:val="left"/>
        <w:rPr>
          <w:sz w:val="24"/>
        </w:rPr>
      </w:pPr>
      <w:r>
        <w:rPr>
          <w:sz w:val="24"/>
        </w:rPr>
        <w:t>in</w:t>
      </w:r>
      <w:r>
        <w:rPr>
          <w:spacing w:val="39"/>
          <w:sz w:val="24"/>
        </w:rPr>
        <w:t> </w:t>
      </w:r>
      <w:r>
        <w:rPr>
          <w:sz w:val="24"/>
        </w:rPr>
        <w:t>respect</w:t>
      </w:r>
      <w:r>
        <w:rPr>
          <w:spacing w:val="40"/>
          <w:sz w:val="24"/>
        </w:rPr>
        <w:t> </w:t>
      </w:r>
      <w:r>
        <w:rPr>
          <w:sz w:val="24"/>
        </w:rPr>
        <w:t>of</w:t>
      </w:r>
      <w:r>
        <w:rPr>
          <w:spacing w:val="40"/>
          <w:sz w:val="24"/>
        </w:rPr>
        <w:t> </w:t>
      </w:r>
      <w:r>
        <w:rPr>
          <w:sz w:val="24"/>
        </w:rPr>
        <w:t>clause</w:t>
      </w:r>
      <w:r>
        <w:rPr>
          <w:spacing w:val="40"/>
          <w:sz w:val="24"/>
        </w:rPr>
        <w:t> </w:t>
      </w:r>
      <w:r>
        <w:rPr>
          <w:sz w:val="24"/>
        </w:rPr>
        <w:t>10.4(c),</w:t>
      </w:r>
      <w:r>
        <w:rPr>
          <w:spacing w:val="39"/>
          <w:sz w:val="24"/>
        </w:rPr>
        <w:t> </w:t>
      </w:r>
      <w:r>
        <w:rPr>
          <w:sz w:val="24"/>
        </w:rPr>
        <w:t>the</w:t>
      </w:r>
      <w:r>
        <w:rPr>
          <w:spacing w:val="39"/>
          <w:sz w:val="24"/>
        </w:rPr>
        <w:t> </w:t>
      </w:r>
      <w:r>
        <w:rPr>
          <w:sz w:val="24"/>
        </w:rPr>
        <w:t>Consultant</w:t>
      </w:r>
      <w:r>
        <w:rPr>
          <w:spacing w:val="40"/>
          <w:sz w:val="24"/>
        </w:rPr>
        <w:t> </w:t>
      </w:r>
      <w:r>
        <w:rPr>
          <w:sz w:val="24"/>
        </w:rPr>
        <w:t>knowingly</w:t>
      </w:r>
      <w:r>
        <w:rPr>
          <w:spacing w:val="40"/>
          <w:sz w:val="24"/>
        </w:rPr>
        <w:t> </w:t>
      </w:r>
      <w:r>
        <w:rPr>
          <w:sz w:val="24"/>
        </w:rPr>
        <w:t>provides</w:t>
      </w:r>
      <w:r>
        <w:rPr>
          <w:spacing w:val="40"/>
          <w:sz w:val="24"/>
        </w:rPr>
        <w:t> </w:t>
      </w:r>
      <w:r>
        <w:rPr>
          <w:sz w:val="24"/>
        </w:rPr>
        <w:t>documentary evidence containing an untrue statement;</w:t>
      </w:r>
    </w:p>
    <w:p>
      <w:pPr>
        <w:pStyle w:val="ListParagraph"/>
        <w:numPr>
          <w:ilvl w:val="1"/>
          <w:numId w:val="91"/>
        </w:numPr>
        <w:tabs>
          <w:tab w:pos="1984" w:val="left" w:leader="none"/>
        </w:tabs>
        <w:spacing w:line="240" w:lineRule="auto" w:before="219" w:after="0"/>
        <w:ind w:left="1984" w:right="0" w:hanging="706"/>
        <w:jc w:val="both"/>
        <w:rPr>
          <w:sz w:val="24"/>
        </w:rPr>
      </w:pPr>
      <w:r>
        <w:rPr>
          <w:sz w:val="24"/>
        </w:rPr>
        <w:t>subject</w:t>
      </w:r>
      <w:r>
        <w:rPr>
          <w:spacing w:val="-4"/>
          <w:sz w:val="24"/>
        </w:rPr>
        <w:t> </w:t>
      </w:r>
      <w:r>
        <w:rPr>
          <w:sz w:val="24"/>
        </w:rPr>
        <w:t>to</w:t>
      </w:r>
      <w:r>
        <w:rPr>
          <w:spacing w:val="-2"/>
          <w:sz w:val="24"/>
        </w:rPr>
        <w:t> </w:t>
      </w:r>
      <w:r>
        <w:rPr>
          <w:sz w:val="24"/>
        </w:rPr>
        <w:t>clause</w:t>
      </w:r>
      <w:r>
        <w:rPr>
          <w:spacing w:val="-2"/>
          <w:sz w:val="24"/>
        </w:rPr>
        <w:t> 12.2:</w:t>
      </w:r>
    </w:p>
    <w:p>
      <w:pPr>
        <w:pStyle w:val="ListParagraph"/>
        <w:numPr>
          <w:ilvl w:val="2"/>
          <w:numId w:val="91"/>
        </w:numPr>
        <w:tabs>
          <w:tab w:pos="2692" w:val="left" w:leader="none"/>
          <w:tab w:pos="2694" w:val="left" w:leader="none"/>
        </w:tabs>
        <w:spacing w:line="240" w:lineRule="auto" w:before="221" w:after="0"/>
        <w:ind w:left="2694" w:right="422" w:hanging="708"/>
        <w:jc w:val="both"/>
        <w:rPr>
          <w:sz w:val="24"/>
        </w:rPr>
      </w:pPr>
      <w:r>
        <w:rPr>
          <w:sz w:val="24"/>
        </w:rPr>
        <w:t>the Consultant fails to complete the Services (or a component of the Services, as applicable) by the time stated in Item 13 without reasonable cause or the Client's approval;</w:t>
      </w:r>
    </w:p>
    <w:p>
      <w:pPr>
        <w:pStyle w:val="ListParagraph"/>
        <w:numPr>
          <w:ilvl w:val="2"/>
          <w:numId w:val="91"/>
        </w:numPr>
        <w:tabs>
          <w:tab w:pos="2692" w:val="left" w:leader="none"/>
          <w:tab w:pos="2694" w:val="left" w:leader="none"/>
        </w:tabs>
        <w:spacing w:line="240" w:lineRule="auto" w:before="119" w:after="0"/>
        <w:ind w:left="2694" w:right="422" w:hanging="708"/>
        <w:jc w:val="both"/>
        <w:rPr>
          <w:sz w:val="24"/>
        </w:rPr>
      </w:pPr>
      <w:r>
        <w:rPr>
          <w:sz w:val="24"/>
        </w:rPr>
        <w:t>if a program is attached, the Consultant substantially departs from the program without reasonable cause or the Client's approval; or</w:t>
      </w:r>
    </w:p>
    <w:p>
      <w:pPr>
        <w:pStyle w:val="ListParagraph"/>
        <w:numPr>
          <w:ilvl w:val="2"/>
          <w:numId w:val="91"/>
        </w:numPr>
        <w:tabs>
          <w:tab w:pos="2691" w:val="left" w:leader="none"/>
          <w:tab w:pos="2694" w:val="left" w:leader="none"/>
        </w:tabs>
        <w:spacing w:line="240" w:lineRule="auto" w:before="120" w:after="0"/>
        <w:ind w:left="2694" w:right="422" w:hanging="708"/>
        <w:jc w:val="both"/>
        <w:rPr>
          <w:sz w:val="24"/>
        </w:rPr>
      </w:pPr>
      <w:r>
        <w:rPr>
          <w:sz w:val="24"/>
        </w:rPr>
        <w:t>where</w:t>
      </w:r>
      <w:r>
        <w:rPr>
          <w:spacing w:val="-9"/>
          <w:sz w:val="24"/>
        </w:rPr>
        <w:t> </w:t>
      </w:r>
      <w:r>
        <w:rPr>
          <w:sz w:val="24"/>
        </w:rPr>
        <w:t>there</w:t>
      </w:r>
      <w:r>
        <w:rPr>
          <w:spacing w:val="-9"/>
          <w:sz w:val="24"/>
        </w:rPr>
        <w:t> </w:t>
      </w:r>
      <w:r>
        <w:rPr>
          <w:sz w:val="24"/>
        </w:rPr>
        <w:t>is</w:t>
      </w:r>
      <w:r>
        <w:rPr>
          <w:spacing w:val="-9"/>
          <w:sz w:val="24"/>
        </w:rPr>
        <w:t> </w:t>
      </w:r>
      <w:r>
        <w:rPr>
          <w:sz w:val="24"/>
        </w:rPr>
        <w:t>no</w:t>
      </w:r>
      <w:r>
        <w:rPr>
          <w:spacing w:val="-10"/>
          <w:sz w:val="24"/>
        </w:rPr>
        <w:t> </w:t>
      </w:r>
      <w:r>
        <w:rPr>
          <w:sz w:val="24"/>
        </w:rPr>
        <w:t>time</w:t>
      </w:r>
      <w:r>
        <w:rPr>
          <w:spacing w:val="-9"/>
          <w:sz w:val="24"/>
        </w:rPr>
        <w:t> </w:t>
      </w:r>
      <w:r>
        <w:rPr>
          <w:sz w:val="24"/>
        </w:rPr>
        <w:t>stated</w:t>
      </w:r>
      <w:r>
        <w:rPr>
          <w:spacing w:val="-10"/>
          <w:sz w:val="24"/>
        </w:rPr>
        <w:t> </w:t>
      </w:r>
      <w:r>
        <w:rPr>
          <w:sz w:val="24"/>
        </w:rPr>
        <w:t>in</w:t>
      </w:r>
      <w:r>
        <w:rPr>
          <w:spacing w:val="-9"/>
          <w:sz w:val="24"/>
        </w:rPr>
        <w:t> </w:t>
      </w:r>
      <w:r>
        <w:rPr>
          <w:sz w:val="24"/>
        </w:rPr>
        <w:t>Item</w:t>
      </w:r>
      <w:r>
        <w:rPr>
          <w:spacing w:val="-8"/>
          <w:sz w:val="24"/>
        </w:rPr>
        <w:t> </w:t>
      </w:r>
      <w:r>
        <w:rPr>
          <w:sz w:val="24"/>
        </w:rPr>
        <w:t>13</w:t>
      </w:r>
      <w:r>
        <w:rPr>
          <w:spacing w:val="-9"/>
          <w:sz w:val="24"/>
        </w:rPr>
        <w:t> </w:t>
      </w:r>
      <w:r>
        <w:rPr>
          <w:sz w:val="24"/>
        </w:rPr>
        <w:t>or</w:t>
      </w:r>
      <w:r>
        <w:rPr>
          <w:spacing w:val="-10"/>
          <w:sz w:val="24"/>
        </w:rPr>
        <w:t> </w:t>
      </w:r>
      <w:r>
        <w:rPr>
          <w:sz w:val="24"/>
        </w:rPr>
        <w:t>program,</w:t>
      </w:r>
      <w:r>
        <w:rPr>
          <w:spacing w:val="-10"/>
          <w:sz w:val="24"/>
        </w:rPr>
        <w:t> </w:t>
      </w:r>
      <w:r>
        <w:rPr>
          <w:sz w:val="24"/>
        </w:rPr>
        <w:t>the</w:t>
      </w:r>
      <w:r>
        <w:rPr>
          <w:spacing w:val="-10"/>
          <w:sz w:val="24"/>
        </w:rPr>
        <w:t> </w:t>
      </w:r>
      <w:r>
        <w:rPr>
          <w:sz w:val="24"/>
        </w:rPr>
        <w:t>Consultant</w:t>
      </w:r>
      <w:r>
        <w:rPr>
          <w:spacing w:val="-10"/>
          <w:sz w:val="24"/>
        </w:rPr>
        <w:t> </w:t>
      </w:r>
      <w:r>
        <w:rPr>
          <w:sz w:val="24"/>
        </w:rPr>
        <w:t>fails</w:t>
      </w:r>
      <w:r>
        <w:rPr>
          <w:spacing w:val="-9"/>
          <w:sz w:val="24"/>
        </w:rPr>
        <w:t> </w:t>
      </w:r>
      <w:r>
        <w:rPr>
          <w:sz w:val="24"/>
        </w:rPr>
        <w:t>to proceed with due expedition and without delay without reasonable cause or the Client's approval;</w:t>
      </w:r>
    </w:p>
    <w:p>
      <w:pPr>
        <w:pStyle w:val="ListParagraph"/>
        <w:numPr>
          <w:ilvl w:val="1"/>
          <w:numId w:val="91"/>
        </w:numPr>
        <w:tabs>
          <w:tab w:pos="1984" w:val="left" w:leader="none"/>
        </w:tabs>
        <w:spacing w:line="240" w:lineRule="auto" w:before="120" w:after="0"/>
        <w:ind w:left="1984" w:right="0" w:hanging="706"/>
        <w:jc w:val="both"/>
        <w:rPr>
          <w:sz w:val="24"/>
        </w:rPr>
      </w:pPr>
      <w:r>
        <w:rPr>
          <w:sz w:val="24"/>
        </w:rPr>
        <w:t>the</w:t>
      </w:r>
      <w:r>
        <w:rPr>
          <w:spacing w:val="-3"/>
          <w:sz w:val="24"/>
        </w:rPr>
        <w:t> </w:t>
      </w:r>
      <w:r>
        <w:rPr>
          <w:sz w:val="24"/>
        </w:rPr>
        <w:t>Consultant</w:t>
      </w:r>
      <w:r>
        <w:rPr>
          <w:spacing w:val="-1"/>
          <w:sz w:val="24"/>
        </w:rPr>
        <w:t> </w:t>
      </w:r>
      <w:r>
        <w:rPr>
          <w:sz w:val="24"/>
        </w:rPr>
        <w:t>fails</w:t>
      </w:r>
      <w:r>
        <w:rPr>
          <w:spacing w:val="-2"/>
          <w:sz w:val="24"/>
        </w:rPr>
        <w:t> </w:t>
      </w:r>
      <w:r>
        <w:rPr>
          <w:sz w:val="24"/>
        </w:rPr>
        <w:t>to</w:t>
      </w:r>
      <w:r>
        <w:rPr>
          <w:spacing w:val="-4"/>
          <w:sz w:val="24"/>
        </w:rPr>
        <w:t> </w:t>
      </w:r>
      <w:r>
        <w:rPr>
          <w:sz w:val="24"/>
        </w:rPr>
        <w:t>comply</w:t>
      </w:r>
      <w:r>
        <w:rPr>
          <w:spacing w:val="-2"/>
          <w:sz w:val="24"/>
        </w:rPr>
        <w:t> </w:t>
      </w:r>
      <w:r>
        <w:rPr>
          <w:sz w:val="24"/>
        </w:rPr>
        <w:t>with</w:t>
      </w:r>
      <w:r>
        <w:rPr>
          <w:spacing w:val="-2"/>
          <w:sz w:val="24"/>
        </w:rPr>
        <w:t> </w:t>
      </w:r>
      <w:r>
        <w:rPr>
          <w:sz w:val="24"/>
        </w:rPr>
        <w:t>clause</w:t>
      </w:r>
      <w:r>
        <w:rPr>
          <w:spacing w:val="-3"/>
          <w:sz w:val="24"/>
        </w:rPr>
        <w:t> </w:t>
      </w:r>
      <w:r>
        <w:rPr>
          <w:sz w:val="24"/>
        </w:rPr>
        <w:t>13.1</w:t>
      </w:r>
      <w:r>
        <w:rPr>
          <w:spacing w:val="-2"/>
          <w:sz w:val="24"/>
        </w:rPr>
        <w:t> </w:t>
      </w:r>
      <w:r>
        <w:rPr>
          <w:sz w:val="24"/>
        </w:rPr>
        <w:t>or</w:t>
      </w:r>
      <w:r>
        <w:rPr>
          <w:spacing w:val="-1"/>
          <w:sz w:val="24"/>
        </w:rPr>
        <w:t> </w:t>
      </w:r>
      <w:r>
        <w:rPr>
          <w:sz w:val="24"/>
        </w:rPr>
        <w:t>clause</w:t>
      </w:r>
      <w:r>
        <w:rPr>
          <w:spacing w:val="-2"/>
          <w:sz w:val="24"/>
        </w:rPr>
        <w:t> 13.2;</w:t>
      </w:r>
    </w:p>
    <w:p>
      <w:pPr>
        <w:pStyle w:val="ListParagraph"/>
        <w:numPr>
          <w:ilvl w:val="1"/>
          <w:numId w:val="91"/>
        </w:numPr>
        <w:tabs>
          <w:tab w:pos="1986" w:val="left" w:leader="none"/>
        </w:tabs>
        <w:spacing w:line="240" w:lineRule="auto" w:before="221" w:after="0"/>
        <w:ind w:left="1986" w:right="422" w:hanging="708"/>
        <w:jc w:val="left"/>
        <w:rPr>
          <w:sz w:val="24"/>
        </w:rPr>
      </w:pPr>
      <w:r>
        <w:rPr>
          <w:sz w:val="24"/>
        </w:rPr>
        <w:t>the Consultant makes a false representation or breaches a warranty under this </w:t>
      </w:r>
      <w:r>
        <w:rPr>
          <w:spacing w:val="-2"/>
          <w:sz w:val="24"/>
        </w:rPr>
        <w:t>Contract;</w:t>
      </w:r>
    </w:p>
    <w:p>
      <w:pPr>
        <w:pStyle w:val="ListParagraph"/>
        <w:numPr>
          <w:ilvl w:val="1"/>
          <w:numId w:val="91"/>
        </w:numPr>
        <w:tabs>
          <w:tab w:pos="1986" w:val="left" w:leader="none"/>
        </w:tabs>
        <w:spacing w:line="240" w:lineRule="auto" w:before="219" w:after="0"/>
        <w:ind w:left="1986" w:right="425" w:hanging="708"/>
        <w:jc w:val="left"/>
        <w:rPr>
          <w:sz w:val="24"/>
        </w:rPr>
      </w:pPr>
      <w:r>
        <w:rPr>
          <w:sz w:val="24"/>
        </w:rPr>
        <w:t>the</w:t>
      </w:r>
      <w:r>
        <w:rPr>
          <w:spacing w:val="40"/>
          <w:sz w:val="24"/>
        </w:rPr>
        <w:t> </w:t>
      </w:r>
      <w:r>
        <w:rPr>
          <w:sz w:val="24"/>
        </w:rPr>
        <w:t>Consultant</w:t>
      </w:r>
      <w:r>
        <w:rPr>
          <w:spacing w:val="40"/>
          <w:sz w:val="24"/>
        </w:rPr>
        <w:t> </w:t>
      </w:r>
      <w:r>
        <w:rPr>
          <w:sz w:val="24"/>
        </w:rPr>
        <w:t>fails</w:t>
      </w:r>
      <w:r>
        <w:rPr>
          <w:spacing w:val="40"/>
          <w:sz w:val="24"/>
        </w:rPr>
        <w:t> </w:t>
      </w:r>
      <w:r>
        <w:rPr>
          <w:sz w:val="24"/>
        </w:rPr>
        <w:t>to</w:t>
      </w:r>
      <w:r>
        <w:rPr>
          <w:spacing w:val="40"/>
          <w:sz w:val="24"/>
        </w:rPr>
        <w:t> </w:t>
      </w:r>
      <w:r>
        <w:rPr>
          <w:sz w:val="24"/>
        </w:rPr>
        <w:t>observe</w:t>
      </w:r>
      <w:r>
        <w:rPr>
          <w:spacing w:val="40"/>
          <w:sz w:val="24"/>
        </w:rPr>
        <w:t> </w:t>
      </w:r>
      <w:r>
        <w:rPr>
          <w:sz w:val="24"/>
        </w:rPr>
        <w:t>or</w:t>
      </w:r>
      <w:r>
        <w:rPr>
          <w:spacing w:val="40"/>
          <w:sz w:val="24"/>
        </w:rPr>
        <w:t> </w:t>
      </w:r>
      <w:r>
        <w:rPr>
          <w:sz w:val="24"/>
        </w:rPr>
        <w:t>perform</w:t>
      </w:r>
      <w:r>
        <w:rPr>
          <w:spacing w:val="40"/>
          <w:sz w:val="24"/>
        </w:rPr>
        <w:t> </w:t>
      </w:r>
      <w:r>
        <w:rPr>
          <w:sz w:val="24"/>
        </w:rPr>
        <w:t>a</w:t>
      </w:r>
      <w:r>
        <w:rPr>
          <w:spacing w:val="40"/>
          <w:sz w:val="24"/>
        </w:rPr>
        <w:t> </w:t>
      </w:r>
      <w:r>
        <w:rPr>
          <w:sz w:val="24"/>
        </w:rPr>
        <w:t>material</w:t>
      </w:r>
      <w:r>
        <w:rPr>
          <w:spacing w:val="40"/>
          <w:sz w:val="24"/>
        </w:rPr>
        <w:t> </w:t>
      </w:r>
      <w:r>
        <w:rPr>
          <w:sz w:val="24"/>
        </w:rPr>
        <w:t>obligation</w:t>
      </w:r>
      <w:r>
        <w:rPr>
          <w:spacing w:val="40"/>
          <w:sz w:val="24"/>
        </w:rPr>
        <w:t> </w:t>
      </w:r>
      <w:r>
        <w:rPr>
          <w:sz w:val="24"/>
        </w:rPr>
        <w:t>under</w:t>
      </w:r>
      <w:r>
        <w:rPr>
          <w:spacing w:val="40"/>
          <w:sz w:val="24"/>
        </w:rPr>
        <w:t> </w:t>
      </w:r>
      <w:r>
        <w:rPr>
          <w:sz w:val="24"/>
        </w:rPr>
        <w:t>this</w:t>
      </w:r>
      <w:r>
        <w:rPr>
          <w:spacing w:val="80"/>
          <w:sz w:val="24"/>
        </w:rPr>
        <w:t> </w:t>
      </w:r>
      <w:r>
        <w:rPr>
          <w:spacing w:val="-2"/>
          <w:sz w:val="24"/>
        </w:rPr>
        <w:t>Contract;</w:t>
      </w:r>
    </w:p>
    <w:p>
      <w:pPr>
        <w:pStyle w:val="ListParagraph"/>
        <w:numPr>
          <w:ilvl w:val="1"/>
          <w:numId w:val="91"/>
        </w:numPr>
        <w:tabs>
          <w:tab w:pos="1986" w:val="left" w:leader="none"/>
        </w:tabs>
        <w:spacing w:line="240" w:lineRule="auto" w:before="220" w:after="0"/>
        <w:ind w:left="1986" w:right="423" w:hanging="708"/>
        <w:jc w:val="left"/>
        <w:rPr>
          <w:sz w:val="24"/>
        </w:rPr>
      </w:pPr>
      <w:r>
        <w:rPr>
          <w:sz w:val="24"/>
        </w:rPr>
        <w:t>where</w:t>
      </w:r>
      <w:r>
        <w:rPr>
          <w:spacing w:val="-12"/>
          <w:sz w:val="24"/>
        </w:rPr>
        <w:t> </w:t>
      </w:r>
      <w:r>
        <w:rPr>
          <w:sz w:val="24"/>
        </w:rPr>
        <w:t>applicable,</w:t>
      </w:r>
      <w:r>
        <w:rPr>
          <w:spacing w:val="-12"/>
          <w:sz w:val="24"/>
        </w:rPr>
        <w:t> </w:t>
      </w:r>
      <w:r>
        <w:rPr>
          <w:sz w:val="24"/>
        </w:rPr>
        <w:t>the</w:t>
      </w:r>
      <w:r>
        <w:rPr>
          <w:spacing w:val="-12"/>
          <w:sz w:val="24"/>
        </w:rPr>
        <w:t> </w:t>
      </w:r>
      <w:r>
        <w:rPr>
          <w:sz w:val="24"/>
        </w:rPr>
        <w:t>Consultant</w:t>
      </w:r>
      <w:r>
        <w:rPr>
          <w:spacing w:val="-12"/>
          <w:sz w:val="24"/>
        </w:rPr>
        <w:t> </w:t>
      </w:r>
      <w:r>
        <w:rPr>
          <w:sz w:val="24"/>
        </w:rPr>
        <w:t>fails</w:t>
      </w:r>
      <w:r>
        <w:rPr>
          <w:spacing w:val="-12"/>
          <w:sz w:val="24"/>
        </w:rPr>
        <w:t> </w:t>
      </w:r>
      <w:r>
        <w:rPr>
          <w:sz w:val="24"/>
        </w:rPr>
        <w:t>to</w:t>
      </w:r>
      <w:r>
        <w:rPr>
          <w:spacing w:val="-12"/>
          <w:sz w:val="24"/>
        </w:rPr>
        <w:t> </w:t>
      </w:r>
      <w:r>
        <w:rPr>
          <w:sz w:val="24"/>
        </w:rPr>
        <w:t>comply</w:t>
      </w:r>
      <w:r>
        <w:rPr>
          <w:spacing w:val="-12"/>
          <w:sz w:val="24"/>
        </w:rPr>
        <w:t> </w:t>
      </w:r>
      <w:r>
        <w:rPr>
          <w:sz w:val="24"/>
        </w:rPr>
        <w:t>with</w:t>
      </w:r>
      <w:r>
        <w:rPr>
          <w:spacing w:val="-12"/>
          <w:sz w:val="24"/>
        </w:rPr>
        <w:t> </w:t>
      </w:r>
      <w:r>
        <w:rPr>
          <w:sz w:val="24"/>
        </w:rPr>
        <w:t>clause</w:t>
      </w:r>
      <w:r>
        <w:rPr>
          <w:spacing w:val="-12"/>
          <w:sz w:val="24"/>
        </w:rPr>
        <w:t> </w:t>
      </w:r>
      <w:r>
        <w:rPr>
          <w:sz w:val="24"/>
        </w:rPr>
        <w:t>44</w:t>
      </w:r>
      <w:r>
        <w:rPr>
          <w:spacing w:val="-12"/>
          <w:sz w:val="24"/>
        </w:rPr>
        <w:t> </w:t>
      </w:r>
      <w:r>
        <w:rPr>
          <w:sz w:val="24"/>
        </w:rPr>
        <w:t>(Consultant's</w:t>
      </w:r>
      <w:r>
        <w:rPr>
          <w:spacing w:val="-12"/>
          <w:sz w:val="24"/>
        </w:rPr>
        <w:t> </w:t>
      </w:r>
      <w:r>
        <w:rPr>
          <w:sz w:val="24"/>
        </w:rPr>
        <w:t>Buy Local Policy Obligations);</w:t>
      </w:r>
    </w:p>
    <w:p>
      <w:pPr>
        <w:pStyle w:val="ListParagraph"/>
        <w:numPr>
          <w:ilvl w:val="1"/>
          <w:numId w:val="91"/>
        </w:numPr>
        <w:tabs>
          <w:tab w:pos="1984" w:val="left" w:leader="none"/>
        </w:tabs>
        <w:spacing w:line="240" w:lineRule="auto" w:before="221" w:after="0"/>
        <w:ind w:left="1984" w:right="0" w:hanging="706"/>
        <w:jc w:val="both"/>
        <w:rPr>
          <w:sz w:val="24"/>
        </w:rPr>
      </w:pPr>
      <w:r>
        <w:rPr>
          <w:sz w:val="24"/>
        </w:rPr>
        <w:t>the</w:t>
      </w:r>
      <w:r>
        <w:rPr>
          <w:spacing w:val="-1"/>
          <w:sz w:val="24"/>
        </w:rPr>
        <w:t> </w:t>
      </w:r>
      <w:r>
        <w:rPr>
          <w:spacing w:val="-2"/>
          <w:sz w:val="24"/>
        </w:rPr>
        <w:t>Consultant:</w:t>
      </w:r>
    </w:p>
    <w:p>
      <w:pPr>
        <w:pStyle w:val="ListParagraph"/>
        <w:numPr>
          <w:ilvl w:val="2"/>
          <w:numId w:val="91"/>
        </w:numPr>
        <w:tabs>
          <w:tab w:pos="2692" w:val="left" w:leader="none"/>
          <w:tab w:pos="2694" w:val="left" w:leader="none"/>
        </w:tabs>
        <w:spacing w:line="240" w:lineRule="auto" w:before="220" w:after="0"/>
        <w:ind w:left="2694" w:right="424" w:hanging="708"/>
        <w:jc w:val="both"/>
        <w:rPr>
          <w:sz w:val="24"/>
        </w:rPr>
      </w:pPr>
      <w:r>
        <w:rPr>
          <w:sz w:val="24"/>
        </w:rPr>
        <w:t>becomes</w:t>
      </w:r>
      <w:r>
        <w:rPr>
          <w:spacing w:val="-4"/>
          <w:sz w:val="24"/>
        </w:rPr>
        <w:t> </w:t>
      </w:r>
      <w:r>
        <w:rPr>
          <w:sz w:val="24"/>
        </w:rPr>
        <w:t>a</w:t>
      </w:r>
      <w:r>
        <w:rPr>
          <w:spacing w:val="-4"/>
          <w:sz w:val="24"/>
        </w:rPr>
        <w:t> </w:t>
      </w:r>
      <w:r>
        <w:rPr>
          <w:sz w:val="24"/>
        </w:rPr>
        <w:t>debarred</w:t>
      </w:r>
      <w:r>
        <w:rPr>
          <w:spacing w:val="-4"/>
          <w:sz w:val="24"/>
        </w:rPr>
        <w:t> </w:t>
      </w:r>
      <w:r>
        <w:rPr>
          <w:sz w:val="24"/>
        </w:rPr>
        <w:t>supplier</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32</w:t>
      </w:r>
      <w:r>
        <w:rPr>
          <w:spacing w:val="-4"/>
          <w:sz w:val="24"/>
        </w:rPr>
        <w:t> </w:t>
      </w:r>
      <w:r>
        <w:rPr>
          <w:sz w:val="24"/>
        </w:rPr>
        <w:t>of</w:t>
      </w:r>
      <w:r>
        <w:rPr>
          <w:spacing w:val="-4"/>
          <w:sz w:val="24"/>
        </w:rPr>
        <w:t> </w:t>
      </w:r>
      <w:r>
        <w:rPr>
          <w:sz w:val="24"/>
        </w:rPr>
        <w:t>the</w:t>
      </w:r>
      <w:r>
        <w:rPr>
          <w:spacing w:val="-4"/>
          <w:sz w:val="24"/>
        </w:rPr>
        <w:t> </w:t>
      </w:r>
      <w:r>
        <w:rPr>
          <w:i/>
          <w:sz w:val="24"/>
        </w:rPr>
        <w:t>Procurement</w:t>
      </w:r>
      <w:r>
        <w:rPr>
          <w:i/>
          <w:sz w:val="24"/>
        </w:rPr>
        <w:t> Act 2020 </w:t>
      </w:r>
      <w:r>
        <w:rPr>
          <w:sz w:val="24"/>
        </w:rPr>
        <w:t>(WA);</w:t>
      </w:r>
    </w:p>
    <w:p>
      <w:pPr>
        <w:pStyle w:val="ListParagraph"/>
        <w:numPr>
          <w:ilvl w:val="2"/>
          <w:numId w:val="91"/>
        </w:numPr>
        <w:tabs>
          <w:tab w:pos="2692" w:val="left" w:leader="none"/>
          <w:tab w:pos="2694" w:val="left" w:leader="none"/>
        </w:tabs>
        <w:spacing w:line="240" w:lineRule="auto" w:before="120" w:after="0"/>
        <w:ind w:left="2694" w:right="425" w:hanging="708"/>
        <w:jc w:val="both"/>
        <w:rPr>
          <w:sz w:val="24"/>
        </w:rPr>
      </w:pPr>
      <w:r>
        <w:rPr>
          <w:sz w:val="24"/>
        </w:rPr>
        <w:t>subcontracts or allows a Subconsultant to subcontract, with a debarred supplier as defined in section 32 of the </w:t>
      </w:r>
      <w:r>
        <w:rPr>
          <w:i/>
          <w:sz w:val="24"/>
        </w:rPr>
        <w:t>Procurement</w:t>
      </w:r>
      <w:r>
        <w:rPr>
          <w:i/>
          <w:spacing w:val="-1"/>
          <w:sz w:val="24"/>
        </w:rPr>
        <w:t> </w:t>
      </w:r>
      <w:r>
        <w:rPr>
          <w:i/>
          <w:sz w:val="24"/>
        </w:rPr>
        <w:t>Act 2020 </w:t>
      </w:r>
      <w:r>
        <w:rPr>
          <w:sz w:val="24"/>
        </w:rPr>
        <w:t>(WA); or</w:t>
      </w:r>
    </w:p>
    <w:p>
      <w:pPr>
        <w:pStyle w:val="ListParagraph"/>
        <w:numPr>
          <w:ilvl w:val="2"/>
          <w:numId w:val="91"/>
        </w:numPr>
        <w:tabs>
          <w:tab w:pos="2691" w:val="left" w:leader="none"/>
          <w:tab w:pos="2694" w:val="left" w:leader="none"/>
        </w:tabs>
        <w:spacing w:line="240" w:lineRule="auto" w:before="120" w:after="0"/>
        <w:ind w:left="2694" w:right="423" w:hanging="708"/>
        <w:jc w:val="both"/>
        <w:rPr>
          <w:sz w:val="24"/>
        </w:rPr>
      </w:pPr>
      <w:r>
        <w:rPr>
          <w:sz w:val="24"/>
        </w:rPr>
        <w:t>fails to terminate a Subcontract, or ensure a Subconsultant terminates a subcontract, with a debarred supplier as defined in section 32 of the </w:t>
      </w:r>
      <w:r>
        <w:rPr>
          <w:i/>
          <w:sz w:val="24"/>
        </w:rPr>
        <w:t>Procurement Act 2020 </w:t>
      </w:r>
      <w:r>
        <w:rPr>
          <w:sz w:val="24"/>
        </w:rPr>
        <w:t>(WA); or</w:t>
      </w:r>
    </w:p>
    <w:p>
      <w:pPr>
        <w:pStyle w:val="ListParagraph"/>
        <w:numPr>
          <w:ilvl w:val="1"/>
          <w:numId w:val="91"/>
        </w:numPr>
        <w:tabs>
          <w:tab w:pos="1984" w:val="left" w:leader="none"/>
        </w:tabs>
        <w:spacing w:line="240" w:lineRule="auto" w:before="120" w:after="0"/>
        <w:ind w:left="1984" w:right="0" w:hanging="706"/>
        <w:jc w:val="both"/>
        <w:rPr>
          <w:sz w:val="24"/>
        </w:rPr>
      </w:pPr>
      <w:r>
        <w:rPr>
          <w:sz w:val="24"/>
        </w:rPr>
        <w:t>any</w:t>
      </w:r>
      <w:r>
        <w:rPr>
          <w:spacing w:val="-5"/>
          <w:sz w:val="24"/>
        </w:rPr>
        <w:t> </w:t>
      </w:r>
      <w:r>
        <w:rPr>
          <w:sz w:val="24"/>
        </w:rPr>
        <w:t>other</w:t>
      </w:r>
      <w:r>
        <w:rPr>
          <w:spacing w:val="-1"/>
          <w:sz w:val="24"/>
        </w:rPr>
        <w:t> </w:t>
      </w:r>
      <w:r>
        <w:rPr>
          <w:sz w:val="24"/>
        </w:rPr>
        <w:t>event</w:t>
      </w:r>
      <w:r>
        <w:rPr>
          <w:spacing w:val="-1"/>
          <w:sz w:val="24"/>
        </w:rPr>
        <w:t> </w:t>
      </w:r>
      <w:r>
        <w:rPr>
          <w:sz w:val="24"/>
        </w:rPr>
        <w:t>deemed</w:t>
      </w:r>
      <w:r>
        <w:rPr>
          <w:spacing w:val="-3"/>
          <w:sz w:val="24"/>
        </w:rPr>
        <w:t> </w:t>
      </w:r>
      <w:r>
        <w:rPr>
          <w:sz w:val="24"/>
        </w:rPr>
        <w:t>to</w:t>
      </w:r>
      <w:r>
        <w:rPr>
          <w:spacing w:val="-2"/>
          <w:sz w:val="24"/>
        </w:rPr>
        <w:t> </w:t>
      </w:r>
      <w:r>
        <w:rPr>
          <w:sz w:val="24"/>
        </w:rPr>
        <w:t>be</w:t>
      </w:r>
      <w:r>
        <w:rPr>
          <w:spacing w:val="-2"/>
          <w:sz w:val="24"/>
        </w:rPr>
        <w:t> </w:t>
      </w:r>
      <w:r>
        <w:rPr>
          <w:sz w:val="24"/>
        </w:rPr>
        <w:t>a</w:t>
      </w:r>
      <w:r>
        <w:rPr>
          <w:spacing w:val="-4"/>
          <w:sz w:val="24"/>
        </w:rPr>
        <w:t> </w:t>
      </w:r>
      <w:r>
        <w:rPr>
          <w:sz w:val="24"/>
        </w:rPr>
        <w:t>Default</w:t>
      </w:r>
      <w:r>
        <w:rPr>
          <w:spacing w:val="-1"/>
          <w:sz w:val="24"/>
        </w:rPr>
        <w:t> </w:t>
      </w:r>
      <w:r>
        <w:rPr>
          <w:sz w:val="24"/>
        </w:rPr>
        <w:t>under</w:t>
      </w:r>
      <w:r>
        <w:rPr>
          <w:spacing w:val="-1"/>
          <w:sz w:val="24"/>
        </w:rPr>
        <w:t> </w:t>
      </w:r>
      <w:r>
        <w:rPr>
          <w:sz w:val="24"/>
        </w:rPr>
        <w:t>this</w:t>
      </w:r>
      <w:r>
        <w:rPr>
          <w:spacing w:val="-2"/>
          <w:sz w:val="24"/>
        </w:rPr>
        <w:t> Contract,</w:t>
      </w:r>
    </w:p>
    <w:p>
      <w:pPr>
        <w:pStyle w:val="BodyText"/>
        <w:spacing w:line="288" w:lineRule="auto" w:before="219"/>
        <w:ind w:left="1277" w:right="424"/>
        <w:jc w:val="both"/>
      </w:pPr>
      <w:r>
        <w:rPr/>
        <w:t>and,</w:t>
      </w:r>
      <w:r>
        <w:rPr>
          <w:spacing w:val="-5"/>
        </w:rPr>
        <w:t> </w:t>
      </w:r>
      <w:r>
        <w:rPr/>
        <w:t>in</w:t>
      </w:r>
      <w:r>
        <w:rPr>
          <w:spacing w:val="-6"/>
        </w:rPr>
        <w:t> </w:t>
      </w:r>
      <w:r>
        <w:rPr/>
        <w:t>respect</w:t>
      </w:r>
      <w:r>
        <w:rPr>
          <w:spacing w:val="-5"/>
        </w:rPr>
        <w:t> </w:t>
      </w:r>
      <w:r>
        <w:rPr/>
        <w:t>of</w:t>
      </w:r>
      <w:r>
        <w:rPr>
          <w:spacing w:val="-5"/>
        </w:rPr>
        <w:t> </w:t>
      </w:r>
      <w:r>
        <w:rPr/>
        <w:t>the</w:t>
      </w:r>
      <w:r>
        <w:rPr>
          <w:spacing w:val="-6"/>
        </w:rPr>
        <w:t> </w:t>
      </w:r>
      <w:r>
        <w:rPr/>
        <w:t>Client,</w:t>
      </w:r>
      <w:r>
        <w:rPr>
          <w:spacing w:val="-5"/>
        </w:rPr>
        <w:t> </w:t>
      </w:r>
      <w:r>
        <w:rPr/>
        <w:t>means</w:t>
      </w:r>
      <w:r>
        <w:rPr>
          <w:spacing w:val="-5"/>
        </w:rPr>
        <w:t> </w:t>
      </w:r>
      <w:r>
        <w:rPr/>
        <w:t>the</w:t>
      </w:r>
      <w:r>
        <w:rPr>
          <w:spacing w:val="-6"/>
        </w:rPr>
        <w:t> </w:t>
      </w:r>
      <w:r>
        <w:rPr/>
        <w:t>Client</w:t>
      </w:r>
      <w:r>
        <w:rPr>
          <w:spacing w:val="-5"/>
        </w:rPr>
        <w:t> </w:t>
      </w:r>
      <w:r>
        <w:rPr/>
        <w:t>fails</w:t>
      </w:r>
      <w:r>
        <w:rPr>
          <w:spacing w:val="-5"/>
        </w:rPr>
        <w:t> </w:t>
      </w:r>
      <w:r>
        <w:rPr/>
        <w:t>to</w:t>
      </w:r>
      <w:r>
        <w:rPr>
          <w:spacing w:val="-6"/>
        </w:rPr>
        <w:t> </w:t>
      </w:r>
      <w:r>
        <w:rPr/>
        <w:t>pay</w:t>
      </w:r>
      <w:r>
        <w:rPr>
          <w:spacing w:val="-5"/>
        </w:rPr>
        <w:t> </w:t>
      </w:r>
      <w:r>
        <w:rPr/>
        <w:t>the</w:t>
      </w:r>
      <w:r>
        <w:rPr>
          <w:spacing w:val="-6"/>
        </w:rPr>
        <w:t> </w:t>
      </w:r>
      <w:r>
        <w:rPr/>
        <w:t>Consultant</w:t>
      </w:r>
      <w:r>
        <w:rPr>
          <w:spacing w:val="-5"/>
        </w:rPr>
        <w:t> </w:t>
      </w:r>
      <w:r>
        <w:rPr/>
        <w:t>in</w:t>
      </w:r>
      <w:r>
        <w:rPr>
          <w:spacing w:val="-6"/>
        </w:rPr>
        <w:t> </w:t>
      </w:r>
      <w:r>
        <w:rPr/>
        <w:t>accordance with clause 10.</w:t>
      </w:r>
    </w:p>
    <w:p>
      <w:pPr>
        <w:pStyle w:val="BodyText"/>
        <w:spacing w:before="120"/>
        <w:ind w:left="284"/>
      </w:pPr>
      <w:r>
        <w:rPr/>
        <w:t>Delete</w:t>
      </w:r>
      <w:r>
        <w:rPr>
          <w:spacing w:val="-5"/>
        </w:rPr>
        <w:t> </w:t>
      </w:r>
      <w:r>
        <w:rPr/>
        <w:t>the</w:t>
      </w:r>
      <w:r>
        <w:rPr>
          <w:spacing w:val="-3"/>
        </w:rPr>
        <w:t> </w:t>
      </w:r>
      <w:r>
        <w:rPr/>
        <w:t>definition</w:t>
      </w:r>
      <w:r>
        <w:rPr>
          <w:spacing w:val="-3"/>
        </w:rPr>
        <w:t> </w:t>
      </w:r>
      <w:r>
        <w:rPr/>
        <w:t>of</w:t>
      </w:r>
      <w:r>
        <w:rPr>
          <w:spacing w:val="-1"/>
        </w:rPr>
        <w:t> </w:t>
      </w:r>
      <w:r>
        <w:rPr/>
        <w:t>Force</w:t>
      </w:r>
      <w:r>
        <w:rPr>
          <w:spacing w:val="-3"/>
        </w:rPr>
        <w:t> </w:t>
      </w:r>
      <w:r>
        <w:rPr/>
        <w:t>Majeure</w:t>
      </w:r>
      <w:r>
        <w:rPr>
          <w:spacing w:val="-3"/>
        </w:rPr>
        <w:t> </w:t>
      </w:r>
      <w:r>
        <w:rPr/>
        <w:t>and</w:t>
      </w:r>
      <w:r>
        <w:rPr>
          <w:spacing w:val="-2"/>
        </w:rPr>
        <w:t> </w:t>
      </w:r>
      <w:r>
        <w:rPr/>
        <w:t>replace</w:t>
      </w:r>
      <w:r>
        <w:rPr>
          <w:spacing w:val="-3"/>
        </w:rPr>
        <w:t> </w:t>
      </w:r>
      <w:r>
        <w:rPr/>
        <w:t>with</w:t>
      </w:r>
      <w:r>
        <w:rPr>
          <w:spacing w:val="-3"/>
        </w:rPr>
        <w:t> </w:t>
      </w:r>
      <w:r>
        <w:rPr/>
        <w:t>the</w:t>
      </w:r>
      <w:r>
        <w:rPr>
          <w:spacing w:val="-2"/>
        </w:rPr>
        <w:t> following:</w:t>
      </w:r>
    </w:p>
    <w:p>
      <w:pPr>
        <w:pStyle w:val="BodyText"/>
        <w:spacing w:line="288" w:lineRule="auto" w:before="176"/>
        <w:ind w:left="1277" w:right="424"/>
        <w:jc w:val="both"/>
      </w:pPr>
      <w:r>
        <w:rPr>
          <w:b/>
        </w:rPr>
        <w:t>Force</w:t>
      </w:r>
      <w:r>
        <w:rPr>
          <w:b/>
          <w:spacing w:val="-2"/>
        </w:rPr>
        <w:t> </w:t>
      </w:r>
      <w:r>
        <w:rPr>
          <w:b/>
        </w:rPr>
        <w:t>Majeure</w:t>
      </w:r>
      <w:r>
        <w:rPr>
          <w:b/>
          <w:spacing w:val="-2"/>
        </w:rPr>
        <w:t> </w:t>
      </w:r>
      <w:r>
        <w:rPr/>
        <w:t>means</w:t>
      </w:r>
      <w:r>
        <w:rPr>
          <w:spacing w:val="-2"/>
        </w:rPr>
        <w:t> </w:t>
      </w:r>
      <w:r>
        <w:rPr/>
        <w:t>an</w:t>
      </w:r>
      <w:r>
        <w:rPr>
          <w:spacing w:val="-2"/>
        </w:rPr>
        <w:t> </w:t>
      </w:r>
      <w:r>
        <w:rPr/>
        <w:t>event</w:t>
      </w:r>
      <w:r>
        <w:rPr>
          <w:spacing w:val="-1"/>
        </w:rPr>
        <w:t> </w:t>
      </w:r>
      <w:r>
        <w:rPr/>
        <w:t>that</w:t>
      </w:r>
      <w:r>
        <w:rPr>
          <w:spacing w:val="-1"/>
        </w:rPr>
        <w:t> </w:t>
      </w:r>
      <w:r>
        <w:rPr/>
        <w:t>prevents</w:t>
      </w:r>
      <w:r>
        <w:rPr>
          <w:spacing w:val="-2"/>
        </w:rPr>
        <w:t> </w:t>
      </w:r>
      <w:r>
        <w:rPr/>
        <w:t>a</w:t>
      </w:r>
      <w:r>
        <w:rPr>
          <w:spacing w:val="-2"/>
        </w:rPr>
        <w:t> </w:t>
      </w:r>
      <w:r>
        <w:rPr/>
        <w:t>party</w:t>
      </w:r>
      <w:r>
        <w:rPr>
          <w:spacing w:val="-3"/>
        </w:rPr>
        <w:t> </w:t>
      </w:r>
      <w:r>
        <w:rPr/>
        <w:t>from</w:t>
      </w:r>
      <w:r>
        <w:rPr>
          <w:spacing w:val="-1"/>
        </w:rPr>
        <w:t> </w:t>
      </w:r>
      <w:r>
        <w:rPr/>
        <w:t>performing</w:t>
      </w:r>
      <w:r>
        <w:rPr>
          <w:spacing w:val="-2"/>
        </w:rPr>
        <w:t> </w:t>
      </w:r>
      <w:r>
        <w:rPr/>
        <w:t>its</w:t>
      </w:r>
      <w:r>
        <w:rPr>
          <w:spacing w:val="-2"/>
        </w:rPr>
        <w:t> </w:t>
      </w:r>
      <w:r>
        <w:rPr/>
        <w:t>obligations</w:t>
      </w:r>
      <w:r>
        <w:rPr>
          <w:spacing w:val="-1"/>
        </w:rPr>
        <w:t> </w:t>
      </w:r>
      <w:r>
        <w:rPr/>
        <w:t>in whole or in part under this Contract and which is unforeseeable and beyond the reasonable control of the affected party including:</w:t>
      </w:r>
    </w:p>
    <w:p>
      <w:pPr>
        <w:pStyle w:val="ListParagraph"/>
        <w:numPr>
          <w:ilvl w:val="0"/>
          <w:numId w:val="92"/>
        </w:numPr>
        <w:tabs>
          <w:tab w:pos="1984" w:val="left" w:leader="none"/>
        </w:tabs>
        <w:spacing w:line="240" w:lineRule="auto" w:before="120" w:after="0"/>
        <w:ind w:left="1984" w:right="0" w:hanging="706"/>
        <w:jc w:val="both"/>
        <w:rPr>
          <w:sz w:val="24"/>
        </w:rPr>
      </w:pPr>
      <w:r>
        <w:rPr>
          <w:sz w:val="24"/>
        </w:rPr>
        <w:t>fire,</w:t>
      </w:r>
      <w:r>
        <w:rPr>
          <w:spacing w:val="14"/>
          <w:sz w:val="24"/>
        </w:rPr>
        <w:t> </w:t>
      </w:r>
      <w:r>
        <w:rPr>
          <w:sz w:val="24"/>
        </w:rPr>
        <w:t>flood,</w:t>
      </w:r>
      <w:r>
        <w:rPr>
          <w:spacing w:val="18"/>
          <w:sz w:val="24"/>
        </w:rPr>
        <w:t> </w:t>
      </w:r>
      <w:r>
        <w:rPr>
          <w:sz w:val="24"/>
        </w:rPr>
        <w:t>a</w:t>
      </w:r>
      <w:r>
        <w:rPr>
          <w:spacing w:val="17"/>
          <w:sz w:val="24"/>
        </w:rPr>
        <w:t> </w:t>
      </w:r>
      <w:r>
        <w:rPr>
          <w:sz w:val="24"/>
        </w:rPr>
        <w:t>category</w:t>
      </w:r>
      <w:r>
        <w:rPr>
          <w:spacing w:val="15"/>
          <w:sz w:val="24"/>
        </w:rPr>
        <w:t> </w:t>
      </w:r>
      <w:r>
        <w:rPr>
          <w:sz w:val="24"/>
        </w:rPr>
        <w:t>3</w:t>
      </w:r>
      <w:r>
        <w:rPr>
          <w:spacing w:val="17"/>
          <w:sz w:val="24"/>
        </w:rPr>
        <w:t> </w:t>
      </w:r>
      <w:r>
        <w:rPr>
          <w:sz w:val="24"/>
        </w:rPr>
        <w:t>or</w:t>
      </w:r>
      <w:r>
        <w:rPr>
          <w:spacing w:val="18"/>
          <w:sz w:val="24"/>
        </w:rPr>
        <w:t> </w:t>
      </w:r>
      <w:r>
        <w:rPr>
          <w:sz w:val="24"/>
        </w:rPr>
        <w:t>above</w:t>
      </w:r>
      <w:r>
        <w:rPr>
          <w:spacing w:val="17"/>
          <w:sz w:val="24"/>
        </w:rPr>
        <w:t> </w:t>
      </w:r>
      <w:r>
        <w:rPr>
          <w:sz w:val="24"/>
        </w:rPr>
        <w:t>tropical</w:t>
      </w:r>
      <w:r>
        <w:rPr>
          <w:spacing w:val="16"/>
          <w:sz w:val="24"/>
        </w:rPr>
        <w:t> </w:t>
      </w:r>
      <w:r>
        <w:rPr>
          <w:sz w:val="24"/>
        </w:rPr>
        <w:t>cyclone</w:t>
      </w:r>
      <w:r>
        <w:rPr>
          <w:spacing w:val="17"/>
          <w:sz w:val="24"/>
        </w:rPr>
        <w:t> </w:t>
      </w:r>
      <w:r>
        <w:rPr>
          <w:sz w:val="24"/>
        </w:rPr>
        <w:t>(as</w:t>
      </w:r>
      <w:r>
        <w:rPr>
          <w:spacing w:val="17"/>
          <w:sz w:val="24"/>
        </w:rPr>
        <w:t> </w:t>
      </w:r>
      <w:r>
        <w:rPr>
          <w:sz w:val="24"/>
        </w:rPr>
        <w:t>defined</w:t>
      </w:r>
      <w:r>
        <w:rPr>
          <w:spacing w:val="17"/>
          <w:sz w:val="24"/>
        </w:rPr>
        <w:t> </w:t>
      </w:r>
      <w:r>
        <w:rPr>
          <w:sz w:val="24"/>
        </w:rPr>
        <w:t>by</w:t>
      </w:r>
      <w:r>
        <w:rPr>
          <w:spacing w:val="16"/>
          <w:sz w:val="24"/>
        </w:rPr>
        <w:t> </w:t>
      </w:r>
      <w:r>
        <w:rPr>
          <w:sz w:val="24"/>
        </w:rPr>
        <w:t>the</w:t>
      </w:r>
      <w:r>
        <w:rPr>
          <w:spacing w:val="1"/>
          <w:sz w:val="24"/>
        </w:rPr>
        <w:t> </w:t>
      </w:r>
      <w:r>
        <w:rPr>
          <w:spacing w:val="-2"/>
          <w:sz w:val="24"/>
        </w:rPr>
        <w:t>Australian</w:t>
      </w:r>
    </w:p>
    <w:p>
      <w:pPr>
        <w:pStyle w:val="ListParagraph"/>
        <w:spacing w:after="0" w:line="240" w:lineRule="auto"/>
        <w:jc w:val="both"/>
        <w:rPr>
          <w:sz w:val="24"/>
        </w:rPr>
        <w:sectPr>
          <w:pgSz w:w="11910" w:h="16840"/>
          <w:pgMar w:header="468" w:footer="716" w:top="1020" w:bottom="900" w:left="566" w:right="425"/>
        </w:sectPr>
      </w:pPr>
    </w:p>
    <w:p>
      <w:pPr>
        <w:pStyle w:val="BodyText"/>
        <w:spacing w:before="106"/>
        <w:ind w:left="1986"/>
      </w:pPr>
      <w:r>
        <w:rPr/>
        <w:t>Bureau</w:t>
      </w:r>
      <w:r>
        <w:rPr>
          <w:spacing w:val="-6"/>
        </w:rPr>
        <w:t> </w:t>
      </w:r>
      <w:r>
        <w:rPr/>
        <w:t>of</w:t>
      </w:r>
      <w:r>
        <w:rPr>
          <w:spacing w:val="-3"/>
        </w:rPr>
        <w:t> </w:t>
      </w:r>
      <w:r>
        <w:rPr/>
        <w:t>Meteorology),</w:t>
      </w:r>
      <w:r>
        <w:rPr>
          <w:spacing w:val="-3"/>
        </w:rPr>
        <w:t> </w:t>
      </w:r>
      <w:r>
        <w:rPr/>
        <w:t>earthquake,</w:t>
      </w:r>
      <w:r>
        <w:rPr>
          <w:spacing w:val="-3"/>
        </w:rPr>
        <w:t> </w:t>
      </w:r>
      <w:r>
        <w:rPr/>
        <w:t>tsunami</w:t>
      </w:r>
      <w:r>
        <w:rPr>
          <w:spacing w:val="-4"/>
        </w:rPr>
        <w:t> </w:t>
      </w:r>
      <w:r>
        <w:rPr/>
        <w:t>or</w:t>
      </w:r>
      <w:r>
        <w:rPr>
          <w:spacing w:val="-2"/>
        </w:rPr>
        <w:t> explosion;</w:t>
      </w:r>
    </w:p>
    <w:p>
      <w:pPr>
        <w:pStyle w:val="ListParagraph"/>
        <w:numPr>
          <w:ilvl w:val="0"/>
          <w:numId w:val="92"/>
        </w:numPr>
        <w:tabs>
          <w:tab w:pos="1986" w:val="left" w:leader="none"/>
        </w:tabs>
        <w:spacing w:line="240" w:lineRule="auto" w:before="220" w:after="0"/>
        <w:ind w:left="1986" w:right="0" w:hanging="709"/>
        <w:jc w:val="left"/>
        <w:rPr>
          <w:sz w:val="24"/>
        </w:rPr>
      </w:pPr>
      <w:r>
        <w:rPr>
          <w:sz w:val="24"/>
        </w:rPr>
        <w:t>war,</w:t>
      </w:r>
      <w:r>
        <w:rPr>
          <w:spacing w:val="-5"/>
          <w:sz w:val="24"/>
        </w:rPr>
        <w:t> </w:t>
      </w:r>
      <w:r>
        <w:rPr>
          <w:sz w:val="24"/>
        </w:rPr>
        <w:t>insurrection,</w:t>
      </w:r>
      <w:r>
        <w:rPr>
          <w:spacing w:val="-4"/>
          <w:sz w:val="24"/>
        </w:rPr>
        <w:t> </w:t>
      </w:r>
      <w:r>
        <w:rPr>
          <w:sz w:val="24"/>
        </w:rPr>
        <w:t>civil</w:t>
      </w:r>
      <w:r>
        <w:rPr>
          <w:spacing w:val="-4"/>
          <w:sz w:val="24"/>
        </w:rPr>
        <w:t> </w:t>
      </w:r>
      <w:r>
        <w:rPr>
          <w:sz w:val="24"/>
        </w:rPr>
        <w:t>disturbance</w:t>
      </w:r>
      <w:r>
        <w:rPr>
          <w:spacing w:val="-5"/>
          <w:sz w:val="24"/>
        </w:rPr>
        <w:t> </w:t>
      </w:r>
      <w:r>
        <w:rPr>
          <w:sz w:val="24"/>
        </w:rPr>
        <w:t>or</w:t>
      </w:r>
      <w:r>
        <w:rPr>
          <w:spacing w:val="-4"/>
          <w:sz w:val="24"/>
        </w:rPr>
        <w:t> </w:t>
      </w:r>
      <w:r>
        <w:rPr>
          <w:sz w:val="24"/>
        </w:rPr>
        <w:t>acts</w:t>
      </w:r>
      <w:r>
        <w:rPr>
          <w:spacing w:val="-5"/>
          <w:sz w:val="24"/>
        </w:rPr>
        <w:t> </w:t>
      </w:r>
      <w:r>
        <w:rPr>
          <w:sz w:val="24"/>
        </w:rPr>
        <w:t>of</w:t>
      </w:r>
      <w:r>
        <w:rPr>
          <w:spacing w:val="-5"/>
          <w:sz w:val="24"/>
        </w:rPr>
        <w:t> </w:t>
      </w:r>
      <w:r>
        <w:rPr>
          <w:spacing w:val="-2"/>
          <w:sz w:val="24"/>
        </w:rPr>
        <w:t>terrorism;</w:t>
      </w:r>
    </w:p>
    <w:p>
      <w:pPr>
        <w:pStyle w:val="ListParagraph"/>
        <w:numPr>
          <w:ilvl w:val="0"/>
          <w:numId w:val="92"/>
        </w:numPr>
        <w:tabs>
          <w:tab w:pos="1986" w:val="left" w:leader="none"/>
        </w:tabs>
        <w:spacing w:line="240" w:lineRule="auto" w:before="221" w:after="0"/>
        <w:ind w:left="1986" w:right="0" w:hanging="709"/>
        <w:jc w:val="left"/>
        <w:rPr>
          <w:sz w:val="24"/>
        </w:rPr>
      </w:pPr>
      <w:r>
        <w:rPr>
          <w:sz w:val="24"/>
        </w:rPr>
        <w:t>act</w:t>
      </w:r>
      <w:r>
        <w:rPr>
          <w:spacing w:val="-1"/>
          <w:sz w:val="24"/>
        </w:rPr>
        <w:t> </w:t>
      </w:r>
      <w:r>
        <w:rPr>
          <w:sz w:val="24"/>
        </w:rPr>
        <w:t>of</w:t>
      </w:r>
      <w:r>
        <w:rPr>
          <w:spacing w:val="-1"/>
          <w:sz w:val="24"/>
        </w:rPr>
        <w:t> </w:t>
      </w:r>
      <w:r>
        <w:rPr>
          <w:spacing w:val="-4"/>
          <w:sz w:val="24"/>
        </w:rPr>
        <w:t>God;</w:t>
      </w:r>
    </w:p>
    <w:p>
      <w:pPr>
        <w:pStyle w:val="ListParagraph"/>
        <w:numPr>
          <w:ilvl w:val="0"/>
          <w:numId w:val="92"/>
        </w:numPr>
        <w:tabs>
          <w:tab w:pos="1986" w:val="left" w:leader="none"/>
        </w:tabs>
        <w:spacing w:line="240" w:lineRule="auto" w:before="220" w:after="0"/>
        <w:ind w:left="1986" w:right="0" w:hanging="709"/>
        <w:jc w:val="left"/>
        <w:rPr>
          <w:sz w:val="24"/>
        </w:rPr>
      </w:pPr>
      <w:r>
        <w:rPr>
          <w:sz w:val="24"/>
        </w:rPr>
        <w:t>impact</w:t>
      </w:r>
      <w:r>
        <w:rPr>
          <w:spacing w:val="-4"/>
          <w:sz w:val="24"/>
        </w:rPr>
        <w:t> </w:t>
      </w:r>
      <w:r>
        <w:rPr>
          <w:sz w:val="24"/>
        </w:rPr>
        <w:t>of</w:t>
      </w:r>
      <w:r>
        <w:rPr>
          <w:spacing w:val="-2"/>
          <w:sz w:val="24"/>
        </w:rPr>
        <w:t> </w:t>
      </w:r>
      <w:r>
        <w:rPr>
          <w:sz w:val="24"/>
        </w:rPr>
        <w:t>vehicles</w:t>
      </w:r>
      <w:r>
        <w:rPr>
          <w:spacing w:val="-3"/>
          <w:sz w:val="24"/>
        </w:rPr>
        <w:t> </w:t>
      </w:r>
      <w:r>
        <w:rPr>
          <w:sz w:val="24"/>
        </w:rPr>
        <w:t>or</w:t>
      </w:r>
      <w:r>
        <w:rPr>
          <w:spacing w:val="-2"/>
          <w:sz w:val="24"/>
        </w:rPr>
        <w:t> </w:t>
      </w:r>
      <w:r>
        <w:rPr>
          <w:sz w:val="24"/>
        </w:rPr>
        <w:t>aircraft;</w:t>
      </w:r>
      <w:r>
        <w:rPr>
          <w:spacing w:val="-3"/>
          <w:sz w:val="24"/>
        </w:rPr>
        <w:t> </w:t>
      </w:r>
      <w:r>
        <w:rPr>
          <w:spacing w:val="-5"/>
          <w:sz w:val="24"/>
        </w:rPr>
        <w:t>or</w:t>
      </w:r>
    </w:p>
    <w:p>
      <w:pPr>
        <w:pStyle w:val="ListParagraph"/>
        <w:numPr>
          <w:ilvl w:val="0"/>
          <w:numId w:val="92"/>
        </w:numPr>
        <w:tabs>
          <w:tab w:pos="1299" w:val="left" w:leader="none"/>
          <w:tab w:pos="1986" w:val="left" w:leader="none"/>
        </w:tabs>
        <w:spacing w:line="432" w:lineRule="auto" w:before="219" w:after="0"/>
        <w:ind w:left="1299" w:right="6512" w:hanging="23"/>
        <w:jc w:val="left"/>
        <w:rPr>
          <w:sz w:val="24"/>
        </w:rPr>
      </w:pPr>
      <w:r>
        <w:rPr>
          <w:sz w:val="24"/>
        </w:rPr>
        <w:t>epidemic</w:t>
      </w:r>
      <w:r>
        <w:rPr>
          <w:spacing w:val="-17"/>
          <w:sz w:val="24"/>
        </w:rPr>
        <w:t> </w:t>
      </w:r>
      <w:r>
        <w:rPr>
          <w:sz w:val="24"/>
        </w:rPr>
        <w:t>or</w:t>
      </w:r>
      <w:r>
        <w:rPr>
          <w:spacing w:val="-17"/>
          <w:sz w:val="24"/>
        </w:rPr>
        <w:t> </w:t>
      </w:r>
      <w:r>
        <w:rPr>
          <w:sz w:val="24"/>
        </w:rPr>
        <w:t>pandemic, but does not include:</w:t>
      </w:r>
    </w:p>
    <w:p>
      <w:pPr>
        <w:pStyle w:val="ListParagraph"/>
        <w:numPr>
          <w:ilvl w:val="0"/>
          <w:numId w:val="92"/>
        </w:numPr>
        <w:tabs>
          <w:tab w:pos="1986" w:val="left" w:leader="none"/>
        </w:tabs>
        <w:spacing w:line="240" w:lineRule="auto" w:before="21" w:after="0"/>
        <w:ind w:left="1986" w:right="0" w:hanging="708"/>
        <w:jc w:val="left"/>
        <w:rPr>
          <w:sz w:val="24"/>
        </w:rPr>
      </w:pPr>
      <w:r>
        <w:rPr>
          <w:sz w:val="24"/>
        </w:rPr>
        <w:t>lack</w:t>
      </w:r>
      <w:r>
        <w:rPr>
          <w:spacing w:val="-5"/>
          <w:sz w:val="24"/>
        </w:rPr>
        <w:t> </w:t>
      </w:r>
      <w:r>
        <w:rPr>
          <w:sz w:val="24"/>
        </w:rPr>
        <w:t>of</w:t>
      </w:r>
      <w:r>
        <w:rPr>
          <w:spacing w:val="-1"/>
          <w:sz w:val="24"/>
        </w:rPr>
        <w:t> </w:t>
      </w:r>
      <w:r>
        <w:rPr>
          <w:sz w:val="24"/>
        </w:rPr>
        <w:t>or</w:t>
      </w:r>
      <w:r>
        <w:rPr>
          <w:spacing w:val="-1"/>
          <w:sz w:val="24"/>
        </w:rPr>
        <w:t> </w:t>
      </w:r>
      <w:r>
        <w:rPr>
          <w:sz w:val="24"/>
        </w:rPr>
        <w:t>inability</w:t>
      </w:r>
      <w:r>
        <w:rPr>
          <w:spacing w:val="-2"/>
          <w:sz w:val="24"/>
        </w:rPr>
        <w:t> </w:t>
      </w:r>
      <w:r>
        <w:rPr>
          <w:sz w:val="24"/>
        </w:rPr>
        <w:t>to</w:t>
      </w:r>
      <w:r>
        <w:rPr>
          <w:spacing w:val="-2"/>
          <w:sz w:val="24"/>
        </w:rPr>
        <w:t> </w:t>
      </w:r>
      <w:r>
        <w:rPr>
          <w:sz w:val="24"/>
        </w:rPr>
        <w:t>use</w:t>
      </w:r>
      <w:r>
        <w:rPr>
          <w:spacing w:val="-2"/>
          <w:sz w:val="24"/>
        </w:rPr>
        <w:t> </w:t>
      </w:r>
      <w:r>
        <w:rPr>
          <w:sz w:val="24"/>
        </w:rPr>
        <w:t>funds</w:t>
      </w:r>
      <w:r>
        <w:rPr>
          <w:spacing w:val="-2"/>
          <w:sz w:val="24"/>
        </w:rPr>
        <w:t> </w:t>
      </w:r>
      <w:r>
        <w:rPr>
          <w:sz w:val="24"/>
        </w:rPr>
        <w:t>for</w:t>
      </w:r>
      <w:r>
        <w:rPr>
          <w:spacing w:val="-3"/>
          <w:sz w:val="24"/>
        </w:rPr>
        <w:t> </w:t>
      </w:r>
      <w:r>
        <w:rPr>
          <w:sz w:val="24"/>
        </w:rPr>
        <w:t>any</w:t>
      </w:r>
      <w:r>
        <w:rPr>
          <w:spacing w:val="-2"/>
          <w:sz w:val="24"/>
        </w:rPr>
        <w:t> reason;</w:t>
      </w:r>
    </w:p>
    <w:p>
      <w:pPr>
        <w:pStyle w:val="ListParagraph"/>
        <w:numPr>
          <w:ilvl w:val="0"/>
          <w:numId w:val="92"/>
        </w:numPr>
        <w:tabs>
          <w:tab w:pos="1984" w:val="left" w:leader="none"/>
          <w:tab w:pos="1986" w:val="left" w:leader="none"/>
        </w:tabs>
        <w:spacing w:line="240" w:lineRule="auto" w:before="219" w:after="0"/>
        <w:ind w:left="1986" w:right="423" w:hanging="708"/>
        <w:jc w:val="both"/>
        <w:rPr>
          <w:sz w:val="24"/>
        </w:rPr>
      </w:pPr>
      <w:r>
        <w:rPr>
          <w:sz w:val="24"/>
        </w:rPr>
        <w:t>any occurrence which results from the wrongful or negligent act or omission of the</w:t>
      </w:r>
      <w:r>
        <w:rPr>
          <w:spacing w:val="-16"/>
          <w:sz w:val="24"/>
        </w:rPr>
        <w:t> </w:t>
      </w:r>
      <w:r>
        <w:rPr>
          <w:sz w:val="24"/>
        </w:rPr>
        <w:t>affected</w:t>
      </w:r>
      <w:r>
        <w:rPr>
          <w:spacing w:val="-15"/>
          <w:sz w:val="24"/>
        </w:rPr>
        <w:t> </w:t>
      </w:r>
      <w:r>
        <w:rPr>
          <w:sz w:val="24"/>
        </w:rPr>
        <w:t>party</w:t>
      </w:r>
      <w:r>
        <w:rPr>
          <w:spacing w:val="-16"/>
          <w:sz w:val="24"/>
        </w:rPr>
        <w:t> </w:t>
      </w:r>
      <w:r>
        <w:rPr>
          <w:sz w:val="24"/>
        </w:rPr>
        <w:t>or</w:t>
      </w:r>
      <w:r>
        <w:rPr>
          <w:spacing w:val="-16"/>
          <w:sz w:val="24"/>
        </w:rPr>
        <w:t> </w:t>
      </w:r>
      <w:r>
        <w:rPr>
          <w:sz w:val="24"/>
        </w:rPr>
        <w:t>the</w:t>
      </w:r>
      <w:r>
        <w:rPr>
          <w:spacing w:val="-15"/>
          <w:sz w:val="24"/>
        </w:rPr>
        <w:t> </w:t>
      </w:r>
      <w:r>
        <w:rPr>
          <w:sz w:val="24"/>
        </w:rPr>
        <w:t>failure</w:t>
      </w:r>
      <w:r>
        <w:rPr>
          <w:spacing w:val="-15"/>
          <w:sz w:val="24"/>
        </w:rPr>
        <w:t> </w:t>
      </w:r>
      <w:r>
        <w:rPr>
          <w:sz w:val="24"/>
        </w:rPr>
        <w:t>by</w:t>
      </w:r>
      <w:r>
        <w:rPr>
          <w:spacing w:val="-15"/>
          <w:sz w:val="24"/>
        </w:rPr>
        <w:t> </w:t>
      </w:r>
      <w:r>
        <w:rPr>
          <w:sz w:val="24"/>
        </w:rPr>
        <w:t>the</w:t>
      </w:r>
      <w:r>
        <w:rPr>
          <w:spacing w:val="-16"/>
          <w:sz w:val="24"/>
        </w:rPr>
        <w:t> </w:t>
      </w:r>
      <w:r>
        <w:rPr>
          <w:sz w:val="24"/>
        </w:rPr>
        <w:t>affected</w:t>
      </w:r>
      <w:r>
        <w:rPr>
          <w:spacing w:val="-15"/>
          <w:sz w:val="24"/>
        </w:rPr>
        <w:t> </w:t>
      </w:r>
      <w:r>
        <w:rPr>
          <w:sz w:val="24"/>
        </w:rPr>
        <w:t>party</w:t>
      </w:r>
      <w:r>
        <w:rPr>
          <w:spacing w:val="-16"/>
          <w:sz w:val="24"/>
        </w:rPr>
        <w:t> </w:t>
      </w:r>
      <w:r>
        <w:rPr>
          <w:sz w:val="24"/>
        </w:rPr>
        <w:t>to</w:t>
      </w:r>
      <w:r>
        <w:rPr>
          <w:spacing w:val="-17"/>
          <w:sz w:val="24"/>
        </w:rPr>
        <w:t> </w:t>
      </w:r>
      <w:r>
        <w:rPr>
          <w:sz w:val="24"/>
        </w:rPr>
        <w:t>act</w:t>
      </w:r>
      <w:r>
        <w:rPr>
          <w:spacing w:val="-14"/>
          <w:sz w:val="24"/>
        </w:rPr>
        <w:t> </w:t>
      </w:r>
      <w:r>
        <w:rPr>
          <w:sz w:val="24"/>
        </w:rPr>
        <w:t>in</w:t>
      </w:r>
      <w:r>
        <w:rPr>
          <w:spacing w:val="-15"/>
          <w:sz w:val="24"/>
        </w:rPr>
        <w:t> </w:t>
      </w:r>
      <w:r>
        <w:rPr>
          <w:sz w:val="24"/>
        </w:rPr>
        <w:t>a</w:t>
      </w:r>
      <w:r>
        <w:rPr>
          <w:spacing w:val="-16"/>
          <w:sz w:val="24"/>
        </w:rPr>
        <w:t> </w:t>
      </w:r>
      <w:r>
        <w:rPr>
          <w:sz w:val="24"/>
        </w:rPr>
        <w:t>prudent</w:t>
      </w:r>
      <w:r>
        <w:rPr>
          <w:spacing w:val="-14"/>
          <w:sz w:val="24"/>
        </w:rPr>
        <w:t> </w:t>
      </w:r>
      <w:r>
        <w:rPr>
          <w:sz w:val="24"/>
        </w:rPr>
        <w:t>and</w:t>
      </w:r>
      <w:r>
        <w:rPr>
          <w:spacing w:val="-15"/>
          <w:sz w:val="24"/>
        </w:rPr>
        <w:t> </w:t>
      </w:r>
      <w:r>
        <w:rPr>
          <w:sz w:val="24"/>
        </w:rPr>
        <w:t>proper manner and in accordance with clause 4;</w:t>
      </w:r>
    </w:p>
    <w:p>
      <w:pPr>
        <w:pStyle w:val="ListParagraph"/>
        <w:numPr>
          <w:ilvl w:val="0"/>
          <w:numId w:val="92"/>
        </w:numPr>
        <w:tabs>
          <w:tab w:pos="1984" w:val="left" w:leader="none"/>
          <w:tab w:pos="1986" w:val="left" w:leader="none"/>
        </w:tabs>
        <w:spacing w:line="240" w:lineRule="auto" w:before="220" w:after="0"/>
        <w:ind w:left="1986" w:right="422" w:hanging="708"/>
        <w:jc w:val="both"/>
        <w:rPr>
          <w:sz w:val="24"/>
        </w:rPr>
      </w:pPr>
      <w:r>
        <w:rPr>
          <w:sz w:val="24"/>
        </w:rPr>
        <w:t>an event or circumstance where the event or circumstance or its effects on the affected party or the resulting inability of the affected party to perform its obligations could have been prevented, overcome or remedied by the exercise by</w:t>
      </w:r>
      <w:r>
        <w:rPr>
          <w:spacing w:val="-2"/>
          <w:sz w:val="24"/>
        </w:rPr>
        <w:t> </w:t>
      </w:r>
      <w:r>
        <w:rPr>
          <w:sz w:val="24"/>
        </w:rPr>
        <w:t>the</w:t>
      </w:r>
      <w:r>
        <w:rPr>
          <w:spacing w:val="-3"/>
          <w:sz w:val="24"/>
        </w:rPr>
        <w:t> </w:t>
      </w:r>
      <w:r>
        <w:rPr>
          <w:sz w:val="24"/>
        </w:rPr>
        <w:t>affected</w:t>
      </w:r>
      <w:r>
        <w:rPr>
          <w:spacing w:val="-2"/>
          <w:sz w:val="24"/>
        </w:rPr>
        <w:t> </w:t>
      </w:r>
      <w:r>
        <w:rPr>
          <w:sz w:val="24"/>
        </w:rPr>
        <w:t>party</w:t>
      </w:r>
      <w:r>
        <w:rPr>
          <w:spacing w:val="-4"/>
          <w:sz w:val="24"/>
        </w:rPr>
        <w:t> </w:t>
      </w:r>
      <w:r>
        <w:rPr>
          <w:sz w:val="24"/>
        </w:rPr>
        <w:t>of</w:t>
      </w:r>
      <w:r>
        <w:rPr>
          <w:spacing w:val="-2"/>
          <w:sz w:val="24"/>
        </w:rPr>
        <w:t> </w:t>
      </w:r>
      <w:r>
        <w:rPr>
          <w:sz w:val="24"/>
        </w:rPr>
        <w:t>the</w:t>
      </w:r>
      <w:r>
        <w:rPr>
          <w:spacing w:val="-2"/>
          <w:sz w:val="24"/>
        </w:rPr>
        <w:t> </w:t>
      </w:r>
      <w:r>
        <w:rPr>
          <w:sz w:val="24"/>
        </w:rPr>
        <w:t>standard</w:t>
      </w:r>
      <w:r>
        <w:rPr>
          <w:spacing w:val="-2"/>
          <w:sz w:val="24"/>
        </w:rPr>
        <w:t> </w:t>
      </w:r>
      <w:r>
        <w:rPr>
          <w:sz w:val="24"/>
        </w:rPr>
        <w:t>of</w:t>
      </w:r>
      <w:r>
        <w:rPr>
          <w:spacing w:val="-2"/>
          <w:sz w:val="24"/>
        </w:rPr>
        <w:t> </w:t>
      </w:r>
      <w:r>
        <w:rPr>
          <w:sz w:val="24"/>
        </w:rPr>
        <w:t>care</w:t>
      </w:r>
      <w:r>
        <w:rPr>
          <w:spacing w:val="-2"/>
          <w:sz w:val="24"/>
        </w:rPr>
        <w:t> </w:t>
      </w:r>
      <w:r>
        <w:rPr>
          <w:sz w:val="24"/>
        </w:rPr>
        <w:t>and</w:t>
      </w:r>
      <w:r>
        <w:rPr>
          <w:spacing w:val="-2"/>
          <w:sz w:val="24"/>
        </w:rPr>
        <w:t> </w:t>
      </w:r>
      <w:r>
        <w:rPr>
          <w:sz w:val="24"/>
        </w:rPr>
        <w:t>diligence</w:t>
      </w:r>
      <w:r>
        <w:rPr>
          <w:spacing w:val="-2"/>
          <w:sz w:val="24"/>
        </w:rPr>
        <w:t> </w:t>
      </w:r>
      <w:r>
        <w:rPr>
          <w:sz w:val="24"/>
        </w:rPr>
        <w:t>consistent</w:t>
      </w:r>
      <w:r>
        <w:rPr>
          <w:spacing w:val="-1"/>
          <w:sz w:val="24"/>
        </w:rPr>
        <w:t> </w:t>
      </w:r>
      <w:r>
        <w:rPr>
          <w:sz w:val="24"/>
        </w:rPr>
        <w:t>with</w:t>
      </w:r>
      <w:r>
        <w:rPr>
          <w:spacing w:val="-3"/>
          <w:sz w:val="24"/>
        </w:rPr>
        <w:t> </w:t>
      </w:r>
      <w:r>
        <w:rPr>
          <w:sz w:val="24"/>
        </w:rPr>
        <w:t>that</w:t>
      </w:r>
      <w:r>
        <w:rPr>
          <w:spacing w:val="-1"/>
          <w:sz w:val="24"/>
        </w:rPr>
        <w:t> </w:t>
      </w:r>
      <w:r>
        <w:rPr>
          <w:sz w:val="24"/>
        </w:rPr>
        <w:t>of a reasonable and prudent person;</w:t>
      </w:r>
    </w:p>
    <w:p>
      <w:pPr>
        <w:pStyle w:val="ListParagraph"/>
        <w:numPr>
          <w:ilvl w:val="0"/>
          <w:numId w:val="92"/>
        </w:numPr>
        <w:tabs>
          <w:tab w:pos="1986" w:val="left" w:leader="none"/>
        </w:tabs>
        <w:spacing w:line="240" w:lineRule="auto" w:before="221" w:after="0"/>
        <w:ind w:left="1986" w:right="0" w:hanging="708"/>
        <w:jc w:val="left"/>
        <w:rPr>
          <w:sz w:val="24"/>
        </w:rPr>
      </w:pPr>
      <w:r>
        <w:rPr>
          <w:sz w:val="24"/>
        </w:rPr>
        <w:t>breakdown</w:t>
      </w:r>
      <w:r>
        <w:rPr>
          <w:spacing w:val="-3"/>
          <w:sz w:val="24"/>
        </w:rPr>
        <w:t> </w:t>
      </w:r>
      <w:r>
        <w:rPr>
          <w:sz w:val="24"/>
        </w:rPr>
        <w:t>of</w:t>
      </w:r>
      <w:r>
        <w:rPr>
          <w:spacing w:val="-2"/>
          <w:sz w:val="24"/>
        </w:rPr>
        <w:t> </w:t>
      </w:r>
      <w:r>
        <w:rPr>
          <w:sz w:val="24"/>
        </w:rPr>
        <w:t>any</w:t>
      </w:r>
      <w:r>
        <w:rPr>
          <w:spacing w:val="-2"/>
          <w:sz w:val="24"/>
        </w:rPr>
        <w:t> equipment;</w:t>
      </w:r>
    </w:p>
    <w:p>
      <w:pPr>
        <w:pStyle w:val="ListParagraph"/>
        <w:numPr>
          <w:ilvl w:val="0"/>
          <w:numId w:val="92"/>
        </w:numPr>
        <w:tabs>
          <w:tab w:pos="1984" w:val="left" w:leader="none"/>
          <w:tab w:pos="1986" w:val="left" w:leader="none"/>
        </w:tabs>
        <w:spacing w:line="240" w:lineRule="auto" w:before="219" w:after="0"/>
        <w:ind w:left="1986" w:right="423" w:hanging="708"/>
        <w:jc w:val="both"/>
        <w:rPr>
          <w:sz w:val="24"/>
        </w:rPr>
      </w:pPr>
      <w:r>
        <w:rPr>
          <w:sz w:val="24"/>
        </w:rPr>
        <w:t>industrial action limited to the Services, the Consultant or the Consultant's </w:t>
      </w:r>
      <w:r>
        <w:rPr>
          <w:spacing w:val="-2"/>
          <w:sz w:val="24"/>
        </w:rPr>
        <w:t>Personnel;</w:t>
      </w:r>
    </w:p>
    <w:p>
      <w:pPr>
        <w:pStyle w:val="ListParagraph"/>
        <w:numPr>
          <w:ilvl w:val="0"/>
          <w:numId w:val="92"/>
        </w:numPr>
        <w:tabs>
          <w:tab w:pos="1984" w:val="left" w:leader="none"/>
          <w:tab w:pos="1986" w:val="left" w:leader="none"/>
        </w:tabs>
        <w:spacing w:line="240" w:lineRule="auto" w:before="220" w:after="0"/>
        <w:ind w:left="1986" w:right="423" w:hanging="708"/>
        <w:jc w:val="both"/>
        <w:rPr>
          <w:sz w:val="24"/>
        </w:rPr>
      </w:pPr>
      <w:r>
        <w:rPr>
          <w:sz w:val="24"/>
        </w:rPr>
        <w:t>weather</w:t>
      </w:r>
      <w:r>
        <w:rPr>
          <w:spacing w:val="-1"/>
          <w:sz w:val="24"/>
        </w:rPr>
        <w:t> </w:t>
      </w:r>
      <w:r>
        <w:rPr>
          <w:sz w:val="24"/>
        </w:rPr>
        <w:t>conditions</w:t>
      </w:r>
      <w:r>
        <w:rPr>
          <w:spacing w:val="-2"/>
          <w:sz w:val="24"/>
        </w:rPr>
        <w:t> </w:t>
      </w:r>
      <w:r>
        <w:rPr>
          <w:sz w:val="24"/>
        </w:rPr>
        <w:t>or</w:t>
      </w:r>
      <w:r>
        <w:rPr>
          <w:spacing w:val="-1"/>
          <w:sz w:val="24"/>
        </w:rPr>
        <w:t> </w:t>
      </w:r>
      <w:r>
        <w:rPr>
          <w:sz w:val="24"/>
        </w:rPr>
        <w:t>any</w:t>
      </w:r>
      <w:r>
        <w:rPr>
          <w:spacing w:val="-2"/>
          <w:sz w:val="24"/>
        </w:rPr>
        <w:t> </w:t>
      </w:r>
      <w:r>
        <w:rPr>
          <w:sz w:val="24"/>
        </w:rPr>
        <w:t>effects</w:t>
      </w:r>
      <w:r>
        <w:rPr>
          <w:spacing w:val="-4"/>
          <w:sz w:val="24"/>
        </w:rPr>
        <w:t> </w:t>
      </w:r>
      <w:r>
        <w:rPr>
          <w:sz w:val="24"/>
        </w:rPr>
        <w:t>of</w:t>
      </w:r>
      <w:r>
        <w:rPr>
          <w:spacing w:val="-1"/>
          <w:sz w:val="24"/>
        </w:rPr>
        <w:t> </w:t>
      </w:r>
      <w:r>
        <w:rPr>
          <w:sz w:val="24"/>
        </w:rPr>
        <w:t>weather</w:t>
      </w:r>
      <w:r>
        <w:rPr>
          <w:spacing w:val="-2"/>
          <w:sz w:val="24"/>
        </w:rPr>
        <w:t> </w:t>
      </w:r>
      <w:r>
        <w:rPr>
          <w:sz w:val="24"/>
        </w:rPr>
        <w:t>conditions,</w:t>
      </w:r>
      <w:r>
        <w:rPr>
          <w:spacing w:val="-2"/>
          <w:sz w:val="24"/>
        </w:rPr>
        <w:t> </w:t>
      </w:r>
      <w:r>
        <w:rPr>
          <w:sz w:val="24"/>
        </w:rPr>
        <w:t>other</w:t>
      </w:r>
      <w:r>
        <w:rPr>
          <w:spacing w:val="-1"/>
          <w:sz w:val="24"/>
        </w:rPr>
        <w:t> </w:t>
      </w:r>
      <w:r>
        <w:rPr>
          <w:sz w:val="24"/>
        </w:rPr>
        <w:t>than</w:t>
      </w:r>
      <w:r>
        <w:rPr>
          <w:spacing w:val="-3"/>
          <w:sz w:val="24"/>
        </w:rPr>
        <w:t> </w:t>
      </w:r>
      <w:r>
        <w:rPr>
          <w:sz w:val="24"/>
        </w:rPr>
        <w:t>as</w:t>
      </w:r>
      <w:r>
        <w:rPr>
          <w:spacing w:val="-2"/>
          <w:sz w:val="24"/>
        </w:rPr>
        <w:t> </w:t>
      </w:r>
      <w:r>
        <w:rPr>
          <w:sz w:val="24"/>
        </w:rPr>
        <w:t>described in paragraph (a) above;</w:t>
      </w:r>
    </w:p>
    <w:p>
      <w:pPr>
        <w:pStyle w:val="ListParagraph"/>
        <w:numPr>
          <w:ilvl w:val="0"/>
          <w:numId w:val="92"/>
        </w:numPr>
        <w:tabs>
          <w:tab w:pos="1984" w:val="left" w:leader="none"/>
          <w:tab w:pos="1986" w:val="left" w:leader="none"/>
        </w:tabs>
        <w:spacing w:line="240" w:lineRule="auto" w:before="220" w:after="0"/>
        <w:ind w:left="1986" w:right="422" w:hanging="708"/>
        <w:jc w:val="both"/>
        <w:rPr>
          <w:sz w:val="24"/>
        </w:rPr>
      </w:pPr>
      <w:r>
        <w:rPr>
          <w:sz w:val="24"/>
        </w:rPr>
        <w:t>acts or omissions of a Subconsultant (including if a Subconsultant suffers an Insolvency Event);</w:t>
      </w:r>
    </w:p>
    <w:p>
      <w:pPr>
        <w:pStyle w:val="ListParagraph"/>
        <w:numPr>
          <w:ilvl w:val="0"/>
          <w:numId w:val="92"/>
        </w:numPr>
        <w:tabs>
          <w:tab w:pos="1984" w:val="left" w:leader="none"/>
          <w:tab w:pos="1986" w:val="left" w:leader="none"/>
        </w:tabs>
        <w:spacing w:line="240" w:lineRule="auto" w:before="221" w:after="0"/>
        <w:ind w:left="1986" w:right="423" w:hanging="708"/>
        <w:jc w:val="both"/>
        <w:rPr>
          <w:sz w:val="24"/>
        </w:rPr>
      </w:pPr>
      <w:r>
        <w:rPr>
          <w:sz w:val="24"/>
        </w:rPr>
        <w:t>a</w:t>
      </w:r>
      <w:r>
        <w:rPr>
          <w:spacing w:val="-7"/>
          <w:sz w:val="24"/>
        </w:rPr>
        <w:t> </w:t>
      </w:r>
      <w:r>
        <w:rPr>
          <w:sz w:val="24"/>
        </w:rPr>
        <w:t>failure</w:t>
      </w:r>
      <w:r>
        <w:rPr>
          <w:spacing w:val="-7"/>
          <w:sz w:val="24"/>
        </w:rPr>
        <w:t> </w:t>
      </w:r>
      <w:r>
        <w:rPr>
          <w:sz w:val="24"/>
        </w:rPr>
        <w:t>by</w:t>
      </w:r>
      <w:r>
        <w:rPr>
          <w:spacing w:val="-7"/>
          <w:sz w:val="24"/>
        </w:rPr>
        <w:t> </w:t>
      </w:r>
      <w:r>
        <w:rPr>
          <w:sz w:val="24"/>
        </w:rPr>
        <w:t>a</w:t>
      </w:r>
      <w:r>
        <w:rPr>
          <w:spacing w:val="-7"/>
          <w:sz w:val="24"/>
        </w:rPr>
        <w:t> </w:t>
      </w:r>
      <w:r>
        <w:rPr>
          <w:sz w:val="24"/>
        </w:rPr>
        <w:t>third</w:t>
      </w:r>
      <w:r>
        <w:rPr>
          <w:spacing w:val="-7"/>
          <w:sz w:val="24"/>
        </w:rPr>
        <w:t> </w:t>
      </w:r>
      <w:r>
        <w:rPr>
          <w:sz w:val="24"/>
        </w:rPr>
        <w:t>party</w:t>
      </w:r>
      <w:r>
        <w:rPr>
          <w:spacing w:val="-7"/>
          <w:sz w:val="24"/>
        </w:rPr>
        <w:t> </w:t>
      </w:r>
      <w:r>
        <w:rPr>
          <w:sz w:val="24"/>
        </w:rPr>
        <w:t>to</w:t>
      </w:r>
      <w:r>
        <w:rPr>
          <w:spacing w:val="-8"/>
          <w:sz w:val="24"/>
        </w:rPr>
        <w:t> </w:t>
      </w:r>
      <w:r>
        <w:rPr>
          <w:sz w:val="24"/>
        </w:rPr>
        <w:t>fulfil</w:t>
      </w:r>
      <w:r>
        <w:rPr>
          <w:spacing w:val="-7"/>
          <w:sz w:val="24"/>
        </w:rPr>
        <w:t> </w:t>
      </w:r>
      <w:r>
        <w:rPr>
          <w:sz w:val="24"/>
        </w:rPr>
        <w:t>a</w:t>
      </w:r>
      <w:r>
        <w:rPr>
          <w:spacing w:val="-8"/>
          <w:sz w:val="24"/>
        </w:rPr>
        <w:t> </w:t>
      </w:r>
      <w:r>
        <w:rPr>
          <w:sz w:val="24"/>
        </w:rPr>
        <w:t>contract</w:t>
      </w:r>
      <w:r>
        <w:rPr>
          <w:spacing w:val="-6"/>
          <w:sz w:val="24"/>
        </w:rPr>
        <w:t> </w:t>
      </w:r>
      <w:r>
        <w:rPr>
          <w:sz w:val="24"/>
        </w:rPr>
        <w:t>commitment</w:t>
      </w:r>
      <w:r>
        <w:rPr>
          <w:spacing w:val="-7"/>
          <w:sz w:val="24"/>
        </w:rPr>
        <w:t> </w:t>
      </w:r>
      <w:r>
        <w:rPr>
          <w:sz w:val="24"/>
        </w:rPr>
        <w:t>to</w:t>
      </w:r>
      <w:r>
        <w:rPr>
          <w:spacing w:val="-7"/>
          <w:sz w:val="24"/>
        </w:rPr>
        <w:t> </w:t>
      </w:r>
      <w:r>
        <w:rPr>
          <w:sz w:val="24"/>
        </w:rPr>
        <w:t>the</w:t>
      </w:r>
      <w:r>
        <w:rPr>
          <w:spacing w:val="-7"/>
          <w:sz w:val="24"/>
        </w:rPr>
        <w:t> </w:t>
      </w:r>
      <w:r>
        <w:rPr>
          <w:sz w:val="24"/>
        </w:rPr>
        <w:t>affected</w:t>
      </w:r>
      <w:r>
        <w:rPr>
          <w:spacing w:val="-7"/>
          <w:sz w:val="24"/>
        </w:rPr>
        <w:t> </w:t>
      </w:r>
      <w:r>
        <w:rPr>
          <w:sz w:val="24"/>
        </w:rPr>
        <w:t>party</w:t>
      </w:r>
      <w:r>
        <w:rPr>
          <w:spacing w:val="-7"/>
          <w:sz w:val="24"/>
        </w:rPr>
        <w:t> </w:t>
      </w:r>
      <w:r>
        <w:rPr>
          <w:sz w:val="24"/>
        </w:rPr>
        <w:t>other than as a result of an event in paragraph (a) to (e) above; or</w:t>
      </w:r>
    </w:p>
    <w:p>
      <w:pPr>
        <w:pStyle w:val="ListParagraph"/>
        <w:numPr>
          <w:ilvl w:val="0"/>
          <w:numId w:val="92"/>
        </w:numPr>
        <w:tabs>
          <w:tab w:pos="1986" w:val="left" w:leader="none"/>
        </w:tabs>
        <w:spacing w:line="240" w:lineRule="auto" w:before="219" w:after="0"/>
        <w:ind w:left="1986" w:right="0" w:hanging="708"/>
        <w:jc w:val="left"/>
        <w:rPr>
          <w:sz w:val="24"/>
        </w:rPr>
      </w:pPr>
      <w:r>
        <w:rPr>
          <w:sz w:val="24"/>
        </w:rPr>
        <w:t>lack</w:t>
      </w:r>
      <w:r>
        <w:rPr>
          <w:spacing w:val="-4"/>
          <w:sz w:val="24"/>
        </w:rPr>
        <w:t> </w:t>
      </w:r>
      <w:r>
        <w:rPr>
          <w:sz w:val="24"/>
        </w:rPr>
        <w:t>of</w:t>
      </w:r>
      <w:r>
        <w:rPr>
          <w:spacing w:val="-2"/>
          <w:sz w:val="24"/>
        </w:rPr>
        <w:t> </w:t>
      </w:r>
      <w:r>
        <w:rPr>
          <w:sz w:val="24"/>
        </w:rPr>
        <w:t>resources,</w:t>
      </w:r>
      <w:r>
        <w:rPr>
          <w:spacing w:val="-2"/>
          <w:sz w:val="24"/>
        </w:rPr>
        <w:t> </w:t>
      </w:r>
      <w:r>
        <w:rPr>
          <w:sz w:val="24"/>
        </w:rPr>
        <w:t>including</w:t>
      </w:r>
      <w:r>
        <w:rPr>
          <w:spacing w:val="-3"/>
          <w:sz w:val="24"/>
        </w:rPr>
        <w:t> </w:t>
      </w:r>
      <w:r>
        <w:rPr>
          <w:sz w:val="24"/>
        </w:rPr>
        <w:t>local</w:t>
      </w:r>
      <w:r>
        <w:rPr>
          <w:spacing w:val="-2"/>
          <w:sz w:val="24"/>
        </w:rPr>
        <w:t> </w:t>
      </w:r>
      <w:r>
        <w:rPr>
          <w:sz w:val="24"/>
        </w:rPr>
        <w:t>materials</w:t>
      </w:r>
      <w:r>
        <w:rPr>
          <w:spacing w:val="-3"/>
          <w:sz w:val="24"/>
        </w:rPr>
        <w:t> </w:t>
      </w:r>
      <w:r>
        <w:rPr>
          <w:sz w:val="24"/>
        </w:rPr>
        <w:t>or</w:t>
      </w:r>
      <w:r>
        <w:rPr>
          <w:spacing w:val="-2"/>
          <w:sz w:val="24"/>
        </w:rPr>
        <w:t> personnel.</w:t>
      </w:r>
    </w:p>
    <w:p>
      <w:pPr>
        <w:pStyle w:val="BodyText"/>
        <w:spacing w:before="84"/>
      </w:pPr>
    </w:p>
    <w:p>
      <w:pPr>
        <w:pStyle w:val="BodyText"/>
        <w:ind w:right="4403"/>
        <w:jc w:val="right"/>
      </w:pPr>
      <w:r>
        <w:rPr/>
        <w:t>Delete</w:t>
      </w:r>
      <w:r>
        <w:rPr>
          <w:spacing w:val="-5"/>
        </w:rPr>
        <w:t> </w:t>
      </w:r>
      <w:r>
        <w:rPr/>
        <w:t>the</w:t>
      </w:r>
      <w:r>
        <w:rPr>
          <w:spacing w:val="-2"/>
        </w:rPr>
        <w:t> </w:t>
      </w:r>
      <w:r>
        <w:rPr/>
        <w:t>definition</w:t>
      </w:r>
      <w:r>
        <w:rPr>
          <w:spacing w:val="-3"/>
        </w:rPr>
        <w:t> </w:t>
      </w:r>
      <w:r>
        <w:rPr/>
        <w:t>of</w:t>
      </w:r>
      <w:r>
        <w:rPr>
          <w:spacing w:val="-1"/>
        </w:rPr>
        <w:t> </w:t>
      </w:r>
      <w:r>
        <w:rPr/>
        <w:t>GST</w:t>
      </w:r>
      <w:r>
        <w:rPr>
          <w:spacing w:val="-7"/>
        </w:rPr>
        <w:t> </w:t>
      </w:r>
      <w:r>
        <w:rPr/>
        <w:t>and</w:t>
      </w:r>
      <w:r>
        <w:rPr>
          <w:spacing w:val="-3"/>
        </w:rPr>
        <w:t> </w:t>
      </w:r>
      <w:r>
        <w:rPr/>
        <w:t>replace</w:t>
      </w:r>
      <w:r>
        <w:rPr>
          <w:spacing w:val="-3"/>
        </w:rPr>
        <w:t> </w:t>
      </w:r>
      <w:r>
        <w:rPr/>
        <w:t>with</w:t>
      </w:r>
      <w:r>
        <w:rPr>
          <w:spacing w:val="-1"/>
        </w:rPr>
        <w:t> </w:t>
      </w:r>
      <w:r>
        <w:rPr/>
        <w:t>the</w:t>
      </w:r>
      <w:r>
        <w:rPr>
          <w:spacing w:val="-2"/>
        </w:rPr>
        <w:t> following:</w:t>
      </w:r>
    </w:p>
    <w:p>
      <w:pPr>
        <w:pStyle w:val="BodyText"/>
        <w:spacing w:before="176"/>
        <w:ind w:right="4330"/>
        <w:jc w:val="right"/>
      </w:pPr>
      <w:r>
        <w:rPr>
          <w:b/>
        </w:rPr>
        <w:t>GST</w:t>
      </w:r>
      <w:r>
        <w:rPr>
          <w:b/>
          <w:spacing w:val="-3"/>
        </w:rPr>
        <w:t> </w:t>
      </w:r>
      <w:r>
        <w:rPr/>
        <w:t>means</w:t>
      </w:r>
      <w:r>
        <w:rPr>
          <w:spacing w:val="-2"/>
        </w:rPr>
        <w:t> </w:t>
      </w:r>
      <w:r>
        <w:rPr/>
        <w:t>the</w:t>
      </w:r>
      <w:r>
        <w:rPr>
          <w:spacing w:val="-2"/>
        </w:rPr>
        <w:t> </w:t>
      </w:r>
      <w:r>
        <w:rPr/>
        <w:t>same</w:t>
      </w:r>
      <w:r>
        <w:rPr>
          <w:spacing w:val="-2"/>
        </w:rPr>
        <w:t> </w:t>
      </w:r>
      <w:r>
        <w:rPr/>
        <w:t>as</w:t>
      </w:r>
      <w:r>
        <w:rPr>
          <w:spacing w:val="-2"/>
        </w:rPr>
        <w:t> </w:t>
      </w:r>
      <w:r>
        <w:rPr/>
        <w:t>it</w:t>
      </w:r>
      <w:r>
        <w:rPr>
          <w:spacing w:val="-1"/>
        </w:rPr>
        <w:t> </w:t>
      </w:r>
      <w:r>
        <w:rPr/>
        <w:t>means</w:t>
      </w:r>
      <w:r>
        <w:rPr>
          <w:spacing w:val="-1"/>
        </w:rPr>
        <w:t> </w:t>
      </w:r>
      <w:r>
        <w:rPr/>
        <w:t>in</w:t>
      </w:r>
      <w:r>
        <w:rPr>
          <w:spacing w:val="-2"/>
        </w:rPr>
        <w:t> </w:t>
      </w:r>
      <w:r>
        <w:rPr/>
        <w:t>the</w:t>
      </w:r>
      <w:r>
        <w:rPr>
          <w:spacing w:val="-1"/>
        </w:rPr>
        <w:t> </w:t>
      </w:r>
      <w:r>
        <w:rPr/>
        <w:t>GST</w:t>
      </w:r>
      <w:r>
        <w:rPr>
          <w:spacing w:val="-17"/>
        </w:rPr>
        <w:t> </w:t>
      </w:r>
      <w:r>
        <w:rPr>
          <w:spacing w:val="-4"/>
        </w:rPr>
        <w:t>Act.</w:t>
      </w:r>
    </w:p>
    <w:p>
      <w:pPr>
        <w:pStyle w:val="BodyText"/>
        <w:spacing w:before="139"/>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3"/>
        <w:jc w:val="both"/>
      </w:pPr>
      <w:r>
        <w:rPr>
          <w:b/>
        </w:rPr>
        <w:t>GST Act </w:t>
      </w:r>
      <w:r>
        <w:rPr/>
        <w:t>means </w:t>
      </w:r>
      <w:r>
        <w:rPr>
          <w:i/>
        </w:rPr>
        <w:t>A New Tax System (Goods and Services Tax) Act 1999 </w:t>
      </w:r>
      <w:r>
        <w:rPr/>
        <w:t>(Cth) and (where</w:t>
      </w:r>
      <w:r>
        <w:rPr>
          <w:spacing w:val="-17"/>
        </w:rPr>
        <w:t> </w:t>
      </w:r>
      <w:r>
        <w:rPr/>
        <w:t>the</w:t>
      </w:r>
      <w:r>
        <w:rPr>
          <w:spacing w:val="-17"/>
        </w:rPr>
        <w:t> </w:t>
      </w:r>
      <w:r>
        <w:rPr/>
        <w:t>context</w:t>
      </w:r>
      <w:r>
        <w:rPr>
          <w:spacing w:val="-16"/>
        </w:rPr>
        <w:t> </w:t>
      </w:r>
      <w:r>
        <w:rPr/>
        <w:t>permits)</w:t>
      </w:r>
      <w:r>
        <w:rPr>
          <w:spacing w:val="-17"/>
        </w:rPr>
        <w:t> </w:t>
      </w:r>
      <w:r>
        <w:rPr/>
        <w:t>includes</w:t>
      </w:r>
      <w:r>
        <w:rPr>
          <w:spacing w:val="-17"/>
        </w:rPr>
        <w:t> </w:t>
      </w:r>
      <w:r>
        <w:rPr/>
        <w:t>the</w:t>
      </w:r>
      <w:r>
        <w:rPr>
          <w:spacing w:val="-17"/>
        </w:rPr>
        <w:t> </w:t>
      </w:r>
      <w:r>
        <w:rPr/>
        <w:t>regulations</w:t>
      </w:r>
      <w:r>
        <w:rPr>
          <w:spacing w:val="-16"/>
        </w:rPr>
        <w:t> </w:t>
      </w:r>
      <w:r>
        <w:rPr/>
        <w:t>and</w:t>
      </w:r>
      <w:r>
        <w:rPr>
          <w:spacing w:val="-17"/>
        </w:rPr>
        <w:t> </w:t>
      </w:r>
      <w:r>
        <w:rPr/>
        <w:t>the</w:t>
      </w:r>
      <w:r>
        <w:rPr>
          <w:spacing w:val="-17"/>
        </w:rPr>
        <w:t> </w:t>
      </w:r>
      <w:r>
        <w:rPr/>
        <w:t>Commissioner</w:t>
      </w:r>
      <w:r>
        <w:rPr>
          <w:spacing w:val="-16"/>
        </w:rPr>
        <w:t> </w:t>
      </w:r>
      <w:r>
        <w:rPr/>
        <w:t>of</w:t>
      </w:r>
      <w:r>
        <w:rPr>
          <w:spacing w:val="-17"/>
        </w:rPr>
        <w:t> </w:t>
      </w:r>
      <w:r>
        <w:rPr/>
        <w:t>Taxation’s Goods and Services Tax Rulings and Determinations made thereunder and any other written law dealing with GST applying for the time being in the State of Western </w:t>
      </w:r>
      <w:r>
        <w:rPr>
          <w:spacing w:val="-2"/>
        </w:rPr>
        <w:t>Australia.</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after="0"/>
        <w:sectPr>
          <w:pgSz w:w="11910" w:h="16840"/>
          <w:pgMar w:header="468" w:footer="716" w:top="1020" w:bottom="900" w:left="566" w:right="425"/>
        </w:sectPr>
      </w:pPr>
    </w:p>
    <w:p>
      <w:pPr>
        <w:pStyle w:val="BodyText"/>
        <w:spacing w:before="106"/>
        <w:ind w:left="1277"/>
        <w:jc w:val="both"/>
      </w:pPr>
      <w:r>
        <w:rPr>
          <w:b/>
        </w:rPr>
        <w:t>Project</w:t>
      </w:r>
      <w:r>
        <w:rPr>
          <w:b/>
          <w:spacing w:val="-6"/>
        </w:rPr>
        <w:t> </w:t>
      </w:r>
      <w:r>
        <w:rPr/>
        <w:t>means</w:t>
      </w:r>
      <w:r>
        <w:rPr>
          <w:spacing w:val="-3"/>
        </w:rPr>
        <w:t> </w:t>
      </w:r>
      <w:r>
        <w:rPr/>
        <w:t>the</w:t>
      </w:r>
      <w:r>
        <w:rPr>
          <w:spacing w:val="-4"/>
        </w:rPr>
        <w:t> </w:t>
      </w:r>
      <w:r>
        <w:rPr/>
        <w:t>project</w:t>
      </w:r>
      <w:r>
        <w:rPr>
          <w:spacing w:val="-2"/>
        </w:rPr>
        <w:t> </w:t>
      </w:r>
      <w:r>
        <w:rPr/>
        <w:t>described</w:t>
      </w:r>
      <w:r>
        <w:rPr>
          <w:spacing w:val="-4"/>
        </w:rPr>
        <w:t> </w:t>
      </w:r>
      <w:r>
        <w:rPr/>
        <w:t>in</w:t>
      </w:r>
      <w:r>
        <w:rPr>
          <w:spacing w:val="-3"/>
        </w:rPr>
        <w:t> </w:t>
      </w:r>
      <w:r>
        <w:rPr/>
        <w:t>the</w:t>
      </w:r>
      <w:r>
        <w:rPr>
          <w:spacing w:val="-4"/>
        </w:rPr>
        <w:t> </w:t>
      </w:r>
      <w:r>
        <w:rPr/>
        <w:t>Standing</w:t>
      </w:r>
      <w:r>
        <w:rPr>
          <w:spacing w:val="-3"/>
        </w:rPr>
        <w:t> </w:t>
      </w:r>
      <w:r>
        <w:rPr/>
        <w:t>Offer</w:t>
      </w:r>
      <w:r>
        <w:rPr>
          <w:spacing w:val="-3"/>
        </w:rPr>
        <w:t> </w:t>
      </w:r>
      <w:r>
        <w:rPr/>
        <w:t>Request</w:t>
      </w:r>
      <w:r>
        <w:rPr>
          <w:spacing w:val="-2"/>
        </w:rPr>
        <w:t> </w:t>
      </w:r>
      <w:r>
        <w:rPr/>
        <w:t>for</w:t>
      </w:r>
      <w:r>
        <w:rPr>
          <w:spacing w:val="-2"/>
        </w:rPr>
        <w:t> Supply.</w:t>
      </w:r>
    </w:p>
    <w:p>
      <w:pPr>
        <w:pStyle w:val="BodyText"/>
        <w:spacing w:before="140"/>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3"/>
        <w:jc w:val="both"/>
      </w:pPr>
      <w:r>
        <w:rPr>
          <w:b/>
        </w:rPr>
        <w:t>Reply </w:t>
      </w:r>
      <w:r>
        <w:rPr/>
        <w:t>means the Consultant's offer in response to the Standing Offer Request for </w:t>
      </w:r>
      <w:r>
        <w:rPr>
          <w:spacing w:val="-2"/>
        </w:rPr>
        <w:t>Supply.</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3"/>
        <w:jc w:val="both"/>
      </w:pPr>
      <w:r>
        <w:rPr>
          <w:b/>
        </w:rPr>
        <w:t>Requesting Agency </w:t>
      </w:r>
      <w:r>
        <w:rPr/>
        <w:t>means the State of Western Australia acting through the Department of Housing and Works.</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spacing w:line="288" w:lineRule="auto" w:before="176"/>
        <w:ind w:left="1277" w:right="423" w:firstLine="0"/>
        <w:jc w:val="both"/>
        <w:rPr>
          <w:sz w:val="24"/>
        </w:rPr>
      </w:pPr>
      <w:r>
        <w:rPr>
          <w:b/>
          <w:sz w:val="24"/>
        </w:rPr>
        <w:t>SOP Legislation </w:t>
      </w:r>
      <w:r>
        <w:rPr>
          <w:sz w:val="24"/>
        </w:rPr>
        <w:t>means the </w:t>
      </w:r>
      <w:r>
        <w:rPr>
          <w:i/>
          <w:sz w:val="24"/>
        </w:rPr>
        <w:t>Building and Construction Industry (Security of Payment)</w:t>
      </w:r>
      <w:r>
        <w:rPr>
          <w:i/>
          <w:sz w:val="24"/>
        </w:rPr>
        <w:t> Act 2021 </w:t>
      </w:r>
      <w:r>
        <w:rPr>
          <w:sz w:val="24"/>
        </w:rPr>
        <w:t>(WA) and its accompanying regulations.</w:t>
      </w:r>
    </w:p>
    <w:p>
      <w:pPr>
        <w:pStyle w:val="BodyText"/>
        <w:spacing w:before="83"/>
      </w:pPr>
    </w:p>
    <w:p>
      <w:pPr>
        <w:pStyle w:val="BodyText"/>
        <w:spacing w:before="1"/>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4"/>
        <w:jc w:val="both"/>
      </w:pPr>
      <w:r>
        <w:rPr>
          <w:b/>
        </w:rPr>
        <w:t>Standing Offer </w:t>
      </w:r>
      <w:r>
        <w:rPr/>
        <w:t>means the agreement between the Requesting Agency and the Consultant which led to the formation of the Contract.</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spacing w:line="288" w:lineRule="auto" w:before="175"/>
        <w:ind w:left="1277" w:right="423" w:firstLine="0"/>
        <w:jc w:val="both"/>
        <w:rPr>
          <w:sz w:val="24"/>
        </w:rPr>
      </w:pPr>
      <w:r>
        <w:rPr>
          <w:b/>
          <w:sz w:val="24"/>
        </w:rPr>
        <w:t>Standing</w:t>
      </w:r>
      <w:r>
        <w:rPr>
          <w:b/>
          <w:spacing w:val="-4"/>
          <w:sz w:val="24"/>
        </w:rPr>
        <w:t> </w:t>
      </w:r>
      <w:r>
        <w:rPr>
          <w:b/>
          <w:sz w:val="24"/>
        </w:rPr>
        <w:t>Offer</w:t>
      </w:r>
      <w:r>
        <w:rPr>
          <w:b/>
          <w:spacing w:val="-5"/>
          <w:sz w:val="24"/>
        </w:rPr>
        <w:t> </w:t>
      </w:r>
      <w:r>
        <w:rPr>
          <w:b/>
          <w:sz w:val="24"/>
        </w:rPr>
        <w:t>Request</w:t>
      </w:r>
      <w:r>
        <w:rPr>
          <w:b/>
          <w:spacing w:val="-4"/>
          <w:sz w:val="24"/>
        </w:rPr>
        <w:t> </w:t>
      </w:r>
      <w:r>
        <w:rPr>
          <w:b/>
          <w:sz w:val="24"/>
        </w:rPr>
        <w:t>for</w:t>
      </w:r>
      <w:r>
        <w:rPr>
          <w:b/>
          <w:spacing w:val="-4"/>
          <w:sz w:val="24"/>
        </w:rPr>
        <w:t> </w:t>
      </w:r>
      <w:r>
        <w:rPr>
          <w:b/>
          <w:sz w:val="24"/>
        </w:rPr>
        <w:t>Supply</w:t>
      </w:r>
      <w:r>
        <w:rPr>
          <w:b/>
          <w:spacing w:val="-4"/>
          <w:sz w:val="24"/>
        </w:rPr>
        <w:t> </w:t>
      </w:r>
      <w:r>
        <w:rPr>
          <w:sz w:val="24"/>
        </w:rPr>
        <w:t>means</w:t>
      </w:r>
      <w:r>
        <w:rPr>
          <w:spacing w:val="-4"/>
          <w:sz w:val="24"/>
        </w:rPr>
        <w:t> </w:t>
      </w:r>
      <w:r>
        <w:rPr>
          <w:sz w:val="24"/>
        </w:rPr>
        <w:t>the</w:t>
      </w:r>
      <w:r>
        <w:rPr>
          <w:spacing w:val="-4"/>
          <w:sz w:val="24"/>
        </w:rPr>
        <w:t> </w:t>
      </w:r>
      <w:r>
        <w:rPr>
          <w:sz w:val="24"/>
        </w:rPr>
        <w:t>request</w:t>
      </w:r>
      <w:r>
        <w:rPr>
          <w:spacing w:val="-4"/>
          <w:sz w:val="24"/>
        </w:rPr>
        <w:t> </w:t>
      </w:r>
      <w:r>
        <w:rPr>
          <w:sz w:val="24"/>
        </w:rPr>
        <w:t>issued</w:t>
      </w:r>
      <w:r>
        <w:rPr>
          <w:spacing w:val="-4"/>
          <w:sz w:val="24"/>
        </w:rPr>
        <w:t> </w:t>
      </w:r>
      <w:r>
        <w:rPr>
          <w:sz w:val="24"/>
        </w:rPr>
        <w:t>by</w:t>
      </w:r>
      <w:r>
        <w:rPr>
          <w:spacing w:val="-4"/>
          <w:sz w:val="24"/>
        </w:rPr>
        <w:t> </w:t>
      </w:r>
      <w:r>
        <w:rPr>
          <w:sz w:val="24"/>
        </w:rPr>
        <w:t>the</w:t>
      </w:r>
      <w:r>
        <w:rPr>
          <w:spacing w:val="-4"/>
          <w:sz w:val="24"/>
        </w:rPr>
        <w:t> </w:t>
      </w:r>
      <w:r>
        <w:rPr>
          <w:sz w:val="24"/>
        </w:rPr>
        <w:t>Client</w:t>
      </w:r>
      <w:r>
        <w:rPr>
          <w:spacing w:val="-4"/>
          <w:sz w:val="24"/>
        </w:rPr>
        <w:t> </w:t>
      </w:r>
      <w:r>
        <w:rPr>
          <w:sz w:val="24"/>
        </w:rPr>
        <w:t>under</w:t>
      </w:r>
      <w:r>
        <w:rPr>
          <w:spacing w:val="-4"/>
          <w:sz w:val="24"/>
        </w:rPr>
        <w:t> </w:t>
      </w:r>
      <w:r>
        <w:rPr>
          <w:sz w:val="24"/>
        </w:rPr>
        <w:t>the Standing Offer in relation to the Services.</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spacing w:line="288" w:lineRule="auto" w:before="175"/>
        <w:ind w:left="1277" w:right="423" w:firstLine="0"/>
        <w:jc w:val="both"/>
        <w:rPr>
          <w:sz w:val="24"/>
        </w:rPr>
      </w:pPr>
      <w:r>
        <w:rPr>
          <w:b/>
          <w:sz w:val="24"/>
        </w:rPr>
        <w:t>Standing Offer RFO </w:t>
      </w:r>
      <w:r>
        <w:rPr>
          <w:sz w:val="24"/>
        </w:rPr>
        <w:t>means the request issued by the Requesting Agency dated [</w:t>
      </w:r>
      <w:r>
        <w:rPr>
          <w:i/>
          <w:sz w:val="24"/>
        </w:rPr>
        <w:t>month, year to be inserted prior to issue</w:t>
      </w:r>
      <w:r>
        <w:rPr>
          <w:sz w:val="24"/>
        </w:rPr>
        <w:t>], which led to the formation of the Standing </w:t>
      </w:r>
      <w:r>
        <w:rPr>
          <w:spacing w:val="-2"/>
          <w:sz w:val="24"/>
        </w:rPr>
        <w:t>Offer.</w:t>
      </w:r>
    </w:p>
    <w:p>
      <w:pPr>
        <w:pStyle w:val="BodyText"/>
        <w:spacing w:before="84"/>
      </w:pPr>
    </w:p>
    <w:p>
      <w:pPr>
        <w:pStyle w:val="BodyText"/>
        <w:spacing w:before="1"/>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3"/>
        <w:jc w:val="both"/>
      </w:pPr>
      <w:r>
        <w:rPr>
          <w:b/>
        </w:rPr>
        <w:t>Standing</w:t>
      </w:r>
      <w:r>
        <w:rPr>
          <w:b/>
          <w:spacing w:val="-9"/>
        </w:rPr>
        <w:t> </w:t>
      </w:r>
      <w:r>
        <w:rPr>
          <w:b/>
        </w:rPr>
        <w:t>Offer</w:t>
      </w:r>
      <w:r>
        <w:rPr>
          <w:b/>
          <w:spacing w:val="-11"/>
        </w:rPr>
        <w:t> </w:t>
      </w:r>
      <w:r>
        <w:rPr>
          <w:b/>
        </w:rPr>
        <w:t>Order</w:t>
      </w:r>
      <w:r>
        <w:rPr>
          <w:b/>
          <w:spacing w:val="-9"/>
        </w:rPr>
        <w:t> </w:t>
      </w:r>
      <w:r>
        <w:rPr/>
        <w:t>means</w:t>
      </w:r>
      <w:r>
        <w:rPr>
          <w:spacing w:val="-10"/>
        </w:rPr>
        <w:t> </w:t>
      </w:r>
      <w:r>
        <w:rPr/>
        <w:t>the</w:t>
      </w:r>
      <w:r>
        <w:rPr>
          <w:spacing w:val="-9"/>
        </w:rPr>
        <w:t> </w:t>
      </w:r>
      <w:r>
        <w:rPr/>
        <w:t>purchase</w:t>
      </w:r>
      <w:r>
        <w:rPr>
          <w:spacing w:val="-9"/>
        </w:rPr>
        <w:t> </w:t>
      </w:r>
      <w:r>
        <w:rPr/>
        <w:t>order</w:t>
      </w:r>
      <w:r>
        <w:rPr>
          <w:spacing w:val="-10"/>
        </w:rPr>
        <w:t> </w:t>
      </w:r>
      <w:r>
        <w:rPr/>
        <w:t>issued</w:t>
      </w:r>
      <w:r>
        <w:rPr>
          <w:spacing w:val="-9"/>
        </w:rPr>
        <w:t> </w:t>
      </w:r>
      <w:r>
        <w:rPr/>
        <w:t>by</w:t>
      </w:r>
      <w:r>
        <w:rPr>
          <w:spacing w:val="-10"/>
        </w:rPr>
        <w:t> </w:t>
      </w:r>
      <w:r>
        <w:rPr/>
        <w:t>the</w:t>
      </w:r>
      <w:r>
        <w:rPr>
          <w:spacing w:val="-9"/>
        </w:rPr>
        <w:t> </w:t>
      </w:r>
      <w:r>
        <w:rPr/>
        <w:t>Client</w:t>
      </w:r>
      <w:r>
        <w:rPr>
          <w:spacing w:val="-8"/>
        </w:rPr>
        <w:t> </w:t>
      </w:r>
      <w:r>
        <w:rPr/>
        <w:t>to</w:t>
      </w:r>
      <w:r>
        <w:rPr>
          <w:spacing w:val="-10"/>
        </w:rPr>
        <w:t> </w:t>
      </w:r>
      <w:r>
        <w:rPr/>
        <w:t>the</w:t>
      </w:r>
      <w:r>
        <w:rPr>
          <w:spacing w:val="-10"/>
        </w:rPr>
        <w:t> </w:t>
      </w:r>
      <w:r>
        <w:rPr/>
        <w:t>Consultant for the supply of the Services, following acceptance of the Reply.</w:t>
      </w:r>
    </w:p>
    <w:p>
      <w:pPr>
        <w:pStyle w:val="BodyText"/>
        <w:spacing w:before="82"/>
      </w:pPr>
    </w:p>
    <w:p>
      <w:pPr>
        <w:pStyle w:val="BodyText"/>
        <w:spacing w:before="1"/>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line="288" w:lineRule="auto" w:before="175"/>
        <w:ind w:left="1277" w:right="424"/>
        <w:jc w:val="both"/>
      </w:pPr>
      <w:r>
        <w:rPr>
          <w:b/>
        </w:rPr>
        <w:t>Subcontract</w:t>
      </w:r>
      <w:r>
        <w:rPr>
          <w:b/>
          <w:spacing w:val="-1"/>
        </w:rPr>
        <w:t> </w:t>
      </w:r>
      <w:r>
        <w:rPr/>
        <w:t>means</w:t>
      </w:r>
      <w:r>
        <w:rPr>
          <w:spacing w:val="-2"/>
        </w:rPr>
        <w:t> </w:t>
      </w:r>
      <w:r>
        <w:rPr/>
        <w:t>a</w:t>
      </w:r>
      <w:r>
        <w:rPr>
          <w:spacing w:val="-2"/>
        </w:rPr>
        <w:t> </w:t>
      </w:r>
      <w:r>
        <w:rPr/>
        <w:t>contract</w:t>
      </w:r>
      <w:r>
        <w:rPr>
          <w:spacing w:val="-1"/>
        </w:rPr>
        <w:t> </w:t>
      </w:r>
      <w:r>
        <w:rPr/>
        <w:t>or</w:t>
      </w:r>
      <w:r>
        <w:rPr>
          <w:spacing w:val="-2"/>
        </w:rPr>
        <w:t> </w:t>
      </w:r>
      <w:r>
        <w:rPr/>
        <w:t>agreement</w:t>
      </w:r>
      <w:r>
        <w:rPr>
          <w:spacing w:val="-1"/>
        </w:rPr>
        <w:t> </w:t>
      </w:r>
      <w:r>
        <w:rPr/>
        <w:t>between</w:t>
      </w:r>
      <w:r>
        <w:rPr>
          <w:spacing w:val="-2"/>
        </w:rPr>
        <w:t> </w:t>
      </w:r>
      <w:r>
        <w:rPr/>
        <w:t>the</w:t>
      </w:r>
      <w:r>
        <w:rPr>
          <w:spacing w:val="-2"/>
        </w:rPr>
        <w:t> </w:t>
      </w:r>
      <w:r>
        <w:rPr/>
        <w:t>Consultant</w:t>
      </w:r>
      <w:r>
        <w:rPr>
          <w:spacing w:val="-1"/>
        </w:rPr>
        <w:t> </w:t>
      </w:r>
      <w:r>
        <w:rPr/>
        <w:t>and</w:t>
      </w:r>
      <w:r>
        <w:rPr>
          <w:spacing w:val="-2"/>
        </w:rPr>
        <w:t> </w:t>
      </w:r>
      <w:r>
        <w:rPr/>
        <w:t>a</w:t>
      </w:r>
      <w:r>
        <w:rPr>
          <w:spacing w:val="-2"/>
        </w:rPr>
        <w:t> </w:t>
      </w:r>
      <w:r>
        <w:rPr/>
        <w:t>third</w:t>
      </w:r>
      <w:r>
        <w:rPr>
          <w:spacing w:val="-3"/>
        </w:rPr>
        <w:t> </w:t>
      </w:r>
      <w:r>
        <w:rPr/>
        <w:t>party under which the third party agrees to perform any part of the Services.</w:t>
      </w:r>
    </w:p>
    <w:p>
      <w:pPr>
        <w:pStyle w:val="BodyText"/>
        <w:spacing w:before="84"/>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before="175"/>
        <w:ind w:left="1277"/>
        <w:jc w:val="both"/>
      </w:pPr>
      <w:r>
        <w:rPr>
          <w:b/>
        </w:rPr>
        <w:t>Subconsultant</w:t>
      </w:r>
      <w:r>
        <w:rPr>
          <w:b/>
          <w:spacing w:val="-3"/>
        </w:rPr>
        <w:t> </w:t>
      </w:r>
      <w:r>
        <w:rPr/>
        <w:t>means</w:t>
      </w:r>
      <w:r>
        <w:rPr>
          <w:spacing w:val="-4"/>
        </w:rPr>
        <w:t> </w:t>
      </w:r>
      <w:r>
        <w:rPr/>
        <w:t>a</w:t>
      </w:r>
      <w:r>
        <w:rPr>
          <w:spacing w:val="-3"/>
        </w:rPr>
        <w:t> </w:t>
      </w:r>
      <w:r>
        <w:rPr/>
        <w:t>person</w:t>
      </w:r>
      <w:r>
        <w:rPr>
          <w:spacing w:val="-4"/>
        </w:rPr>
        <w:t> </w:t>
      </w:r>
      <w:r>
        <w:rPr/>
        <w:t>engaged</w:t>
      </w:r>
      <w:r>
        <w:rPr>
          <w:spacing w:val="-3"/>
        </w:rPr>
        <w:t> </w:t>
      </w:r>
      <w:r>
        <w:rPr/>
        <w:t>by</w:t>
      </w:r>
      <w:r>
        <w:rPr>
          <w:spacing w:val="-2"/>
        </w:rPr>
        <w:t> </w:t>
      </w:r>
      <w:r>
        <w:rPr/>
        <w:t>the</w:t>
      </w:r>
      <w:r>
        <w:rPr>
          <w:spacing w:val="-4"/>
        </w:rPr>
        <w:t> </w:t>
      </w:r>
      <w:r>
        <w:rPr/>
        <w:t>Consultant</w:t>
      </w:r>
      <w:r>
        <w:rPr>
          <w:spacing w:val="-2"/>
        </w:rPr>
        <w:t> </w:t>
      </w:r>
      <w:r>
        <w:rPr/>
        <w:t>under</w:t>
      </w:r>
      <w:r>
        <w:rPr>
          <w:spacing w:val="-2"/>
        </w:rPr>
        <w:t> </w:t>
      </w:r>
      <w:r>
        <w:rPr/>
        <w:t>a</w:t>
      </w:r>
      <w:r>
        <w:rPr>
          <w:spacing w:val="-3"/>
        </w:rPr>
        <w:t> </w:t>
      </w:r>
      <w:r>
        <w:rPr>
          <w:spacing w:val="-2"/>
        </w:rPr>
        <w:t>Subcontract.</w:t>
      </w:r>
    </w:p>
    <w:p>
      <w:pPr>
        <w:pStyle w:val="BodyText"/>
        <w:spacing w:before="139"/>
      </w:pPr>
    </w:p>
    <w:p>
      <w:pPr>
        <w:pStyle w:val="BodyText"/>
        <w:ind w:left="284"/>
      </w:pPr>
      <w:r>
        <w:rPr/>
        <w:t>Insert</w:t>
      </w:r>
      <w:r>
        <w:rPr>
          <w:spacing w:val="-4"/>
        </w:rPr>
        <w:t> </w:t>
      </w:r>
      <w:r>
        <w:rPr/>
        <w:t>the</w:t>
      </w:r>
      <w:r>
        <w:rPr>
          <w:spacing w:val="-2"/>
        </w:rPr>
        <w:t> </w:t>
      </w:r>
      <w:r>
        <w:rPr/>
        <w:t>following</w:t>
      </w:r>
      <w:r>
        <w:rPr>
          <w:spacing w:val="-3"/>
        </w:rPr>
        <w:t> </w:t>
      </w:r>
      <w:r>
        <w:rPr/>
        <w:t>new</w:t>
      </w:r>
      <w:r>
        <w:rPr>
          <w:spacing w:val="-2"/>
        </w:rPr>
        <w:t> definition:</w:t>
      </w:r>
    </w:p>
    <w:p>
      <w:pPr>
        <w:pStyle w:val="BodyText"/>
        <w:spacing w:after="0"/>
        <w:sectPr>
          <w:pgSz w:w="11910" w:h="16840"/>
          <w:pgMar w:header="468" w:footer="716" w:top="1020" w:bottom="900" w:left="566" w:right="425"/>
        </w:sectPr>
      </w:pPr>
    </w:p>
    <w:p>
      <w:pPr>
        <w:spacing w:line="288" w:lineRule="auto" w:before="106"/>
        <w:ind w:left="1277" w:right="423" w:firstLine="0"/>
        <w:jc w:val="both"/>
        <w:rPr>
          <w:sz w:val="24"/>
        </w:rPr>
      </w:pPr>
      <w:r>
        <w:rPr>
          <w:b/>
          <w:sz w:val="24"/>
        </w:rPr>
        <w:t>WHS Laws </w:t>
      </w:r>
      <w:r>
        <w:rPr>
          <w:sz w:val="24"/>
        </w:rPr>
        <w:t>means all laws (including the </w:t>
      </w:r>
      <w:r>
        <w:rPr>
          <w:i/>
          <w:sz w:val="24"/>
        </w:rPr>
        <w:t>Work Health and Safety</w:t>
      </w:r>
      <w:r>
        <w:rPr>
          <w:i/>
          <w:spacing w:val="-2"/>
          <w:sz w:val="24"/>
        </w:rPr>
        <w:t> </w:t>
      </w:r>
      <w:r>
        <w:rPr>
          <w:i/>
          <w:sz w:val="24"/>
        </w:rPr>
        <w:t>Act 2020 </w:t>
      </w:r>
      <w:r>
        <w:rPr>
          <w:sz w:val="24"/>
        </w:rPr>
        <w:t>(WA), the </w:t>
      </w:r>
      <w:r>
        <w:rPr>
          <w:i/>
          <w:sz w:val="24"/>
        </w:rPr>
        <w:t>Work Health and Safety Regulations 2022 </w:t>
      </w:r>
      <w:r>
        <w:rPr>
          <w:sz w:val="24"/>
        </w:rPr>
        <w:t>(WA) and mandatory codes of practice or guidelines) relating to work health and safety that are applicable to this Contract or the </w:t>
      </w:r>
      <w:r>
        <w:rPr>
          <w:spacing w:val="-2"/>
          <w:sz w:val="24"/>
        </w:rPr>
        <w:t>Services.</w:t>
      </w:r>
    </w:p>
    <w:p>
      <w:pPr>
        <w:pStyle w:val="BodyText"/>
        <w:spacing w:before="84"/>
      </w:pPr>
    </w:p>
    <w:p>
      <w:pPr>
        <w:pStyle w:val="BodyText"/>
        <w:spacing w:before="1"/>
        <w:ind w:left="284"/>
      </w:pPr>
      <w:r>
        <w:rPr/>
        <w:t>Insert</w:t>
      </w:r>
      <w:r>
        <w:rPr>
          <w:spacing w:val="-4"/>
        </w:rPr>
        <w:t> </w:t>
      </w:r>
      <w:r>
        <w:rPr/>
        <w:t>the</w:t>
      </w:r>
      <w:r>
        <w:rPr>
          <w:spacing w:val="-2"/>
        </w:rPr>
        <w:t> </w:t>
      </w:r>
      <w:r>
        <w:rPr/>
        <w:t>following</w:t>
      </w:r>
      <w:r>
        <w:rPr>
          <w:spacing w:val="-3"/>
        </w:rPr>
        <w:t> </w:t>
      </w:r>
      <w:r>
        <w:rPr/>
        <w:t>new</w:t>
      </w:r>
      <w:r>
        <w:rPr>
          <w:spacing w:val="-2"/>
        </w:rPr>
        <w:t> definition:</w:t>
      </w:r>
    </w:p>
    <w:p>
      <w:pPr>
        <w:spacing w:line="288" w:lineRule="auto" w:before="175"/>
        <w:ind w:left="1277" w:right="424" w:firstLine="0"/>
        <w:jc w:val="both"/>
        <w:rPr>
          <w:sz w:val="24"/>
        </w:rPr>
      </w:pPr>
      <w:r>
        <w:rPr>
          <w:b/>
          <w:sz w:val="24"/>
        </w:rPr>
        <w:t>WHS Notification Requirements </w:t>
      </w:r>
      <w:r>
        <w:rPr>
          <w:sz w:val="24"/>
        </w:rPr>
        <w:t>means any requirement to notify WorkSafe WA or any other regulator about an incident or event under WHS Law.</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3712">
                <wp:simplePos x="0" y="0"/>
                <wp:positionH relativeFrom="page">
                  <wp:posOffset>540258</wp:posOffset>
                </wp:positionH>
                <wp:positionV relativeFrom="paragraph">
                  <wp:posOffset>251147</wp:posOffset>
                </wp:positionV>
                <wp:extent cx="1101090"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7536pt;width:86.7pt;height:.1pt;mso-position-horizontal-relative:page;mso-position-vertical-relative:paragraph;z-index:-15712768;mso-wrap-distance-left:0;mso-wrap-distance-right:0" id="docshape129"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10"/>
        </w:rPr>
        <w:t>4</w:t>
      </w:r>
      <w:r>
        <w:rPr/>
        <w:tab/>
        <w:t>STANDARD</w:t>
      </w:r>
      <w:r>
        <w:rPr>
          <w:spacing w:val="-13"/>
        </w:rPr>
        <w:t> </w:t>
      </w:r>
      <w:r>
        <w:rPr/>
        <w:t>OF</w:t>
      </w:r>
      <w:r>
        <w:rPr>
          <w:spacing w:val="-11"/>
        </w:rPr>
        <w:t> </w:t>
      </w:r>
      <w:r>
        <w:rPr>
          <w:spacing w:val="-4"/>
        </w:rPr>
        <w:t>CARE</w:t>
      </w:r>
    </w:p>
    <w:p>
      <w:pPr>
        <w:pStyle w:val="BodyText"/>
        <w:spacing w:before="139"/>
        <w:rPr>
          <w:b/>
        </w:rPr>
      </w:pPr>
    </w:p>
    <w:p>
      <w:pPr>
        <w:pStyle w:val="BodyText"/>
        <w:ind w:left="284"/>
      </w:pPr>
      <w:r>
        <w:rPr/>
        <w:t>After</w:t>
      </w:r>
      <w:r>
        <w:rPr>
          <w:spacing w:val="-4"/>
        </w:rPr>
        <w:t> </w:t>
      </w:r>
      <w:r>
        <w:rPr/>
        <w:t>the</w:t>
      </w:r>
      <w:r>
        <w:rPr>
          <w:spacing w:val="-3"/>
        </w:rPr>
        <w:t> </w:t>
      </w:r>
      <w:r>
        <w:rPr/>
        <w:t>first</w:t>
      </w:r>
      <w:r>
        <w:rPr>
          <w:spacing w:val="-2"/>
        </w:rPr>
        <w:t> </w:t>
      </w:r>
      <w:r>
        <w:rPr/>
        <w:t>paragraph,</w:t>
      </w:r>
      <w:r>
        <w:rPr>
          <w:spacing w:val="-2"/>
        </w:rPr>
        <w:t> </w:t>
      </w:r>
      <w:r>
        <w:rPr/>
        <w:t>insert</w:t>
      </w:r>
      <w:r>
        <w:rPr>
          <w:spacing w:val="-2"/>
        </w:rPr>
        <w:t> </w:t>
      </w:r>
      <w:r>
        <w:rPr/>
        <w:t>the</w:t>
      </w:r>
      <w:r>
        <w:rPr>
          <w:spacing w:val="-3"/>
        </w:rPr>
        <w:t> </w:t>
      </w:r>
      <w:r>
        <w:rPr/>
        <w:t>following</w:t>
      </w:r>
      <w:r>
        <w:rPr>
          <w:spacing w:val="-3"/>
        </w:rPr>
        <w:t> </w:t>
      </w:r>
      <w:r>
        <w:rPr/>
        <w:t>two</w:t>
      </w:r>
      <w:r>
        <w:rPr>
          <w:spacing w:val="-2"/>
        </w:rPr>
        <w:t> paragraphs:</w:t>
      </w:r>
    </w:p>
    <w:p>
      <w:pPr>
        <w:pStyle w:val="BodyText"/>
        <w:spacing w:line="288" w:lineRule="auto" w:before="176"/>
        <w:ind w:left="1277" w:right="802"/>
        <w:jc w:val="both"/>
      </w:pPr>
      <w:r>
        <w:rPr/>
        <w:t>The</w:t>
      </w:r>
      <w:r>
        <w:rPr>
          <w:spacing w:val="-4"/>
        </w:rPr>
        <w:t> </w:t>
      </w:r>
      <w:r>
        <w:rPr/>
        <w:t>Consultant</w:t>
      </w:r>
      <w:r>
        <w:rPr>
          <w:spacing w:val="-4"/>
        </w:rPr>
        <w:t> </w:t>
      </w:r>
      <w:r>
        <w:rPr/>
        <w:t>must</w:t>
      </w:r>
      <w:r>
        <w:rPr>
          <w:spacing w:val="-5"/>
        </w:rPr>
        <w:t> </w:t>
      </w:r>
      <w:r>
        <w:rPr/>
        <w:t>ensure</w:t>
      </w:r>
      <w:r>
        <w:rPr>
          <w:spacing w:val="-4"/>
        </w:rPr>
        <w:t> </w:t>
      </w:r>
      <w:r>
        <w:rPr/>
        <w:t>that,</w:t>
      </w:r>
      <w:r>
        <w:rPr>
          <w:spacing w:val="-5"/>
        </w:rPr>
        <w:t> </w:t>
      </w:r>
      <w:r>
        <w:rPr/>
        <w:t>when</w:t>
      </w:r>
      <w:r>
        <w:rPr>
          <w:spacing w:val="-4"/>
        </w:rPr>
        <w:t> </w:t>
      </w:r>
      <w:r>
        <w:rPr/>
        <w:t>delivered</w:t>
      </w:r>
      <w:r>
        <w:rPr>
          <w:spacing w:val="-4"/>
        </w:rPr>
        <w:t> </w:t>
      </w:r>
      <w:r>
        <w:rPr/>
        <w:t>to</w:t>
      </w:r>
      <w:r>
        <w:rPr>
          <w:spacing w:val="-4"/>
        </w:rPr>
        <w:t> </w:t>
      </w:r>
      <w:r>
        <w:rPr/>
        <w:t>the</w:t>
      </w:r>
      <w:r>
        <w:rPr>
          <w:spacing w:val="-6"/>
        </w:rPr>
        <w:t> </w:t>
      </w:r>
      <w:r>
        <w:rPr/>
        <w:t>Client,</w:t>
      </w:r>
      <w:r>
        <w:rPr>
          <w:spacing w:val="-4"/>
        </w:rPr>
        <w:t> </w:t>
      </w:r>
      <w:r>
        <w:rPr/>
        <w:t>the</w:t>
      </w:r>
      <w:r>
        <w:rPr>
          <w:spacing w:val="-6"/>
        </w:rPr>
        <w:t> </w:t>
      </w:r>
      <w:r>
        <w:rPr/>
        <w:t>Deliverables</w:t>
      </w:r>
      <w:r>
        <w:rPr>
          <w:spacing w:val="-4"/>
        </w:rPr>
        <w:t> </w:t>
      </w:r>
      <w:r>
        <w:rPr/>
        <w:t>are suitable, appropriate and adequate for the purpose stated in the Scope and are in accordance with all industry standards that are reasonably applicable to the </w:t>
      </w:r>
      <w:r>
        <w:rPr>
          <w:spacing w:val="-2"/>
        </w:rPr>
        <w:t>Deliverables.</w:t>
      </w:r>
    </w:p>
    <w:p>
      <w:pPr>
        <w:pStyle w:val="BodyText"/>
        <w:spacing w:line="288" w:lineRule="auto" w:before="120"/>
        <w:ind w:left="1277" w:right="803"/>
        <w:jc w:val="both"/>
      </w:pPr>
      <w:r>
        <w:rPr/>
        <w:t>The</w:t>
      </w:r>
      <w:r>
        <w:rPr>
          <w:spacing w:val="-6"/>
        </w:rPr>
        <w:t> </w:t>
      </w:r>
      <w:r>
        <w:rPr/>
        <w:t>Consultant</w:t>
      </w:r>
      <w:r>
        <w:rPr>
          <w:spacing w:val="-6"/>
        </w:rPr>
        <w:t> </w:t>
      </w:r>
      <w:r>
        <w:rPr/>
        <w:t>must</w:t>
      </w:r>
      <w:r>
        <w:rPr>
          <w:spacing w:val="-6"/>
        </w:rPr>
        <w:t> </w:t>
      </w:r>
      <w:r>
        <w:rPr/>
        <w:t>engage</w:t>
      </w:r>
      <w:r>
        <w:rPr>
          <w:spacing w:val="-5"/>
        </w:rPr>
        <w:t> </w:t>
      </w:r>
      <w:r>
        <w:rPr/>
        <w:t>Consultant's</w:t>
      </w:r>
      <w:r>
        <w:rPr>
          <w:spacing w:val="-6"/>
        </w:rPr>
        <w:t> </w:t>
      </w:r>
      <w:r>
        <w:rPr/>
        <w:t>Personnel</w:t>
      </w:r>
      <w:r>
        <w:rPr>
          <w:spacing w:val="-5"/>
        </w:rPr>
        <w:t> </w:t>
      </w:r>
      <w:r>
        <w:rPr/>
        <w:t>with</w:t>
      </w:r>
      <w:r>
        <w:rPr>
          <w:spacing w:val="-6"/>
        </w:rPr>
        <w:t> </w:t>
      </w:r>
      <w:r>
        <w:rPr/>
        <w:t>appropriate</w:t>
      </w:r>
      <w:r>
        <w:rPr>
          <w:spacing w:val="-6"/>
        </w:rPr>
        <w:t> </w:t>
      </w:r>
      <w:r>
        <w:rPr/>
        <w:t>qualifications and experience to perform the Services.</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4224">
                <wp:simplePos x="0" y="0"/>
                <wp:positionH relativeFrom="page">
                  <wp:posOffset>540258</wp:posOffset>
                </wp:positionH>
                <wp:positionV relativeFrom="paragraph">
                  <wp:posOffset>251029</wp:posOffset>
                </wp:positionV>
                <wp:extent cx="110109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6109pt;width:86.7pt;height:.1pt;mso-position-horizontal-relative:page;mso-position-vertical-relative:paragraph;z-index:-15712256;mso-wrap-distance-left:0;mso-wrap-distance-right:0" id="docshape130"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10"/>
        </w:rPr>
        <w:t>5</w:t>
      </w:r>
      <w:r>
        <w:rPr/>
        <w:tab/>
      </w:r>
      <w:r>
        <w:rPr>
          <w:spacing w:val="-2"/>
        </w:rPr>
        <w:t>SCOPE</w:t>
      </w:r>
    </w:p>
    <w:p>
      <w:pPr>
        <w:pStyle w:val="BodyText"/>
        <w:spacing w:before="139"/>
        <w:rPr>
          <w:b/>
        </w:rPr>
      </w:pPr>
    </w:p>
    <w:p>
      <w:pPr>
        <w:pStyle w:val="BodyText"/>
        <w:ind w:left="284"/>
      </w:pPr>
      <w:r>
        <w:rPr/>
        <w:t>SUBCLAUSE</w:t>
      </w:r>
      <w:r>
        <w:rPr>
          <w:spacing w:val="-5"/>
        </w:rPr>
        <w:t> 5.4</w:t>
      </w:r>
    </w:p>
    <w:p>
      <w:pPr>
        <w:pStyle w:val="BodyText"/>
        <w:spacing w:line="288" w:lineRule="auto" w:before="176"/>
        <w:ind w:left="284" w:right="413"/>
      </w:pPr>
      <w:r>
        <w:rPr/>
        <w:t>Immediately</w:t>
      </w:r>
      <w:r>
        <w:rPr>
          <w:spacing w:val="-11"/>
        </w:rPr>
        <w:t> </w:t>
      </w:r>
      <w:r>
        <w:rPr/>
        <w:t>after</w:t>
      </w:r>
      <w:r>
        <w:rPr>
          <w:spacing w:val="-12"/>
        </w:rPr>
        <w:t> </w:t>
      </w:r>
      <w:r>
        <w:rPr/>
        <w:t>the</w:t>
      </w:r>
      <w:r>
        <w:rPr>
          <w:spacing w:val="-14"/>
        </w:rPr>
        <w:t> </w:t>
      </w:r>
      <w:r>
        <w:rPr/>
        <w:t>words</w:t>
      </w:r>
      <w:r>
        <w:rPr>
          <w:spacing w:val="-11"/>
        </w:rPr>
        <w:t> </w:t>
      </w:r>
      <w:r>
        <w:rPr/>
        <w:t>“The</w:t>
      </w:r>
      <w:r>
        <w:rPr>
          <w:spacing w:val="-12"/>
        </w:rPr>
        <w:t> </w:t>
      </w:r>
      <w:r>
        <w:rPr/>
        <w:t>Consultant</w:t>
      </w:r>
      <w:r>
        <w:rPr>
          <w:spacing w:val="-11"/>
        </w:rPr>
        <w:t> </w:t>
      </w:r>
      <w:r>
        <w:rPr/>
        <w:t>is</w:t>
      </w:r>
      <w:r>
        <w:rPr>
          <w:spacing w:val="-11"/>
        </w:rPr>
        <w:t> </w:t>
      </w:r>
      <w:r>
        <w:rPr/>
        <w:t>entitled</w:t>
      </w:r>
      <w:r>
        <w:rPr>
          <w:spacing w:val="-13"/>
        </w:rPr>
        <w:t> </w:t>
      </w:r>
      <w:r>
        <w:rPr/>
        <w:t>to</w:t>
      </w:r>
      <w:r>
        <w:rPr>
          <w:spacing w:val="-12"/>
        </w:rPr>
        <w:t> </w:t>
      </w:r>
      <w:r>
        <w:rPr/>
        <w:t>an</w:t>
      </w:r>
      <w:r>
        <w:rPr>
          <w:spacing w:val="-12"/>
        </w:rPr>
        <w:t> </w:t>
      </w:r>
      <w:r>
        <w:rPr/>
        <w:t>adjustment</w:t>
      </w:r>
      <w:r>
        <w:rPr>
          <w:spacing w:val="-12"/>
        </w:rPr>
        <w:t> </w:t>
      </w:r>
      <w:r>
        <w:rPr/>
        <w:t>to</w:t>
      </w:r>
      <w:r>
        <w:rPr>
          <w:spacing w:val="-13"/>
        </w:rPr>
        <w:t> </w:t>
      </w:r>
      <w:r>
        <w:rPr/>
        <w:t>the</w:t>
      </w:r>
      <w:r>
        <w:rPr>
          <w:spacing w:val="-12"/>
        </w:rPr>
        <w:t> </w:t>
      </w:r>
      <w:r>
        <w:rPr/>
        <w:t>Fee</w:t>
      </w:r>
      <w:r>
        <w:rPr>
          <w:spacing w:val="-12"/>
        </w:rPr>
        <w:t> </w:t>
      </w:r>
      <w:r>
        <w:rPr/>
        <w:t>and/or”,</w:t>
      </w:r>
      <w:r>
        <w:rPr>
          <w:spacing w:val="-12"/>
        </w:rPr>
        <w:t> </w:t>
      </w:r>
      <w:r>
        <w:rPr/>
        <w:t>insert the following:</w:t>
      </w:r>
    </w:p>
    <w:p>
      <w:pPr>
        <w:pStyle w:val="BodyText"/>
        <w:spacing w:before="120"/>
        <w:ind w:left="1277"/>
      </w:pPr>
      <w:r>
        <w:rPr/>
        <w:t>an</w:t>
      </w:r>
      <w:r>
        <w:rPr>
          <w:spacing w:val="-3"/>
        </w:rPr>
        <w:t> </w:t>
      </w:r>
      <w:r>
        <w:rPr/>
        <w:t>extension</w:t>
      </w:r>
      <w:r>
        <w:rPr>
          <w:spacing w:val="-2"/>
        </w:rPr>
        <w:t> </w:t>
      </w:r>
      <w:r>
        <w:rPr>
          <w:spacing w:val="-5"/>
        </w:rPr>
        <w:t>of</w:t>
      </w:r>
    </w:p>
    <w:p>
      <w:pPr>
        <w:pStyle w:val="BodyText"/>
        <w:rPr>
          <w:sz w:val="20"/>
        </w:rPr>
      </w:pPr>
    </w:p>
    <w:p>
      <w:pPr>
        <w:pStyle w:val="BodyText"/>
        <w:spacing w:before="195"/>
        <w:rPr>
          <w:sz w:val="20"/>
        </w:rPr>
      </w:pPr>
      <w:r>
        <w:rPr>
          <w:sz w:val="20"/>
        </w:rPr>
        <mc:AlternateContent>
          <mc:Choice Requires="wps">
            <w:drawing>
              <wp:anchor distT="0" distB="0" distL="0" distR="0" allowOverlap="1" layoutInCell="1" locked="0" behindDoc="1" simplePos="0" relativeHeight="487604736">
                <wp:simplePos x="0" y="0"/>
                <wp:positionH relativeFrom="page">
                  <wp:posOffset>540258</wp:posOffset>
                </wp:positionH>
                <wp:positionV relativeFrom="paragraph">
                  <wp:posOffset>285263</wp:posOffset>
                </wp:positionV>
                <wp:extent cx="1101090"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22.461666pt;width:86.7pt;height:.1pt;mso-position-horizontal-relative:page;mso-position-vertical-relative:paragraph;z-index:-15711744;mso-wrap-distance-left:0;mso-wrap-distance-right:0" id="docshape131" coordorigin="851,449" coordsize="1734,0" path="m851,449l2585,449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10"/>
        </w:rPr>
        <w:t>7</w:t>
      </w:r>
      <w:r>
        <w:rPr/>
        <w:tab/>
      </w:r>
      <w:r>
        <w:rPr>
          <w:spacing w:val="-2"/>
        </w:rPr>
        <w:t>INFORMATION</w:t>
      </w:r>
    </w:p>
    <w:p>
      <w:pPr>
        <w:pStyle w:val="BodyText"/>
        <w:spacing w:before="139"/>
        <w:rPr>
          <w:b/>
        </w:rPr>
      </w:pPr>
    </w:p>
    <w:p>
      <w:pPr>
        <w:pStyle w:val="BodyText"/>
        <w:ind w:left="284"/>
      </w:pPr>
      <w:r>
        <w:rPr/>
        <w:t>Delete</w:t>
      </w:r>
      <w:r>
        <w:rPr>
          <w:spacing w:val="-3"/>
        </w:rPr>
        <w:t> </w:t>
      </w:r>
      <w:r>
        <w:rPr/>
        <w:t>the</w:t>
      </w:r>
      <w:r>
        <w:rPr>
          <w:spacing w:val="-2"/>
        </w:rPr>
        <w:t> </w:t>
      </w:r>
      <w:r>
        <w:rPr/>
        <w:t>entire</w:t>
      </w:r>
      <w:r>
        <w:rPr>
          <w:spacing w:val="-2"/>
        </w:rPr>
        <w:t> </w:t>
      </w:r>
      <w:r>
        <w:rPr/>
        <w:t>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93"/>
        </w:numPr>
        <w:tabs>
          <w:tab w:pos="1983" w:val="left" w:leader="none"/>
          <w:tab w:pos="1986" w:val="left" w:leader="none"/>
        </w:tabs>
        <w:spacing w:line="288" w:lineRule="auto" w:before="176" w:after="0"/>
        <w:ind w:left="1986" w:right="800" w:hanging="708"/>
        <w:jc w:val="both"/>
        <w:rPr>
          <w:sz w:val="24"/>
        </w:rPr>
      </w:pPr>
      <w:r>
        <w:rPr>
          <w:sz w:val="24"/>
        </w:rPr>
        <w:t>If requested by the Consultant, the Client must promptly provide the Consultant with Client Information sufficient to enable the Consultant to perform the Services.</w:t>
      </w:r>
    </w:p>
    <w:p>
      <w:pPr>
        <w:pStyle w:val="ListParagraph"/>
        <w:numPr>
          <w:ilvl w:val="1"/>
          <w:numId w:val="93"/>
        </w:numPr>
        <w:tabs>
          <w:tab w:pos="1983" w:val="left" w:leader="none"/>
          <w:tab w:pos="1986" w:val="left" w:leader="none"/>
        </w:tabs>
        <w:spacing w:line="288" w:lineRule="auto" w:before="120" w:after="0"/>
        <w:ind w:left="1986" w:right="803" w:hanging="708"/>
        <w:jc w:val="both"/>
        <w:rPr>
          <w:sz w:val="24"/>
        </w:rPr>
      </w:pPr>
      <w:r>
        <w:rPr>
          <w:sz w:val="24"/>
        </w:rPr>
        <w:t>If</w:t>
      </w:r>
      <w:r>
        <w:rPr>
          <w:spacing w:val="-4"/>
          <w:sz w:val="24"/>
        </w:rPr>
        <w:t> </w:t>
      </w:r>
      <w:r>
        <w:rPr>
          <w:sz w:val="24"/>
        </w:rPr>
        <w:t>requested</w:t>
      </w:r>
      <w:r>
        <w:rPr>
          <w:spacing w:val="-3"/>
          <w:sz w:val="24"/>
        </w:rPr>
        <w:t> </w:t>
      </w:r>
      <w:r>
        <w:rPr>
          <w:sz w:val="24"/>
        </w:rPr>
        <w:t>by</w:t>
      </w:r>
      <w:r>
        <w:rPr>
          <w:spacing w:val="-3"/>
          <w:sz w:val="24"/>
        </w:rPr>
        <w:t> </w:t>
      </w:r>
      <w:r>
        <w:rPr>
          <w:sz w:val="24"/>
        </w:rPr>
        <w:t>the</w:t>
      </w:r>
      <w:r>
        <w:rPr>
          <w:spacing w:val="-3"/>
          <w:sz w:val="24"/>
        </w:rPr>
        <w:t> </w:t>
      </w:r>
      <w:r>
        <w:rPr>
          <w:sz w:val="24"/>
        </w:rPr>
        <w:t>Client,</w:t>
      </w:r>
      <w:r>
        <w:rPr>
          <w:spacing w:val="-2"/>
          <w:sz w:val="24"/>
        </w:rPr>
        <w:t> </w:t>
      </w:r>
      <w:r>
        <w:rPr>
          <w:sz w:val="24"/>
        </w:rPr>
        <w:t>the</w:t>
      </w:r>
      <w:r>
        <w:rPr>
          <w:spacing w:val="-3"/>
          <w:sz w:val="24"/>
        </w:rPr>
        <w:t> </w:t>
      </w:r>
      <w:r>
        <w:rPr>
          <w:sz w:val="24"/>
        </w:rPr>
        <w:t>Consultant</w:t>
      </w:r>
      <w:r>
        <w:rPr>
          <w:spacing w:val="-2"/>
          <w:sz w:val="24"/>
        </w:rPr>
        <w:t> </w:t>
      </w:r>
      <w:r>
        <w:rPr>
          <w:sz w:val="24"/>
        </w:rPr>
        <w:t>must</w:t>
      </w:r>
      <w:r>
        <w:rPr>
          <w:spacing w:val="-2"/>
          <w:sz w:val="24"/>
        </w:rPr>
        <w:t> </w:t>
      </w:r>
      <w:r>
        <w:rPr>
          <w:sz w:val="24"/>
        </w:rPr>
        <w:t>submit</w:t>
      </w:r>
      <w:r>
        <w:rPr>
          <w:spacing w:val="-4"/>
          <w:sz w:val="24"/>
        </w:rPr>
        <w:t> </w:t>
      </w:r>
      <w:r>
        <w:rPr>
          <w:sz w:val="24"/>
        </w:rPr>
        <w:t>reports</w:t>
      </w:r>
      <w:r>
        <w:rPr>
          <w:spacing w:val="-3"/>
          <w:sz w:val="24"/>
        </w:rPr>
        <w:t> </w:t>
      </w:r>
      <w:r>
        <w:rPr>
          <w:sz w:val="24"/>
        </w:rPr>
        <w:t>to</w:t>
      </w:r>
      <w:r>
        <w:rPr>
          <w:spacing w:val="-4"/>
          <w:sz w:val="24"/>
        </w:rPr>
        <w:t> </w:t>
      </w:r>
      <w:r>
        <w:rPr>
          <w:sz w:val="24"/>
        </w:rPr>
        <w:t>the</w:t>
      </w:r>
      <w:r>
        <w:rPr>
          <w:spacing w:val="-3"/>
          <w:sz w:val="24"/>
        </w:rPr>
        <w:t> </w:t>
      </w:r>
      <w:r>
        <w:rPr>
          <w:sz w:val="24"/>
        </w:rPr>
        <w:t>Client</w:t>
      </w:r>
      <w:r>
        <w:rPr>
          <w:spacing w:val="-2"/>
          <w:sz w:val="24"/>
        </w:rPr>
        <w:t> </w:t>
      </w:r>
      <w:r>
        <w:rPr>
          <w:sz w:val="24"/>
        </w:rPr>
        <w:t>in an agreed format and at agreed intervals as to the progress of the Services.</w:t>
      </w:r>
    </w:p>
    <w:p>
      <w:pPr>
        <w:pStyle w:val="ListParagraph"/>
        <w:spacing w:after="0" w:line="288" w:lineRule="auto"/>
        <w:jc w:val="both"/>
        <w:rPr>
          <w:sz w:val="24"/>
        </w:rPr>
        <w:sectPr>
          <w:pgSz w:w="11910" w:h="16840"/>
          <w:pgMar w:header="468" w:footer="716" w:top="1020" w:bottom="900" w:left="566" w:right="425"/>
        </w:sectPr>
      </w:pPr>
    </w:p>
    <w:p>
      <w:pPr>
        <w:pStyle w:val="BodyText"/>
        <w:spacing w:line="288" w:lineRule="auto" w:before="106"/>
        <w:ind w:left="1986" w:right="801"/>
        <w:jc w:val="both"/>
      </w:pPr>
      <w:r>
        <w:rPr/>
        <w:t>The Consultant must attend progress review and co-ordination meetings in accordance</w:t>
      </w:r>
      <w:r>
        <w:rPr>
          <w:spacing w:val="-2"/>
        </w:rPr>
        <w:t> </w:t>
      </w:r>
      <w:r>
        <w:rPr/>
        <w:t>with</w:t>
      </w:r>
      <w:r>
        <w:rPr>
          <w:spacing w:val="-2"/>
        </w:rPr>
        <w:t> </w:t>
      </w:r>
      <w:r>
        <w:rPr/>
        <w:t>the</w:t>
      </w:r>
      <w:r>
        <w:rPr>
          <w:spacing w:val="-2"/>
        </w:rPr>
        <w:t> </w:t>
      </w:r>
      <w:r>
        <w:rPr/>
        <w:t>requirements</w:t>
      </w:r>
      <w:r>
        <w:rPr>
          <w:spacing w:val="-2"/>
        </w:rPr>
        <w:t> </w:t>
      </w:r>
      <w:r>
        <w:rPr/>
        <w:t>of</w:t>
      </w:r>
      <w:r>
        <w:rPr>
          <w:spacing w:val="-2"/>
        </w:rPr>
        <w:t> </w:t>
      </w:r>
      <w:r>
        <w:rPr/>
        <w:t>the</w:t>
      </w:r>
      <w:r>
        <w:rPr>
          <w:spacing w:val="-2"/>
        </w:rPr>
        <w:t> </w:t>
      </w:r>
      <w:r>
        <w:rPr/>
        <w:t>Client</w:t>
      </w:r>
      <w:r>
        <w:rPr>
          <w:spacing w:val="-1"/>
        </w:rPr>
        <w:t> </w:t>
      </w:r>
      <w:r>
        <w:rPr/>
        <w:t>and</w:t>
      </w:r>
      <w:r>
        <w:rPr>
          <w:spacing w:val="-2"/>
        </w:rPr>
        <w:t> </w:t>
      </w:r>
      <w:r>
        <w:rPr/>
        <w:t>at</w:t>
      </w:r>
      <w:r>
        <w:rPr>
          <w:spacing w:val="-2"/>
        </w:rPr>
        <w:t> </w:t>
      </w:r>
      <w:r>
        <w:rPr/>
        <w:t>a</w:t>
      </w:r>
      <w:r>
        <w:rPr>
          <w:spacing w:val="-2"/>
        </w:rPr>
        <w:t> </w:t>
      </w:r>
      <w:r>
        <w:rPr/>
        <w:t>location</w:t>
      </w:r>
      <w:r>
        <w:rPr>
          <w:spacing w:val="-2"/>
        </w:rPr>
        <w:t> </w:t>
      </w:r>
      <w:r>
        <w:rPr/>
        <w:t>specified</w:t>
      </w:r>
      <w:r>
        <w:rPr>
          <w:spacing w:val="-2"/>
        </w:rPr>
        <w:t> </w:t>
      </w:r>
      <w:r>
        <w:rPr/>
        <w:t>by the</w:t>
      </w:r>
      <w:r>
        <w:rPr>
          <w:spacing w:val="-2"/>
        </w:rPr>
        <w:t> </w:t>
      </w:r>
      <w:r>
        <w:rPr/>
        <w:t>Client</w:t>
      </w:r>
      <w:r>
        <w:rPr>
          <w:spacing w:val="-1"/>
        </w:rPr>
        <w:t> </w:t>
      </w:r>
      <w:r>
        <w:rPr/>
        <w:t>and</w:t>
      </w:r>
      <w:r>
        <w:rPr>
          <w:spacing w:val="-2"/>
        </w:rPr>
        <w:t> </w:t>
      </w:r>
      <w:r>
        <w:rPr/>
        <w:t>must</w:t>
      </w:r>
      <w:r>
        <w:rPr>
          <w:spacing w:val="-1"/>
        </w:rPr>
        <w:t> </w:t>
      </w:r>
      <w:r>
        <w:rPr/>
        <w:t>attend</w:t>
      </w:r>
      <w:r>
        <w:rPr>
          <w:spacing w:val="-2"/>
        </w:rPr>
        <w:t> </w:t>
      </w:r>
      <w:r>
        <w:rPr/>
        <w:t>any</w:t>
      </w:r>
      <w:r>
        <w:rPr>
          <w:spacing w:val="-2"/>
        </w:rPr>
        <w:t> </w:t>
      </w:r>
      <w:r>
        <w:rPr/>
        <w:t>other</w:t>
      </w:r>
      <w:r>
        <w:rPr>
          <w:spacing w:val="-1"/>
        </w:rPr>
        <w:t> </w:t>
      </w:r>
      <w:r>
        <w:rPr/>
        <w:t>meetings</w:t>
      </w:r>
      <w:r>
        <w:rPr>
          <w:spacing w:val="-2"/>
        </w:rPr>
        <w:t> </w:t>
      </w:r>
      <w:r>
        <w:rPr/>
        <w:t>which</w:t>
      </w:r>
      <w:r>
        <w:rPr>
          <w:spacing w:val="-2"/>
        </w:rPr>
        <w:t> </w:t>
      </w:r>
      <w:r>
        <w:rPr/>
        <w:t>are</w:t>
      </w:r>
      <w:r>
        <w:rPr>
          <w:spacing w:val="-2"/>
        </w:rPr>
        <w:t> </w:t>
      </w:r>
      <w:r>
        <w:rPr/>
        <w:t>desirable</w:t>
      </w:r>
      <w:r>
        <w:rPr>
          <w:spacing w:val="-1"/>
        </w:rPr>
        <w:t> </w:t>
      </w:r>
      <w:r>
        <w:rPr/>
        <w:t>to</w:t>
      </w:r>
      <w:r>
        <w:rPr>
          <w:spacing w:val="-2"/>
        </w:rPr>
        <w:t> </w:t>
      </w:r>
      <w:r>
        <w:rPr/>
        <w:t>ensure the proper and effective provision of the Services by the Consultant.</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05248">
                <wp:simplePos x="0" y="0"/>
                <wp:positionH relativeFrom="page">
                  <wp:posOffset>540258</wp:posOffset>
                </wp:positionH>
                <wp:positionV relativeFrom="paragraph">
                  <wp:posOffset>251589</wp:posOffset>
                </wp:positionV>
                <wp:extent cx="1101090"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10211pt;width:86.7pt;height:.1pt;mso-position-horizontal-relative:page;mso-position-vertical-relative:paragraph;z-index:-15711232;mso-wrap-distance-left:0;mso-wrap-distance-right:0" id="docshape132"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10"/>
        </w:rPr>
        <w:t>8</w:t>
      </w:r>
      <w:r>
        <w:rPr/>
        <w:tab/>
      </w:r>
      <w:r>
        <w:rPr>
          <w:spacing w:val="-2"/>
        </w:rPr>
        <w:t>DIRECTIONS</w:t>
      </w:r>
    </w:p>
    <w:p>
      <w:pPr>
        <w:pStyle w:val="BodyText"/>
        <w:spacing w:before="139"/>
        <w:rPr>
          <w:b/>
        </w:rPr>
      </w:pPr>
    </w:p>
    <w:p>
      <w:pPr>
        <w:pStyle w:val="BodyText"/>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8.6:</w:t>
      </w:r>
    </w:p>
    <w:p>
      <w:pPr>
        <w:pStyle w:val="ListParagraph"/>
        <w:numPr>
          <w:ilvl w:val="1"/>
          <w:numId w:val="94"/>
        </w:numPr>
        <w:tabs>
          <w:tab w:pos="1983" w:val="left" w:leader="none"/>
          <w:tab w:pos="1986" w:val="left" w:leader="none"/>
        </w:tabs>
        <w:spacing w:line="288" w:lineRule="auto" w:before="176" w:after="0"/>
        <w:ind w:left="1986" w:right="801" w:hanging="708"/>
        <w:jc w:val="both"/>
        <w:rPr>
          <w:sz w:val="24"/>
        </w:rPr>
      </w:pPr>
      <w:r>
        <w:rPr>
          <w:sz w:val="24"/>
        </w:rPr>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pPr>
        <w:pStyle w:val="BodyText"/>
        <w:spacing w:line="288" w:lineRule="auto" w:before="120"/>
        <w:ind w:left="1986" w:right="803"/>
        <w:jc w:val="both"/>
      </w:pPr>
      <w:r>
        <w:rPr/>
        <w:t>A</w:t>
      </w:r>
      <w:r>
        <w:rPr>
          <w:spacing w:val="-9"/>
        </w:rPr>
        <w:t> </w:t>
      </w:r>
      <w:r>
        <w:rPr/>
        <w:t>person removed under this clause 8.6 must not thereafter be employed or engaged on the Project or on activities connected with the Services by the Consultant without the prior written approval of the Client.</w:t>
      </w:r>
    </w:p>
    <w:p>
      <w:pPr>
        <w:pStyle w:val="BodyText"/>
      </w:pPr>
    </w:p>
    <w:p>
      <w:pPr>
        <w:pStyle w:val="BodyText"/>
        <w:spacing w:before="19"/>
      </w:pPr>
    </w:p>
    <w:p>
      <w:pPr>
        <w:pStyle w:val="BodyText"/>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8.7:</w:t>
      </w:r>
    </w:p>
    <w:p>
      <w:pPr>
        <w:pStyle w:val="ListParagraph"/>
        <w:numPr>
          <w:ilvl w:val="1"/>
          <w:numId w:val="94"/>
        </w:numPr>
        <w:tabs>
          <w:tab w:pos="1983" w:val="left" w:leader="none"/>
          <w:tab w:pos="1986" w:val="left" w:leader="none"/>
        </w:tabs>
        <w:spacing w:line="288" w:lineRule="auto" w:before="175" w:after="0"/>
        <w:ind w:left="1986" w:right="801" w:hanging="708"/>
        <w:jc w:val="both"/>
        <w:rPr>
          <w:sz w:val="24"/>
        </w:rPr>
      </w:pPr>
      <w:r>
        <w:rPr>
          <w:sz w:val="24"/>
        </w:rPr>
        <w:t>Except</w:t>
      </w:r>
      <w:r>
        <w:rPr>
          <w:spacing w:val="-12"/>
          <w:sz w:val="24"/>
        </w:rPr>
        <w:t> </w:t>
      </w:r>
      <w:r>
        <w:rPr>
          <w:sz w:val="24"/>
        </w:rPr>
        <w:t>as</w:t>
      </w:r>
      <w:r>
        <w:rPr>
          <w:spacing w:val="-14"/>
          <w:sz w:val="24"/>
        </w:rPr>
        <w:t> </w:t>
      </w:r>
      <w:r>
        <w:rPr>
          <w:sz w:val="24"/>
        </w:rPr>
        <w:t>expressly</w:t>
      </w:r>
      <w:r>
        <w:rPr>
          <w:spacing w:val="-13"/>
          <w:sz w:val="24"/>
        </w:rPr>
        <w:t> </w:t>
      </w:r>
      <w:r>
        <w:rPr>
          <w:sz w:val="24"/>
        </w:rPr>
        <w:t>stated</w:t>
      </w:r>
      <w:r>
        <w:rPr>
          <w:spacing w:val="-13"/>
          <w:sz w:val="24"/>
        </w:rPr>
        <w:t> </w:t>
      </w:r>
      <w:r>
        <w:rPr>
          <w:sz w:val="24"/>
        </w:rPr>
        <w:t>in</w:t>
      </w:r>
      <w:r>
        <w:rPr>
          <w:spacing w:val="-14"/>
          <w:sz w:val="24"/>
        </w:rPr>
        <w:t> </w:t>
      </w:r>
      <w:r>
        <w:rPr>
          <w:sz w:val="24"/>
        </w:rPr>
        <w:t>this</w:t>
      </w:r>
      <w:r>
        <w:rPr>
          <w:spacing w:val="-13"/>
          <w:sz w:val="24"/>
        </w:rPr>
        <w:t> </w:t>
      </w:r>
      <w:r>
        <w:rPr>
          <w:sz w:val="24"/>
        </w:rPr>
        <w:t>Contract,</w:t>
      </w:r>
      <w:r>
        <w:rPr>
          <w:spacing w:val="-14"/>
          <w:sz w:val="24"/>
        </w:rPr>
        <w:t> </w:t>
      </w:r>
      <w:r>
        <w:rPr>
          <w:sz w:val="24"/>
        </w:rPr>
        <w:t>the</w:t>
      </w:r>
      <w:r>
        <w:rPr>
          <w:spacing w:val="-13"/>
          <w:sz w:val="24"/>
        </w:rPr>
        <w:t> </w:t>
      </w:r>
      <w:r>
        <w:rPr>
          <w:sz w:val="24"/>
        </w:rPr>
        <w:t>Consultant</w:t>
      </w:r>
      <w:r>
        <w:rPr>
          <w:spacing w:val="-12"/>
          <w:sz w:val="24"/>
        </w:rPr>
        <w:t> </w:t>
      </w:r>
      <w:r>
        <w:rPr>
          <w:sz w:val="24"/>
        </w:rPr>
        <w:t>must</w:t>
      </w:r>
      <w:r>
        <w:rPr>
          <w:spacing w:val="-13"/>
          <w:sz w:val="24"/>
        </w:rPr>
        <w:t> </w:t>
      </w:r>
      <w:r>
        <w:rPr>
          <w:sz w:val="24"/>
        </w:rPr>
        <w:t>not</w:t>
      </w:r>
      <w:r>
        <w:rPr>
          <w:spacing w:val="-12"/>
          <w:sz w:val="24"/>
        </w:rPr>
        <w:t> </w:t>
      </w:r>
      <w:r>
        <w:rPr>
          <w:sz w:val="24"/>
        </w:rPr>
        <w:t>rely</w:t>
      </w:r>
      <w:r>
        <w:rPr>
          <w:spacing w:val="-14"/>
          <w:sz w:val="24"/>
        </w:rPr>
        <w:t> </w:t>
      </w:r>
      <w:r>
        <w:rPr>
          <w:sz w:val="24"/>
        </w:rPr>
        <w:t>upon or action any direction, instruction, order or request relating to this Contract or the Services from any person other than the Client.</w:t>
      </w:r>
    </w:p>
    <w:p>
      <w:pPr>
        <w:pStyle w:val="BodyText"/>
        <w:spacing w:line="288" w:lineRule="auto" w:before="120"/>
        <w:ind w:left="1986" w:right="802"/>
        <w:jc w:val="both"/>
      </w:pPr>
      <w:r>
        <w:rPr/>
        <w:t>If the Consultant receives a purported direction, instruction, order or request relating to this Contract or the Services from a person other than the Client, the Consultant must immediately notify the Client.</w:t>
      </w:r>
    </w:p>
    <w:p>
      <w:pPr>
        <w:pStyle w:val="BodyText"/>
        <w:rPr>
          <w:sz w:val="20"/>
        </w:rPr>
      </w:pPr>
    </w:p>
    <w:p>
      <w:pPr>
        <w:pStyle w:val="BodyText"/>
        <w:spacing w:before="140"/>
        <w:rPr>
          <w:sz w:val="20"/>
        </w:rPr>
      </w:pPr>
      <w:r>
        <w:rPr>
          <w:sz w:val="20"/>
        </w:rPr>
        <mc:AlternateContent>
          <mc:Choice Requires="wps">
            <w:drawing>
              <wp:anchor distT="0" distB="0" distL="0" distR="0" allowOverlap="1" layoutInCell="1" locked="0" behindDoc="1" simplePos="0" relativeHeight="487605760">
                <wp:simplePos x="0" y="0"/>
                <wp:positionH relativeFrom="page">
                  <wp:posOffset>540258</wp:posOffset>
                </wp:positionH>
                <wp:positionV relativeFrom="paragraph">
                  <wp:posOffset>250727</wp:posOffset>
                </wp:positionV>
                <wp:extent cx="110109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42289pt;width:86.7pt;height:.1pt;mso-position-horizontal-relative:page;mso-position-vertical-relative:paragraph;z-index:-15710720;mso-wrap-distance-left:0;mso-wrap-distance-right:0" id="docshape133"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10"/>
        </w:rPr>
        <w:t>9</w:t>
      </w:r>
      <w:r>
        <w:rPr/>
        <w:tab/>
      </w:r>
      <w:r>
        <w:rPr>
          <w:spacing w:val="-2"/>
        </w:rPr>
        <w:t>VARIATIONS</w:t>
      </w:r>
    </w:p>
    <w:p>
      <w:pPr>
        <w:pStyle w:val="BodyText"/>
        <w:spacing w:before="139"/>
        <w:rPr>
          <w:b/>
        </w:rPr>
      </w:pPr>
    </w:p>
    <w:p>
      <w:pPr>
        <w:pStyle w:val="BodyText"/>
        <w:ind w:left="284"/>
      </w:pPr>
      <w:r>
        <w:rPr/>
        <w:t>SUBCLAUSE</w:t>
      </w:r>
      <w:r>
        <w:rPr>
          <w:spacing w:val="-5"/>
        </w:rPr>
        <w:t> 9.2</w:t>
      </w:r>
    </w:p>
    <w:p>
      <w:pPr>
        <w:pStyle w:val="BodyText"/>
        <w:spacing w:before="176"/>
        <w:ind w:left="284"/>
      </w:pPr>
      <w:r>
        <w:rPr/>
        <w:t>Delete</w:t>
      </w:r>
      <w:r>
        <w:rPr>
          <w:spacing w:val="-3"/>
        </w:rPr>
        <w:t> </w:t>
      </w:r>
      <w:r>
        <w:rPr/>
        <w:t>subclause</w:t>
      </w:r>
      <w:r>
        <w:rPr>
          <w:spacing w:val="-2"/>
        </w:rPr>
        <w:t> </w:t>
      </w:r>
      <w:r>
        <w:rPr/>
        <w:t>9.2</w:t>
      </w:r>
      <w:r>
        <w:rPr>
          <w:spacing w:val="-3"/>
        </w:rPr>
        <w:t> </w:t>
      </w:r>
      <w:r>
        <w:rPr/>
        <w:t>and</w:t>
      </w:r>
      <w:r>
        <w:rPr>
          <w:spacing w:val="-2"/>
        </w:rPr>
        <w:t> </w:t>
      </w:r>
      <w:r>
        <w:rPr/>
        <w:t>replace</w:t>
      </w:r>
      <w:r>
        <w:rPr>
          <w:spacing w:val="-3"/>
        </w:rPr>
        <w:t> </w:t>
      </w:r>
      <w:r>
        <w:rPr/>
        <w:t>with</w:t>
      </w:r>
      <w:r>
        <w:rPr>
          <w:spacing w:val="-2"/>
        </w:rPr>
        <w:t> </w:t>
      </w:r>
      <w:r>
        <w:rPr/>
        <w:t>the</w:t>
      </w:r>
      <w:r>
        <w:rPr>
          <w:spacing w:val="-2"/>
        </w:rPr>
        <w:t> following:</w:t>
      </w:r>
    </w:p>
    <w:p>
      <w:pPr>
        <w:pStyle w:val="BodyText"/>
        <w:spacing w:line="288" w:lineRule="auto" w:before="175"/>
        <w:ind w:left="1986" w:right="801" w:hanging="708"/>
        <w:jc w:val="both"/>
      </w:pPr>
      <w:r>
        <w:rPr/>
        <w:t>9.2</w:t>
      </w:r>
      <w:r>
        <w:rPr>
          <w:spacing w:val="80"/>
          <w:w w:val="150"/>
        </w:rPr>
        <w:t> </w:t>
      </w:r>
      <w:r>
        <w:rPr/>
        <w:t>If the Consultant considers that a Direction constitutes a Variation but the Direction is not in writing or does not specify that it constitutes a Variation, then</w:t>
      </w:r>
      <w:r>
        <w:rPr>
          <w:spacing w:val="-10"/>
        </w:rPr>
        <w:t> </w:t>
      </w:r>
      <w:r>
        <w:rPr/>
        <w:t>prior</w:t>
      </w:r>
      <w:r>
        <w:rPr>
          <w:spacing w:val="-10"/>
        </w:rPr>
        <w:t> </w:t>
      </w:r>
      <w:r>
        <w:rPr/>
        <w:t>to</w:t>
      </w:r>
      <w:r>
        <w:rPr>
          <w:spacing w:val="-10"/>
        </w:rPr>
        <w:t> </w:t>
      </w:r>
      <w:r>
        <w:rPr/>
        <w:t>commencing</w:t>
      </w:r>
      <w:r>
        <w:rPr>
          <w:spacing w:val="-10"/>
        </w:rPr>
        <w:t> </w:t>
      </w:r>
      <w:r>
        <w:rPr/>
        <w:t>the</w:t>
      </w:r>
      <w:r>
        <w:rPr>
          <w:spacing w:val="-10"/>
        </w:rPr>
        <w:t> </w:t>
      </w:r>
      <w:r>
        <w:rPr/>
        <w:t>work</w:t>
      </w:r>
      <w:r>
        <w:rPr>
          <w:spacing w:val="-10"/>
        </w:rPr>
        <w:t> </w:t>
      </w:r>
      <w:r>
        <w:rPr/>
        <w:t>the</w:t>
      </w:r>
      <w:r>
        <w:rPr>
          <w:spacing w:val="-10"/>
        </w:rPr>
        <w:t> </w:t>
      </w:r>
      <w:r>
        <w:rPr/>
        <w:t>subject</w:t>
      </w:r>
      <w:r>
        <w:rPr>
          <w:spacing w:val="-10"/>
        </w:rPr>
        <w:t> </w:t>
      </w:r>
      <w:r>
        <w:rPr/>
        <w:t>of</w:t>
      </w:r>
      <w:r>
        <w:rPr>
          <w:spacing w:val="-11"/>
        </w:rPr>
        <w:t> </w:t>
      </w:r>
      <w:r>
        <w:rPr/>
        <w:t>that</w:t>
      </w:r>
      <w:r>
        <w:rPr>
          <w:spacing w:val="-10"/>
        </w:rPr>
        <w:t> </w:t>
      </w:r>
      <w:r>
        <w:rPr/>
        <w:t>Direction</w:t>
      </w:r>
      <w:r>
        <w:rPr>
          <w:spacing w:val="-10"/>
        </w:rPr>
        <w:t> </w:t>
      </w:r>
      <w:r>
        <w:rPr/>
        <w:t>(and</w:t>
      </w:r>
      <w:r>
        <w:rPr>
          <w:spacing w:val="-10"/>
        </w:rPr>
        <w:t> </w:t>
      </w:r>
      <w:r>
        <w:rPr/>
        <w:t>within</w:t>
      </w:r>
      <w:r>
        <w:rPr>
          <w:spacing w:val="-10"/>
        </w:rPr>
        <w:t> </w:t>
      </w:r>
      <w:r>
        <w:rPr/>
        <w:t>10 Business Days of receiving the Direction), the Consultant must notify the Client</w:t>
      </w:r>
      <w:r>
        <w:rPr>
          <w:spacing w:val="-15"/>
        </w:rPr>
        <w:t> </w:t>
      </w:r>
      <w:r>
        <w:rPr/>
        <w:t>in</w:t>
      </w:r>
      <w:r>
        <w:rPr>
          <w:spacing w:val="-16"/>
        </w:rPr>
        <w:t> </w:t>
      </w:r>
      <w:r>
        <w:rPr/>
        <w:t>writing</w:t>
      </w:r>
      <w:r>
        <w:rPr>
          <w:spacing w:val="-16"/>
        </w:rPr>
        <w:t> </w:t>
      </w:r>
      <w:r>
        <w:rPr/>
        <w:t>that</w:t>
      </w:r>
      <w:r>
        <w:rPr>
          <w:spacing w:val="-15"/>
        </w:rPr>
        <w:t> </w:t>
      </w:r>
      <w:r>
        <w:rPr/>
        <w:t>it</w:t>
      </w:r>
      <w:r>
        <w:rPr>
          <w:spacing w:val="-15"/>
        </w:rPr>
        <w:t> </w:t>
      </w:r>
      <w:r>
        <w:rPr/>
        <w:t>considers</w:t>
      </w:r>
      <w:r>
        <w:rPr>
          <w:spacing w:val="-16"/>
        </w:rPr>
        <w:t> </w:t>
      </w:r>
      <w:r>
        <w:rPr/>
        <w:t>that</w:t>
      </w:r>
      <w:r>
        <w:rPr>
          <w:spacing w:val="-15"/>
        </w:rPr>
        <w:t> </w:t>
      </w:r>
      <w:r>
        <w:rPr/>
        <w:t>the</w:t>
      </w:r>
      <w:r>
        <w:rPr>
          <w:spacing w:val="-16"/>
        </w:rPr>
        <w:t> </w:t>
      </w:r>
      <w:r>
        <w:rPr/>
        <w:t>Direction</w:t>
      </w:r>
      <w:r>
        <w:rPr>
          <w:spacing w:val="-16"/>
        </w:rPr>
        <w:t> </w:t>
      </w:r>
      <w:r>
        <w:rPr/>
        <w:t>constitutes</w:t>
      </w:r>
      <w:r>
        <w:rPr>
          <w:spacing w:val="-16"/>
        </w:rPr>
        <w:t> </w:t>
      </w:r>
      <w:r>
        <w:rPr/>
        <w:t>a</w:t>
      </w:r>
      <w:r>
        <w:rPr>
          <w:spacing w:val="-16"/>
        </w:rPr>
        <w:t> </w:t>
      </w:r>
      <w:r>
        <w:rPr/>
        <w:t>Variation.</w:t>
      </w:r>
      <w:r>
        <w:rPr>
          <w:spacing w:val="31"/>
        </w:rPr>
        <w:t> </w:t>
      </w:r>
      <w:r>
        <w:rPr/>
        <w:t>The notice required to be given by the Consultant under this clause 9.2 must set</w:t>
      </w:r>
    </w:p>
    <w:p>
      <w:pPr>
        <w:pStyle w:val="BodyText"/>
        <w:spacing w:after="0" w:line="288" w:lineRule="auto"/>
        <w:jc w:val="both"/>
        <w:sectPr>
          <w:pgSz w:w="11910" w:h="16840"/>
          <w:pgMar w:header="468" w:footer="716" w:top="1020" w:bottom="900" w:left="566" w:right="425"/>
        </w:sectPr>
      </w:pPr>
    </w:p>
    <w:p>
      <w:pPr>
        <w:pStyle w:val="BodyText"/>
        <w:spacing w:line="288" w:lineRule="auto" w:before="106"/>
        <w:ind w:left="1986" w:right="801"/>
        <w:jc w:val="both"/>
      </w:pPr>
      <w:r>
        <w:rPr/>
        <w:t>out the grounds on which the Consultant considers that the Direction constitutes a Variation and an estimate of the effect on the Fee and the time for completion of the Services.</w:t>
      </w:r>
    </w:p>
    <w:p>
      <w:pPr>
        <w:pStyle w:val="BodyText"/>
        <w:spacing w:line="288" w:lineRule="auto" w:before="121"/>
        <w:ind w:left="1986" w:right="801"/>
        <w:jc w:val="both"/>
      </w:pPr>
      <w:r>
        <w:rPr/>
        <w:t>If</w:t>
      </w:r>
      <w:r>
        <w:rPr>
          <w:spacing w:val="-17"/>
        </w:rPr>
        <w:t> </w:t>
      </w:r>
      <w:r>
        <w:rPr/>
        <w:t>the</w:t>
      </w:r>
      <w:r>
        <w:rPr>
          <w:spacing w:val="-17"/>
        </w:rPr>
        <w:t> </w:t>
      </w:r>
      <w:r>
        <w:rPr/>
        <w:t>Client</w:t>
      </w:r>
      <w:r>
        <w:rPr>
          <w:spacing w:val="-16"/>
        </w:rPr>
        <w:t> </w:t>
      </w:r>
      <w:r>
        <w:rPr/>
        <w:t>agrees</w:t>
      </w:r>
      <w:r>
        <w:rPr>
          <w:spacing w:val="-17"/>
        </w:rPr>
        <w:t> </w:t>
      </w:r>
      <w:r>
        <w:rPr/>
        <w:t>that</w:t>
      </w:r>
      <w:r>
        <w:rPr>
          <w:spacing w:val="-17"/>
        </w:rPr>
        <w:t> </w:t>
      </w:r>
      <w:r>
        <w:rPr/>
        <w:t>the</w:t>
      </w:r>
      <w:r>
        <w:rPr>
          <w:spacing w:val="-17"/>
        </w:rPr>
        <w:t> </w:t>
      </w:r>
      <w:r>
        <w:rPr/>
        <w:t>Direction</w:t>
      </w:r>
      <w:r>
        <w:rPr>
          <w:spacing w:val="-16"/>
        </w:rPr>
        <w:t> </w:t>
      </w:r>
      <w:r>
        <w:rPr/>
        <w:t>constitutes</w:t>
      </w:r>
      <w:r>
        <w:rPr>
          <w:spacing w:val="-17"/>
        </w:rPr>
        <w:t> </w:t>
      </w:r>
      <w:r>
        <w:rPr/>
        <w:t>a</w:t>
      </w:r>
      <w:r>
        <w:rPr>
          <w:spacing w:val="-17"/>
        </w:rPr>
        <w:t> </w:t>
      </w:r>
      <w:r>
        <w:rPr/>
        <w:t>Variation,</w:t>
      </w:r>
      <w:r>
        <w:rPr>
          <w:spacing w:val="-16"/>
        </w:rPr>
        <w:t> </w:t>
      </w:r>
      <w:r>
        <w:rPr/>
        <w:t>then</w:t>
      </w:r>
      <w:r>
        <w:rPr>
          <w:spacing w:val="-17"/>
        </w:rPr>
        <w:t> </w:t>
      </w:r>
      <w:r>
        <w:rPr/>
        <w:t>it</w:t>
      </w:r>
      <w:r>
        <w:rPr>
          <w:spacing w:val="-17"/>
        </w:rPr>
        <w:t> </w:t>
      </w:r>
      <w:r>
        <w:rPr/>
        <w:t>must</w:t>
      </w:r>
      <w:r>
        <w:rPr>
          <w:spacing w:val="-16"/>
        </w:rPr>
        <w:t> </w:t>
      </w:r>
      <w:r>
        <w:rPr/>
        <w:t>notify the</w:t>
      </w:r>
      <w:r>
        <w:rPr>
          <w:spacing w:val="-15"/>
        </w:rPr>
        <w:t> </w:t>
      </w:r>
      <w:r>
        <w:rPr/>
        <w:t>Consultant</w:t>
      </w:r>
      <w:r>
        <w:rPr>
          <w:spacing w:val="-14"/>
        </w:rPr>
        <w:t> </w:t>
      </w:r>
      <w:r>
        <w:rPr/>
        <w:t>in</w:t>
      </w:r>
      <w:r>
        <w:rPr>
          <w:spacing w:val="-15"/>
        </w:rPr>
        <w:t> </w:t>
      </w:r>
      <w:r>
        <w:rPr/>
        <w:t>writing</w:t>
      </w:r>
      <w:r>
        <w:rPr>
          <w:spacing w:val="-15"/>
        </w:rPr>
        <w:t> </w:t>
      </w:r>
      <w:r>
        <w:rPr/>
        <w:t>and</w:t>
      </w:r>
      <w:r>
        <w:rPr>
          <w:spacing w:val="-15"/>
        </w:rPr>
        <w:t> </w:t>
      </w:r>
      <w:r>
        <w:rPr/>
        <w:t>clause</w:t>
      </w:r>
      <w:r>
        <w:rPr>
          <w:spacing w:val="-15"/>
        </w:rPr>
        <w:t> </w:t>
      </w:r>
      <w:r>
        <w:rPr/>
        <w:t>9.3</w:t>
      </w:r>
      <w:r>
        <w:rPr>
          <w:spacing w:val="-15"/>
        </w:rPr>
        <w:t> </w:t>
      </w:r>
      <w:r>
        <w:rPr/>
        <w:t>will</w:t>
      </w:r>
      <w:r>
        <w:rPr>
          <w:spacing w:val="-15"/>
        </w:rPr>
        <w:t> </w:t>
      </w:r>
      <w:r>
        <w:rPr/>
        <w:t>apply</w:t>
      </w:r>
      <w:r>
        <w:rPr>
          <w:spacing w:val="-15"/>
        </w:rPr>
        <w:t> </w:t>
      </w:r>
      <w:r>
        <w:rPr/>
        <w:t>as</w:t>
      </w:r>
      <w:r>
        <w:rPr>
          <w:spacing w:val="-14"/>
        </w:rPr>
        <w:t> </w:t>
      </w:r>
      <w:r>
        <w:rPr/>
        <w:t>if</w:t>
      </w:r>
      <w:r>
        <w:rPr>
          <w:spacing w:val="-14"/>
        </w:rPr>
        <w:t> </w:t>
      </w:r>
      <w:r>
        <w:rPr/>
        <w:t>the</w:t>
      </w:r>
      <w:r>
        <w:rPr>
          <w:spacing w:val="-15"/>
        </w:rPr>
        <w:t> </w:t>
      </w:r>
      <w:r>
        <w:rPr/>
        <w:t>Direction</w:t>
      </w:r>
      <w:r>
        <w:rPr>
          <w:spacing w:val="-14"/>
        </w:rPr>
        <w:t> </w:t>
      </w:r>
      <w:r>
        <w:rPr/>
        <w:t>was</w:t>
      </w:r>
      <w:r>
        <w:rPr>
          <w:spacing w:val="-15"/>
        </w:rPr>
        <w:t> </w:t>
      </w:r>
      <w:r>
        <w:rPr/>
        <w:t>given by the Client under clause 9.1. If the Client does not agree that the Direction constitutes</w:t>
      </w:r>
      <w:r>
        <w:rPr>
          <w:spacing w:val="-13"/>
        </w:rPr>
        <w:t> </w:t>
      </w:r>
      <w:r>
        <w:rPr/>
        <w:t>a</w:t>
      </w:r>
      <w:r>
        <w:rPr>
          <w:spacing w:val="-12"/>
        </w:rPr>
        <w:t> </w:t>
      </w:r>
      <w:r>
        <w:rPr/>
        <w:t>Variation,</w:t>
      </w:r>
      <w:r>
        <w:rPr>
          <w:spacing w:val="-12"/>
        </w:rPr>
        <w:t> </w:t>
      </w:r>
      <w:r>
        <w:rPr/>
        <w:t>then</w:t>
      </w:r>
      <w:r>
        <w:rPr>
          <w:spacing w:val="-12"/>
        </w:rPr>
        <w:t> </w:t>
      </w:r>
      <w:r>
        <w:rPr/>
        <w:t>it</w:t>
      </w:r>
      <w:r>
        <w:rPr>
          <w:spacing w:val="-13"/>
        </w:rPr>
        <w:t> </w:t>
      </w:r>
      <w:r>
        <w:rPr/>
        <w:t>must</w:t>
      </w:r>
      <w:r>
        <w:rPr>
          <w:spacing w:val="-12"/>
        </w:rPr>
        <w:t> </w:t>
      </w:r>
      <w:r>
        <w:rPr/>
        <w:t>notify</w:t>
      </w:r>
      <w:r>
        <w:rPr>
          <w:spacing w:val="-13"/>
        </w:rPr>
        <w:t> </w:t>
      </w:r>
      <w:r>
        <w:rPr/>
        <w:t>the</w:t>
      </w:r>
      <w:r>
        <w:rPr>
          <w:spacing w:val="-13"/>
        </w:rPr>
        <w:t> </w:t>
      </w:r>
      <w:r>
        <w:rPr/>
        <w:t>Consultant</w:t>
      </w:r>
      <w:r>
        <w:rPr>
          <w:spacing w:val="-13"/>
        </w:rPr>
        <w:t> </w:t>
      </w:r>
      <w:r>
        <w:rPr/>
        <w:t>in</w:t>
      </w:r>
      <w:r>
        <w:rPr>
          <w:spacing w:val="-12"/>
        </w:rPr>
        <w:t> </w:t>
      </w:r>
      <w:r>
        <w:rPr/>
        <w:t>writing</w:t>
      </w:r>
      <w:r>
        <w:rPr>
          <w:spacing w:val="-12"/>
        </w:rPr>
        <w:t> </w:t>
      </w:r>
      <w:r>
        <w:rPr/>
        <w:t>and</w:t>
      </w:r>
      <w:r>
        <w:rPr>
          <w:spacing w:val="-12"/>
        </w:rPr>
        <w:t> </w:t>
      </w:r>
      <w:r>
        <w:rPr/>
        <w:t>clause 32</w:t>
      </w:r>
      <w:r>
        <w:rPr>
          <w:spacing w:val="-7"/>
        </w:rPr>
        <w:t> </w:t>
      </w:r>
      <w:r>
        <w:rPr/>
        <w:t>will</w:t>
      </w:r>
      <w:r>
        <w:rPr>
          <w:spacing w:val="-7"/>
        </w:rPr>
        <w:t> </w:t>
      </w:r>
      <w:r>
        <w:rPr/>
        <w:t>apply</w:t>
      </w:r>
      <w:r>
        <w:rPr>
          <w:spacing w:val="-7"/>
        </w:rPr>
        <w:t> </w:t>
      </w:r>
      <w:r>
        <w:rPr/>
        <w:t>to</w:t>
      </w:r>
      <w:r>
        <w:rPr>
          <w:spacing w:val="-8"/>
        </w:rPr>
        <w:t> </w:t>
      </w:r>
      <w:r>
        <w:rPr/>
        <w:t>resolve</w:t>
      </w:r>
      <w:r>
        <w:rPr>
          <w:spacing w:val="-7"/>
        </w:rPr>
        <w:t> </w:t>
      </w:r>
      <w:r>
        <w:rPr/>
        <w:t>the</w:t>
      </w:r>
      <w:r>
        <w:rPr>
          <w:spacing w:val="-7"/>
        </w:rPr>
        <w:t> </w:t>
      </w:r>
      <w:r>
        <w:rPr/>
        <w:t>Dispute.</w:t>
      </w:r>
      <w:r>
        <w:rPr>
          <w:spacing w:val="-6"/>
        </w:rPr>
        <w:t> </w:t>
      </w:r>
      <w:r>
        <w:rPr/>
        <w:t>If</w:t>
      </w:r>
      <w:r>
        <w:rPr>
          <w:spacing w:val="-7"/>
        </w:rPr>
        <w:t> </w:t>
      </w:r>
      <w:r>
        <w:rPr/>
        <w:t>the</w:t>
      </w:r>
      <w:r>
        <w:rPr>
          <w:spacing w:val="-7"/>
        </w:rPr>
        <w:t> </w:t>
      </w:r>
      <w:r>
        <w:rPr/>
        <w:t>Consultant</w:t>
      </w:r>
      <w:r>
        <w:rPr>
          <w:spacing w:val="-6"/>
        </w:rPr>
        <w:t> </w:t>
      </w:r>
      <w:r>
        <w:rPr/>
        <w:t>does</w:t>
      </w:r>
      <w:r>
        <w:rPr>
          <w:spacing w:val="-7"/>
        </w:rPr>
        <w:t> </w:t>
      </w:r>
      <w:r>
        <w:rPr/>
        <w:t>not</w:t>
      </w:r>
      <w:r>
        <w:rPr>
          <w:spacing w:val="-6"/>
        </w:rPr>
        <w:t> </w:t>
      </w:r>
      <w:r>
        <w:rPr/>
        <w:t>give</w:t>
      </w:r>
      <w:r>
        <w:rPr>
          <w:spacing w:val="-8"/>
        </w:rPr>
        <w:t> </w:t>
      </w:r>
      <w:r>
        <w:rPr/>
        <w:t>the</w:t>
      </w:r>
      <w:r>
        <w:rPr>
          <w:spacing w:val="-7"/>
        </w:rPr>
        <w:t> </w:t>
      </w:r>
      <w:r>
        <w:rPr/>
        <w:t>notice referred to in this clause 9.2 prior to commencing the work the subject of the Direction,</w:t>
      </w:r>
      <w:r>
        <w:rPr>
          <w:spacing w:val="-9"/>
        </w:rPr>
        <w:t> </w:t>
      </w:r>
      <w:r>
        <w:rPr/>
        <w:t>then</w:t>
      </w:r>
      <w:r>
        <w:rPr>
          <w:spacing w:val="-9"/>
        </w:rPr>
        <w:t> </w:t>
      </w:r>
      <w:r>
        <w:rPr/>
        <w:t>notwithstanding</w:t>
      </w:r>
      <w:r>
        <w:rPr>
          <w:spacing w:val="-9"/>
        </w:rPr>
        <w:t> </w:t>
      </w:r>
      <w:r>
        <w:rPr/>
        <w:t>the</w:t>
      </w:r>
      <w:r>
        <w:rPr>
          <w:spacing w:val="-10"/>
        </w:rPr>
        <w:t> </w:t>
      </w:r>
      <w:r>
        <w:rPr/>
        <w:t>remainder</w:t>
      </w:r>
      <w:r>
        <w:rPr>
          <w:spacing w:val="-9"/>
        </w:rPr>
        <w:t> </w:t>
      </w:r>
      <w:r>
        <w:rPr/>
        <w:t>of</w:t>
      </w:r>
      <w:r>
        <w:rPr>
          <w:spacing w:val="-9"/>
        </w:rPr>
        <w:t> </w:t>
      </w:r>
      <w:r>
        <w:rPr/>
        <w:t>this</w:t>
      </w:r>
      <w:r>
        <w:rPr>
          <w:spacing w:val="-9"/>
        </w:rPr>
        <w:t> </w:t>
      </w:r>
      <w:r>
        <w:rPr/>
        <w:t>clause</w:t>
      </w:r>
      <w:r>
        <w:rPr>
          <w:spacing w:val="-9"/>
        </w:rPr>
        <w:t> </w:t>
      </w:r>
      <w:r>
        <w:rPr/>
        <w:t>9,</w:t>
      </w:r>
      <w:r>
        <w:rPr>
          <w:spacing w:val="-9"/>
        </w:rPr>
        <w:t> </w:t>
      </w:r>
      <w:r>
        <w:rPr/>
        <w:t>the</w:t>
      </w:r>
      <w:r>
        <w:rPr>
          <w:spacing w:val="-9"/>
        </w:rPr>
        <w:t> </w:t>
      </w:r>
      <w:r>
        <w:rPr/>
        <w:t>Consultant will</w:t>
      </w:r>
      <w:r>
        <w:rPr>
          <w:spacing w:val="-11"/>
        </w:rPr>
        <w:t> </w:t>
      </w:r>
      <w:r>
        <w:rPr/>
        <w:t>be</w:t>
      </w:r>
      <w:r>
        <w:rPr>
          <w:spacing w:val="-10"/>
        </w:rPr>
        <w:t> </w:t>
      </w:r>
      <w:r>
        <w:rPr/>
        <w:t>bound</w:t>
      </w:r>
      <w:r>
        <w:rPr>
          <w:spacing w:val="-10"/>
        </w:rPr>
        <w:t> </w:t>
      </w:r>
      <w:r>
        <w:rPr/>
        <w:t>to</w:t>
      </w:r>
      <w:r>
        <w:rPr>
          <w:spacing w:val="-10"/>
        </w:rPr>
        <w:t> </w:t>
      </w:r>
      <w:r>
        <w:rPr/>
        <w:t>implement</w:t>
      </w:r>
      <w:r>
        <w:rPr>
          <w:spacing w:val="-10"/>
        </w:rPr>
        <w:t> </w:t>
      </w:r>
      <w:r>
        <w:rPr/>
        <w:t>and</w:t>
      </w:r>
      <w:r>
        <w:rPr>
          <w:spacing w:val="-10"/>
        </w:rPr>
        <w:t> </w:t>
      </w:r>
      <w:r>
        <w:rPr/>
        <w:t>complete</w:t>
      </w:r>
      <w:r>
        <w:rPr>
          <w:spacing w:val="-10"/>
        </w:rPr>
        <w:t> </w:t>
      </w:r>
      <w:r>
        <w:rPr/>
        <w:t>the</w:t>
      </w:r>
      <w:r>
        <w:rPr>
          <w:spacing w:val="-10"/>
        </w:rPr>
        <w:t> </w:t>
      </w:r>
      <w:r>
        <w:rPr/>
        <w:t>required</w:t>
      </w:r>
      <w:r>
        <w:rPr>
          <w:spacing w:val="-10"/>
        </w:rPr>
        <w:t> </w:t>
      </w:r>
      <w:r>
        <w:rPr/>
        <w:t>work</w:t>
      </w:r>
      <w:r>
        <w:rPr>
          <w:spacing w:val="-10"/>
        </w:rPr>
        <w:t> </w:t>
      </w:r>
      <w:r>
        <w:rPr/>
        <w:t>and</w:t>
      </w:r>
      <w:r>
        <w:rPr>
          <w:spacing w:val="-10"/>
        </w:rPr>
        <w:t> </w:t>
      </w:r>
      <w:r>
        <w:rPr/>
        <w:t>is</w:t>
      </w:r>
      <w:r>
        <w:rPr>
          <w:spacing w:val="-10"/>
        </w:rPr>
        <w:t> </w:t>
      </w:r>
      <w:r>
        <w:rPr/>
        <w:t>not</w:t>
      </w:r>
      <w:r>
        <w:rPr>
          <w:spacing w:val="-10"/>
        </w:rPr>
        <w:t> </w:t>
      </w:r>
      <w:r>
        <w:rPr/>
        <w:t>entitled to</w:t>
      </w:r>
      <w:r>
        <w:rPr>
          <w:spacing w:val="-7"/>
        </w:rPr>
        <w:t> </w:t>
      </w:r>
      <w:r>
        <w:rPr/>
        <w:t>have</w:t>
      </w:r>
      <w:r>
        <w:rPr>
          <w:spacing w:val="-7"/>
        </w:rPr>
        <w:t> </w:t>
      </w:r>
      <w:r>
        <w:rPr/>
        <w:t>the</w:t>
      </w:r>
      <w:r>
        <w:rPr>
          <w:spacing w:val="-7"/>
        </w:rPr>
        <w:t> </w:t>
      </w:r>
      <w:r>
        <w:rPr/>
        <w:t>work</w:t>
      </w:r>
      <w:r>
        <w:rPr>
          <w:spacing w:val="-7"/>
        </w:rPr>
        <w:t> </w:t>
      </w:r>
      <w:r>
        <w:rPr/>
        <w:t>valued</w:t>
      </w:r>
      <w:r>
        <w:rPr>
          <w:spacing w:val="-7"/>
        </w:rPr>
        <w:t> </w:t>
      </w:r>
      <w:r>
        <w:rPr/>
        <w:t>as</w:t>
      </w:r>
      <w:r>
        <w:rPr>
          <w:spacing w:val="-7"/>
        </w:rPr>
        <w:t> </w:t>
      </w:r>
      <w:r>
        <w:rPr/>
        <w:t>a</w:t>
      </w:r>
      <w:r>
        <w:rPr>
          <w:spacing w:val="-7"/>
        </w:rPr>
        <w:t> </w:t>
      </w:r>
      <w:r>
        <w:rPr/>
        <w:t>Variation</w:t>
      </w:r>
      <w:r>
        <w:rPr>
          <w:spacing w:val="-7"/>
        </w:rPr>
        <w:t> </w:t>
      </w:r>
      <w:r>
        <w:rPr/>
        <w:t>under</w:t>
      </w:r>
      <w:r>
        <w:rPr>
          <w:spacing w:val="-5"/>
        </w:rPr>
        <w:t> </w:t>
      </w:r>
      <w:r>
        <w:rPr/>
        <w:t>clause</w:t>
      </w:r>
      <w:r>
        <w:rPr>
          <w:spacing w:val="-7"/>
        </w:rPr>
        <w:t> </w:t>
      </w:r>
      <w:r>
        <w:rPr/>
        <w:t>9.3</w:t>
      </w:r>
      <w:r>
        <w:rPr>
          <w:spacing w:val="-6"/>
        </w:rPr>
        <w:t> </w:t>
      </w:r>
      <w:r>
        <w:rPr/>
        <w:t>or</w:t>
      </w:r>
      <w:r>
        <w:rPr>
          <w:spacing w:val="-6"/>
        </w:rPr>
        <w:t> </w:t>
      </w:r>
      <w:r>
        <w:rPr/>
        <w:t>to</w:t>
      </w:r>
      <w:r>
        <w:rPr>
          <w:spacing w:val="-7"/>
        </w:rPr>
        <w:t> </w:t>
      </w:r>
      <w:r>
        <w:rPr/>
        <w:t>make</w:t>
      </w:r>
      <w:r>
        <w:rPr>
          <w:spacing w:val="-8"/>
        </w:rPr>
        <w:t> </w:t>
      </w:r>
      <w:r>
        <w:rPr/>
        <w:t>any</w:t>
      </w:r>
      <w:r>
        <w:rPr>
          <w:spacing w:val="-7"/>
        </w:rPr>
        <w:t> </w:t>
      </w:r>
      <w:r>
        <w:rPr/>
        <w:t>claim (whether for payment, adjustment to the Fee or extension of time for completing the Services or otherwise), in respect of that work.</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6272">
                <wp:simplePos x="0" y="0"/>
                <wp:positionH relativeFrom="page">
                  <wp:posOffset>540258</wp:posOffset>
                </wp:positionH>
                <wp:positionV relativeFrom="paragraph">
                  <wp:posOffset>251133</wp:posOffset>
                </wp:positionV>
                <wp:extent cx="1101090"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74309pt;width:86.7pt;height:.1pt;mso-position-horizontal-relative:page;mso-position-vertical-relative:paragraph;z-index:-15710208;mso-wrap-distance-left:0;mso-wrap-distance-right:0" id="docshape134"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10</w:t>
      </w:r>
      <w:r>
        <w:rPr/>
        <w:tab/>
      </w:r>
      <w:r>
        <w:rPr>
          <w:spacing w:val="-2"/>
        </w:rPr>
        <w:t>PAYMENT</w:t>
      </w:r>
    </w:p>
    <w:p>
      <w:pPr>
        <w:pStyle w:val="BodyText"/>
        <w:spacing w:before="139"/>
        <w:rPr>
          <w:b/>
        </w:rPr>
      </w:pPr>
    </w:p>
    <w:p>
      <w:pPr>
        <w:pStyle w:val="BodyText"/>
        <w:ind w:left="284"/>
      </w:pPr>
      <w:r>
        <w:rPr/>
        <w:t>SUBCLAUSE</w:t>
      </w:r>
      <w:r>
        <w:rPr>
          <w:spacing w:val="-7"/>
        </w:rPr>
        <w:t> </w:t>
      </w:r>
      <w:r>
        <w:rPr>
          <w:spacing w:val="-4"/>
        </w:rPr>
        <w:t>10.1</w:t>
      </w:r>
    </w:p>
    <w:p>
      <w:pPr>
        <w:pStyle w:val="BodyText"/>
        <w:spacing w:before="176"/>
        <w:ind w:left="284"/>
      </w:pPr>
      <w:r>
        <w:rPr/>
        <w:t>Add</w:t>
      </w:r>
      <w:r>
        <w:rPr>
          <w:spacing w:val="-3"/>
        </w:rPr>
        <w:t> </w:t>
      </w:r>
      <w:r>
        <w:rPr/>
        <w:t>the</w:t>
      </w:r>
      <w:r>
        <w:rPr>
          <w:spacing w:val="-2"/>
        </w:rPr>
        <w:t> </w:t>
      </w:r>
      <w:r>
        <w:rPr/>
        <w:t>following</w:t>
      </w:r>
      <w:r>
        <w:rPr>
          <w:spacing w:val="-2"/>
        </w:rPr>
        <w:t> </w:t>
      </w:r>
      <w:r>
        <w:rPr/>
        <w:t>after</w:t>
      </w:r>
      <w:r>
        <w:rPr>
          <w:spacing w:val="-3"/>
        </w:rPr>
        <w:t> </w:t>
      </w:r>
      <w:r>
        <w:rPr/>
        <w:t>the</w:t>
      </w:r>
      <w:r>
        <w:rPr>
          <w:spacing w:val="-2"/>
        </w:rPr>
        <w:t> </w:t>
      </w:r>
      <w:r>
        <w:rPr/>
        <w:t>words</w:t>
      </w:r>
      <w:r>
        <w:rPr>
          <w:spacing w:val="-3"/>
        </w:rPr>
        <w:t> </w:t>
      </w:r>
      <w:r>
        <w:rPr/>
        <w:t>"Item</w:t>
      </w:r>
      <w:r>
        <w:rPr>
          <w:spacing w:val="-1"/>
        </w:rPr>
        <w:t> </w:t>
      </w:r>
      <w:r>
        <w:rPr>
          <w:spacing w:val="-5"/>
        </w:rPr>
        <w:t>8."</w:t>
      </w:r>
    </w:p>
    <w:p>
      <w:pPr>
        <w:pStyle w:val="BodyText"/>
        <w:spacing w:line="288" w:lineRule="auto" w:before="175"/>
        <w:ind w:left="1277" w:right="424"/>
        <w:jc w:val="both"/>
      </w:pPr>
      <w:r>
        <w:rPr/>
        <w:t>The prices referred to in Item 8 (including all hourly rates or fixed prices set out in the Reply)</w:t>
      </w:r>
      <w:r>
        <w:rPr>
          <w:spacing w:val="-10"/>
        </w:rPr>
        <w:t> </w:t>
      </w:r>
      <w:r>
        <w:rPr/>
        <w:t>are</w:t>
      </w:r>
      <w:r>
        <w:rPr>
          <w:spacing w:val="-11"/>
        </w:rPr>
        <w:t> </w:t>
      </w:r>
      <w:r>
        <w:rPr/>
        <w:t>deemed</w:t>
      </w:r>
      <w:r>
        <w:rPr>
          <w:spacing w:val="-11"/>
        </w:rPr>
        <w:t> </w:t>
      </w:r>
      <w:r>
        <w:rPr/>
        <w:t>to</w:t>
      </w:r>
      <w:r>
        <w:rPr>
          <w:spacing w:val="-12"/>
        </w:rPr>
        <w:t> </w:t>
      </w:r>
      <w:r>
        <w:rPr/>
        <w:t>include</w:t>
      </w:r>
      <w:r>
        <w:rPr>
          <w:spacing w:val="-11"/>
        </w:rPr>
        <w:t> </w:t>
      </w:r>
      <w:r>
        <w:rPr/>
        <w:t>all</w:t>
      </w:r>
      <w:r>
        <w:rPr>
          <w:spacing w:val="-11"/>
        </w:rPr>
        <w:t> </w:t>
      </w:r>
      <w:r>
        <w:rPr/>
        <w:t>labour,</w:t>
      </w:r>
      <w:r>
        <w:rPr>
          <w:spacing w:val="-10"/>
        </w:rPr>
        <w:t> </w:t>
      </w:r>
      <w:r>
        <w:rPr/>
        <w:t>materials,</w:t>
      </w:r>
      <w:r>
        <w:rPr>
          <w:spacing w:val="-10"/>
        </w:rPr>
        <w:t> </w:t>
      </w:r>
      <w:r>
        <w:rPr/>
        <w:t>services,</w:t>
      </w:r>
      <w:r>
        <w:rPr>
          <w:spacing w:val="-10"/>
        </w:rPr>
        <w:t> </w:t>
      </w:r>
      <w:r>
        <w:rPr/>
        <w:t>supplies,</w:t>
      </w:r>
      <w:r>
        <w:rPr>
          <w:spacing w:val="-10"/>
        </w:rPr>
        <w:t> </w:t>
      </w:r>
      <w:r>
        <w:rPr/>
        <w:t>tasks,</w:t>
      </w:r>
      <w:r>
        <w:rPr>
          <w:spacing w:val="-12"/>
        </w:rPr>
        <w:t> </w:t>
      </w:r>
      <w:r>
        <w:rPr/>
        <w:t>fees,</w:t>
      </w:r>
      <w:r>
        <w:rPr>
          <w:spacing w:val="-10"/>
        </w:rPr>
        <w:t> </w:t>
      </w:r>
      <w:r>
        <w:rPr/>
        <w:t>taxes (other than GST), disbursements (other than those allowed under clause 10.2), overheads and profit related to the Services.</w:t>
      </w:r>
    </w:p>
    <w:p>
      <w:pPr>
        <w:pStyle w:val="BodyText"/>
      </w:pPr>
    </w:p>
    <w:p>
      <w:pPr>
        <w:pStyle w:val="BodyText"/>
        <w:spacing w:before="258"/>
      </w:pPr>
    </w:p>
    <w:p>
      <w:pPr>
        <w:pStyle w:val="BodyText"/>
        <w:ind w:left="284"/>
      </w:pPr>
      <w:r>
        <w:rPr/>
        <w:t>SUBCLAUSE</w:t>
      </w:r>
      <w:r>
        <w:rPr>
          <w:spacing w:val="-7"/>
        </w:rPr>
        <w:t> </w:t>
      </w:r>
      <w:r>
        <w:rPr>
          <w:spacing w:val="-4"/>
        </w:rPr>
        <w:t>10.4</w:t>
      </w:r>
    </w:p>
    <w:p>
      <w:pPr>
        <w:pStyle w:val="BodyText"/>
        <w:spacing w:before="175"/>
        <w:ind w:left="284"/>
      </w:pPr>
      <w:r>
        <w:rPr/>
        <w:t>Delete</w:t>
      </w:r>
      <w:r>
        <w:rPr>
          <w:spacing w:val="-3"/>
        </w:rPr>
        <w:t> </w:t>
      </w:r>
      <w:r>
        <w:rPr/>
        <w:t>subclause</w:t>
      </w:r>
      <w:r>
        <w:rPr>
          <w:spacing w:val="-3"/>
        </w:rPr>
        <w:t> </w:t>
      </w:r>
      <w:r>
        <w:rPr/>
        <w:t>10.4</w:t>
      </w:r>
      <w:r>
        <w:rPr>
          <w:spacing w:val="-1"/>
        </w:rPr>
        <w:t> </w:t>
      </w:r>
      <w:r>
        <w:rPr/>
        <w:t>and</w:t>
      </w:r>
      <w:r>
        <w:rPr>
          <w:spacing w:val="-3"/>
        </w:rPr>
        <w:t> </w:t>
      </w:r>
      <w:r>
        <w:rPr/>
        <w:t>replace</w:t>
      </w:r>
      <w:r>
        <w:rPr>
          <w:spacing w:val="-2"/>
        </w:rPr>
        <w:t> </w:t>
      </w:r>
      <w:r>
        <w:rPr/>
        <w:t>with</w:t>
      </w:r>
      <w:r>
        <w:rPr>
          <w:spacing w:val="-3"/>
        </w:rPr>
        <w:t> </w:t>
      </w:r>
      <w:r>
        <w:rPr/>
        <w:t>the</w:t>
      </w:r>
      <w:r>
        <w:rPr>
          <w:spacing w:val="-2"/>
        </w:rPr>
        <w:t> following:</w:t>
      </w:r>
    </w:p>
    <w:p>
      <w:pPr>
        <w:pStyle w:val="BodyText"/>
        <w:tabs>
          <w:tab w:pos="1986" w:val="left" w:leader="none"/>
        </w:tabs>
        <w:spacing w:before="175"/>
        <w:ind w:left="1278"/>
      </w:pPr>
      <w:r>
        <w:rPr>
          <w:spacing w:val="-4"/>
        </w:rPr>
        <w:t>10.4</w:t>
      </w:r>
      <w:r>
        <w:rPr/>
        <w:tab/>
        <w:t>The</w:t>
      </w:r>
      <w:r>
        <w:rPr>
          <w:spacing w:val="-3"/>
        </w:rPr>
        <w:t> </w:t>
      </w:r>
      <w:r>
        <w:rPr/>
        <w:t>payment</w:t>
      </w:r>
      <w:r>
        <w:rPr>
          <w:spacing w:val="-2"/>
        </w:rPr>
        <w:t> </w:t>
      </w:r>
      <w:r>
        <w:rPr/>
        <w:t>claim</w:t>
      </w:r>
      <w:r>
        <w:rPr>
          <w:spacing w:val="-2"/>
        </w:rPr>
        <w:t> must:</w:t>
      </w:r>
    </w:p>
    <w:p>
      <w:pPr>
        <w:pStyle w:val="ListParagraph"/>
        <w:numPr>
          <w:ilvl w:val="0"/>
          <w:numId w:val="95"/>
        </w:numPr>
        <w:tabs>
          <w:tab w:pos="2837" w:val="left" w:leader="none"/>
        </w:tabs>
        <w:spacing w:line="240" w:lineRule="auto" w:before="176" w:after="0"/>
        <w:ind w:left="2837" w:right="0" w:hanging="851"/>
        <w:jc w:val="left"/>
        <w:rPr>
          <w:sz w:val="24"/>
        </w:rPr>
      </w:pPr>
      <w:r>
        <w:rPr>
          <w:sz w:val="24"/>
        </w:rPr>
        <w:t>in</w:t>
      </w:r>
      <w:r>
        <w:rPr>
          <w:spacing w:val="-2"/>
          <w:sz w:val="24"/>
        </w:rPr>
        <w:t> </w:t>
      </w:r>
      <w:r>
        <w:rPr>
          <w:sz w:val="24"/>
        </w:rPr>
        <w:t>respect of</w:t>
      </w:r>
      <w:r>
        <w:rPr>
          <w:spacing w:val="-1"/>
          <w:sz w:val="24"/>
        </w:rPr>
        <w:t> </w:t>
      </w:r>
      <w:r>
        <w:rPr>
          <w:sz w:val="24"/>
        </w:rPr>
        <w:t>the</w:t>
      </w:r>
      <w:r>
        <w:rPr>
          <w:spacing w:val="-1"/>
          <w:sz w:val="24"/>
        </w:rPr>
        <w:t> </w:t>
      </w:r>
      <w:r>
        <w:rPr>
          <w:spacing w:val="-2"/>
          <w:sz w:val="24"/>
        </w:rPr>
        <w:t>Services:</w:t>
      </w:r>
    </w:p>
    <w:p>
      <w:pPr>
        <w:pStyle w:val="ListParagraph"/>
        <w:numPr>
          <w:ilvl w:val="1"/>
          <w:numId w:val="95"/>
        </w:numPr>
        <w:tabs>
          <w:tab w:pos="3684" w:val="left" w:leader="none"/>
          <w:tab w:pos="3688" w:val="left" w:leader="none"/>
        </w:tabs>
        <w:spacing w:line="240" w:lineRule="auto" w:before="175" w:after="0"/>
        <w:ind w:left="3688" w:right="423" w:hanging="851"/>
        <w:jc w:val="both"/>
        <w:rPr>
          <w:sz w:val="24"/>
        </w:rPr>
      </w:pPr>
      <w:r>
        <w:rPr>
          <w:sz w:val="24"/>
        </w:rPr>
        <w:t>be in writing and delivered in the approved form (if any) to the </w:t>
      </w:r>
      <w:r>
        <w:rPr>
          <w:spacing w:val="-2"/>
          <w:sz w:val="24"/>
        </w:rPr>
        <w:t>Client;</w:t>
      </w:r>
    </w:p>
    <w:p>
      <w:pPr>
        <w:pStyle w:val="ListParagraph"/>
        <w:numPr>
          <w:ilvl w:val="1"/>
          <w:numId w:val="95"/>
        </w:numPr>
        <w:tabs>
          <w:tab w:pos="3684" w:val="left" w:leader="none"/>
        </w:tabs>
        <w:spacing w:line="240" w:lineRule="auto" w:before="120" w:after="0"/>
        <w:ind w:left="3684" w:right="0" w:hanging="847"/>
        <w:jc w:val="both"/>
        <w:rPr>
          <w:sz w:val="24"/>
        </w:rPr>
      </w:pPr>
      <w:r>
        <w:rPr>
          <w:sz w:val="24"/>
        </w:rPr>
        <w:t>identify</w:t>
      </w:r>
      <w:r>
        <w:rPr>
          <w:spacing w:val="-5"/>
          <w:sz w:val="24"/>
        </w:rPr>
        <w:t> </w:t>
      </w:r>
      <w:r>
        <w:rPr>
          <w:sz w:val="24"/>
        </w:rPr>
        <w:t>the</w:t>
      </w:r>
      <w:r>
        <w:rPr>
          <w:spacing w:val="-3"/>
          <w:sz w:val="24"/>
        </w:rPr>
        <w:t> </w:t>
      </w:r>
      <w:r>
        <w:rPr>
          <w:sz w:val="24"/>
        </w:rPr>
        <w:t>Services</w:t>
      </w:r>
      <w:r>
        <w:rPr>
          <w:spacing w:val="-2"/>
          <w:sz w:val="24"/>
        </w:rPr>
        <w:t> </w:t>
      </w:r>
      <w:r>
        <w:rPr>
          <w:sz w:val="24"/>
        </w:rPr>
        <w:t>to</w:t>
      </w:r>
      <w:r>
        <w:rPr>
          <w:spacing w:val="-3"/>
          <w:sz w:val="24"/>
        </w:rPr>
        <w:t> </w:t>
      </w:r>
      <w:r>
        <w:rPr>
          <w:sz w:val="24"/>
        </w:rPr>
        <w:t>which</w:t>
      </w:r>
      <w:r>
        <w:rPr>
          <w:spacing w:val="-3"/>
          <w:sz w:val="24"/>
        </w:rPr>
        <w:t> </w:t>
      </w:r>
      <w:r>
        <w:rPr>
          <w:sz w:val="24"/>
        </w:rPr>
        <w:t>the</w:t>
      </w:r>
      <w:r>
        <w:rPr>
          <w:spacing w:val="-2"/>
          <w:sz w:val="24"/>
        </w:rPr>
        <w:t> </w:t>
      </w:r>
      <w:r>
        <w:rPr>
          <w:sz w:val="24"/>
        </w:rPr>
        <w:t>payment</w:t>
      </w:r>
      <w:r>
        <w:rPr>
          <w:spacing w:val="-2"/>
          <w:sz w:val="24"/>
        </w:rPr>
        <w:t> </w:t>
      </w:r>
      <w:r>
        <w:rPr>
          <w:sz w:val="24"/>
        </w:rPr>
        <w:t>claim</w:t>
      </w:r>
      <w:r>
        <w:rPr>
          <w:spacing w:val="-1"/>
          <w:sz w:val="24"/>
        </w:rPr>
        <w:t> </w:t>
      </w:r>
      <w:r>
        <w:rPr>
          <w:spacing w:val="-2"/>
          <w:sz w:val="24"/>
        </w:rPr>
        <w:t>relates;</w:t>
      </w:r>
    </w:p>
    <w:p>
      <w:pPr>
        <w:pStyle w:val="ListParagraph"/>
        <w:numPr>
          <w:ilvl w:val="1"/>
          <w:numId w:val="95"/>
        </w:numPr>
        <w:tabs>
          <w:tab w:pos="3684" w:val="left" w:leader="none"/>
          <w:tab w:pos="3688" w:val="left" w:leader="none"/>
        </w:tabs>
        <w:spacing w:line="240" w:lineRule="auto" w:before="120" w:after="0"/>
        <w:ind w:left="3688" w:right="422" w:hanging="851"/>
        <w:jc w:val="both"/>
        <w:rPr>
          <w:sz w:val="24"/>
        </w:rPr>
      </w:pPr>
      <w:r>
        <w:rPr>
          <w:sz w:val="24"/>
        </w:rPr>
        <w:t>where</w:t>
      </w:r>
      <w:r>
        <w:rPr>
          <w:spacing w:val="-14"/>
          <w:sz w:val="24"/>
        </w:rPr>
        <w:t> </w:t>
      </w:r>
      <w:r>
        <w:rPr>
          <w:sz w:val="24"/>
        </w:rPr>
        <w:t>Alternative</w:t>
      </w:r>
      <w:r>
        <w:rPr>
          <w:spacing w:val="-1"/>
          <w:sz w:val="24"/>
        </w:rPr>
        <w:t> </w:t>
      </w:r>
      <w:r>
        <w:rPr>
          <w:sz w:val="24"/>
        </w:rPr>
        <w:t>3</w:t>
      </w:r>
      <w:r>
        <w:rPr>
          <w:spacing w:val="-1"/>
          <w:sz w:val="24"/>
        </w:rPr>
        <w:t> </w:t>
      </w:r>
      <w:r>
        <w:rPr>
          <w:sz w:val="24"/>
        </w:rPr>
        <w:t>applies</w:t>
      </w:r>
      <w:r>
        <w:rPr>
          <w:spacing w:val="-1"/>
          <w:sz w:val="24"/>
        </w:rPr>
        <w:t> </w:t>
      </w:r>
      <w:r>
        <w:rPr>
          <w:sz w:val="24"/>
        </w:rPr>
        <w:t>in</w:t>
      </w:r>
      <w:r>
        <w:rPr>
          <w:spacing w:val="-1"/>
          <w:sz w:val="24"/>
        </w:rPr>
        <w:t> </w:t>
      </w:r>
      <w:r>
        <w:rPr>
          <w:sz w:val="24"/>
        </w:rPr>
        <w:t>Item 13, include</w:t>
      </w:r>
      <w:r>
        <w:rPr>
          <w:spacing w:val="-1"/>
          <w:sz w:val="24"/>
        </w:rPr>
        <w:t> </w:t>
      </w:r>
      <w:r>
        <w:rPr>
          <w:sz w:val="24"/>
        </w:rPr>
        <w:t>evidence</w:t>
      </w:r>
      <w:r>
        <w:rPr>
          <w:spacing w:val="-1"/>
          <w:sz w:val="24"/>
        </w:rPr>
        <w:t> </w:t>
      </w:r>
      <w:r>
        <w:rPr>
          <w:sz w:val="24"/>
        </w:rPr>
        <w:t>that the relevant Services were requested by the Client and dates and times of when they were performed;</w:t>
      </w:r>
    </w:p>
    <w:p>
      <w:pPr>
        <w:pStyle w:val="ListParagraph"/>
        <w:numPr>
          <w:ilvl w:val="1"/>
          <w:numId w:val="95"/>
        </w:numPr>
        <w:tabs>
          <w:tab w:pos="3685" w:val="left" w:leader="none"/>
          <w:tab w:pos="3688" w:val="left" w:leader="none"/>
        </w:tabs>
        <w:spacing w:line="240" w:lineRule="auto" w:before="120" w:after="0"/>
        <w:ind w:left="3688" w:right="423" w:hanging="851"/>
        <w:jc w:val="both"/>
        <w:rPr>
          <w:sz w:val="24"/>
        </w:rPr>
      </w:pPr>
      <w:r>
        <w:rPr>
          <w:sz w:val="24"/>
        </w:rPr>
        <w:t>where the basis for payment identified in Item 8 is hourly rates, include detailed timesheets clearly identifying the name of each person who performed the Services, together with the hours worked and the work completed by that person;</w:t>
      </w:r>
    </w:p>
    <w:p>
      <w:pPr>
        <w:pStyle w:val="ListParagraph"/>
        <w:spacing w:after="0" w:line="240" w:lineRule="auto"/>
        <w:jc w:val="both"/>
        <w:rPr>
          <w:sz w:val="24"/>
        </w:rPr>
        <w:sectPr>
          <w:pgSz w:w="11910" w:h="16840"/>
          <w:pgMar w:header="468" w:footer="716" w:top="1020" w:bottom="900" w:left="566" w:right="425"/>
        </w:sectPr>
      </w:pPr>
    </w:p>
    <w:p>
      <w:pPr>
        <w:pStyle w:val="ListParagraph"/>
        <w:numPr>
          <w:ilvl w:val="1"/>
          <w:numId w:val="95"/>
        </w:numPr>
        <w:tabs>
          <w:tab w:pos="3686" w:val="left" w:leader="none"/>
        </w:tabs>
        <w:spacing w:line="240" w:lineRule="auto" w:before="106" w:after="0"/>
        <w:ind w:left="3686" w:right="0" w:hanging="849"/>
        <w:jc w:val="left"/>
        <w:rPr>
          <w:sz w:val="24"/>
        </w:rPr>
      </w:pPr>
      <w:r>
        <w:rPr>
          <w:sz w:val="24"/>
        </w:rPr>
        <w:t>separately</w:t>
      </w:r>
      <w:r>
        <w:rPr>
          <w:spacing w:val="-4"/>
          <w:sz w:val="24"/>
        </w:rPr>
        <w:t> </w:t>
      </w:r>
      <w:r>
        <w:rPr>
          <w:sz w:val="24"/>
        </w:rPr>
        <w:t>identify</w:t>
      </w:r>
      <w:r>
        <w:rPr>
          <w:spacing w:val="-4"/>
          <w:sz w:val="24"/>
        </w:rPr>
        <w:t> </w:t>
      </w:r>
      <w:r>
        <w:rPr>
          <w:sz w:val="24"/>
        </w:rPr>
        <w:t>each</w:t>
      </w:r>
      <w:r>
        <w:rPr>
          <w:spacing w:val="-4"/>
          <w:sz w:val="24"/>
        </w:rPr>
        <w:t> </w:t>
      </w:r>
      <w:r>
        <w:rPr>
          <w:spacing w:val="-2"/>
          <w:sz w:val="24"/>
        </w:rPr>
        <w:t>Variation;</w:t>
      </w:r>
    </w:p>
    <w:p>
      <w:pPr>
        <w:pStyle w:val="ListParagraph"/>
        <w:numPr>
          <w:ilvl w:val="1"/>
          <w:numId w:val="95"/>
        </w:numPr>
        <w:tabs>
          <w:tab w:pos="3687" w:val="left" w:leader="none"/>
        </w:tabs>
        <w:spacing w:line="240" w:lineRule="auto" w:before="120" w:after="0"/>
        <w:ind w:left="3687" w:right="425" w:hanging="851"/>
        <w:jc w:val="left"/>
        <w:rPr>
          <w:sz w:val="24"/>
        </w:rPr>
      </w:pPr>
      <w:r>
        <w:rPr>
          <w:sz w:val="24"/>
        </w:rPr>
        <w:t>set</w:t>
      </w:r>
      <w:r>
        <w:rPr>
          <w:spacing w:val="-11"/>
          <w:sz w:val="24"/>
        </w:rPr>
        <w:t> </w:t>
      </w:r>
      <w:r>
        <w:rPr>
          <w:sz w:val="24"/>
        </w:rPr>
        <w:t>out</w:t>
      </w:r>
      <w:r>
        <w:rPr>
          <w:spacing w:val="-11"/>
          <w:sz w:val="24"/>
        </w:rPr>
        <w:t> </w:t>
      </w:r>
      <w:r>
        <w:rPr>
          <w:sz w:val="24"/>
        </w:rPr>
        <w:t>the</w:t>
      </w:r>
      <w:r>
        <w:rPr>
          <w:spacing w:val="-12"/>
          <w:sz w:val="24"/>
        </w:rPr>
        <w:t> </w:t>
      </w:r>
      <w:r>
        <w:rPr>
          <w:sz w:val="24"/>
        </w:rPr>
        <w:t>amount</w:t>
      </w:r>
      <w:r>
        <w:rPr>
          <w:spacing w:val="-11"/>
          <w:sz w:val="24"/>
        </w:rPr>
        <w:t> </w:t>
      </w:r>
      <w:r>
        <w:rPr>
          <w:sz w:val="24"/>
        </w:rPr>
        <w:t>of</w:t>
      </w:r>
      <w:r>
        <w:rPr>
          <w:spacing w:val="-11"/>
          <w:sz w:val="24"/>
        </w:rPr>
        <w:t> </w:t>
      </w:r>
      <w:r>
        <w:rPr>
          <w:sz w:val="24"/>
        </w:rPr>
        <w:t>the</w:t>
      </w:r>
      <w:r>
        <w:rPr>
          <w:spacing w:val="-12"/>
          <w:sz w:val="24"/>
        </w:rPr>
        <w:t> </w:t>
      </w:r>
      <w:r>
        <w:rPr>
          <w:sz w:val="24"/>
        </w:rPr>
        <w:t>Fee</w:t>
      </w:r>
      <w:r>
        <w:rPr>
          <w:spacing w:val="-12"/>
          <w:sz w:val="24"/>
        </w:rPr>
        <w:t> </w:t>
      </w:r>
      <w:r>
        <w:rPr>
          <w:sz w:val="24"/>
        </w:rPr>
        <w:t>claimed,</w:t>
      </w:r>
      <w:r>
        <w:rPr>
          <w:spacing w:val="-11"/>
          <w:sz w:val="24"/>
        </w:rPr>
        <w:t> </w:t>
      </w:r>
      <w:r>
        <w:rPr>
          <w:sz w:val="24"/>
        </w:rPr>
        <w:t>and</w:t>
      </w:r>
      <w:r>
        <w:rPr>
          <w:spacing w:val="-12"/>
          <w:sz w:val="24"/>
        </w:rPr>
        <w:t> </w:t>
      </w:r>
      <w:r>
        <w:rPr>
          <w:sz w:val="24"/>
        </w:rPr>
        <w:t>how</w:t>
      </w:r>
      <w:r>
        <w:rPr>
          <w:spacing w:val="-12"/>
          <w:sz w:val="24"/>
        </w:rPr>
        <w:t> </w:t>
      </w:r>
      <w:r>
        <w:rPr>
          <w:sz w:val="24"/>
        </w:rPr>
        <w:t>that</w:t>
      </w:r>
      <w:r>
        <w:rPr>
          <w:spacing w:val="-11"/>
          <w:sz w:val="24"/>
        </w:rPr>
        <w:t> </w:t>
      </w:r>
      <w:r>
        <w:rPr>
          <w:sz w:val="24"/>
        </w:rPr>
        <w:t>amount</w:t>
      </w:r>
      <w:r>
        <w:rPr>
          <w:spacing w:val="-11"/>
          <w:sz w:val="24"/>
        </w:rPr>
        <w:t> </w:t>
      </w:r>
      <w:r>
        <w:rPr>
          <w:sz w:val="24"/>
        </w:rPr>
        <w:t>was determined; and</w:t>
      </w:r>
    </w:p>
    <w:p>
      <w:pPr>
        <w:pStyle w:val="ListParagraph"/>
        <w:numPr>
          <w:ilvl w:val="1"/>
          <w:numId w:val="95"/>
        </w:numPr>
        <w:tabs>
          <w:tab w:pos="3687" w:val="left" w:leader="none"/>
        </w:tabs>
        <w:spacing w:line="240" w:lineRule="auto" w:before="121" w:after="0"/>
        <w:ind w:left="3687" w:right="422" w:hanging="851"/>
        <w:jc w:val="left"/>
        <w:rPr>
          <w:sz w:val="24"/>
        </w:rPr>
      </w:pPr>
      <w:r>
        <w:rPr>
          <w:sz w:val="24"/>
        </w:rPr>
        <w:t>separately</w:t>
      </w:r>
      <w:r>
        <w:rPr>
          <w:spacing w:val="80"/>
          <w:sz w:val="24"/>
        </w:rPr>
        <w:t> </w:t>
      </w:r>
      <w:r>
        <w:rPr>
          <w:sz w:val="24"/>
        </w:rPr>
        <w:t>identify</w:t>
      </w:r>
      <w:r>
        <w:rPr>
          <w:spacing w:val="80"/>
          <w:sz w:val="24"/>
        </w:rPr>
        <w:t> </w:t>
      </w:r>
      <w:r>
        <w:rPr>
          <w:sz w:val="24"/>
        </w:rPr>
        <w:t>any</w:t>
      </w:r>
      <w:r>
        <w:rPr>
          <w:spacing w:val="80"/>
          <w:sz w:val="24"/>
        </w:rPr>
        <w:t> </w:t>
      </w:r>
      <w:r>
        <w:rPr>
          <w:sz w:val="24"/>
        </w:rPr>
        <w:t>other</w:t>
      </w:r>
      <w:r>
        <w:rPr>
          <w:spacing w:val="80"/>
          <w:sz w:val="24"/>
        </w:rPr>
        <w:t> </w:t>
      </w:r>
      <w:r>
        <w:rPr>
          <w:sz w:val="24"/>
        </w:rPr>
        <w:t>claim</w:t>
      </w:r>
      <w:r>
        <w:rPr>
          <w:spacing w:val="80"/>
          <w:sz w:val="24"/>
        </w:rPr>
        <w:t> </w:t>
      </w:r>
      <w:r>
        <w:rPr>
          <w:sz w:val="24"/>
        </w:rPr>
        <w:t>for</w:t>
      </w:r>
      <w:r>
        <w:rPr>
          <w:spacing w:val="80"/>
          <w:sz w:val="24"/>
        </w:rPr>
        <w:t> </w:t>
      </w:r>
      <w:r>
        <w:rPr>
          <w:sz w:val="24"/>
        </w:rPr>
        <w:t>payment</w:t>
      </w:r>
      <w:r>
        <w:rPr>
          <w:spacing w:val="80"/>
          <w:sz w:val="24"/>
        </w:rPr>
        <w:t> </w:t>
      </w:r>
      <w:r>
        <w:rPr>
          <w:sz w:val="24"/>
        </w:rPr>
        <w:t>under</w:t>
      </w:r>
      <w:r>
        <w:rPr>
          <w:spacing w:val="80"/>
          <w:sz w:val="24"/>
        </w:rPr>
        <w:t> </w:t>
      </w:r>
      <w:r>
        <w:rPr>
          <w:sz w:val="24"/>
        </w:rPr>
        <w:t>this Contract including a payment stated in Item 20;</w:t>
      </w:r>
    </w:p>
    <w:p>
      <w:pPr>
        <w:pStyle w:val="ListParagraph"/>
        <w:numPr>
          <w:ilvl w:val="0"/>
          <w:numId w:val="95"/>
        </w:numPr>
        <w:tabs>
          <w:tab w:pos="2837" w:val="left" w:leader="none"/>
        </w:tabs>
        <w:spacing w:line="240" w:lineRule="auto" w:before="120" w:after="0"/>
        <w:ind w:left="2837" w:right="0" w:hanging="851"/>
        <w:jc w:val="left"/>
        <w:rPr>
          <w:sz w:val="24"/>
        </w:rPr>
      </w:pPr>
      <w:r>
        <w:rPr>
          <w:sz w:val="24"/>
        </w:rPr>
        <w:t>if</w:t>
      </w:r>
      <w:r>
        <w:rPr>
          <w:spacing w:val="-2"/>
          <w:sz w:val="24"/>
        </w:rPr>
        <w:t> </w:t>
      </w:r>
      <w:r>
        <w:rPr>
          <w:sz w:val="24"/>
        </w:rPr>
        <w:t>applicable,</w:t>
      </w:r>
      <w:r>
        <w:rPr>
          <w:spacing w:val="-2"/>
          <w:sz w:val="24"/>
        </w:rPr>
        <w:t> </w:t>
      </w:r>
      <w:r>
        <w:rPr>
          <w:sz w:val="24"/>
        </w:rPr>
        <w:t>in</w:t>
      </w:r>
      <w:r>
        <w:rPr>
          <w:spacing w:val="-2"/>
          <w:sz w:val="24"/>
        </w:rPr>
        <w:t> </w:t>
      </w:r>
      <w:r>
        <w:rPr>
          <w:sz w:val="24"/>
        </w:rPr>
        <w:t>respect</w:t>
      </w:r>
      <w:r>
        <w:rPr>
          <w:spacing w:val="-2"/>
          <w:sz w:val="24"/>
        </w:rPr>
        <w:t> </w:t>
      </w:r>
      <w:r>
        <w:rPr>
          <w:sz w:val="24"/>
        </w:rPr>
        <w:t>of</w:t>
      </w:r>
      <w:r>
        <w:rPr>
          <w:spacing w:val="-3"/>
          <w:sz w:val="24"/>
        </w:rPr>
        <w:t> </w:t>
      </w:r>
      <w:r>
        <w:rPr>
          <w:spacing w:val="-2"/>
          <w:sz w:val="24"/>
        </w:rPr>
        <w:t>disbursements:</w:t>
      </w:r>
    </w:p>
    <w:p>
      <w:pPr>
        <w:pStyle w:val="ListParagraph"/>
        <w:numPr>
          <w:ilvl w:val="1"/>
          <w:numId w:val="95"/>
        </w:numPr>
        <w:tabs>
          <w:tab w:pos="3686" w:val="left" w:leader="none"/>
        </w:tabs>
        <w:spacing w:line="240" w:lineRule="auto" w:before="175" w:after="0"/>
        <w:ind w:left="3686" w:right="0" w:hanging="849"/>
        <w:jc w:val="left"/>
        <w:rPr>
          <w:sz w:val="24"/>
        </w:rPr>
      </w:pPr>
      <w:r>
        <w:rPr>
          <w:sz w:val="24"/>
        </w:rPr>
        <w:t>identify</w:t>
      </w:r>
      <w:r>
        <w:rPr>
          <w:spacing w:val="-4"/>
          <w:sz w:val="24"/>
        </w:rPr>
        <w:t> </w:t>
      </w:r>
      <w:r>
        <w:rPr>
          <w:sz w:val="24"/>
        </w:rPr>
        <w:t>each</w:t>
      </w:r>
      <w:r>
        <w:rPr>
          <w:spacing w:val="-4"/>
          <w:sz w:val="24"/>
        </w:rPr>
        <w:t> </w:t>
      </w:r>
      <w:r>
        <w:rPr>
          <w:sz w:val="24"/>
        </w:rPr>
        <w:t>disbursement</w:t>
      </w:r>
      <w:r>
        <w:rPr>
          <w:spacing w:val="-3"/>
          <w:sz w:val="24"/>
        </w:rPr>
        <w:t> </w:t>
      </w:r>
      <w:r>
        <w:rPr>
          <w:spacing w:val="-2"/>
          <w:sz w:val="24"/>
        </w:rPr>
        <w:t>claimed;</w:t>
      </w:r>
    </w:p>
    <w:p>
      <w:pPr>
        <w:pStyle w:val="ListParagraph"/>
        <w:numPr>
          <w:ilvl w:val="1"/>
          <w:numId w:val="95"/>
        </w:numPr>
        <w:tabs>
          <w:tab w:pos="3686" w:val="left" w:leader="none"/>
        </w:tabs>
        <w:spacing w:line="240" w:lineRule="auto" w:before="120" w:after="0"/>
        <w:ind w:left="3686" w:right="0" w:hanging="849"/>
        <w:jc w:val="left"/>
        <w:rPr>
          <w:sz w:val="24"/>
        </w:rPr>
      </w:pPr>
      <w:r>
        <w:rPr>
          <w:sz w:val="24"/>
        </w:rPr>
        <w:t>state</w:t>
      </w:r>
      <w:r>
        <w:rPr>
          <w:spacing w:val="-3"/>
          <w:sz w:val="24"/>
        </w:rPr>
        <w:t> </w:t>
      </w:r>
      <w:r>
        <w:rPr>
          <w:sz w:val="24"/>
        </w:rPr>
        <w:t>the</w:t>
      </w:r>
      <w:r>
        <w:rPr>
          <w:spacing w:val="-2"/>
          <w:sz w:val="24"/>
        </w:rPr>
        <w:t> </w:t>
      </w:r>
      <w:r>
        <w:rPr>
          <w:sz w:val="24"/>
        </w:rPr>
        <w:t>amount</w:t>
      </w:r>
      <w:r>
        <w:rPr>
          <w:spacing w:val="-2"/>
          <w:sz w:val="24"/>
        </w:rPr>
        <w:t> </w:t>
      </w:r>
      <w:r>
        <w:rPr>
          <w:sz w:val="24"/>
        </w:rPr>
        <w:t>of</w:t>
      </w:r>
      <w:r>
        <w:rPr>
          <w:spacing w:val="-3"/>
          <w:sz w:val="24"/>
        </w:rPr>
        <w:t> </w:t>
      </w:r>
      <w:r>
        <w:rPr>
          <w:sz w:val="24"/>
        </w:rPr>
        <w:t>the</w:t>
      </w:r>
      <w:r>
        <w:rPr>
          <w:spacing w:val="-3"/>
          <w:sz w:val="24"/>
        </w:rPr>
        <w:t> </w:t>
      </w:r>
      <w:r>
        <w:rPr>
          <w:sz w:val="24"/>
        </w:rPr>
        <w:t>disbursement</w:t>
      </w:r>
      <w:r>
        <w:rPr>
          <w:spacing w:val="-1"/>
          <w:sz w:val="24"/>
        </w:rPr>
        <w:t> </w:t>
      </w:r>
      <w:r>
        <w:rPr>
          <w:spacing w:val="-2"/>
          <w:sz w:val="24"/>
        </w:rPr>
        <w:t>claimed;</w:t>
      </w:r>
    </w:p>
    <w:p>
      <w:pPr>
        <w:pStyle w:val="ListParagraph"/>
        <w:numPr>
          <w:ilvl w:val="1"/>
          <w:numId w:val="95"/>
        </w:numPr>
        <w:tabs>
          <w:tab w:pos="3686" w:val="left" w:leader="none"/>
        </w:tabs>
        <w:spacing w:line="240" w:lineRule="auto" w:before="120" w:after="0"/>
        <w:ind w:left="3686" w:right="0" w:hanging="849"/>
        <w:jc w:val="left"/>
        <w:rPr>
          <w:sz w:val="24"/>
        </w:rPr>
      </w:pPr>
      <w:r>
        <w:rPr>
          <w:sz w:val="24"/>
        </w:rPr>
        <w:t>be</w:t>
      </w:r>
      <w:r>
        <w:rPr>
          <w:spacing w:val="-3"/>
          <w:sz w:val="24"/>
        </w:rPr>
        <w:t> </w:t>
      </w:r>
      <w:r>
        <w:rPr>
          <w:sz w:val="24"/>
        </w:rPr>
        <w:t>accompanied</w:t>
      </w:r>
      <w:r>
        <w:rPr>
          <w:spacing w:val="-3"/>
          <w:sz w:val="24"/>
        </w:rPr>
        <w:t> </w:t>
      </w:r>
      <w:r>
        <w:rPr>
          <w:sz w:val="24"/>
        </w:rPr>
        <w:t>by</w:t>
      </w:r>
      <w:r>
        <w:rPr>
          <w:spacing w:val="-3"/>
          <w:sz w:val="24"/>
        </w:rPr>
        <w:t> </w:t>
      </w:r>
      <w:r>
        <w:rPr>
          <w:sz w:val="24"/>
        </w:rPr>
        <w:t>relevant</w:t>
      </w:r>
      <w:r>
        <w:rPr>
          <w:spacing w:val="-2"/>
          <w:sz w:val="24"/>
        </w:rPr>
        <w:t> </w:t>
      </w:r>
      <w:r>
        <w:rPr>
          <w:sz w:val="24"/>
        </w:rPr>
        <w:t>invoices</w:t>
      </w:r>
      <w:r>
        <w:rPr>
          <w:spacing w:val="-3"/>
          <w:sz w:val="24"/>
        </w:rPr>
        <w:t> </w:t>
      </w:r>
      <w:r>
        <w:rPr>
          <w:sz w:val="24"/>
        </w:rPr>
        <w:t>and</w:t>
      </w:r>
      <w:r>
        <w:rPr>
          <w:spacing w:val="-3"/>
          <w:sz w:val="24"/>
        </w:rPr>
        <w:t> </w:t>
      </w:r>
      <w:r>
        <w:rPr>
          <w:sz w:val="24"/>
        </w:rPr>
        <w:t>receipts</w:t>
      </w:r>
      <w:r>
        <w:rPr>
          <w:spacing w:val="-3"/>
          <w:sz w:val="24"/>
        </w:rPr>
        <w:t> </w:t>
      </w:r>
      <w:r>
        <w:rPr>
          <w:sz w:val="24"/>
        </w:rPr>
        <w:t>for</w:t>
      </w:r>
      <w:r>
        <w:rPr>
          <w:spacing w:val="-1"/>
          <w:sz w:val="24"/>
        </w:rPr>
        <w:t> </w:t>
      </w:r>
      <w:r>
        <w:rPr>
          <w:spacing w:val="-2"/>
          <w:sz w:val="24"/>
        </w:rPr>
        <w:t>payment;</w:t>
      </w:r>
    </w:p>
    <w:p>
      <w:pPr>
        <w:pStyle w:val="ListParagraph"/>
        <w:numPr>
          <w:ilvl w:val="0"/>
          <w:numId w:val="95"/>
        </w:numPr>
        <w:tabs>
          <w:tab w:pos="2837" w:val="left" w:leader="none"/>
        </w:tabs>
        <w:spacing w:line="240" w:lineRule="auto" w:before="120" w:after="0"/>
        <w:ind w:left="2837" w:right="0" w:hanging="851"/>
        <w:jc w:val="left"/>
        <w:rPr>
          <w:b/>
          <w:i/>
          <w:sz w:val="24"/>
        </w:rPr>
      </w:pPr>
      <w:r>
        <w:rPr>
          <w:sz w:val="24"/>
        </w:rPr>
        <w:t>be</w:t>
      </w:r>
      <w:r>
        <w:rPr>
          <w:spacing w:val="-7"/>
          <w:sz w:val="24"/>
        </w:rPr>
        <w:t> </w:t>
      </w:r>
      <w:r>
        <w:rPr>
          <w:sz w:val="24"/>
        </w:rPr>
        <w:t>accompanied</w:t>
      </w:r>
      <w:r>
        <w:rPr>
          <w:spacing w:val="-4"/>
          <w:sz w:val="24"/>
        </w:rPr>
        <w:t> </w:t>
      </w:r>
      <w:r>
        <w:rPr>
          <w:sz w:val="24"/>
        </w:rPr>
        <w:t>by</w:t>
      </w:r>
      <w:r>
        <w:rPr>
          <w:spacing w:val="-5"/>
          <w:sz w:val="24"/>
        </w:rPr>
        <w:t> </w:t>
      </w:r>
      <w:r>
        <w:rPr>
          <w:sz w:val="24"/>
        </w:rPr>
        <w:t>a</w:t>
      </w:r>
      <w:r>
        <w:rPr>
          <w:spacing w:val="-4"/>
          <w:sz w:val="24"/>
        </w:rPr>
        <w:t> </w:t>
      </w:r>
      <w:r>
        <w:rPr>
          <w:sz w:val="24"/>
        </w:rPr>
        <w:t>statement</w:t>
      </w:r>
      <w:r>
        <w:rPr>
          <w:spacing w:val="-5"/>
          <w:sz w:val="24"/>
        </w:rPr>
        <w:t> </w:t>
      </w:r>
      <w:r>
        <w:rPr>
          <w:sz w:val="24"/>
        </w:rPr>
        <w:t>from</w:t>
      </w:r>
      <w:r>
        <w:rPr>
          <w:spacing w:val="-5"/>
          <w:sz w:val="24"/>
        </w:rPr>
        <w:t> </w:t>
      </w:r>
      <w:r>
        <w:rPr>
          <w:sz w:val="24"/>
        </w:rPr>
        <w:t>the</w:t>
      </w:r>
      <w:r>
        <w:rPr>
          <w:spacing w:val="-4"/>
          <w:sz w:val="24"/>
        </w:rPr>
        <w:t> </w:t>
      </w:r>
      <w:r>
        <w:rPr>
          <w:sz w:val="24"/>
        </w:rPr>
        <w:t>Consultant</w:t>
      </w:r>
      <w:r>
        <w:rPr>
          <w:spacing w:val="-4"/>
          <w:sz w:val="24"/>
        </w:rPr>
        <w:t> </w:t>
      </w:r>
      <w:r>
        <w:rPr>
          <w:sz w:val="24"/>
        </w:rPr>
        <w:t>confirming</w:t>
      </w:r>
      <w:r>
        <w:rPr>
          <w:spacing w:val="-5"/>
          <w:sz w:val="24"/>
        </w:rPr>
        <w:t> </w:t>
      </w:r>
      <w:r>
        <w:rPr>
          <w:spacing w:val="-2"/>
          <w:sz w:val="24"/>
        </w:rPr>
        <w:t>that</w:t>
      </w:r>
      <w:r>
        <w:rPr>
          <w:b/>
          <w:i/>
          <w:spacing w:val="-2"/>
          <w:sz w:val="24"/>
        </w:rPr>
        <w:t>:</w:t>
      </w:r>
    </w:p>
    <w:p>
      <w:pPr>
        <w:pStyle w:val="ListParagraph"/>
        <w:numPr>
          <w:ilvl w:val="1"/>
          <w:numId w:val="95"/>
        </w:numPr>
        <w:tabs>
          <w:tab w:pos="3684" w:val="left" w:leader="none"/>
          <w:tab w:pos="3688" w:val="left" w:leader="none"/>
        </w:tabs>
        <w:spacing w:line="240" w:lineRule="auto" w:before="175" w:after="0"/>
        <w:ind w:left="3688" w:right="425" w:hanging="851"/>
        <w:jc w:val="both"/>
        <w:rPr>
          <w:sz w:val="24"/>
        </w:rPr>
      </w:pPr>
      <w:r>
        <w:rPr>
          <w:sz w:val="24"/>
        </w:rPr>
        <w:t>all amounts which are then due and payable by the Consultant to its Subconsultants have been duly paid by the Consultant;</w:t>
      </w:r>
    </w:p>
    <w:p>
      <w:pPr>
        <w:pStyle w:val="ListParagraph"/>
        <w:numPr>
          <w:ilvl w:val="1"/>
          <w:numId w:val="95"/>
        </w:numPr>
        <w:tabs>
          <w:tab w:pos="3684" w:val="left" w:leader="none"/>
          <w:tab w:pos="3688" w:val="left" w:leader="none"/>
        </w:tabs>
        <w:spacing w:line="240" w:lineRule="auto" w:before="120" w:after="0"/>
        <w:ind w:left="3688" w:right="422" w:hanging="851"/>
        <w:jc w:val="both"/>
        <w:rPr>
          <w:sz w:val="24"/>
        </w:rPr>
      </w:pPr>
      <w:r>
        <w:rPr>
          <w:sz w:val="24"/>
        </w:rPr>
        <w:t>the claim does not contain any amount for costs under this Contract which are expressly referred to as being at the Consultant’s own cost;</w:t>
      </w:r>
    </w:p>
    <w:p>
      <w:pPr>
        <w:pStyle w:val="ListParagraph"/>
        <w:numPr>
          <w:ilvl w:val="1"/>
          <w:numId w:val="95"/>
        </w:numPr>
        <w:tabs>
          <w:tab w:pos="3684" w:val="left" w:leader="none"/>
          <w:tab w:pos="3688" w:val="left" w:leader="none"/>
        </w:tabs>
        <w:spacing w:line="240" w:lineRule="auto" w:before="120" w:after="0"/>
        <w:ind w:left="3688" w:right="424" w:hanging="851"/>
        <w:jc w:val="both"/>
        <w:rPr>
          <w:sz w:val="24"/>
        </w:rPr>
      </w:pPr>
      <w:r>
        <w:rPr>
          <w:sz w:val="24"/>
        </w:rPr>
        <w:t>no</w:t>
      </w:r>
      <w:r>
        <w:rPr>
          <w:spacing w:val="-13"/>
          <w:sz w:val="24"/>
        </w:rPr>
        <w:t> </w:t>
      </w:r>
      <w:r>
        <w:rPr>
          <w:sz w:val="24"/>
        </w:rPr>
        <w:t>fees</w:t>
      </w:r>
      <w:r>
        <w:rPr>
          <w:spacing w:val="-13"/>
          <w:sz w:val="24"/>
        </w:rPr>
        <w:t> </w:t>
      </w:r>
      <w:r>
        <w:rPr>
          <w:sz w:val="24"/>
        </w:rPr>
        <w:t>or</w:t>
      </w:r>
      <w:r>
        <w:rPr>
          <w:spacing w:val="-12"/>
          <w:sz w:val="24"/>
        </w:rPr>
        <w:t> </w:t>
      </w:r>
      <w:r>
        <w:rPr>
          <w:sz w:val="24"/>
        </w:rPr>
        <w:t>wages</w:t>
      </w:r>
      <w:r>
        <w:rPr>
          <w:spacing w:val="-13"/>
          <w:sz w:val="24"/>
        </w:rPr>
        <w:t> </w:t>
      </w:r>
      <w:r>
        <w:rPr>
          <w:sz w:val="24"/>
        </w:rPr>
        <w:t>are</w:t>
      </w:r>
      <w:r>
        <w:rPr>
          <w:spacing w:val="-12"/>
          <w:sz w:val="24"/>
        </w:rPr>
        <w:t> </w:t>
      </w:r>
      <w:r>
        <w:rPr>
          <w:sz w:val="24"/>
        </w:rPr>
        <w:t>due</w:t>
      </w:r>
      <w:r>
        <w:rPr>
          <w:spacing w:val="-13"/>
          <w:sz w:val="24"/>
        </w:rPr>
        <w:t> </w:t>
      </w:r>
      <w:r>
        <w:rPr>
          <w:sz w:val="24"/>
        </w:rPr>
        <w:t>and</w:t>
      </w:r>
      <w:r>
        <w:rPr>
          <w:spacing w:val="-12"/>
          <w:sz w:val="24"/>
        </w:rPr>
        <w:t> </w:t>
      </w:r>
      <w:r>
        <w:rPr>
          <w:sz w:val="24"/>
        </w:rPr>
        <w:t>owing</w:t>
      </w:r>
      <w:r>
        <w:rPr>
          <w:spacing w:val="-13"/>
          <w:sz w:val="24"/>
        </w:rPr>
        <w:t> </w:t>
      </w:r>
      <w:r>
        <w:rPr>
          <w:sz w:val="24"/>
        </w:rPr>
        <w:t>by</w:t>
      </w:r>
      <w:r>
        <w:rPr>
          <w:spacing w:val="-13"/>
          <w:sz w:val="24"/>
        </w:rPr>
        <w:t> </w:t>
      </w:r>
      <w:r>
        <w:rPr>
          <w:sz w:val="24"/>
        </w:rPr>
        <w:t>the</w:t>
      </w:r>
      <w:r>
        <w:rPr>
          <w:spacing w:val="-12"/>
          <w:sz w:val="24"/>
        </w:rPr>
        <w:t> </w:t>
      </w:r>
      <w:r>
        <w:rPr>
          <w:sz w:val="24"/>
        </w:rPr>
        <w:t>Consultant</w:t>
      </w:r>
      <w:r>
        <w:rPr>
          <w:spacing w:val="-12"/>
          <w:sz w:val="24"/>
        </w:rPr>
        <w:t> </w:t>
      </w:r>
      <w:r>
        <w:rPr>
          <w:sz w:val="24"/>
        </w:rPr>
        <w:t>in</w:t>
      </w:r>
      <w:r>
        <w:rPr>
          <w:spacing w:val="-13"/>
          <w:sz w:val="24"/>
        </w:rPr>
        <w:t> </w:t>
      </w:r>
      <w:r>
        <w:rPr>
          <w:sz w:val="24"/>
        </w:rPr>
        <w:t>respect of its obligations under this Contract for the period to which the payment claim relates; and</w:t>
      </w:r>
    </w:p>
    <w:p>
      <w:pPr>
        <w:pStyle w:val="ListParagraph"/>
        <w:numPr>
          <w:ilvl w:val="1"/>
          <w:numId w:val="95"/>
        </w:numPr>
        <w:tabs>
          <w:tab w:pos="3685" w:val="left" w:leader="none"/>
          <w:tab w:pos="3688" w:val="left" w:leader="none"/>
        </w:tabs>
        <w:spacing w:line="240" w:lineRule="auto" w:before="120" w:after="0"/>
        <w:ind w:left="3688" w:right="423" w:hanging="851"/>
        <w:jc w:val="both"/>
        <w:rPr>
          <w:sz w:val="24"/>
        </w:rPr>
      </w:pPr>
      <w:r>
        <w:rPr>
          <w:sz w:val="24"/>
        </w:rPr>
        <w:t>no</w:t>
      </w:r>
      <w:r>
        <w:rPr>
          <w:spacing w:val="-17"/>
          <w:sz w:val="24"/>
        </w:rPr>
        <w:t> </w:t>
      </w:r>
      <w:r>
        <w:rPr>
          <w:sz w:val="24"/>
        </w:rPr>
        <w:t>Subconsultant</w:t>
      </w:r>
      <w:r>
        <w:rPr>
          <w:spacing w:val="-17"/>
          <w:sz w:val="24"/>
        </w:rPr>
        <w:t> </w:t>
      </w:r>
      <w:r>
        <w:rPr>
          <w:sz w:val="24"/>
        </w:rPr>
        <w:t>or</w:t>
      </w:r>
      <w:r>
        <w:rPr>
          <w:spacing w:val="-16"/>
          <w:sz w:val="24"/>
        </w:rPr>
        <w:t> </w:t>
      </w:r>
      <w:r>
        <w:rPr>
          <w:sz w:val="24"/>
        </w:rPr>
        <w:t>any</w:t>
      </w:r>
      <w:r>
        <w:rPr>
          <w:spacing w:val="-17"/>
          <w:sz w:val="24"/>
        </w:rPr>
        <w:t> </w:t>
      </w:r>
      <w:r>
        <w:rPr>
          <w:sz w:val="24"/>
        </w:rPr>
        <w:t>other</w:t>
      </w:r>
      <w:r>
        <w:rPr>
          <w:spacing w:val="-17"/>
          <w:sz w:val="24"/>
        </w:rPr>
        <w:t> </w:t>
      </w:r>
      <w:r>
        <w:rPr>
          <w:sz w:val="24"/>
        </w:rPr>
        <w:t>person</w:t>
      </w:r>
      <w:r>
        <w:rPr>
          <w:spacing w:val="-17"/>
          <w:sz w:val="24"/>
        </w:rPr>
        <w:t> </w:t>
      </w:r>
      <w:r>
        <w:rPr>
          <w:sz w:val="24"/>
        </w:rPr>
        <w:t>engaged</w:t>
      </w:r>
      <w:r>
        <w:rPr>
          <w:spacing w:val="-16"/>
          <w:sz w:val="24"/>
        </w:rPr>
        <w:t> </w:t>
      </w:r>
      <w:r>
        <w:rPr>
          <w:sz w:val="24"/>
        </w:rPr>
        <w:t>by</w:t>
      </w:r>
      <w:r>
        <w:rPr>
          <w:spacing w:val="-17"/>
          <w:sz w:val="24"/>
        </w:rPr>
        <w:t> </w:t>
      </w:r>
      <w:r>
        <w:rPr>
          <w:sz w:val="24"/>
        </w:rPr>
        <w:t>the</w:t>
      </w:r>
      <w:r>
        <w:rPr>
          <w:spacing w:val="-17"/>
          <w:sz w:val="24"/>
        </w:rPr>
        <w:t> </w:t>
      </w:r>
      <w:r>
        <w:rPr>
          <w:sz w:val="24"/>
        </w:rPr>
        <w:t>Consultant arising out of or in connection with this Contract has a lien or similar entitlement to any of the Deliverables or any item in respect of the Deliverables;</w:t>
      </w:r>
    </w:p>
    <w:p>
      <w:pPr>
        <w:pStyle w:val="ListParagraph"/>
        <w:numPr>
          <w:ilvl w:val="0"/>
          <w:numId w:val="95"/>
        </w:numPr>
        <w:tabs>
          <w:tab w:pos="2834" w:val="left" w:leader="none"/>
        </w:tabs>
        <w:spacing w:line="240" w:lineRule="auto" w:before="120" w:after="0"/>
        <w:ind w:left="2834" w:right="0" w:hanging="848"/>
        <w:jc w:val="both"/>
        <w:rPr>
          <w:sz w:val="24"/>
        </w:rPr>
      </w:pPr>
      <w:r>
        <w:rPr>
          <w:sz w:val="24"/>
        </w:rPr>
        <w:t>expressly</w:t>
      </w:r>
      <w:r>
        <w:rPr>
          <w:spacing w:val="-3"/>
          <w:sz w:val="24"/>
        </w:rPr>
        <w:t> </w:t>
      </w:r>
      <w:r>
        <w:rPr>
          <w:sz w:val="24"/>
        </w:rPr>
        <w:t>state</w:t>
      </w:r>
      <w:r>
        <w:rPr>
          <w:spacing w:val="-2"/>
          <w:sz w:val="24"/>
        </w:rPr>
        <w:t> </w:t>
      </w:r>
      <w:r>
        <w:rPr>
          <w:sz w:val="24"/>
        </w:rPr>
        <w:t>that</w:t>
      </w:r>
      <w:r>
        <w:rPr>
          <w:spacing w:val="-3"/>
          <w:sz w:val="24"/>
        </w:rPr>
        <w:t> </w:t>
      </w:r>
      <w:r>
        <w:rPr>
          <w:sz w:val="24"/>
        </w:rPr>
        <w:t>it</w:t>
      </w:r>
      <w:r>
        <w:rPr>
          <w:spacing w:val="-1"/>
          <w:sz w:val="24"/>
        </w:rPr>
        <w:t> </w:t>
      </w:r>
      <w:r>
        <w:rPr>
          <w:sz w:val="24"/>
        </w:rPr>
        <w:t>is</w:t>
      </w:r>
      <w:r>
        <w:rPr>
          <w:spacing w:val="-2"/>
          <w:sz w:val="24"/>
        </w:rPr>
        <w:t> </w:t>
      </w:r>
      <w:r>
        <w:rPr>
          <w:sz w:val="24"/>
        </w:rPr>
        <w:t>a</w:t>
      </w:r>
      <w:r>
        <w:rPr>
          <w:spacing w:val="-3"/>
          <w:sz w:val="24"/>
        </w:rPr>
        <w:t> </w:t>
      </w:r>
      <w:r>
        <w:rPr>
          <w:sz w:val="24"/>
        </w:rPr>
        <w:t>payment</w:t>
      </w:r>
      <w:r>
        <w:rPr>
          <w:spacing w:val="-1"/>
          <w:sz w:val="24"/>
        </w:rPr>
        <w:t> </w:t>
      </w:r>
      <w:r>
        <w:rPr>
          <w:sz w:val="24"/>
        </w:rPr>
        <w:t>claim</w:t>
      </w:r>
      <w:r>
        <w:rPr>
          <w:spacing w:val="-1"/>
          <w:sz w:val="24"/>
        </w:rPr>
        <w:t> </w:t>
      </w:r>
      <w:r>
        <w:rPr>
          <w:sz w:val="24"/>
        </w:rPr>
        <w:t>under</w:t>
      </w:r>
      <w:r>
        <w:rPr>
          <w:spacing w:val="-1"/>
          <w:sz w:val="24"/>
        </w:rPr>
        <w:t> </w:t>
      </w:r>
      <w:r>
        <w:rPr>
          <w:sz w:val="24"/>
        </w:rPr>
        <w:t>the</w:t>
      </w:r>
      <w:r>
        <w:rPr>
          <w:spacing w:val="-2"/>
          <w:sz w:val="24"/>
        </w:rPr>
        <w:t> </w:t>
      </w:r>
      <w:r>
        <w:rPr>
          <w:sz w:val="24"/>
        </w:rPr>
        <w:t>SOP</w:t>
      </w:r>
      <w:r>
        <w:rPr>
          <w:spacing w:val="-6"/>
          <w:sz w:val="24"/>
        </w:rPr>
        <w:t> </w:t>
      </w:r>
      <w:r>
        <w:rPr>
          <w:spacing w:val="-2"/>
          <w:sz w:val="24"/>
        </w:rPr>
        <w:t>Legislation;</w:t>
      </w:r>
    </w:p>
    <w:p>
      <w:pPr>
        <w:pStyle w:val="ListParagraph"/>
        <w:numPr>
          <w:ilvl w:val="0"/>
          <w:numId w:val="95"/>
        </w:numPr>
        <w:tabs>
          <w:tab w:pos="2834" w:val="left" w:leader="none"/>
          <w:tab w:pos="2837" w:val="left" w:leader="none"/>
        </w:tabs>
        <w:spacing w:line="288" w:lineRule="auto" w:before="176" w:after="0"/>
        <w:ind w:left="2837" w:right="803" w:hanging="851"/>
        <w:jc w:val="both"/>
        <w:rPr>
          <w:sz w:val="24"/>
        </w:rPr>
      </w:pPr>
      <w:r>
        <w:rPr>
          <w:sz w:val="24"/>
        </w:rPr>
        <w:t>be accompanied by any other information and documentation reasonably required by the Client;</w:t>
      </w:r>
    </w:p>
    <w:p>
      <w:pPr>
        <w:pStyle w:val="ListParagraph"/>
        <w:numPr>
          <w:ilvl w:val="0"/>
          <w:numId w:val="95"/>
        </w:numPr>
        <w:tabs>
          <w:tab w:pos="2835" w:val="left" w:leader="none"/>
          <w:tab w:pos="2837" w:val="left" w:leader="none"/>
        </w:tabs>
        <w:spacing w:line="288" w:lineRule="auto" w:before="118" w:after="0"/>
        <w:ind w:left="2837" w:right="802" w:hanging="851"/>
        <w:jc w:val="both"/>
        <w:rPr>
          <w:sz w:val="24"/>
        </w:rPr>
      </w:pPr>
      <w:r>
        <w:rPr>
          <w:sz w:val="24"/>
        </w:rPr>
        <w:t>be in the form of a valid tax invoice unless a recipient created tax invoice agreement has been entered into by the parties; and</w:t>
      </w:r>
    </w:p>
    <w:p>
      <w:pPr>
        <w:pStyle w:val="ListParagraph"/>
        <w:numPr>
          <w:ilvl w:val="0"/>
          <w:numId w:val="95"/>
        </w:numPr>
        <w:tabs>
          <w:tab w:pos="2834" w:val="left" w:leader="none"/>
          <w:tab w:pos="2837" w:val="left" w:leader="none"/>
        </w:tabs>
        <w:spacing w:line="288" w:lineRule="auto" w:before="121" w:after="0"/>
        <w:ind w:left="2837" w:right="802" w:hanging="851"/>
        <w:jc w:val="both"/>
        <w:rPr>
          <w:sz w:val="24"/>
        </w:rPr>
      </w:pPr>
      <w:r>
        <w:rPr>
          <w:sz w:val="24"/>
        </w:rPr>
        <w:t>include details of any matters which have arisen to the date of the claim</w:t>
      </w:r>
      <w:r>
        <w:rPr>
          <w:spacing w:val="-11"/>
          <w:sz w:val="24"/>
        </w:rPr>
        <w:t> </w:t>
      </w:r>
      <w:r>
        <w:rPr>
          <w:sz w:val="24"/>
        </w:rPr>
        <w:t>which</w:t>
      </w:r>
      <w:r>
        <w:rPr>
          <w:spacing w:val="-11"/>
          <w:sz w:val="24"/>
        </w:rPr>
        <w:t> </w:t>
      </w:r>
      <w:r>
        <w:rPr>
          <w:sz w:val="24"/>
        </w:rPr>
        <w:t>may</w:t>
      </w:r>
      <w:r>
        <w:rPr>
          <w:spacing w:val="-11"/>
          <w:sz w:val="24"/>
        </w:rPr>
        <w:t> </w:t>
      </w:r>
      <w:r>
        <w:rPr>
          <w:sz w:val="24"/>
        </w:rPr>
        <w:t>affect</w:t>
      </w:r>
      <w:r>
        <w:rPr>
          <w:spacing w:val="-11"/>
          <w:sz w:val="24"/>
        </w:rPr>
        <w:t> </w:t>
      </w:r>
      <w:r>
        <w:rPr>
          <w:sz w:val="24"/>
        </w:rPr>
        <w:t>the</w:t>
      </w:r>
      <w:r>
        <w:rPr>
          <w:spacing w:val="-11"/>
          <w:sz w:val="24"/>
        </w:rPr>
        <w:t> </w:t>
      </w:r>
      <w:r>
        <w:rPr>
          <w:sz w:val="24"/>
        </w:rPr>
        <w:t>total</w:t>
      </w:r>
      <w:r>
        <w:rPr>
          <w:spacing w:val="-12"/>
          <w:sz w:val="24"/>
        </w:rPr>
        <w:t> </w:t>
      </w:r>
      <w:r>
        <w:rPr>
          <w:sz w:val="24"/>
        </w:rPr>
        <w:t>Fee</w:t>
      </w:r>
      <w:r>
        <w:rPr>
          <w:spacing w:val="-11"/>
          <w:sz w:val="24"/>
        </w:rPr>
        <w:t> </w:t>
      </w:r>
      <w:r>
        <w:rPr>
          <w:sz w:val="24"/>
        </w:rPr>
        <w:t>payable</w:t>
      </w:r>
      <w:r>
        <w:rPr>
          <w:spacing w:val="-10"/>
          <w:sz w:val="24"/>
        </w:rPr>
        <w:t> </w:t>
      </w:r>
      <w:r>
        <w:rPr>
          <w:sz w:val="24"/>
        </w:rPr>
        <w:t>under</w:t>
      </w:r>
      <w:r>
        <w:rPr>
          <w:spacing w:val="-11"/>
          <w:sz w:val="24"/>
        </w:rPr>
        <w:t> </w:t>
      </w:r>
      <w:r>
        <w:rPr>
          <w:sz w:val="24"/>
        </w:rPr>
        <w:t>this</w:t>
      </w:r>
      <w:r>
        <w:rPr>
          <w:spacing w:val="-10"/>
          <w:sz w:val="24"/>
        </w:rPr>
        <w:t> </w:t>
      </w:r>
      <w:r>
        <w:rPr>
          <w:sz w:val="24"/>
        </w:rPr>
        <w:t>Contract</w:t>
      </w:r>
      <w:r>
        <w:rPr>
          <w:spacing w:val="-11"/>
          <w:sz w:val="24"/>
        </w:rPr>
        <w:t> </w:t>
      </w:r>
      <w:r>
        <w:rPr>
          <w:sz w:val="24"/>
        </w:rPr>
        <w:t>and, where practicable, an estimate of the amount thereof.</w:t>
      </w:r>
    </w:p>
    <w:p>
      <w:pPr>
        <w:pStyle w:val="BodyText"/>
        <w:spacing w:line="288" w:lineRule="auto" w:before="120"/>
        <w:ind w:left="1986" w:right="802"/>
        <w:jc w:val="both"/>
      </w:pPr>
      <w:r>
        <w:rPr/>
        <w:t>If the Consultant has not complied with paragraph (c) above for any part of the Services which is the subject of the payment claim, the Client is entitled to withhold payment for those Services.</w:t>
      </w:r>
    </w:p>
    <w:p>
      <w:pPr>
        <w:pStyle w:val="BodyText"/>
      </w:pPr>
    </w:p>
    <w:p>
      <w:pPr>
        <w:pStyle w:val="BodyText"/>
        <w:spacing w:before="259"/>
      </w:pPr>
    </w:p>
    <w:p>
      <w:pPr>
        <w:pStyle w:val="BodyText"/>
        <w:ind w:left="284"/>
      </w:pPr>
      <w:r>
        <w:rPr/>
        <w:t>SUBCLAUSE</w:t>
      </w:r>
      <w:r>
        <w:rPr>
          <w:spacing w:val="-7"/>
        </w:rPr>
        <w:t> </w:t>
      </w:r>
      <w:r>
        <w:rPr>
          <w:spacing w:val="-4"/>
        </w:rPr>
        <w:t>10.5</w:t>
      </w:r>
    </w:p>
    <w:p>
      <w:pPr>
        <w:pStyle w:val="BodyText"/>
        <w:spacing w:before="175"/>
        <w:ind w:left="284"/>
      </w:pPr>
      <w:r>
        <w:rPr/>
        <w:t>Delete</w:t>
      </w:r>
      <w:r>
        <w:rPr>
          <w:spacing w:val="-3"/>
        </w:rPr>
        <w:t> </w:t>
      </w:r>
      <w:r>
        <w:rPr/>
        <w:t>subclause</w:t>
      </w:r>
      <w:r>
        <w:rPr>
          <w:spacing w:val="-3"/>
        </w:rPr>
        <w:t> </w:t>
      </w:r>
      <w:r>
        <w:rPr/>
        <w:t>10.5(b)</w:t>
      </w:r>
      <w:r>
        <w:rPr>
          <w:spacing w:val="-2"/>
        </w:rPr>
        <w:t> </w:t>
      </w:r>
      <w:r>
        <w:rPr/>
        <w:t>and</w:t>
      </w:r>
      <w:r>
        <w:rPr>
          <w:spacing w:val="-3"/>
        </w:rPr>
        <w:t> </w:t>
      </w:r>
      <w:r>
        <w:rPr/>
        <w:t>insert</w:t>
      </w:r>
      <w:r>
        <w:rPr>
          <w:spacing w:val="-2"/>
        </w:rPr>
        <w:t> </w:t>
      </w:r>
      <w:r>
        <w:rPr/>
        <w:t>the</w:t>
      </w:r>
      <w:r>
        <w:rPr>
          <w:spacing w:val="-3"/>
        </w:rPr>
        <w:t> </w:t>
      </w:r>
      <w:r>
        <w:rPr>
          <w:spacing w:val="-2"/>
        </w:rPr>
        <w:t>following:</w:t>
      </w:r>
    </w:p>
    <w:p>
      <w:pPr>
        <w:pStyle w:val="ListParagraph"/>
        <w:numPr>
          <w:ilvl w:val="0"/>
          <w:numId w:val="96"/>
        </w:numPr>
        <w:tabs>
          <w:tab w:pos="2834" w:val="left" w:leader="none"/>
          <w:tab w:pos="2837" w:val="left" w:leader="none"/>
        </w:tabs>
        <w:spacing w:line="288" w:lineRule="auto" w:before="175" w:after="0"/>
        <w:ind w:left="2837" w:right="803" w:hanging="851"/>
        <w:jc w:val="both"/>
        <w:rPr>
          <w:sz w:val="24"/>
        </w:rPr>
      </w:pPr>
      <w:r>
        <w:rPr>
          <w:sz w:val="24"/>
        </w:rPr>
        <w:t>if</w:t>
      </w:r>
      <w:r>
        <w:rPr>
          <w:spacing w:val="-12"/>
          <w:sz w:val="24"/>
        </w:rPr>
        <w:t> </w:t>
      </w:r>
      <w:r>
        <w:rPr>
          <w:sz w:val="24"/>
        </w:rPr>
        <w:t>the</w:t>
      </w:r>
      <w:r>
        <w:rPr>
          <w:spacing w:val="-14"/>
          <w:sz w:val="24"/>
        </w:rPr>
        <w:t> </w:t>
      </w:r>
      <w:r>
        <w:rPr>
          <w:sz w:val="24"/>
        </w:rPr>
        <w:t>Client</w:t>
      </w:r>
      <w:r>
        <w:rPr>
          <w:spacing w:val="-11"/>
          <w:sz w:val="24"/>
        </w:rPr>
        <w:t> </w:t>
      </w:r>
      <w:r>
        <w:rPr>
          <w:sz w:val="24"/>
        </w:rPr>
        <w:t>intends</w:t>
      </w:r>
      <w:r>
        <w:rPr>
          <w:spacing w:val="-13"/>
          <w:sz w:val="24"/>
        </w:rPr>
        <w:t> </w:t>
      </w:r>
      <w:r>
        <w:rPr>
          <w:sz w:val="24"/>
        </w:rPr>
        <w:t>to</w:t>
      </w:r>
      <w:r>
        <w:rPr>
          <w:spacing w:val="-15"/>
          <w:sz w:val="24"/>
        </w:rPr>
        <w:t> </w:t>
      </w:r>
      <w:r>
        <w:rPr>
          <w:sz w:val="24"/>
        </w:rPr>
        <w:t>pay</w:t>
      </w:r>
      <w:r>
        <w:rPr>
          <w:spacing w:val="-13"/>
          <w:sz w:val="24"/>
        </w:rPr>
        <w:t> </w:t>
      </w:r>
      <w:r>
        <w:rPr>
          <w:sz w:val="24"/>
        </w:rPr>
        <w:t>less</w:t>
      </w:r>
      <w:r>
        <w:rPr>
          <w:spacing w:val="-13"/>
          <w:sz w:val="24"/>
        </w:rPr>
        <w:t> </w:t>
      </w:r>
      <w:r>
        <w:rPr>
          <w:sz w:val="24"/>
        </w:rPr>
        <w:t>than</w:t>
      </w:r>
      <w:r>
        <w:rPr>
          <w:spacing w:val="-13"/>
          <w:sz w:val="24"/>
        </w:rPr>
        <w:t> </w:t>
      </w:r>
      <w:r>
        <w:rPr>
          <w:sz w:val="24"/>
        </w:rPr>
        <w:t>the</w:t>
      </w:r>
      <w:r>
        <w:rPr>
          <w:spacing w:val="-13"/>
          <w:sz w:val="24"/>
        </w:rPr>
        <w:t> </w:t>
      </w:r>
      <w:r>
        <w:rPr>
          <w:sz w:val="24"/>
        </w:rPr>
        <w:t>whole</w:t>
      </w:r>
      <w:r>
        <w:rPr>
          <w:spacing w:val="-13"/>
          <w:sz w:val="24"/>
        </w:rPr>
        <w:t> </w:t>
      </w:r>
      <w:r>
        <w:rPr>
          <w:sz w:val="24"/>
        </w:rPr>
        <w:t>amount</w:t>
      </w:r>
      <w:r>
        <w:rPr>
          <w:spacing w:val="-12"/>
          <w:sz w:val="24"/>
        </w:rPr>
        <w:t> </w:t>
      </w:r>
      <w:r>
        <w:rPr>
          <w:sz w:val="24"/>
        </w:rPr>
        <w:t>claimed</w:t>
      </w:r>
      <w:r>
        <w:rPr>
          <w:spacing w:val="-13"/>
          <w:sz w:val="24"/>
        </w:rPr>
        <w:t> </w:t>
      </w:r>
      <w:r>
        <w:rPr>
          <w:sz w:val="24"/>
        </w:rPr>
        <w:t>(or</w:t>
      </w:r>
      <w:r>
        <w:rPr>
          <w:spacing w:val="-13"/>
          <w:sz w:val="24"/>
        </w:rPr>
        <w:t> </w:t>
      </w:r>
      <w:r>
        <w:rPr>
          <w:sz w:val="24"/>
        </w:rPr>
        <w:t>the Client</w:t>
      </w:r>
      <w:r>
        <w:rPr>
          <w:spacing w:val="40"/>
          <w:sz w:val="24"/>
        </w:rPr>
        <w:t> </w:t>
      </w:r>
      <w:r>
        <w:rPr>
          <w:sz w:val="24"/>
        </w:rPr>
        <w:t>considers</w:t>
      </w:r>
      <w:r>
        <w:rPr>
          <w:spacing w:val="40"/>
          <w:sz w:val="24"/>
        </w:rPr>
        <w:t> </w:t>
      </w:r>
      <w:r>
        <w:rPr>
          <w:sz w:val="24"/>
        </w:rPr>
        <w:t>any</w:t>
      </w:r>
      <w:r>
        <w:rPr>
          <w:spacing w:val="40"/>
          <w:sz w:val="24"/>
        </w:rPr>
        <w:t> </w:t>
      </w:r>
      <w:r>
        <w:rPr>
          <w:sz w:val="24"/>
        </w:rPr>
        <w:t>amounts</w:t>
      </w:r>
      <w:r>
        <w:rPr>
          <w:spacing w:val="40"/>
          <w:sz w:val="24"/>
        </w:rPr>
        <w:t> </w:t>
      </w:r>
      <w:r>
        <w:rPr>
          <w:sz w:val="24"/>
        </w:rPr>
        <w:t>are</w:t>
      </w:r>
      <w:r>
        <w:rPr>
          <w:spacing w:val="40"/>
          <w:sz w:val="24"/>
        </w:rPr>
        <w:t> </w:t>
      </w:r>
      <w:r>
        <w:rPr>
          <w:sz w:val="24"/>
        </w:rPr>
        <w:t>owed</w:t>
      </w:r>
      <w:r>
        <w:rPr>
          <w:spacing w:val="40"/>
          <w:sz w:val="24"/>
        </w:rPr>
        <w:t> </w:t>
      </w:r>
      <w:r>
        <w:rPr>
          <w:sz w:val="24"/>
        </w:rPr>
        <w:t>by</w:t>
      </w:r>
      <w:r>
        <w:rPr>
          <w:spacing w:val="40"/>
          <w:sz w:val="24"/>
        </w:rPr>
        <w:t> </w:t>
      </w:r>
      <w:r>
        <w:rPr>
          <w:sz w:val="24"/>
        </w:rPr>
        <w:t>the</w:t>
      </w:r>
      <w:r>
        <w:rPr>
          <w:spacing w:val="40"/>
          <w:sz w:val="24"/>
        </w:rPr>
        <w:t> </w:t>
      </w:r>
      <w:r>
        <w:rPr>
          <w:sz w:val="24"/>
        </w:rPr>
        <w:t>Consultant</w:t>
      </w:r>
      <w:r>
        <w:rPr>
          <w:spacing w:val="40"/>
          <w:sz w:val="24"/>
        </w:rPr>
        <w:t> </w:t>
      </w:r>
      <w:r>
        <w:rPr>
          <w:sz w:val="24"/>
        </w:rPr>
        <w:t>to</w:t>
      </w:r>
      <w:r>
        <w:rPr>
          <w:spacing w:val="40"/>
          <w:sz w:val="24"/>
        </w:rPr>
        <w:t> </w:t>
      </w:r>
      <w:r>
        <w:rPr>
          <w:sz w:val="24"/>
        </w:rPr>
        <w:t>the</w:t>
      </w:r>
    </w:p>
    <w:p>
      <w:pPr>
        <w:pStyle w:val="ListParagraph"/>
        <w:spacing w:after="0" w:line="288" w:lineRule="auto"/>
        <w:jc w:val="both"/>
        <w:rPr>
          <w:sz w:val="24"/>
        </w:rPr>
        <w:sectPr>
          <w:pgSz w:w="11910" w:h="16840"/>
          <w:pgMar w:header="468" w:footer="716" w:top="1020" w:bottom="900" w:left="566" w:right="425"/>
        </w:sectPr>
      </w:pPr>
    </w:p>
    <w:p>
      <w:pPr>
        <w:pStyle w:val="BodyText"/>
        <w:spacing w:line="288" w:lineRule="auto" w:before="106"/>
        <w:ind w:left="2837" w:right="803"/>
      </w:pPr>
      <w:r>
        <w:rPr/>
        <w:t>Client), within 10 calendar days of receipt of a payment claim, issue a payment schedule, which must:</w:t>
      </w:r>
    </w:p>
    <w:p>
      <w:pPr>
        <w:pStyle w:val="ListParagraph"/>
        <w:numPr>
          <w:ilvl w:val="1"/>
          <w:numId w:val="96"/>
        </w:numPr>
        <w:tabs>
          <w:tab w:pos="3686" w:val="left" w:leader="none"/>
        </w:tabs>
        <w:spacing w:line="240" w:lineRule="auto" w:before="121" w:after="0"/>
        <w:ind w:left="3686" w:right="0" w:hanging="849"/>
        <w:jc w:val="left"/>
        <w:rPr>
          <w:sz w:val="24"/>
        </w:rPr>
      </w:pPr>
      <w:r>
        <w:rPr>
          <w:sz w:val="24"/>
        </w:rPr>
        <w:t>be</w:t>
      </w:r>
      <w:r>
        <w:rPr>
          <w:spacing w:val="-4"/>
          <w:sz w:val="24"/>
        </w:rPr>
        <w:t> </w:t>
      </w:r>
      <w:r>
        <w:rPr>
          <w:sz w:val="24"/>
        </w:rPr>
        <w:t>in</w:t>
      </w:r>
      <w:r>
        <w:rPr>
          <w:spacing w:val="-2"/>
          <w:sz w:val="24"/>
        </w:rPr>
        <w:t> </w:t>
      </w:r>
      <w:r>
        <w:rPr>
          <w:sz w:val="24"/>
        </w:rPr>
        <w:t>writing</w:t>
      </w:r>
      <w:r>
        <w:rPr>
          <w:spacing w:val="-2"/>
          <w:sz w:val="24"/>
        </w:rPr>
        <w:t> </w:t>
      </w:r>
      <w:r>
        <w:rPr>
          <w:sz w:val="24"/>
        </w:rPr>
        <w:t>and</w:t>
      </w:r>
      <w:r>
        <w:rPr>
          <w:spacing w:val="-2"/>
          <w:sz w:val="24"/>
        </w:rPr>
        <w:t> </w:t>
      </w:r>
      <w:r>
        <w:rPr>
          <w:sz w:val="24"/>
        </w:rPr>
        <w:t>in</w:t>
      </w:r>
      <w:r>
        <w:rPr>
          <w:spacing w:val="-1"/>
          <w:sz w:val="24"/>
        </w:rPr>
        <w:t> </w:t>
      </w:r>
      <w:r>
        <w:rPr>
          <w:sz w:val="24"/>
        </w:rPr>
        <w:t>the</w:t>
      </w:r>
      <w:r>
        <w:rPr>
          <w:spacing w:val="-2"/>
          <w:sz w:val="24"/>
        </w:rPr>
        <w:t> </w:t>
      </w:r>
      <w:r>
        <w:rPr>
          <w:sz w:val="24"/>
        </w:rPr>
        <w:t>approved</w:t>
      </w:r>
      <w:r>
        <w:rPr>
          <w:spacing w:val="-1"/>
          <w:sz w:val="24"/>
        </w:rPr>
        <w:t> </w:t>
      </w:r>
      <w:r>
        <w:rPr>
          <w:sz w:val="24"/>
        </w:rPr>
        <w:t>form</w:t>
      </w:r>
      <w:r>
        <w:rPr>
          <w:spacing w:val="-3"/>
          <w:sz w:val="24"/>
        </w:rPr>
        <w:t> </w:t>
      </w:r>
      <w:r>
        <w:rPr>
          <w:sz w:val="24"/>
        </w:rPr>
        <w:t>(if</w:t>
      </w:r>
      <w:r>
        <w:rPr>
          <w:spacing w:val="-2"/>
          <w:sz w:val="24"/>
        </w:rPr>
        <w:t> </w:t>
      </w:r>
      <w:r>
        <w:rPr>
          <w:spacing w:val="-4"/>
          <w:sz w:val="24"/>
        </w:rPr>
        <w:t>any);</w:t>
      </w:r>
    </w:p>
    <w:p>
      <w:pPr>
        <w:pStyle w:val="ListParagraph"/>
        <w:numPr>
          <w:ilvl w:val="1"/>
          <w:numId w:val="96"/>
        </w:numPr>
        <w:tabs>
          <w:tab w:pos="3686" w:val="left" w:leader="none"/>
        </w:tabs>
        <w:spacing w:line="240" w:lineRule="auto" w:before="120" w:after="0"/>
        <w:ind w:left="3686" w:right="0" w:hanging="849"/>
        <w:jc w:val="left"/>
        <w:rPr>
          <w:sz w:val="24"/>
        </w:rPr>
      </w:pPr>
      <w:r>
        <w:rPr>
          <w:sz w:val="24"/>
        </w:rPr>
        <w:t>identify</w:t>
      </w:r>
      <w:r>
        <w:rPr>
          <w:spacing w:val="-3"/>
          <w:sz w:val="24"/>
        </w:rPr>
        <w:t> </w:t>
      </w:r>
      <w:r>
        <w:rPr>
          <w:sz w:val="24"/>
        </w:rPr>
        <w:t>the</w:t>
      </w:r>
      <w:r>
        <w:rPr>
          <w:spacing w:val="-2"/>
          <w:sz w:val="24"/>
        </w:rPr>
        <w:t> </w:t>
      </w:r>
      <w:r>
        <w:rPr>
          <w:sz w:val="24"/>
        </w:rPr>
        <w:t>payment</w:t>
      </w:r>
      <w:r>
        <w:rPr>
          <w:spacing w:val="-2"/>
          <w:sz w:val="24"/>
        </w:rPr>
        <w:t> </w:t>
      </w:r>
      <w:r>
        <w:rPr>
          <w:sz w:val="24"/>
        </w:rPr>
        <w:t>claim</w:t>
      </w:r>
      <w:r>
        <w:rPr>
          <w:spacing w:val="-1"/>
          <w:sz w:val="24"/>
        </w:rPr>
        <w:t> </w:t>
      </w:r>
      <w:r>
        <w:rPr>
          <w:sz w:val="24"/>
        </w:rPr>
        <w:t>to</w:t>
      </w:r>
      <w:r>
        <w:rPr>
          <w:spacing w:val="-3"/>
          <w:sz w:val="24"/>
        </w:rPr>
        <w:t> </w:t>
      </w:r>
      <w:r>
        <w:rPr>
          <w:sz w:val="24"/>
        </w:rPr>
        <w:t>which</w:t>
      </w:r>
      <w:r>
        <w:rPr>
          <w:spacing w:val="-2"/>
          <w:sz w:val="24"/>
        </w:rPr>
        <w:t> </w:t>
      </w:r>
      <w:r>
        <w:rPr>
          <w:sz w:val="24"/>
        </w:rPr>
        <w:t>it</w:t>
      </w:r>
      <w:r>
        <w:rPr>
          <w:spacing w:val="-1"/>
          <w:sz w:val="24"/>
        </w:rPr>
        <w:t> </w:t>
      </w:r>
      <w:r>
        <w:rPr>
          <w:spacing w:val="-2"/>
          <w:sz w:val="24"/>
        </w:rPr>
        <w:t>relates;</w:t>
      </w:r>
    </w:p>
    <w:p>
      <w:pPr>
        <w:pStyle w:val="ListParagraph"/>
        <w:numPr>
          <w:ilvl w:val="1"/>
          <w:numId w:val="96"/>
        </w:numPr>
        <w:tabs>
          <w:tab w:pos="3684" w:val="left" w:leader="none"/>
          <w:tab w:pos="3688" w:val="left" w:leader="none"/>
        </w:tabs>
        <w:spacing w:line="240" w:lineRule="auto" w:before="120" w:after="0"/>
        <w:ind w:left="3688" w:right="424" w:hanging="851"/>
        <w:jc w:val="both"/>
        <w:rPr>
          <w:sz w:val="24"/>
        </w:rPr>
      </w:pPr>
      <w:r>
        <w:rPr>
          <w:sz w:val="24"/>
        </w:rPr>
        <w:t>indicate</w:t>
      </w:r>
      <w:r>
        <w:rPr>
          <w:spacing w:val="-7"/>
          <w:sz w:val="24"/>
        </w:rPr>
        <w:t> </w:t>
      </w:r>
      <w:r>
        <w:rPr>
          <w:sz w:val="24"/>
        </w:rPr>
        <w:t>the</w:t>
      </w:r>
      <w:r>
        <w:rPr>
          <w:spacing w:val="-7"/>
          <w:sz w:val="24"/>
        </w:rPr>
        <w:t> </w:t>
      </w:r>
      <w:r>
        <w:rPr>
          <w:sz w:val="24"/>
        </w:rPr>
        <w:t>amount</w:t>
      </w:r>
      <w:r>
        <w:rPr>
          <w:spacing w:val="-6"/>
          <w:sz w:val="24"/>
        </w:rPr>
        <w:t> </w:t>
      </w:r>
      <w:r>
        <w:rPr>
          <w:sz w:val="24"/>
        </w:rPr>
        <w:t>of</w:t>
      </w:r>
      <w:r>
        <w:rPr>
          <w:spacing w:val="-7"/>
          <w:sz w:val="24"/>
        </w:rPr>
        <w:t> </w:t>
      </w:r>
      <w:r>
        <w:rPr>
          <w:sz w:val="24"/>
        </w:rPr>
        <w:t>the</w:t>
      </w:r>
      <w:r>
        <w:rPr>
          <w:spacing w:val="-7"/>
          <w:sz w:val="24"/>
        </w:rPr>
        <w:t> </w:t>
      </w:r>
      <w:r>
        <w:rPr>
          <w:sz w:val="24"/>
        </w:rPr>
        <w:t>payment</w:t>
      </w:r>
      <w:r>
        <w:rPr>
          <w:spacing w:val="-6"/>
          <w:sz w:val="24"/>
        </w:rPr>
        <w:t> </w:t>
      </w:r>
      <w:r>
        <w:rPr>
          <w:sz w:val="24"/>
        </w:rPr>
        <w:t>(if</w:t>
      </w:r>
      <w:r>
        <w:rPr>
          <w:spacing w:val="-6"/>
          <w:sz w:val="24"/>
        </w:rPr>
        <w:t> </w:t>
      </w:r>
      <w:r>
        <w:rPr>
          <w:sz w:val="24"/>
        </w:rPr>
        <w:t>any)</w:t>
      </w:r>
      <w:r>
        <w:rPr>
          <w:spacing w:val="-7"/>
          <w:sz w:val="24"/>
        </w:rPr>
        <w:t> </w:t>
      </w:r>
      <w:r>
        <w:rPr>
          <w:sz w:val="24"/>
        </w:rPr>
        <w:t>that</w:t>
      </w:r>
      <w:r>
        <w:rPr>
          <w:spacing w:val="-6"/>
          <w:sz w:val="24"/>
        </w:rPr>
        <w:t> </w:t>
      </w:r>
      <w:r>
        <w:rPr>
          <w:sz w:val="24"/>
        </w:rPr>
        <w:t>is</w:t>
      </w:r>
      <w:r>
        <w:rPr>
          <w:spacing w:val="-7"/>
          <w:sz w:val="24"/>
        </w:rPr>
        <w:t> </w:t>
      </w:r>
      <w:r>
        <w:rPr>
          <w:sz w:val="24"/>
        </w:rPr>
        <w:t>intended</w:t>
      </w:r>
      <w:r>
        <w:rPr>
          <w:spacing w:val="-7"/>
          <w:sz w:val="24"/>
        </w:rPr>
        <w:t> </w:t>
      </w:r>
      <w:r>
        <w:rPr>
          <w:sz w:val="24"/>
        </w:rPr>
        <w:t>to</w:t>
      </w:r>
      <w:r>
        <w:rPr>
          <w:spacing w:val="-7"/>
          <w:sz w:val="24"/>
        </w:rPr>
        <w:t> </w:t>
      </w:r>
      <w:r>
        <w:rPr>
          <w:sz w:val="24"/>
        </w:rPr>
        <w:t>be made by the Client to the Consultant and any payment owed by the Consultant to the Client;</w:t>
      </w:r>
    </w:p>
    <w:p>
      <w:pPr>
        <w:pStyle w:val="ListParagraph"/>
        <w:numPr>
          <w:ilvl w:val="1"/>
          <w:numId w:val="96"/>
        </w:numPr>
        <w:tabs>
          <w:tab w:pos="3685" w:val="left" w:leader="none"/>
        </w:tabs>
        <w:spacing w:line="240" w:lineRule="auto" w:before="120" w:after="0"/>
        <w:ind w:left="3685" w:right="0" w:hanging="848"/>
        <w:jc w:val="both"/>
        <w:rPr>
          <w:sz w:val="24"/>
        </w:rPr>
      </w:pPr>
      <w:r>
        <w:rPr>
          <w:sz w:val="24"/>
        </w:rPr>
        <w:t>if</w:t>
      </w:r>
      <w:r>
        <w:rPr>
          <w:spacing w:val="-4"/>
          <w:sz w:val="24"/>
        </w:rPr>
        <w:t> </w:t>
      </w:r>
      <w:r>
        <w:rPr>
          <w:sz w:val="24"/>
        </w:rPr>
        <w:t>no</w:t>
      </w:r>
      <w:r>
        <w:rPr>
          <w:spacing w:val="-2"/>
          <w:sz w:val="24"/>
        </w:rPr>
        <w:t> </w:t>
      </w:r>
      <w:r>
        <w:rPr>
          <w:sz w:val="24"/>
        </w:rPr>
        <w:t>payment</w:t>
      </w:r>
      <w:r>
        <w:rPr>
          <w:spacing w:val="-1"/>
          <w:sz w:val="24"/>
        </w:rPr>
        <w:t> </w:t>
      </w:r>
      <w:r>
        <w:rPr>
          <w:sz w:val="24"/>
        </w:rPr>
        <w:t>is</w:t>
      </w:r>
      <w:r>
        <w:rPr>
          <w:spacing w:val="-2"/>
          <w:sz w:val="24"/>
        </w:rPr>
        <w:t> </w:t>
      </w:r>
      <w:r>
        <w:rPr>
          <w:sz w:val="24"/>
        </w:rPr>
        <w:t>proposed</w:t>
      </w:r>
      <w:r>
        <w:rPr>
          <w:spacing w:val="-2"/>
          <w:sz w:val="24"/>
        </w:rPr>
        <w:t> </w:t>
      </w:r>
      <w:r>
        <w:rPr>
          <w:sz w:val="24"/>
        </w:rPr>
        <w:t>to</w:t>
      </w:r>
      <w:r>
        <w:rPr>
          <w:spacing w:val="-2"/>
          <w:sz w:val="24"/>
        </w:rPr>
        <w:t> </w:t>
      </w:r>
      <w:r>
        <w:rPr>
          <w:sz w:val="24"/>
        </w:rPr>
        <w:t>be</w:t>
      </w:r>
      <w:r>
        <w:rPr>
          <w:spacing w:val="-2"/>
          <w:sz w:val="24"/>
        </w:rPr>
        <w:t> </w:t>
      </w:r>
      <w:r>
        <w:rPr>
          <w:sz w:val="24"/>
        </w:rPr>
        <w:t>made,</w:t>
      </w:r>
      <w:r>
        <w:rPr>
          <w:spacing w:val="-1"/>
          <w:sz w:val="24"/>
        </w:rPr>
        <w:t> </w:t>
      </w:r>
      <w:r>
        <w:rPr>
          <w:sz w:val="24"/>
        </w:rPr>
        <w:t>specify</w:t>
      </w:r>
      <w:r>
        <w:rPr>
          <w:spacing w:val="-2"/>
          <w:sz w:val="24"/>
        </w:rPr>
        <w:t> </w:t>
      </w:r>
      <w:r>
        <w:rPr>
          <w:sz w:val="24"/>
        </w:rPr>
        <w:t>this;</w:t>
      </w:r>
      <w:r>
        <w:rPr>
          <w:spacing w:val="-1"/>
          <w:sz w:val="24"/>
        </w:rPr>
        <w:t> </w:t>
      </w:r>
      <w:r>
        <w:rPr>
          <w:spacing w:val="-5"/>
          <w:sz w:val="24"/>
        </w:rPr>
        <w:t>and</w:t>
      </w:r>
    </w:p>
    <w:p>
      <w:pPr>
        <w:pStyle w:val="ListParagraph"/>
        <w:numPr>
          <w:ilvl w:val="1"/>
          <w:numId w:val="96"/>
        </w:numPr>
        <w:tabs>
          <w:tab w:pos="3685" w:val="left" w:leader="none"/>
        </w:tabs>
        <w:spacing w:line="240" w:lineRule="auto" w:before="120" w:after="0"/>
        <w:ind w:left="3685" w:right="0" w:hanging="848"/>
        <w:jc w:val="both"/>
        <w:rPr>
          <w:sz w:val="24"/>
        </w:rPr>
      </w:pPr>
      <w:r>
        <w:rPr>
          <w:spacing w:val="-2"/>
          <w:sz w:val="24"/>
        </w:rPr>
        <w:t>indicate:</w:t>
      </w:r>
    </w:p>
    <w:p>
      <w:pPr>
        <w:pStyle w:val="ListParagraph"/>
        <w:numPr>
          <w:ilvl w:val="2"/>
          <w:numId w:val="96"/>
        </w:numPr>
        <w:tabs>
          <w:tab w:pos="4393" w:val="left" w:leader="none"/>
          <w:tab w:pos="4396" w:val="left" w:leader="none"/>
        </w:tabs>
        <w:spacing w:line="240" w:lineRule="auto" w:before="120" w:after="0"/>
        <w:ind w:left="4396" w:right="423" w:hanging="710"/>
        <w:jc w:val="both"/>
        <w:rPr>
          <w:sz w:val="24"/>
        </w:rPr>
      </w:pPr>
      <w:r>
        <w:rPr>
          <w:sz w:val="24"/>
        </w:rPr>
        <w:t>why the scheduled amount is less or why no payment is proposed; and</w:t>
      </w:r>
    </w:p>
    <w:p>
      <w:pPr>
        <w:pStyle w:val="ListParagraph"/>
        <w:numPr>
          <w:ilvl w:val="2"/>
          <w:numId w:val="96"/>
        </w:numPr>
        <w:tabs>
          <w:tab w:pos="4393" w:val="left" w:leader="none"/>
          <w:tab w:pos="4396" w:val="left" w:leader="none"/>
        </w:tabs>
        <w:spacing w:line="240" w:lineRule="auto" w:before="219" w:after="0"/>
        <w:ind w:left="4396" w:right="424" w:hanging="710"/>
        <w:jc w:val="both"/>
        <w:rPr>
          <w:sz w:val="24"/>
        </w:rPr>
      </w:pPr>
      <w:r>
        <w:rPr>
          <w:sz w:val="24"/>
        </w:rPr>
        <w:t>if the reason is that payment is being withheld, the reason(s) for this.</w:t>
      </w:r>
    </w:p>
    <w:p>
      <w:pPr>
        <w:pStyle w:val="BodyText"/>
      </w:pPr>
    </w:p>
    <w:p>
      <w:pPr>
        <w:pStyle w:val="BodyText"/>
        <w:spacing w:before="259"/>
      </w:pPr>
    </w:p>
    <w:p>
      <w:pPr>
        <w:pStyle w:val="BodyText"/>
        <w:spacing w:before="1"/>
        <w:ind w:left="284"/>
      </w:pPr>
      <w:r>
        <w:rPr/>
        <w:t>SUBCLAUSE</w:t>
      </w:r>
      <w:r>
        <w:rPr>
          <w:spacing w:val="-7"/>
        </w:rPr>
        <w:t> </w:t>
      </w:r>
      <w:r>
        <w:rPr>
          <w:spacing w:val="-4"/>
        </w:rPr>
        <w:t>10.6</w:t>
      </w:r>
    </w:p>
    <w:p>
      <w:pPr>
        <w:pStyle w:val="BodyText"/>
        <w:spacing w:before="175"/>
        <w:ind w:left="284"/>
      </w:pPr>
      <w:r>
        <w:rPr/>
        <w:t>Delete</w:t>
      </w:r>
      <w:r>
        <w:rPr>
          <w:spacing w:val="-5"/>
        </w:rPr>
        <w:t> </w:t>
      </w:r>
      <w:r>
        <w:rPr/>
        <w:t>subclause</w:t>
      </w:r>
      <w:r>
        <w:rPr>
          <w:spacing w:val="-3"/>
        </w:rPr>
        <w:t> </w:t>
      </w:r>
      <w:r>
        <w:rPr/>
        <w:t>10.6</w:t>
      </w:r>
      <w:r>
        <w:rPr>
          <w:spacing w:val="-2"/>
        </w:rPr>
        <w:t> </w:t>
      </w:r>
      <w:r>
        <w:rPr/>
        <w:t>and</w:t>
      </w:r>
      <w:r>
        <w:rPr>
          <w:spacing w:val="-2"/>
        </w:rPr>
        <w:t> </w:t>
      </w:r>
      <w:r>
        <w:rPr/>
        <w:t>insert</w:t>
      </w:r>
      <w:r>
        <w:rPr>
          <w:spacing w:val="-4"/>
        </w:rPr>
        <w:t> </w:t>
      </w:r>
      <w:r>
        <w:rPr/>
        <w:t>the</w:t>
      </w:r>
      <w:r>
        <w:rPr>
          <w:spacing w:val="-2"/>
        </w:rPr>
        <w:t> following:</w:t>
      </w:r>
    </w:p>
    <w:p>
      <w:pPr>
        <w:pStyle w:val="BodyText"/>
        <w:spacing w:line="288" w:lineRule="auto" w:before="175"/>
        <w:ind w:left="1986" w:right="802" w:hanging="708"/>
        <w:jc w:val="both"/>
      </w:pPr>
      <w:r>
        <w:rPr/>
        <w:t>10.6</w:t>
      </w:r>
      <w:r>
        <w:rPr>
          <w:spacing w:val="80"/>
          <w:w w:val="150"/>
        </w:rPr>
        <w:t> </w:t>
      </w:r>
      <w:r>
        <w:rPr/>
        <w:t>The</w:t>
      </w:r>
      <w:r>
        <w:rPr>
          <w:spacing w:val="-9"/>
        </w:rPr>
        <w:t> </w:t>
      </w:r>
      <w:r>
        <w:rPr/>
        <w:t>Client</w:t>
      </w:r>
      <w:r>
        <w:rPr>
          <w:spacing w:val="-7"/>
        </w:rPr>
        <w:t> </w:t>
      </w:r>
      <w:r>
        <w:rPr/>
        <w:t>or</w:t>
      </w:r>
      <w:r>
        <w:rPr>
          <w:spacing w:val="-8"/>
        </w:rPr>
        <w:t> </w:t>
      </w:r>
      <w:r>
        <w:rPr/>
        <w:t>the</w:t>
      </w:r>
      <w:r>
        <w:rPr>
          <w:spacing w:val="-9"/>
        </w:rPr>
        <w:t> </w:t>
      </w:r>
      <w:r>
        <w:rPr/>
        <w:t>Consultant</w:t>
      </w:r>
      <w:r>
        <w:rPr>
          <w:spacing w:val="-8"/>
        </w:rPr>
        <w:t> </w:t>
      </w:r>
      <w:r>
        <w:rPr/>
        <w:t>(as</w:t>
      </w:r>
      <w:r>
        <w:rPr>
          <w:spacing w:val="-9"/>
        </w:rPr>
        <w:t> </w:t>
      </w:r>
      <w:r>
        <w:rPr/>
        <w:t>applicable)</w:t>
      </w:r>
      <w:r>
        <w:rPr>
          <w:spacing w:val="-8"/>
        </w:rPr>
        <w:t> </w:t>
      </w:r>
      <w:r>
        <w:rPr/>
        <w:t>must</w:t>
      </w:r>
      <w:r>
        <w:rPr>
          <w:spacing w:val="-8"/>
        </w:rPr>
        <w:t> </w:t>
      </w:r>
      <w:r>
        <w:rPr/>
        <w:t>pay</w:t>
      </w:r>
      <w:r>
        <w:rPr>
          <w:spacing w:val="-9"/>
        </w:rPr>
        <w:t> </w:t>
      </w:r>
      <w:r>
        <w:rPr/>
        <w:t>the</w:t>
      </w:r>
      <w:r>
        <w:rPr>
          <w:spacing w:val="-9"/>
        </w:rPr>
        <w:t> </w:t>
      </w:r>
      <w:r>
        <w:rPr/>
        <w:t>amount</w:t>
      </w:r>
      <w:r>
        <w:rPr>
          <w:spacing w:val="-8"/>
        </w:rPr>
        <w:t> </w:t>
      </w:r>
      <w:r>
        <w:rPr/>
        <w:t>specified</w:t>
      </w:r>
      <w:r>
        <w:rPr>
          <w:spacing w:val="-8"/>
        </w:rPr>
        <w:t> </w:t>
      </w:r>
      <w:r>
        <w:rPr/>
        <w:t>in clause</w:t>
      </w:r>
      <w:r>
        <w:rPr>
          <w:spacing w:val="-7"/>
        </w:rPr>
        <w:t> </w:t>
      </w:r>
      <w:r>
        <w:rPr/>
        <w:t>10.5(a)</w:t>
      </w:r>
      <w:r>
        <w:rPr>
          <w:spacing w:val="-7"/>
        </w:rPr>
        <w:t> </w:t>
      </w:r>
      <w:r>
        <w:rPr/>
        <w:t>or</w:t>
      </w:r>
      <w:r>
        <w:rPr>
          <w:spacing w:val="-7"/>
        </w:rPr>
        <w:t> </w:t>
      </w:r>
      <w:r>
        <w:rPr/>
        <w:t>10.5(b)</w:t>
      </w:r>
      <w:r>
        <w:rPr>
          <w:spacing w:val="-7"/>
        </w:rPr>
        <w:t> </w:t>
      </w:r>
      <w:r>
        <w:rPr/>
        <w:t>within</w:t>
      </w:r>
      <w:r>
        <w:rPr>
          <w:spacing w:val="-7"/>
        </w:rPr>
        <w:t> </w:t>
      </w:r>
      <w:r>
        <w:rPr/>
        <w:t>the</w:t>
      </w:r>
      <w:r>
        <w:rPr>
          <w:spacing w:val="-7"/>
        </w:rPr>
        <w:t> </w:t>
      </w:r>
      <w:r>
        <w:rPr/>
        <w:t>period</w:t>
      </w:r>
      <w:r>
        <w:rPr>
          <w:spacing w:val="-7"/>
        </w:rPr>
        <w:t> </w:t>
      </w:r>
      <w:r>
        <w:rPr/>
        <w:t>specified</w:t>
      </w:r>
      <w:r>
        <w:rPr>
          <w:spacing w:val="-7"/>
        </w:rPr>
        <w:t> </w:t>
      </w:r>
      <w:r>
        <w:rPr/>
        <w:t>in</w:t>
      </w:r>
      <w:r>
        <w:rPr>
          <w:spacing w:val="-7"/>
        </w:rPr>
        <w:t> </w:t>
      </w:r>
      <w:r>
        <w:rPr/>
        <w:t>Item</w:t>
      </w:r>
      <w:r>
        <w:rPr>
          <w:spacing w:val="-7"/>
        </w:rPr>
        <w:t> </w:t>
      </w:r>
      <w:r>
        <w:rPr/>
        <w:t>11</w:t>
      </w:r>
      <w:r>
        <w:rPr>
          <w:spacing w:val="-7"/>
        </w:rPr>
        <w:t> </w:t>
      </w:r>
      <w:r>
        <w:rPr/>
        <w:t>or,</w:t>
      </w:r>
      <w:r>
        <w:rPr>
          <w:spacing w:val="-7"/>
        </w:rPr>
        <w:t> </w:t>
      </w:r>
      <w:r>
        <w:rPr/>
        <w:t>if</w:t>
      </w:r>
      <w:r>
        <w:rPr>
          <w:spacing w:val="-8"/>
        </w:rPr>
        <w:t> </w:t>
      </w:r>
      <w:r>
        <w:rPr/>
        <w:t>no</w:t>
      </w:r>
      <w:r>
        <w:rPr>
          <w:spacing w:val="-7"/>
        </w:rPr>
        <w:t> </w:t>
      </w:r>
      <w:r>
        <w:rPr/>
        <w:t>period is specified, within 20 calendar days after the Consultant makes a payment claim under clause 10.4.</w:t>
      </w:r>
    </w:p>
    <w:p>
      <w:pPr>
        <w:pStyle w:val="BodyText"/>
      </w:pPr>
    </w:p>
    <w:p>
      <w:pPr>
        <w:pStyle w:val="BodyText"/>
        <w:spacing w:before="259"/>
      </w:pPr>
    </w:p>
    <w:p>
      <w:pPr>
        <w:pStyle w:val="BodyText"/>
        <w:ind w:left="284"/>
      </w:pPr>
      <w:r>
        <w:rPr/>
        <w:t>SUBCLAUSE</w:t>
      </w:r>
      <w:r>
        <w:rPr>
          <w:spacing w:val="-7"/>
        </w:rPr>
        <w:t> </w:t>
      </w:r>
      <w:r>
        <w:rPr>
          <w:spacing w:val="-4"/>
        </w:rPr>
        <w:t>10.8</w:t>
      </w:r>
    </w:p>
    <w:p>
      <w:pPr>
        <w:pStyle w:val="BodyText"/>
        <w:spacing w:before="176"/>
        <w:ind w:left="284"/>
      </w:pPr>
      <w:r>
        <w:rPr/>
        <w:t>Delete</w:t>
      </w:r>
      <w:r>
        <w:rPr>
          <w:spacing w:val="-5"/>
        </w:rPr>
        <w:t> </w:t>
      </w:r>
      <w:r>
        <w:rPr/>
        <w:t>subclause</w:t>
      </w:r>
      <w:r>
        <w:rPr>
          <w:spacing w:val="-3"/>
        </w:rPr>
        <w:t> </w:t>
      </w:r>
      <w:r>
        <w:rPr/>
        <w:t>10.8</w:t>
      </w:r>
      <w:r>
        <w:rPr>
          <w:spacing w:val="-2"/>
        </w:rPr>
        <w:t> </w:t>
      </w:r>
      <w:r>
        <w:rPr/>
        <w:t>and</w:t>
      </w:r>
      <w:r>
        <w:rPr>
          <w:spacing w:val="-2"/>
        </w:rPr>
        <w:t> </w:t>
      </w:r>
      <w:r>
        <w:rPr/>
        <w:t>insert</w:t>
      </w:r>
      <w:r>
        <w:rPr>
          <w:spacing w:val="-4"/>
        </w:rPr>
        <w:t> </w:t>
      </w:r>
      <w:r>
        <w:rPr/>
        <w:t>the</w:t>
      </w:r>
      <w:r>
        <w:rPr>
          <w:spacing w:val="-2"/>
        </w:rPr>
        <w:t> following:</w:t>
      </w:r>
    </w:p>
    <w:p>
      <w:pPr>
        <w:pStyle w:val="ListParagraph"/>
        <w:numPr>
          <w:ilvl w:val="1"/>
          <w:numId w:val="97"/>
        </w:numPr>
        <w:tabs>
          <w:tab w:pos="1983" w:val="left" w:leader="none"/>
          <w:tab w:pos="1986" w:val="left" w:leader="none"/>
        </w:tabs>
        <w:spacing w:line="288" w:lineRule="auto" w:before="175" w:after="0"/>
        <w:ind w:left="1986" w:right="801" w:hanging="708"/>
        <w:jc w:val="both"/>
        <w:rPr>
          <w:sz w:val="24"/>
        </w:rPr>
      </w:pPr>
      <w:r>
        <w:rPr>
          <w:sz w:val="24"/>
        </w:rPr>
        <w:t>If</w:t>
      </w:r>
      <w:r>
        <w:rPr>
          <w:spacing w:val="-4"/>
          <w:sz w:val="24"/>
        </w:rPr>
        <w:t> </w:t>
      </w:r>
      <w:r>
        <w:rPr>
          <w:sz w:val="24"/>
        </w:rPr>
        <w:t>the</w:t>
      </w:r>
      <w:r>
        <w:rPr>
          <w:spacing w:val="-3"/>
          <w:sz w:val="24"/>
        </w:rPr>
        <w:t> </w:t>
      </w:r>
      <w:r>
        <w:rPr>
          <w:sz w:val="24"/>
        </w:rPr>
        <w:t>Client</w:t>
      </w:r>
      <w:r>
        <w:rPr>
          <w:spacing w:val="-2"/>
          <w:sz w:val="24"/>
        </w:rPr>
        <w:t> </w:t>
      </w:r>
      <w:r>
        <w:rPr>
          <w:sz w:val="24"/>
        </w:rPr>
        <w:t>fails</w:t>
      </w:r>
      <w:r>
        <w:rPr>
          <w:spacing w:val="-3"/>
          <w:sz w:val="24"/>
        </w:rPr>
        <w:t> </w:t>
      </w:r>
      <w:r>
        <w:rPr>
          <w:sz w:val="24"/>
        </w:rPr>
        <w:t>to</w:t>
      </w:r>
      <w:r>
        <w:rPr>
          <w:spacing w:val="-3"/>
          <w:sz w:val="24"/>
        </w:rPr>
        <w:t> </w:t>
      </w:r>
      <w:r>
        <w:rPr>
          <w:sz w:val="24"/>
        </w:rPr>
        <w:t>make</w:t>
      </w:r>
      <w:r>
        <w:rPr>
          <w:spacing w:val="-3"/>
          <w:sz w:val="24"/>
        </w:rPr>
        <w:t> </w:t>
      </w:r>
      <w:r>
        <w:rPr>
          <w:sz w:val="24"/>
        </w:rPr>
        <w:t>the</w:t>
      </w:r>
      <w:r>
        <w:rPr>
          <w:spacing w:val="-3"/>
          <w:sz w:val="24"/>
        </w:rPr>
        <w:t> </w:t>
      </w:r>
      <w:r>
        <w:rPr>
          <w:sz w:val="24"/>
        </w:rPr>
        <w:t>payment</w:t>
      </w:r>
      <w:r>
        <w:rPr>
          <w:spacing w:val="-2"/>
          <w:sz w:val="24"/>
        </w:rPr>
        <w:t> </w:t>
      </w:r>
      <w:r>
        <w:rPr>
          <w:sz w:val="24"/>
        </w:rPr>
        <w:t>that</w:t>
      </w:r>
      <w:r>
        <w:rPr>
          <w:spacing w:val="-4"/>
          <w:sz w:val="24"/>
        </w:rPr>
        <w:t> </w:t>
      </w:r>
      <w:r>
        <w:rPr>
          <w:sz w:val="24"/>
        </w:rPr>
        <w:t>is</w:t>
      </w:r>
      <w:r>
        <w:rPr>
          <w:spacing w:val="-3"/>
          <w:sz w:val="24"/>
        </w:rPr>
        <w:t> </w:t>
      </w:r>
      <w:r>
        <w:rPr>
          <w:sz w:val="24"/>
        </w:rPr>
        <w:t>due</w:t>
      </w:r>
      <w:r>
        <w:rPr>
          <w:spacing w:val="-3"/>
          <w:sz w:val="24"/>
        </w:rPr>
        <w:t> </w:t>
      </w:r>
      <w:r>
        <w:rPr>
          <w:sz w:val="24"/>
        </w:rPr>
        <w:t>and</w:t>
      </w:r>
      <w:r>
        <w:rPr>
          <w:spacing w:val="-3"/>
          <w:sz w:val="24"/>
        </w:rPr>
        <w:t> </w:t>
      </w:r>
      <w:r>
        <w:rPr>
          <w:sz w:val="24"/>
        </w:rPr>
        <w:t>payable</w:t>
      </w:r>
      <w:r>
        <w:rPr>
          <w:spacing w:val="-3"/>
          <w:sz w:val="24"/>
        </w:rPr>
        <w:t> </w:t>
      </w:r>
      <w:r>
        <w:rPr>
          <w:sz w:val="24"/>
        </w:rPr>
        <w:t>in</w:t>
      </w:r>
      <w:r>
        <w:rPr>
          <w:spacing w:val="-3"/>
          <w:sz w:val="24"/>
        </w:rPr>
        <w:t> </w:t>
      </w:r>
      <w:r>
        <w:rPr>
          <w:sz w:val="24"/>
        </w:rPr>
        <w:t>accordance with clause 10.6, the Consultant may suspend the performance of the Services in accordance with the SOP Legislation.</w:t>
      </w:r>
    </w:p>
    <w:p>
      <w:pPr>
        <w:pStyle w:val="BodyText"/>
      </w:pPr>
    </w:p>
    <w:p>
      <w:pPr>
        <w:pStyle w:val="BodyText"/>
        <w:spacing w:before="259"/>
      </w:pPr>
    </w:p>
    <w:p>
      <w:pPr>
        <w:pStyle w:val="BodyText"/>
        <w:ind w:left="284"/>
      </w:pPr>
      <w:r>
        <w:rPr/>
        <w:t>SUBCLAUSE</w:t>
      </w:r>
      <w:r>
        <w:rPr>
          <w:spacing w:val="-7"/>
        </w:rPr>
        <w:t> </w:t>
      </w:r>
      <w:r>
        <w:rPr>
          <w:spacing w:val="-4"/>
        </w:rPr>
        <w:t>10.9</w:t>
      </w:r>
    </w:p>
    <w:p>
      <w:pPr>
        <w:pStyle w:val="BodyText"/>
        <w:spacing w:before="175"/>
        <w:ind w:left="284"/>
      </w:pPr>
      <w:r>
        <w:rPr/>
        <w:t>Delete</w:t>
      </w:r>
      <w:r>
        <w:rPr>
          <w:spacing w:val="-5"/>
        </w:rPr>
        <w:t> </w:t>
      </w:r>
      <w:r>
        <w:rPr/>
        <w:t>subclause</w:t>
      </w:r>
      <w:r>
        <w:rPr>
          <w:spacing w:val="-3"/>
        </w:rPr>
        <w:t> </w:t>
      </w:r>
      <w:r>
        <w:rPr/>
        <w:t>10.9</w:t>
      </w:r>
      <w:r>
        <w:rPr>
          <w:spacing w:val="-2"/>
        </w:rPr>
        <w:t> </w:t>
      </w:r>
      <w:r>
        <w:rPr/>
        <w:t>and</w:t>
      </w:r>
      <w:r>
        <w:rPr>
          <w:spacing w:val="-2"/>
        </w:rPr>
        <w:t> </w:t>
      </w:r>
      <w:r>
        <w:rPr/>
        <w:t>insert</w:t>
      </w:r>
      <w:r>
        <w:rPr>
          <w:spacing w:val="-4"/>
        </w:rPr>
        <w:t> </w:t>
      </w:r>
      <w:r>
        <w:rPr/>
        <w:t>the</w:t>
      </w:r>
      <w:r>
        <w:rPr>
          <w:spacing w:val="-2"/>
        </w:rPr>
        <w:t> following:</w:t>
      </w:r>
    </w:p>
    <w:p>
      <w:pPr>
        <w:pStyle w:val="ListParagraph"/>
        <w:numPr>
          <w:ilvl w:val="1"/>
          <w:numId w:val="97"/>
        </w:numPr>
        <w:tabs>
          <w:tab w:pos="1983" w:val="left" w:leader="none"/>
          <w:tab w:pos="1986" w:val="left" w:leader="none"/>
        </w:tabs>
        <w:spacing w:line="288" w:lineRule="auto" w:before="176" w:after="0"/>
        <w:ind w:left="1986" w:right="801" w:hanging="708"/>
        <w:jc w:val="both"/>
        <w:rPr>
          <w:sz w:val="24"/>
        </w:rPr>
      </w:pPr>
      <w:r>
        <w:rPr>
          <w:sz w:val="24"/>
        </w:rPr>
        <w:t>If payment is not made in accordance with clause 10.6, interest, applied at the rate in Item 12, is due and payable on the amount outstanding from the date</w:t>
      </w:r>
      <w:r>
        <w:rPr>
          <w:spacing w:val="-9"/>
          <w:sz w:val="24"/>
        </w:rPr>
        <w:t> </w:t>
      </w:r>
      <w:r>
        <w:rPr>
          <w:sz w:val="24"/>
        </w:rPr>
        <w:t>the</w:t>
      </w:r>
      <w:r>
        <w:rPr>
          <w:spacing w:val="-9"/>
          <w:sz w:val="24"/>
        </w:rPr>
        <w:t> </w:t>
      </w:r>
      <w:r>
        <w:rPr>
          <w:sz w:val="24"/>
        </w:rPr>
        <w:t>payment</w:t>
      </w:r>
      <w:r>
        <w:rPr>
          <w:spacing w:val="-8"/>
          <w:sz w:val="24"/>
        </w:rPr>
        <w:t> </w:t>
      </w:r>
      <w:r>
        <w:rPr>
          <w:sz w:val="24"/>
        </w:rPr>
        <w:t>was</w:t>
      </w:r>
      <w:r>
        <w:rPr>
          <w:spacing w:val="-10"/>
          <w:sz w:val="24"/>
        </w:rPr>
        <w:t> </w:t>
      </w:r>
      <w:r>
        <w:rPr>
          <w:sz w:val="24"/>
        </w:rPr>
        <w:t>due</w:t>
      </w:r>
      <w:r>
        <w:rPr>
          <w:spacing w:val="-9"/>
          <w:sz w:val="24"/>
        </w:rPr>
        <w:t> </w:t>
      </w:r>
      <w:r>
        <w:rPr>
          <w:sz w:val="24"/>
        </w:rPr>
        <w:t>until</w:t>
      </w:r>
      <w:r>
        <w:rPr>
          <w:spacing w:val="-9"/>
          <w:sz w:val="24"/>
        </w:rPr>
        <w:t> </w:t>
      </w:r>
      <w:r>
        <w:rPr>
          <w:sz w:val="24"/>
        </w:rPr>
        <w:t>the</w:t>
      </w:r>
      <w:r>
        <w:rPr>
          <w:spacing w:val="-9"/>
          <w:sz w:val="24"/>
        </w:rPr>
        <w:t> </w:t>
      </w:r>
      <w:r>
        <w:rPr>
          <w:sz w:val="24"/>
        </w:rPr>
        <w:t>date</w:t>
      </w:r>
      <w:r>
        <w:rPr>
          <w:spacing w:val="-9"/>
          <w:sz w:val="24"/>
        </w:rPr>
        <w:t> </w:t>
      </w:r>
      <w:r>
        <w:rPr>
          <w:sz w:val="24"/>
        </w:rPr>
        <w:t>payment</w:t>
      </w:r>
      <w:r>
        <w:rPr>
          <w:spacing w:val="-8"/>
          <w:sz w:val="24"/>
        </w:rPr>
        <w:t> </w:t>
      </w:r>
      <w:r>
        <w:rPr>
          <w:sz w:val="24"/>
        </w:rPr>
        <w:t>is</w:t>
      </w:r>
      <w:r>
        <w:rPr>
          <w:spacing w:val="-10"/>
          <w:sz w:val="24"/>
        </w:rPr>
        <w:t> </w:t>
      </w:r>
      <w:r>
        <w:rPr>
          <w:sz w:val="24"/>
        </w:rPr>
        <w:t>made</w:t>
      </w:r>
      <w:r>
        <w:rPr>
          <w:spacing w:val="-9"/>
          <w:sz w:val="24"/>
        </w:rPr>
        <w:t> </w:t>
      </w:r>
      <w:r>
        <w:rPr>
          <w:sz w:val="24"/>
        </w:rPr>
        <w:t>in</w:t>
      </w:r>
      <w:r>
        <w:rPr>
          <w:spacing w:val="-9"/>
          <w:sz w:val="24"/>
        </w:rPr>
        <w:t> </w:t>
      </w:r>
      <w:r>
        <w:rPr>
          <w:sz w:val="24"/>
        </w:rPr>
        <w:t>accordance</w:t>
      </w:r>
      <w:r>
        <w:rPr>
          <w:spacing w:val="-9"/>
          <w:sz w:val="24"/>
        </w:rPr>
        <w:t> </w:t>
      </w:r>
      <w:r>
        <w:rPr>
          <w:sz w:val="24"/>
        </w:rPr>
        <w:t>with clause 10.6.</w:t>
      </w:r>
    </w:p>
    <w:p>
      <w:pPr>
        <w:pStyle w:val="BodyText"/>
      </w:pPr>
    </w:p>
    <w:p>
      <w:pPr>
        <w:pStyle w:val="BodyText"/>
        <w:spacing w:before="259"/>
      </w:pPr>
    </w:p>
    <w:p>
      <w:pPr>
        <w:pStyle w:val="BodyText"/>
        <w:ind w:left="284"/>
      </w:pPr>
      <w:r>
        <w:rPr/>
        <w:t>SUBCLAUSE</w:t>
      </w:r>
      <w:r>
        <w:rPr>
          <w:spacing w:val="-7"/>
        </w:rPr>
        <w:t> </w:t>
      </w:r>
      <w:r>
        <w:rPr>
          <w:spacing w:val="-4"/>
        </w:rPr>
        <w:t>10.11</w:t>
      </w:r>
    </w:p>
    <w:p>
      <w:pPr>
        <w:pStyle w:val="BodyText"/>
        <w:spacing w:after="0"/>
        <w:sectPr>
          <w:pgSz w:w="11910" w:h="16840"/>
          <w:pgMar w:header="468" w:footer="716" w:top="1020" w:bottom="900" w:left="566" w:right="425"/>
        </w:sectPr>
      </w:pPr>
    </w:p>
    <w:p>
      <w:pPr>
        <w:pStyle w:val="BodyText"/>
        <w:spacing w:before="106"/>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10.11:</w:t>
      </w:r>
    </w:p>
    <w:p>
      <w:pPr>
        <w:pStyle w:val="BodyText"/>
        <w:spacing w:line="288" w:lineRule="auto" w:before="176"/>
        <w:ind w:left="1986" w:right="803" w:hanging="708"/>
        <w:jc w:val="both"/>
      </w:pPr>
      <w:r>
        <w:rPr/>
        <w:t>10.11 Where the Consultant engages Subconsultants, the Consultant acknowledges and agrees that:</w:t>
      </w:r>
    </w:p>
    <w:p>
      <w:pPr>
        <w:pStyle w:val="ListParagraph"/>
        <w:numPr>
          <w:ilvl w:val="0"/>
          <w:numId w:val="98"/>
        </w:numPr>
        <w:tabs>
          <w:tab w:pos="2834" w:val="left" w:leader="none"/>
          <w:tab w:pos="2837" w:val="left" w:leader="none"/>
        </w:tabs>
        <w:spacing w:line="288" w:lineRule="auto" w:before="120" w:after="0"/>
        <w:ind w:left="2837" w:right="803" w:hanging="851"/>
        <w:jc w:val="both"/>
        <w:rPr>
          <w:sz w:val="24"/>
        </w:rPr>
      </w:pPr>
      <w:r>
        <w:rPr>
          <w:sz w:val="24"/>
        </w:rPr>
        <w:t>the Client will make payments to the Consultant only and the Consultant is responsible for making any payment that is due to its Subconsultants; and</w:t>
      </w:r>
    </w:p>
    <w:p>
      <w:pPr>
        <w:pStyle w:val="ListParagraph"/>
        <w:numPr>
          <w:ilvl w:val="0"/>
          <w:numId w:val="98"/>
        </w:numPr>
        <w:tabs>
          <w:tab w:pos="2834" w:val="left" w:leader="none"/>
          <w:tab w:pos="2837" w:val="left" w:leader="none"/>
        </w:tabs>
        <w:spacing w:line="288" w:lineRule="auto" w:before="120" w:after="0"/>
        <w:ind w:left="2837" w:right="801" w:hanging="851"/>
        <w:jc w:val="both"/>
        <w:rPr>
          <w:sz w:val="24"/>
        </w:rPr>
      </w:pPr>
      <w:r>
        <w:rPr>
          <w:sz w:val="24"/>
        </w:rPr>
        <w:t>if Subconsultant pass-through costs are expressly contemplated in the</w:t>
      </w:r>
      <w:r>
        <w:rPr>
          <w:spacing w:val="-15"/>
          <w:sz w:val="24"/>
        </w:rPr>
        <w:t> </w:t>
      </w:r>
      <w:r>
        <w:rPr>
          <w:sz w:val="24"/>
        </w:rPr>
        <w:t>Standing</w:t>
      </w:r>
      <w:r>
        <w:rPr>
          <w:spacing w:val="-15"/>
          <w:sz w:val="24"/>
        </w:rPr>
        <w:t> </w:t>
      </w:r>
      <w:r>
        <w:rPr>
          <w:sz w:val="24"/>
        </w:rPr>
        <w:t>Offer</w:t>
      </w:r>
      <w:r>
        <w:rPr>
          <w:spacing w:val="-15"/>
          <w:sz w:val="24"/>
        </w:rPr>
        <w:t> </w:t>
      </w:r>
      <w:r>
        <w:rPr>
          <w:sz w:val="24"/>
        </w:rPr>
        <w:t>Order</w:t>
      </w:r>
      <w:r>
        <w:rPr>
          <w:spacing w:val="-14"/>
          <w:sz w:val="24"/>
        </w:rPr>
        <w:t> </w:t>
      </w:r>
      <w:r>
        <w:rPr>
          <w:sz w:val="24"/>
        </w:rPr>
        <w:t>and</w:t>
      </w:r>
      <w:r>
        <w:rPr>
          <w:spacing w:val="-15"/>
          <w:sz w:val="24"/>
        </w:rPr>
        <w:t> </w:t>
      </w:r>
      <w:r>
        <w:rPr>
          <w:sz w:val="24"/>
        </w:rPr>
        <w:t>the</w:t>
      </w:r>
      <w:r>
        <w:rPr>
          <w:spacing w:val="-17"/>
          <w:sz w:val="24"/>
        </w:rPr>
        <w:t> </w:t>
      </w:r>
      <w:r>
        <w:rPr>
          <w:sz w:val="24"/>
        </w:rPr>
        <w:t>Reply,</w:t>
      </w:r>
      <w:r>
        <w:rPr>
          <w:spacing w:val="-14"/>
          <w:sz w:val="24"/>
        </w:rPr>
        <w:t> </w:t>
      </w:r>
      <w:r>
        <w:rPr>
          <w:sz w:val="24"/>
        </w:rPr>
        <w:t>the</w:t>
      </w:r>
      <w:r>
        <w:rPr>
          <w:spacing w:val="-15"/>
          <w:sz w:val="24"/>
        </w:rPr>
        <w:t> </w:t>
      </w:r>
      <w:r>
        <w:rPr>
          <w:sz w:val="24"/>
        </w:rPr>
        <w:t>Consultant</w:t>
      </w:r>
      <w:r>
        <w:rPr>
          <w:spacing w:val="-15"/>
          <w:sz w:val="24"/>
        </w:rPr>
        <w:t> </w:t>
      </w:r>
      <w:r>
        <w:rPr>
          <w:sz w:val="24"/>
        </w:rPr>
        <w:t>may</w:t>
      </w:r>
      <w:r>
        <w:rPr>
          <w:spacing w:val="-15"/>
          <w:sz w:val="24"/>
        </w:rPr>
        <w:t> </w:t>
      </w:r>
      <w:r>
        <w:rPr>
          <w:sz w:val="24"/>
        </w:rPr>
        <w:t>claim</w:t>
      </w:r>
      <w:r>
        <w:rPr>
          <w:spacing w:val="-14"/>
          <w:sz w:val="24"/>
        </w:rPr>
        <w:t> </w:t>
      </w:r>
      <w:r>
        <w:rPr>
          <w:sz w:val="24"/>
        </w:rPr>
        <w:t>the actual costs of engaging the Subconsultant, provided that:</w:t>
      </w:r>
    </w:p>
    <w:p>
      <w:pPr>
        <w:pStyle w:val="ListParagraph"/>
        <w:numPr>
          <w:ilvl w:val="1"/>
          <w:numId w:val="98"/>
        </w:numPr>
        <w:tabs>
          <w:tab w:pos="3684" w:val="left" w:leader="none"/>
          <w:tab w:pos="3688" w:val="left" w:leader="none"/>
        </w:tabs>
        <w:spacing w:line="240" w:lineRule="auto" w:before="120" w:after="0"/>
        <w:ind w:left="3688" w:right="424" w:hanging="851"/>
        <w:jc w:val="both"/>
        <w:rPr>
          <w:sz w:val="24"/>
        </w:rPr>
      </w:pPr>
      <w:r>
        <w:rPr>
          <w:sz w:val="24"/>
        </w:rPr>
        <w:t>the</w:t>
      </w:r>
      <w:r>
        <w:rPr>
          <w:spacing w:val="-12"/>
          <w:sz w:val="24"/>
        </w:rPr>
        <w:t> </w:t>
      </w:r>
      <w:r>
        <w:rPr>
          <w:sz w:val="24"/>
        </w:rPr>
        <w:t>Client</w:t>
      </w:r>
      <w:r>
        <w:rPr>
          <w:spacing w:val="-11"/>
          <w:sz w:val="24"/>
        </w:rPr>
        <w:t> </w:t>
      </w:r>
      <w:r>
        <w:rPr>
          <w:sz w:val="24"/>
        </w:rPr>
        <w:t>has</w:t>
      </w:r>
      <w:r>
        <w:rPr>
          <w:spacing w:val="-11"/>
          <w:sz w:val="24"/>
        </w:rPr>
        <w:t> </w:t>
      </w:r>
      <w:r>
        <w:rPr>
          <w:sz w:val="24"/>
        </w:rPr>
        <w:t>provided</w:t>
      </w:r>
      <w:r>
        <w:rPr>
          <w:spacing w:val="-12"/>
          <w:sz w:val="24"/>
        </w:rPr>
        <w:t> </w:t>
      </w:r>
      <w:r>
        <w:rPr>
          <w:sz w:val="24"/>
        </w:rPr>
        <w:t>written</w:t>
      </w:r>
      <w:r>
        <w:rPr>
          <w:spacing w:val="-12"/>
          <w:sz w:val="24"/>
        </w:rPr>
        <w:t> </w:t>
      </w:r>
      <w:r>
        <w:rPr>
          <w:sz w:val="24"/>
        </w:rPr>
        <w:t>approval</w:t>
      </w:r>
      <w:r>
        <w:rPr>
          <w:spacing w:val="-12"/>
          <w:sz w:val="24"/>
        </w:rPr>
        <w:t> </w:t>
      </w:r>
      <w:r>
        <w:rPr>
          <w:sz w:val="24"/>
        </w:rPr>
        <w:t>of</w:t>
      </w:r>
      <w:r>
        <w:rPr>
          <w:spacing w:val="-11"/>
          <w:sz w:val="24"/>
        </w:rPr>
        <w:t> </w:t>
      </w:r>
      <w:r>
        <w:rPr>
          <w:sz w:val="24"/>
        </w:rPr>
        <w:t>such</w:t>
      </w:r>
      <w:r>
        <w:rPr>
          <w:spacing w:val="-12"/>
          <w:sz w:val="24"/>
        </w:rPr>
        <w:t> </w:t>
      </w:r>
      <w:r>
        <w:rPr>
          <w:sz w:val="24"/>
        </w:rPr>
        <w:t>costs</w:t>
      </w:r>
      <w:r>
        <w:rPr>
          <w:spacing w:val="-11"/>
          <w:sz w:val="24"/>
        </w:rPr>
        <w:t> </w:t>
      </w:r>
      <w:r>
        <w:rPr>
          <w:sz w:val="24"/>
        </w:rPr>
        <w:t>prior</w:t>
      </w:r>
      <w:r>
        <w:rPr>
          <w:spacing w:val="-11"/>
          <w:sz w:val="24"/>
        </w:rPr>
        <w:t> </w:t>
      </w:r>
      <w:r>
        <w:rPr>
          <w:sz w:val="24"/>
        </w:rPr>
        <w:t>to</w:t>
      </w:r>
      <w:r>
        <w:rPr>
          <w:spacing w:val="-13"/>
          <w:sz w:val="24"/>
        </w:rPr>
        <w:t> </w:t>
      </w:r>
      <w:r>
        <w:rPr>
          <w:sz w:val="24"/>
        </w:rPr>
        <w:t>the Consultant incurring the costs; and</w:t>
      </w:r>
    </w:p>
    <w:p>
      <w:pPr>
        <w:pStyle w:val="ListParagraph"/>
        <w:numPr>
          <w:ilvl w:val="1"/>
          <w:numId w:val="98"/>
        </w:numPr>
        <w:tabs>
          <w:tab w:pos="3684" w:val="left" w:leader="none"/>
          <w:tab w:pos="3688" w:val="left" w:leader="none"/>
        </w:tabs>
        <w:spacing w:line="240" w:lineRule="auto" w:before="120" w:after="0"/>
        <w:ind w:left="3688" w:right="424" w:hanging="851"/>
        <w:jc w:val="both"/>
        <w:rPr>
          <w:sz w:val="24"/>
        </w:rPr>
      </w:pPr>
      <w:r>
        <w:rPr>
          <w:sz w:val="24"/>
        </w:rPr>
        <w:t>the</w:t>
      </w:r>
      <w:r>
        <w:rPr>
          <w:spacing w:val="-5"/>
          <w:sz w:val="24"/>
        </w:rPr>
        <w:t> </w:t>
      </w:r>
      <w:r>
        <w:rPr>
          <w:sz w:val="24"/>
        </w:rPr>
        <w:t>Consultant</w:t>
      </w:r>
      <w:r>
        <w:rPr>
          <w:spacing w:val="-5"/>
          <w:sz w:val="24"/>
        </w:rPr>
        <w:t> </w:t>
      </w:r>
      <w:r>
        <w:rPr>
          <w:sz w:val="24"/>
        </w:rPr>
        <w:t>must</w:t>
      </w:r>
      <w:r>
        <w:rPr>
          <w:spacing w:val="-6"/>
          <w:sz w:val="24"/>
        </w:rPr>
        <w:t> </w:t>
      </w:r>
      <w:r>
        <w:rPr>
          <w:sz w:val="24"/>
        </w:rPr>
        <w:t>not</w:t>
      </w:r>
      <w:r>
        <w:rPr>
          <w:spacing w:val="-5"/>
          <w:sz w:val="24"/>
        </w:rPr>
        <w:t> </w:t>
      </w:r>
      <w:r>
        <w:rPr>
          <w:sz w:val="24"/>
        </w:rPr>
        <w:t>claim</w:t>
      </w:r>
      <w:r>
        <w:rPr>
          <w:spacing w:val="-5"/>
          <w:sz w:val="24"/>
        </w:rPr>
        <w:t> </w:t>
      </w:r>
      <w:r>
        <w:rPr>
          <w:sz w:val="24"/>
        </w:rPr>
        <w:t>any</w:t>
      </w:r>
      <w:r>
        <w:rPr>
          <w:spacing w:val="-5"/>
          <w:sz w:val="24"/>
        </w:rPr>
        <w:t> </w:t>
      </w:r>
      <w:r>
        <w:rPr>
          <w:sz w:val="24"/>
        </w:rPr>
        <w:t>mark-up,</w:t>
      </w:r>
      <w:r>
        <w:rPr>
          <w:spacing w:val="-6"/>
          <w:sz w:val="24"/>
        </w:rPr>
        <w:t> </w:t>
      </w:r>
      <w:r>
        <w:rPr>
          <w:sz w:val="24"/>
        </w:rPr>
        <w:t>margin</w:t>
      </w:r>
      <w:r>
        <w:rPr>
          <w:spacing w:val="-5"/>
          <w:sz w:val="24"/>
        </w:rPr>
        <w:t> </w:t>
      </w:r>
      <w:r>
        <w:rPr>
          <w:sz w:val="24"/>
        </w:rPr>
        <w:t>or</w:t>
      </w:r>
      <w:r>
        <w:rPr>
          <w:spacing w:val="-5"/>
          <w:sz w:val="24"/>
        </w:rPr>
        <w:t> </w:t>
      </w:r>
      <w:r>
        <w:rPr>
          <w:sz w:val="24"/>
        </w:rPr>
        <w:t>impost</w:t>
      </w:r>
      <w:r>
        <w:rPr>
          <w:spacing w:val="-5"/>
          <w:sz w:val="24"/>
        </w:rPr>
        <w:t> </w:t>
      </w:r>
      <w:r>
        <w:rPr>
          <w:sz w:val="24"/>
        </w:rPr>
        <w:t>on the amount owed by the Consultant to the Subconsultant.</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6784">
                <wp:simplePos x="0" y="0"/>
                <wp:positionH relativeFrom="page">
                  <wp:posOffset>540258</wp:posOffset>
                </wp:positionH>
                <wp:positionV relativeFrom="paragraph">
                  <wp:posOffset>251227</wp:posOffset>
                </wp:positionV>
                <wp:extent cx="1101090"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81694pt;width:86.7pt;height:.1pt;mso-position-horizontal-relative:page;mso-position-vertical-relative:paragraph;z-index:-15709696;mso-wrap-distance-left:0;mso-wrap-distance-right:0" id="docshape135"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2444" w:val="left" w:leader="none"/>
        </w:tabs>
      </w:pPr>
      <w:r>
        <w:rPr/>
        <w:t>CLAUSE</w:t>
      </w:r>
      <w:r>
        <w:rPr>
          <w:spacing w:val="-4"/>
        </w:rPr>
        <w:t> </w:t>
      </w:r>
      <w:r>
        <w:rPr>
          <w:spacing w:val="-5"/>
        </w:rPr>
        <w:t>10A</w:t>
      </w:r>
      <w:r>
        <w:rPr/>
        <w:tab/>
        <w:t>SOP</w:t>
      </w:r>
      <w:r>
        <w:rPr>
          <w:spacing w:val="-5"/>
        </w:rPr>
        <w:t> </w:t>
      </w:r>
      <w:r>
        <w:rPr>
          <w:spacing w:val="-2"/>
        </w:rPr>
        <w:t>LEGISLATION</w:t>
      </w:r>
    </w:p>
    <w:p>
      <w:pPr>
        <w:pStyle w:val="BodyText"/>
        <w:spacing w:before="139"/>
        <w:rPr>
          <w:b/>
        </w:rPr>
      </w:pPr>
    </w:p>
    <w:p>
      <w:pPr>
        <w:pStyle w:val="BodyText"/>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10A:</w:t>
      </w:r>
    </w:p>
    <w:p>
      <w:pPr>
        <w:pStyle w:val="Heading5"/>
        <w:tabs>
          <w:tab w:pos="1418" w:val="left" w:leader="none"/>
        </w:tabs>
        <w:spacing w:before="176"/>
      </w:pPr>
      <w:r>
        <w:rPr>
          <w:spacing w:val="-5"/>
        </w:rPr>
        <w:t>10A</w:t>
      </w:r>
      <w:r>
        <w:rPr/>
        <w:tab/>
        <w:t>SOP</w:t>
      </w:r>
      <w:r>
        <w:rPr>
          <w:spacing w:val="-5"/>
        </w:rPr>
        <w:t> </w:t>
      </w:r>
      <w:r>
        <w:rPr>
          <w:spacing w:val="-2"/>
        </w:rPr>
        <w:t>LEGISLATION</w:t>
      </w:r>
    </w:p>
    <w:p>
      <w:pPr>
        <w:pStyle w:val="BodyText"/>
        <w:spacing w:line="288" w:lineRule="auto" w:before="175"/>
        <w:ind w:left="1986" w:right="801" w:hanging="708"/>
        <w:jc w:val="both"/>
      </w:pPr>
      <w:r>
        <w:rPr/>
        <w:t>10A.1 This</w:t>
      </w:r>
      <w:r>
        <w:rPr>
          <w:spacing w:val="-1"/>
        </w:rPr>
        <w:t> </w:t>
      </w:r>
      <w:r>
        <w:rPr/>
        <w:t>clause 10A</w:t>
      </w:r>
      <w:r>
        <w:rPr>
          <w:spacing w:val="-13"/>
        </w:rPr>
        <w:t> </w:t>
      </w:r>
      <w:r>
        <w:rPr/>
        <w:t>applies</w:t>
      </w:r>
      <w:r>
        <w:rPr>
          <w:spacing w:val="-1"/>
        </w:rPr>
        <w:t> </w:t>
      </w:r>
      <w:r>
        <w:rPr/>
        <w:t>to</w:t>
      </w:r>
      <w:r>
        <w:rPr>
          <w:spacing w:val="-2"/>
        </w:rPr>
        <w:t> </w:t>
      </w:r>
      <w:r>
        <w:rPr/>
        <w:t>the</w:t>
      </w:r>
      <w:r>
        <w:rPr>
          <w:spacing w:val="-1"/>
        </w:rPr>
        <w:t> </w:t>
      </w:r>
      <w:r>
        <w:rPr/>
        <w:t>extent that</w:t>
      </w:r>
      <w:r>
        <w:rPr>
          <w:spacing w:val="-1"/>
        </w:rPr>
        <w:t> </w:t>
      </w:r>
      <w:r>
        <w:rPr/>
        <w:t>the</w:t>
      </w:r>
      <w:r>
        <w:rPr>
          <w:spacing w:val="-1"/>
        </w:rPr>
        <w:t> </w:t>
      </w:r>
      <w:r>
        <w:rPr/>
        <w:t>SOP</w:t>
      </w:r>
      <w:r>
        <w:rPr>
          <w:spacing w:val="-4"/>
        </w:rPr>
        <w:t> </w:t>
      </w:r>
      <w:r>
        <w:rPr/>
        <w:t>Legislation</w:t>
      </w:r>
      <w:r>
        <w:rPr>
          <w:spacing w:val="-1"/>
        </w:rPr>
        <w:t> </w:t>
      </w:r>
      <w:r>
        <w:rPr/>
        <w:t>applies</w:t>
      </w:r>
      <w:r>
        <w:rPr>
          <w:spacing w:val="-1"/>
        </w:rPr>
        <w:t> </w:t>
      </w:r>
      <w:r>
        <w:rPr/>
        <w:t>to</w:t>
      </w:r>
      <w:r>
        <w:rPr>
          <w:spacing w:val="-1"/>
        </w:rPr>
        <w:t> </w:t>
      </w:r>
      <w:r>
        <w:rPr/>
        <w:t>this </w:t>
      </w:r>
      <w:r>
        <w:rPr>
          <w:spacing w:val="-2"/>
        </w:rPr>
        <w:t>Contract.</w:t>
      </w:r>
    </w:p>
    <w:p>
      <w:pPr>
        <w:pStyle w:val="BodyText"/>
        <w:spacing w:line="288" w:lineRule="auto" w:before="120"/>
        <w:ind w:left="1986" w:right="803"/>
        <w:jc w:val="both"/>
      </w:pPr>
      <w:r>
        <w:rPr/>
        <w:t>Expressions</w:t>
      </w:r>
      <w:r>
        <w:rPr>
          <w:spacing w:val="-1"/>
        </w:rPr>
        <w:t> </w:t>
      </w:r>
      <w:r>
        <w:rPr/>
        <w:t>defined</w:t>
      </w:r>
      <w:r>
        <w:rPr>
          <w:spacing w:val="-1"/>
        </w:rPr>
        <w:t> </w:t>
      </w:r>
      <w:r>
        <w:rPr/>
        <w:t>or used</w:t>
      </w:r>
      <w:r>
        <w:rPr>
          <w:spacing w:val="-1"/>
        </w:rPr>
        <w:t> </w:t>
      </w:r>
      <w:r>
        <w:rPr/>
        <w:t>in</w:t>
      </w:r>
      <w:r>
        <w:rPr>
          <w:spacing w:val="-1"/>
        </w:rPr>
        <w:t> </w:t>
      </w:r>
      <w:r>
        <w:rPr/>
        <w:t>the</w:t>
      </w:r>
      <w:r>
        <w:rPr>
          <w:spacing w:val="-1"/>
        </w:rPr>
        <w:t> </w:t>
      </w:r>
      <w:r>
        <w:rPr/>
        <w:t>SOP</w:t>
      </w:r>
      <w:r>
        <w:rPr>
          <w:spacing w:val="-5"/>
        </w:rPr>
        <w:t> </w:t>
      </w:r>
      <w:r>
        <w:rPr/>
        <w:t>Legislation</w:t>
      </w:r>
      <w:r>
        <w:rPr>
          <w:spacing w:val="-1"/>
        </w:rPr>
        <w:t> </w:t>
      </w:r>
      <w:r>
        <w:rPr/>
        <w:t>have</w:t>
      </w:r>
      <w:r>
        <w:rPr>
          <w:spacing w:val="-1"/>
        </w:rPr>
        <w:t> </w:t>
      </w:r>
      <w:r>
        <w:rPr/>
        <w:t>the</w:t>
      </w:r>
      <w:r>
        <w:rPr>
          <w:spacing w:val="-1"/>
        </w:rPr>
        <w:t> </w:t>
      </w:r>
      <w:r>
        <w:rPr/>
        <w:t>same</w:t>
      </w:r>
      <w:r>
        <w:rPr>
          <w:spacing w:val="-1"/>
        </w:rPr>
        <w:t> </w:t>
      </w:r>
      <w:r>
        <w:rPr/>
        <w:t>meaning for the purposes of this clause 10A</w:t>
      </w:r>
      <w:r>
        <w:rPr>
          <w:spacing w:val="-5"/>
        </w:rPr>
        <w:t> </w:t>
      </w:r>
      <w:r>
        <w:rPr/>
        <w:t>(unless the context requires otherwise).</w:t>
      </w:r>
    </w:p>
    <w:p>
      <w:pPr>
        <w:pStyle w:val="BodyText"/>
        <w:spacing w:line="288" w:lineRule="auto" w:before="120"/>
        <w:ind w:left="1986" w:right="801" w:hanging="708"/>
        <w:jc w:val="both"/>
      </w:pPr>
      <w:r>
        <w:rPr/>
        <w:t>10A.2 The</w:t>
      </w:r>
      <w:r>
        <w:rPr>
          <w:spacing w:val="-1"/>
        </w:rPr>
        <w:t> </w:t>
      </w:r>
      <w:r>
        <w:rPr/>
        <w:t>Consultant must,</w:t>
      </w:r>
      <w:r>
        <w:rPr>
          <w:spacing w:val="-2"/>
        </w:rPr>
        <w:t> </w:t>
      </w:r>
      <w:r>
        <w:rPr/>
        <w:t>if the</w:t>
      </w:r>
      <w:r>
        <w:rPr>
          <w:spacing w:val="-1"/>
        </w:rPr>
        <w:t> </w:t>
      </w:r>
      <w:r>
        <w:rPr/>
        <w:t>Consultant becomes</w:t>
      </w:r>
      <w:r>
        <w:rPr>
          <w:spacing w:val="-1"/>
        </w:rPr>
        <w:t> </w:t>
      </w:r>
      <w:r>
        <w:rPr/>
        <w:t>aware</w:t>
      </w:r>
      <w:r>
        <w:rPr>
          <w:spacing w:val="-1"/>
        </w:rPr>
        <w:t> </w:t>
      </w:r>
      <w:r>
        <w:rPr/>
        <w:t>that a</w:t>
      </w:r>
      <w:r>
        <w:rPr>
          <w:spacing w:val="-1"/>
        </w:rPr>
        <w:t> </w:t>
      </w:r>
      <w:r>
        <w:rPr/>
        <w:t>Subconsultant is entitled to suspend work pursuant to the SOP Legislation or if the Consultant</w:t>
      </w:r>
      <w:r>
        <w:rPr>
          <w:spacing w:val="-13"/>
        </w:rPr>
        <w:t> </w:t>
      </w:r>
      <w:r>
        <w:rPr/>
        <w:t>receives</w:t>
      </w:r>
      <w:r>
        <w:rPr>
          <w:spacing w:val="-12"/>
        </w:rPr>
        <w:t> </w:t>
      </w:r>
      <w:r>
        <w:rPr/>
        <w:t>any</w:t>
      </w:r>
      <w:r>
        <w:rPr>
          <w:spacing w:val="-12"/>
        </w:rPr>
        <w:t> </w:t>
      </w:r>
      <w:r>
        <w:rPr/>
        <w:t>communication</w:t>
      </w:r>
      <w:r>
        <w:rPr>
          <w:spacing w:val="-13"/>
        </w:rPr>
        <w:t> </w:t>
      </w:r>
      <w:r>
        <w:rPr/>
        <w:t>from</w:t>
      </w:r>
      <w:r>
        <w:rPr>
          <w:spacing w:val="-13"/>
        </w:rPr>
        <w:t> </w:t>
      </w:r>
      <w:r>
        <w:rPr/>
        <w:t>any</w:t>
      </w:r>
      <w:r>
        <w:rPr>
          <w:spacing w:val="-12"/>
        </w:rPr>
        <w:t> </w:t>
      </w:r>
      <w:r>
        <w:rPr/>
        <w:t>Subconsultant</w:t>
      </w:r>
      <w:r>
        <w:rPr>
          <w:spacing w:val="-12"/>
        </w:rPr>
        <w:t> </w:t>
      </w:r>
      <w:r>
        <w:rPr/>
        <w:t>in</w:t>
      </w:r>
      <w:r>
        <w:rPr>
          <w:spacing w:val="-13"/>
        </w:rPr>
        <w:t> </w:t>
      </w:r>
      <w:r>
        <w:rPr/>
        <w:t>relation</w:t>
      </w:r>
      <w:r>
        <w:rPr>
          <w:spacing w:val="-13"/>
        </w:rPr>
        <w:t> </w:t>
      </w:r>
      <w:r>
        <w:rPr/>
        <w:t>to any</w:t>
      </w:r>
      <w:r>
        <w:rPr>
          <w:spacing w:val="-9"/>
        </w:rPr>
        <w:t> </w:t>
      </w:r>
      <w:r>
        <w:rPr/>
        <w:t>adjudication</w:t>
      </w:r>
      <w:r>
        <w:rPr>
          <w:spacing w:val="-9"/>
        </w:rPr>
        <w:t> </w:t>
      </w:r>
      <w:r>
        <w:rPr/>
        <w:t>pursuant</w:t>
      </w:r>
      <w:r>
        <w:rPr>
          <w:spacing w:val="-8"/>
        </w:rPr>
        <w:t> </w:t>
      </w:r>
      <w:r>
        <w:rPr/>
        <w:t>to</w:t>
      </w:r>
      <w:r>
        <w:rPr>
          <w:spacing w:val="-10"/>
        </w:rPr>
        <w:t> </w:t>
      </w:r>
      <w:r>
        <w:rPr/>
        <w:t>the</w:t>
      </w:r>
      <w:r>
        <w:rPr>
          <w:spacing w:val="-9"/>
        </w:rPr>
        <w:t> </w:t>
      </w:r>
      <w:r>
        <w:rPr/>
        <w:t>SOP</w:t>
      </w:r>
      <w:r>
        <w:rPr>
          <w:spacing w:val="-13"/>
        </w:rPr>
        <w:t> </w:t>
      </w:r>
      <w:r>
        <w:rPr/>
        <w:t>Legislation,</w:t>
      </w:r>
      <w:r>
        <w:rPr>
          <w:spacing w:val="-8"/>
        </w:rPr>
        <w:t> </w:t>
      </w:r>
      <w:r>
        <w:rPr/>
        <w:t>promptly</w:t>
      </w:r>
      <w:r>
        <w:rPr>
          <w:spacing w:val="-9"/>
        </w:rPr>
        <w:t> </w:t>
      </w:r>
      <w:r>
        <w:rPr/>
        <w:t>and</w:t>
      </w:r>
      <w:r>
        <w:rPr>
          <w:spacing w:val="-9"/>
        </w:rPr>
        <w:t> </w:t>
      </w:r>
      <w:r>
        <w:rPr/>
        <w:t>without</w:t>
      </w:r>
      <w:r>
        <w:rPr>
          <w:spacing w:val="-8"/>
        </w:rPr>
        <w:t> </w:t>
      </w:r>
      <w:r>
        <w:rPr/>
        <w:t>delay give the Client a copy of any written communication of whatever nature in relation to the SOP Legislation which the Consultant receives from a </w:t>
      </w:r>
      <w:r>
        <w:rPr>
          <w:spacing w:val="-2"/>
        </w:rPr>
        <w:t>Subconsultant.</w:t>
      </w:r>
    </w:p>
    <w:p>
      <w:pPr>
        <w:pStyle w:val="BodyText"/>
        <w:spacing w:before="119"/>
        <w:ind w:left="1278"/>
        <w:jc w:val="both"/>
      </w:pPr>
      <w:r>
        <w:rPr/>
        <w:t>10A.3</w:t>
      </w:r>
      <w:r>
        <w:rPr>
          <w:spacing w:val="11"/>
        </w:rPr>
        <w:t> </w:t>
      </w:r>
      <w:r>
        <w:rPr>
          <w:spacing w:val="-5"/>
        </w:rPr>
        <w:t>If:</w:t>
      </w:r>
    </w:p>
    <w:p>
      <w:pPr>
        <w:pStyle w:val="ListParagraph"/>
        <w:numPr>
          <w:ilvl w:val="0"/>
          <w:numId w:val="99"/>
        </w:numPr>
        <w:tabs>
          <w:tab w:pos="2837" w:val="left" w:leader="none"/>
        </w:tabs>
        <w:spacing w:line="288" w:lineRule="auto" w:before="175" w:after="0"/>
        <w:ind w:left="2837" w:right="497" w:hanging="851"/>
        <w:jc w:val="left"/>
        <w:rPr>
          <w:sz w:val="22"/>
        </w:rPr>
      </w:pPr>
      <w:r>
        <w:rPr>
          <w:sz w:val="22"/>
        </w:rPr>
        <w:t>the Consultant suspends the Services pursuant to the SOP Legislation, the Consultant</w:t>
      </w:r>
      <w:r>
        <w:rPr>
          <w:spacing w:val="-4"/>
          <w:sz w:val="22"/>
        </w:rPr>
        <w:t> </w:t>
      </w:r>
      <w:r>
        <w:rPr>
          <w:sz w:val="22"/>
        </w:rPr>
        <w:t>will</w:t>
      </w:r>
      <w:r>
        <w:rPr>
          <w:spacing w:val="-3"/>
          <w:sz w:val="22"/>
        </w:rPr>
        <w:t> </w:t>
      </w:r>
      <w:r>
        <w:rPr>
          <w:sz w:val="22"/>
        </w:rPr>
        <w:t>have</w:t>
      </w:r>
      <w:r>
        <w:rPr>
          <w:spacing w:val="-3"/>
          <w:sz w:val="22"/>
        </w:rPr>
        <w:t> </w:t>
      </w:r>
      <w:r>
        <w:rPr>
          <w:sz w:val="22"/>
        </w:rPr>
        <w:t>no</w:t>
      </w:r>
      <w:r>
        <w:rPr>
          <w:spacing w:val="-4"/>
          <w:sz w:val="22"/>
        </w:rPr>
        <w:t> </w:t>
      </w:r>
      <w:r>
        <w:rPr>
          <w:sz w:val="22"/>
        </w:rPr>
        <w:t>claim</w:t>
      </w:r>
      <w:r>
        <w:rPr>
          <w:spacing w:val="-4"/>
          <w:sz w:val="22"/>
        </w:rPr>
        <w:t> </w:t>
      </w:r>
      <w:r>
        <w:rPr>
          <w:sz w:val="22"/>
        </w:rPr>
        <w:t>other</w:t>
      </w:r>
      <w:r>
        <w:rPr>
          <w:spacing w:val="-3"/>
          <w:sz w:val="22"/>
        </w:rPr>
        <w:t> </w:t>
      </w:r>
      <w:r>
        <w:rPr>
          <w:sz w:val="22"/>
        </w:rPr>
        <w:t>than</w:t>
      </w:r>
      <w:r>
        <w:rPr>
          <w:spacing w:val="-3"/>
          <w:sz w:val="22"/>
        </w:rPr>
        <w:t> </w:t>
      </w:r>
      <w:r>
        <w:rPr>
          <w:sz w:val="22"/>
        </w:rPr>
        <w:t>as</w:t>
      </w:r>
      <w:r>
        <w:rPr>
          <w:spacing w:val="-3"/>
          <w:sz w:val="22"/>
        </w:rPr>
        <w:t> </w:t>
      </w:r>
      <w:r>
        <w:rPr>
          <w:sz w:val="22"/>
        </w:rPr>
        <w:t>expressly</w:t>
      </w:r>
      <w:r>
        <w:rPr>
          <w:spacing w:val="-3"/>
          <w:sz w:val="22"/>
        </w:rPr>
        <w:t> </w:t>
      </w:r>
      <w:r>
        <w:rPr>
          <w:sz w:val="22"/>
        </w:rPr>
        <w:t>provided</w:t>
      </w:r>
      <w:r>
        <w:rPr>
          <w:spacing w:val="-3"/>
          <w:sz w:val="22"/>
        </w:rPr>
        <w:t> </w:t>
      </w:r>
      <w:r>
        <w:rPr>
          <w:sz w:val="22"/>
        </w:rPr>
        <w:t>for</w:t>
      </w:r>
      <w:r>
        <w:rPr>
          <w:spacing w:val="-3"/>
          <w:sz w:val="22"/>
        </w:rPr>
        <w:t> </w:t>
      </w:r>
      <w:r>
        <w:rPr>
          <w:sz w:val="22"/>
        </w:rPr>
        <w:t>by</w:t>
      </w:r>
      <w:r>
        <w:rPr>
          <w:spacing w:val="-3"/>
          <w:sz w:val="22"/>
        </w:rPr>
        <w:t> </w:t>
      </w:r>
      <w:r>
        <w:rPr>
          <w:sz w:val="22"/>
        </w:rPr>
        <w:t>the</w:t>
      </w:r>
      <w:r>
        <w:rPr>
          <w:spacing w:val="-4"/>
          <w:sz w:val="22"/>
        </w:rPr>
        <w:t> </w:t>
      </w:r>
      <w:r>
        <w:rPr>
          <w:sz w:val="22"/>
        </w:rPr>
        <w:t>SOP Legislation; and</w:t>
      </w:r>
    </w:p>
    <w:p>
      <w:pPr>
        <w:pStyle w:val="ListParagraph"/>
        <w:numPr>
          <w:ilvl w:val="0"/>
          <w:numId w:val="99"/>
        </w:numPr>
        <w:tabs>
          <w:tab w:pos="2834" w:val="left" w:leader="none"/>
          <w:tab w:pos="2837" w:val="left" w:leader="none"/>
        </w:tabs>
        <w:spacing w:line="288" w:lineRule="auto" w:before="120" w:after="0"/>
        <w:ind w:left="2837" w:right="802" w:hanging="851"/>
        <w:jc w:val="both"/>
        <w:rPr>
          <w:sz w:val="24"/>
        </w:rPr>
      </w:pPr>
      <w:r>
        <w:rPr>
          <w:sz w:val="24"/>
        </w:rPr>
        <w:t>any Subconsultant suspends the provision by it of work, services, materials or other things (which form part of the Services), the Consultant will have no claim (including for any extension of time under clause 12.2).</w:t>
      </w:r>
    </w:p>
    <w:p>
      <w:pPr>
        <w:pStyle w:val="BodyText"/>
        <w:spacing w:before="120"/>
        <w:ind w:left="1278"/>
        <w:jc w:val="both"/>
      </w:pPr>
      <w:r>
        <w:rPr/>
        <w:t>10A.4</w:t>
      </w:r>
      <w:r>
        <w:rPr>
          <w:spacing w:val="8"/>
        </w:rPr>
        <w:t> </w:t>
      </w:r>
      <w:r>
        <w:rPr/>
        <w:t>Nothing</w:t>
      </w:r>
      <w:r>
        <w:rPr>
          <w:spacing w:val="-2"/>
        </w:rPr>
        <w:t> </w:t>
      </w:r>
      <w:r>
        <w:rPr/>
        <w:t>in</w:t>
      </w:r>
      <w:r>
        <w:rPr>
          <w:spacing w:val="-3"/>
        </w:rPr>
        <w:t> </w:t>
      </w:r>
      <w:r>
        <w:rPr/>
        <w:t>this</w:t>
      </w:r>
      <w:r>
        <w:rPr>
          <w:spacing w:val="-2"/>
        </w:rPr>
        <w:t> </w:t>
      </w:r>
      <w:r>
        <w:rPr/>
        <w:t>Contract</w:t>
      </w:r>
      <w:r>
        <w:rPr>
          <w:spacing w:val="-2"/>
        </w:rPr>
        <w:t> </w:t>
      </w:r>
      <w:r>
        <w:rPr/>
        <w:t>will</w:t>
      </w:r>
      <w:r>
        <w:rPr>
          <w:spacing w:val="-2"/>
        </w:rPr>
        <w:t> </w:t>
      </w:r>
      <w:r>
        <w:rPr/>
        <w:t>be</w:t>
      </w:r>
      <w:r>
        <w:rPr>
          <w:spacing w:val="-3"/>
        </w:rPr>
        <w:t> </w:t>
      </w:r>
      <w:r>
        <w:rPr/>
        <w:t>construed</w:t>
      </w:r>
      <w:r>
        <w:rPr>
          <w:spacing w:val="-2"/>
        </w:rPr>
        <w:t> </w:t>
      </w:r>
      <w:r>
        <w:rPr>
          <w:spacing w:val="-5"/>
        </w:rPr>
        <w:t>to:</w:t>
      </w:r>
    </w:p>
    <w:p>
      <w:pPr>
        <w:pStyle w:val="BodyText"/>
        <w:spacing w:after="0"/>
        <w:jc w:val="both"/>
        <w:sectPr>
          <w:pgSz w:w="11910" w:h="16840"/>
          <w:pgMar w:header="468" w:footer="716" w:top="1020" w:bottom="900" w:left="566" w:right="425"/>
        </w:sectPr>
      </w:pPr>
    </w:p>
    <w:p>
      <w:pPr>
        <w:pStyle w:val="ListParagraph"/>
        <w:numPr>
          <w:ilvl w:val="0"/>
          <w:numId w:val="100"/>
        </w:numPr>
        <w:tabs>
          <w:tab w:pos="2834" w:val="left" w:leader="none"/>
          <w:tab w:pos="2837" w:val="left" w:leader="none"/>
        </w:tabs>
        <w:spacing w:line="288" w:lineRule="auto" w:before="106" w:after="0"/>
        <w:ind w:left="2837" w:right="796" w:hanging="851"/>
        <w:jc w:val="both"/>
        <w:rPr>
          <w:sz w:val="24"/>
        </w:rPr>
      </w:pPr>
      <w:r>
        <w:rPr>
          <w:sz w:val="24"/>
        </w:rPr>
        <w:t>make any act or omission of the Client in contravention of the SOP Legislation</w:t>
      </w:r>
      <w:r>
        <w:rPr>
          <w:spacing w:val="-10"/>
          <w:sz w:val="24"/>
        </w:rPr>
        <w:t> </w:t>
      </w:r>
      <w:r>
        <w:rPr>
          <w:sz w:val="24"/>
        </w:rPr>
        <w:t>(including</w:t>
      </w:r>
      <w:r>
        <w:rPr>
          <w:spacing w:val="-10"/>
          <w:sz w:val="24"/>
        </w:rPr>
        <w:t> </w:t>
      </w:r>
      <w:r>
        <w:rPr>
          <w:sz w:val="24"/>
        </w:rPr>
        <w:t>a</w:t>
      </w:r>
      <w:r>
        <w:rPr>
          <w:spacing w:val="-10"/>
          <w:sz w:val="24"/>
        </w:rPr>
        <w:t> </w:t>
      </w:r>
      <w:r>
        <w:rPr>
          <w:sz w:val="24"/>
        </w:rPr>
        <w:t>failure</w:t>
      </w:r>
      <w:r>
        <w:rPr>
          <w:spacing w:val="-10"/>
          <w:sz w:val="24"/>
        </w:rPr>
        <w:t> </w:t>
      </w:r>
      <w:r>
        <w:rPr>
          <w:sz w:val="24"/>
        </w:rPr>
        <w:t>to</w:t>
      </w:r>
      <w:r>
        <w:rPr>
          <w:spacing w:val="-11"/>
          <w:sz w:val="24"/>
        </w:rPr>
        <w:t> </w:t>
      </w:r>
      <w:r>
        <w:rPr>
          <w:sz w:val="24"/>
        </w:rPr>
        <w:t>pay</w:t>
      </w:r>
      <w:r>
        <w:rPr>
          <w:spacing w:val="-10"/>
          <w:sz w:val="24"/>
        </w:rPr>
        <w:t> </w:t>
      </w:r>
      <w:r>
        <w:rPr>
          <w:sz w:val="24"/>
        </w:rPr>
        <w:t>an</w:t>
      </w:r>
      <w:r>
        <w:rPr>
          <w:spacing w:val="-10"/>
          <w:sz w:val="24"/>
        </w:rPr>
        <w:t> </w:t>
      </w:r>
      <w:r>
        <w:rPr>
          <w:sz w:val="24"/>
        </w:rPr>
        <w:t>amount</w:t>
      </w:r>
      <w:r>
        <w:rPr>
          <w:spacing w:val="-9"/>
          <w:sz w:val="24"/>
        </w:rPr>
        <w:t> </w:t>
      </w:r>
      <w:r>
        <w:rPr>
          <w:sz w:val="24"/>
        </w:rPr>
        <w:t>becoming</w:t>
      </w:r>
      <w:r>
        <w:rPr>
          <w:spacing w:val="-10"/>
          <w:sz w:val="24"/>
        </w:rPr>
        <w:t> </w:t>
      </w:r>
      <w:r>
        <w:rPr>
          <w:sz w:val="24"/>
        </w:rPr>
        <w:t>due</w:t>
      </w:r>
      <w:r>
        <w:rPr>
          <w:spacing w:val="-10"/>
          <w:sz w:val="24"/>
        </w:rPr>
        <w:t> </w:t>
      </w:r>
      <w:r>
        <w:rPr>
          <w:sz w:val="24"/>
        </w:rPr>
        <w:t>under the SOP Legislation) a breach of this Contract (unless the Client would have been in breach of this Contract had the SOP Legislation had no application); or</w:t>
      </w:r>
    </w:p>
    <w:p>
      <w:pPr>
        <w:pStyle w:val="ListParagraph"/>
        <w:numPr>
          <w:ilvl w:val="0"/>
          <w:numId w:val="100"/>
        </w:numPr>
        <w:tabs>
          <w:tab w:pos="2834" w:val="left" w:leader="none"/>
          <w:tab w:pos="2837" w:val="left" w:leader="none"/>
        </w:tabs>
        <w:spacing w:line="288" w:lineRule="auto" w:before="121" w:after="0"/>
        <w:ind w:left="2837" w:right="801" w:hanging="851"/>
        <w:jc w:val="both"/>
        <w:rPr>
          <w:sz w:val="24"/>
        </w:rPr>
      </w:pPr>
      <w:r>
        <w:rPr>
          <w:sz w:val="24"/>
        </w:rPr>
        <w:t>give to the Consultant rights or remedies under this Contract which extend</w:t>
      </w:r>
      <w:r>
        <w:rPr>
          <w:spacing w:val="-10"/>
          <w:sz w:val="24"/>
        </w:rPr>
        <w:t> </w:t>
      </w:r>
      <w:r>
        <w:rPr>
          <w:sz w:val="24"/>
        </w:rPr>
        <w:t>or</w:t>
      </w:r>
      <w:r>
        <w:rPr>
          <w:spacing w:val="-9"/>
          <w:sz w:val="24"/>
        </w:rPr>
        <w:t> </w:t>
      </w:r>
      <w:r>
        <w:rPr>
          <w:sz w:val="24"/>
        </w:rPr>
        <w:t>are</w:t>
      </w:r>
      <w:r>
        <w:rPr>
          <w:spacing w:val="-10"/>
          <w:sz w:val="24"/>
        </w:rPr>
        <w:t> </w:t>
      </w:r>
      <w:r>
        <w:rPr>
          <w:sz w:val="24"/>
        </w:rPr>
        <w:t>in</w:t>
      </w:r>
      <w:r>
        <w:rPr>
          <w:spacing w:val="-10"/>
          <w:sz w:val="24"/>
        </w:rPr>
        <w:t> </w:t>
      </w:r>
      <w:r>
        <w:rPr>
          <w:sz w:val="24"/>
        </w:rPr>
        <w:t>addition</w:t>
      </w:r>
      <w:r>
        <w:rPr>
          <w:spacing w:val="-10"/>
          <w:sz w:val="24"/>
        </w:rPr>
        <w:t> </w:t>
      </w:r>
      <w:r>
        <w:rPr>
          <w:sz w:val="24"/>
        </w:rPr>
        <w:t>to</w:t>
      </w:r>
      <w:r>
        <w:rPr>
          <w:spacing w:val="-11"/>
          <w:sz w:val="24"/>
        </w:rPr>
        <w:t> </w:t>
      </w:r>
      <w:r>
        <w:rPr>
          <w:sz w:val="24"/>
        </w:rPr>
        <w:t>rights</w:t>
      </w:r>
      <w:r>
        <w:rPr>
          <w:spacing w:val="-11"/>
          <w:sz w:val="24"/>
        </w:rPr>
        <w:t> </w:t>
      </w:r>
      <w:r>
        <w:rPr>
          <w:sz w:val="24"/>
        </w:rPr>
        <w:t>or</w:t>
      </w:r>
      <w:r>
        <w:rPr>
          <w:spacing w:val="-9"/>
          <w:sz w:val="24"/>
        </w:rPr>
        <w:t> </w:t>
      </w:r>
      <w:r>
        <w:rPr>
          <w:sz w:val="24"/>
        </w:rPr>
        <w:t>remedies</w:t>
      </w:r>
      <w:r>
        <w:rPr>
          <w:spacing w:val="-10"/>
          <w:sz w:val="24"/>
        </w:rPr>
        <w:t> </w:t>
      </w:r>
      <w:r>
        <w:rPr>
          <w:sz w:val="24"/>
        </w:rPr>
        <w:t>given</w:t>
      </w:r>
      <w:r>
        <w:rPr>
          <w:spacing w:val="-10"/>
          <w:sz w:val="24"/>
        </w:rPr>
        <w:t> </w:t>
      </w:r>
      <w:r>
        <w:rPr>
          <w:sz w:val="24"/>
        </w:rPr>
        <w:t>to</w:t>
      </w:r>
      <w:r>
        <w:rPr>
          <w:spacing w:val="-11"/>
          <w:sz w:val="24"/>
        </w:rPr>
        <w:t> </w:t>
      </w:r>
      <w:r>
        <w:rPr>
          <w:sz w:val="24"/>
        </w:rPr>
        <w:t>the</w:t>
      </w:r>
      <w:r>
        <w:rPr>
          <w:spacing w:val="-10"/>
          <w:sz w:val="24"/>
        </w:rPr>
        <w:t> </w:t>
      </w:r>
      <w:r>
        <w:rPr>
          <w:sz w:val="24"/>
        </w:rPr>
        <w:t>Consultant by</w:t>
      </w:r>
      <w:r>
        <w:rPr>
          <w:spacing w:val="-4"/>
          <w:sz w:val="24"/>
        </w:rPr>
        <w:t> </w:t>
      </w:r>
      <w:r>
        <w:rPr>
          <w:sz w:val="24"/>
        </w:rPr>
        <w:t>the</w:t>
      </w:r>
      <w:r>
        <w:rPr>
          <w:spacing w:val="-4"/>
          <w:sz w:val="24"/>
        </w:rPr>
        <w:t> </w:t>
      </w:r>
      <w:r>
        <w:rPr>
          <w:sz w:val="24"/>
        </w:rPr>
        <w:t>SOP</w:t>
      </w:r>
      <w:r>
        <w:rPr>
          <w:spacing w:val="-9"/>
          <w:sz w:val="24"/>
        </w:rPr>
        <w:t> </w:t>
      </w:r>
      <w:r>
        <w:rPr>
          <w:sz w:val="24"/>
        </w:rPr>
        <w:t>Legislation</w:t>
      </w:r>
      <w:r>
        <w:rPr>
          <w:spacing w:val="-3"/>
          <w:sz w:val="24"/>
        </w:rPr>
        <w:t> </w:t>
      </w:r>
      <w:r>
        <w:rPr>
          <w:sz w:val="24"/>
        </w:rPr>
        <w:t>in</w:t>
      </w:r>
      <w:r>
        <w:rPr>
          <w:spacing w:val="-4"/>
          <w:sz w:val="24"/>
        </w:rPr>
        <w:t> </w:t>
      </w:r>
      <w:r>
        <w:rPr>
          <w:sz w:val="24"/>
        </w:rPr>
        <w:t>respect</w:t>
      </w:r>
      <w:r>
        <w:rPr>
          <w:spacing w:val="-6"/>
          <w:sz w:val="24"/>
        </w:rPr>
        <w:t> </w:t>
      </w:r>
      <w:r>
        <w:rPr>
          <w:sz w:val="24"/>
        </w:rPr>
        <w:t>of</w:t>
      </w:r>
      <w:r>
        <w:rPr>
          <w:spacing w:val="-4"/>
          <w:sz w:val="24"/>
        </w:rPr>
        <w:t> </w:t>
      </w:r>
      <w:r>
        <w:rPr>
          <w:sz w:val="24"/>
        </w:rPr>
        <w:t>any</w:t>
      </w:r>
      <w:r>
        <w:rPr>
          <w:spacing w:val="-4"/>
          <w:sz w:val="24"/>
        </w:rPr>
        <w:t> </w:t>
      </w:r>
      <w:r>
        <w:rPr>
          <w:sz w:val="24"/>
        </w:rPr>
        <w:t>act</w:t>
      </w:r>
      <w:r>
        <w:rPr>
          <w:spacing w:val="-6"/>
          <w:sz w:val="24"/>
        </w:rPr>
        <w:t> </w:t>
      </w:r>
      <w:r>
        <w:rPr>
          <w:sz w:val="24"/>
        </w:rPr>
        <w:t>or</w:t>
      </w:r>
      <w:r>
        <w:rPr>
          <w:spacing w:val="-4"/>
          <w:sz w:val="24"/>
        </w:rPr>
        <w:t> </w:t>
      </w:r>
      <w:r>
        <w:rPr>
          <w:sz w:val="24"/>
        </w:rPr>
        <w:t>omission</w:t>
      </w:r>
      <w:r>
        <w:rPr>
          <w:spacing w:val="-4"/>
          <w:sz w:val="24"/>
        </w:rPr>
        <w:t> </w:t>
      </w:r>
      <w:r>
        <w:rPr>
          <w:sz w:val="24"/>
        </w:rPr>
        <w:t>of</w:t>
      </w:r>
      <w:r>
        <w:rPr>
          <w:spacing w:val="-5"/>
          <w:sz w:val="24"/>
        </w:rPr>
        <w:t> </w:t>
      </w:r>
      <w:r>
        <w:rPr>
          <w:sz w:val="24"/>
        </w:rPr>
        <w:t>the</w:t>
      </w:r>
      <w:r>
        <w:rPr>
          <w:spacing w:val="-4"/>
          <w:sz w:val="24"/>
        </w:rPr>
        <w:t> </w:t>
      </w:r>
      <w:r>
        <w:rPr>
          <w:sz w:val="24"/>
        </w:rPr>
        <w:t>Client in contravention of the SOP Legislation.</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7296">
                <wp:simplePos x="0" y="0"/>
                <wp:positionH relativeFrom="page">
                  <wp:posOffset>540258</wp:posOffset>
                </wp:positionH>
                <wp:positionV relativeFrom="paragraph">
                  <wp:posOffset>251043</wp:posOffset>
                </wp:positionV>
                <wp:extent cx="1101090"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7229pt;width:86.7pt;height:.1pt;mso-position-horizontal-relative:page;mso-position-vertical-relative:paragraph;z-index:-15709184;mso-wrap-distance-left:0;mso-wrap-distance-right:0" id="docshape136"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11</w:t>
      </w:r>
      <w:r>
        <w:rPr/>
        <w:tab/>
      </w:r>
      <w:r>
        <w:rPr>
          <w:spacing w:val="-5"/>
        </w:rPr>
        <w:t>GST</w:t>
      </w:r>
    </w:p>
    <w:p>
      <w:pPr>
        <w:pStyle w:val="BodyText"/>
        <w:spacing w:before="139"/>
        <w:rPr>
          <w:b/>
        </w:rPr>
      </w:pPr>
    </w:p>
    <w:p>
      <w:pPr>
        <w:pStyle w:val="BodyText"/>
        <w:ind w:left="284"/>
      </w:pPr>
      <w:r>
        <w:rPr/>
        <w:t>Delete</w:t>
      </w:r>
      <w:r>
        <w:rPr>
          <w:spacing w:val="-3"/>
        </w:rPr>
        <w:t> </w:t>
      </w:r>
      <w:r>
        <w:rPr/>
        <w:t>the</w:t>
      </w:r>
      <w:r>
        <w:rPr>
          <w:spacing w:val="-2"/>
        </w:rPr>
        <w:t> </w:t>
      </w:r>
      <w:r>
        <w:rPr/>
        <w:t>entire</w:t>
      </w:r>
      <w:r>
        <w:rPr>
          <w:spacing w:val="-2"/>
        </w:rPr>
        <w:t> </w:t>
      </w:r>
      <w:r>
        <w:rPr/>
        <w:t>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01"/>
        </w:numPr>
        <w:tabs>
          <w:tab w:pos="1983" w:val="left" w:leader="none"/>
          <w:tab w:pos="1986" w:val="left" w:leader="none"/>
        </w:tabs>
        <w:spacing w:line="288" w:lineRule="auto" w:before="176" w:after="0"/>
        <w:ind w:left="1986" w:right="803" w:hanging="708"/>
        <w:jc w:val="both"/>
        <w:rPr>
          <w:sz w:val="24"/>
        </w:rPr>
      </w:pPr>
      <w:r>
        <w:rPr>
          <w:sz w:val="24"/>
        </w:rPr>
        <w:t>A</w:t>
      </w:r>
      <w:r>
        <w:rPr>
          <w:spacing w:val="-17"/>
          <w:sz w:val="24"/>
        </w:rPr>
        <w:t> </w:t>
      </w:r>
      <w:r>
        <w:rPr>
          <w:sz w:val="24"/>
        </w:rPr>
        <w:t>word</w:t>
      </w:r>
      <w:r>
        <w:rPr>
          <w:spacing w:val="-4"/>
          <w:sz w:val="24"/>
        </w:rPr>
        <w:t> </w:t>
      </w:r>
      <w:r>
        <w:rPr>
          <w:sz w:val="24"/>
        </w:rPr>
        <w:t>or</w:t>
      </w:r>
      <w:r>
        <w:rPr>
          <w:spacing w:val="-2"/>
          <w:sz w:val="24"/>
        </w:rPr>
        <w:t> </w:t>
      </w:r>
      <w:r>
        <w:rPr>
          <w:sz w:val="24"/>
        </w:rPr>
        <w:t>expression</w:t>
      </w:r>
      <w:r>
        <w:rPr>
          <w:spacing w:val="-2"/>
          <w:sz w:val="24"/>
        </w:rPr>
        <w:t> </w:t>
      </w:r>
      <w:r>
        <w:rPr>
          <w:sz w:val="24"/>
        </w:rPr>
        <w:t>which</w:t>
      </w:r>
      <w:r>
        <w:rPr>
          <w:spacing w:val="-2"/>
          <w:sz w:val="24"/>
        </w:rPr>
        <w:t> </w:t>
      </w:r>
      <w:r>
        <w:rPr>
          <w:sz w:val="24"/>
        </w:rPr>
        <w:t>is</w:t>
      </w:r>
      <w:r>
        <w:rPr>
          <w:spacing w:val="-3"/>
          <w:sz w:val="24"/>
        </w:rPr>
        <w:t> </w:t>
      </w:r>
      <w:r>
        <w:rPr>
          <w:sz w:val="24"/>
        </w:rPr>
        <w:t>defined</w:t>
      </w:r>
      <w:r>
        <w:rPr>
          <w:spacing w:val="-3"/>
          <w:sz w:val="24"/>
        </w:rPr>
        <w:t> </w:t>
      </w:r>
      <w:r>
        <w:rPr>
          <w:sz w:val="24"/>
        </w:rPr>
        <w:t>in</w:t>
      </w:r>
      <w:r>
        <w:rPr>
          <w:spacing w:val="-3"/>
          <w:sz w:val="24"/>
        </w:rPr>
        <w:t> </w:t>
      </w:r>
      <w:r>
        <w:rPr>
          <w:sz w:val="24"/>
        </w:rPr>
        <w:t>the</w:t>
      </w:r>
      <w:r>
        <w:rPr>
          <w:spacing w:val="-2"/>
          <w:sz w:val="24"/>
        </w:rPr>
        <w:t> </w:t>
      </w:r>
      <w:r>
        <w:rPr>
          <w:sz w:val="24"/>
        </w:rPr>
        <w:t>GST</w:t>
      </w:r>
      <w:r>
        <w:rPr>
          <w:spacing w:val="-17"/>
          <w:sz w:val="24"/>
        </w:rPr>
        <w:t> </w:t>
      </w:r>
      <w:r>
        <w:rPr>
          <w:sz w:val="24"/>
        </w:rPr>
        <w:t>Act</w:t>
      </w:r>
      <w:r>
        <w:rPr>
          <w:spacing w:val="-2"/>
          <w:sz w:val="24"/>
        </w:rPr>
        <w:t> </w:t>
      </w:r>
      <w:r>
        <w:rPr>
          <w:sz w:val="24"/>
        </w:rPr>
        <w:t>has</w:t>
      </w:r>
      <w:r>
        <w:rPr>
          <w:spacing w:val="-3"/>
          <w:sz w:val="24"/>
        </w:rPr>
        <w:t> </w:t>
      </w:r>
      <w:r>
        <w:rPr>
          <w:sz w:val="24"/>
        </w:rPr>
        <w:t>the</w:t>
      </w:r>
      <w:r>
        <w:rPr>
          <w:spacing w:val="-3"/>
          <w:sz w:val="24"/>
        </w:rPr>
        <w:t> </w:t>
      </w:r>
      <w:r>
        <w:rPr>
          <w:sz w:val="24"/>
        </w:rPr>
        <w:t>same</w:t>
      </w:r>
      <w:r>
        <w:rPr>
          <w:spacing w:val="-3"/>
          <w:sz w:val="24"/>
        </w:rPr>
        <w:t> </w:t>
      </w:r>
      <w:r>
        <w:rPr>
          <w:sz w:val="24"/>
        </w:rPr>
        <w:t>meaning in this clause 11.</w:t>
      </w:r>
    </w:p>
    <w:p>
      <w:pPr>
        <w:pStyle w:val="ListParagraph"/>
        <w:numPr>
          <w:ilvl w:val="1"/>
          <w:numId w:val="101"/>
        </w:numPr>
        <w:tabs>
          <w:tab w:pos="1986" w:val="left" w:leader="none"/>
        </w:tabs>
        <w:spacing w:line="240" w:lineRule="auto" w:before="120" w:after="0"/>
        <w:ind w:left="1986" w:right="0" w:hanging="708"/>
        <w:jc w:val="left"/>
        <w:rPr>
          <w:sz w:val="24"/>
        </w:rPr>
      </w:pPr>
      <w:r>
        <w:rPr>
          <w:sz w:val="24"/>
        </w:rPr>
        <w:t>The</w:t>
      </w:r>
      <w:r>
        <w:rPr>
          <w:spacing w:val="-3"/>
          <w:sz w:val="24"/>
        </w:rPr>
        <w:t> </w:t>
      </w:r>
      <w:r>
        <w:rPr>
          <w:sz w:val="24"/>
        </w:rPr>
        <w:t>Consultant</w:t>
      </w:r>
      <w:r>
        <w:rPr>
          <w:spacing w:val="-3"/>
          <w:sz w:val="24"/>
        </w:rPr>
        <w:t> </w:t>
      </w:r>
      <w:r>
        <w:rPr>
          <w:sz w:val="24"/>
        </w:rPr>
        <w:t>warrants</w:t>
      </w:r>
      <w:r>
        <w:rPr>
          <w:spacing w:val="-3"/>
          <w:sz w:val="24"/>
        </w:rPr>
        <w:t> </w:t>
      </w:r>
      <w:r>
        <w:rPr>
          <w:sz w:val="24"/>
        </w:rPr>
        <w:t>to</w:t>
      </w:r>
      <w:r>
        <w:rPr>
          <w:spacing w:val="-3"/>
          <w:sz w:val="24"/>
        </w:rPr>
        <w:t> </w:t>
      </w:r>
      <w:r>
        <w:rPr>
          <w:sz w:val="24"/>
        </w:rPr>
        <w:t>the</w:t>
      </w:r>
      <w:r>
        <w:rPr>
          <w:spacing w:val="-3"/>
          <w:sz w:val="24"/>
        </w:rPr>
        <w:t> </w:t>
      </w:r>
      <w:r>
        <w:rPr>
          <w:sz w:val="24"/>
        </w:rPr>
        <w:t>Client</w:t>
      </w:r>
      <w:r>
        <w:rPr>
          <w:spacing w:val="-2"/>
          <w:sz w:val="24"/>
        </w:rPr>
        <w:t> </w:t>
      </w:r>
      <w:r>
        <w:rPr>
          <w:spacing w:val="-4"/>
          <w:sz w:val="24"/>
        </w:rPr>
        <w:t>that:</w:t>
      </w:r>
    </w:p>
    <w:p>
      <w:pPr>
        <w:pStyle w:val="ListParagraph"/>
        <w:numPr>
          <w:ilvl w:val="2"/>
          <w:numId w:val="101"/>
        </w:numPr>
        <w:tabs>
          <w:tab w:pos="2837" w:val="left" w:leader="none"/>
        </w:tabs>
        <w:spacing w:line="240" w:lineRule="auto" w:before="175" w:after="0"/>
        <w:ind w:left="2837" w:right="0" w:hanging="851"/>
        <w:jc w:val="left"/>
        <w:rPr>
          <w:sz w:val="24"/>
        </w:rPr>
      </w:pPr>
      <w:r>
        <w:rPr>
          <w:sz w:val="24"/>
        </w:rPr>
        <w:t>the</w:t>
      </w:r>
      <w:r>
        <w:rPr>
          <w:spacing w:val="-8"/>
          <w:sz w:val="24"/>
        </w:rPr>
        <w:t> </w:t>
      </w:r>
      <w:r>
        <w:rPr>
          <w:sz w:val="24"/>
        </w:rPr>
        <w:t>Consultant</w:t>
      </w:r>
      <w:r>
        <w:rPr>
          <w:spacing w:val="-6"/>
          <w:sz w:val="24"/>
        </w:rPr>
        <w:t> </w:t>
      </w:r>
      <w:r>
        <w:rPr>
          <w:sz w:val="24"/>
        </w:rPr>
        <w:t>is</w:t>
      </w:r>
      <w:r>
        <w:rPr>
          <w:spacing w:val="-7"/>
          <w:sz w:val="24"/>
        </w:rPr>
        <w:t> </w:t>
      </w:r>
      <w:r>
        <w:rPr>
          <w:sz w:val="24"/>
        </w:rPr>
        <w:t>registered</w:t>
      </w:r>
      <w:r>
        <w:rPr>
          <w:spacing w:val="-7"/>
          <w:sz w:val="24"/>
        </w:rPr>
        <w:t> </w:t>
      </w:r>
      <w:r>
        <w:rPr>
          <w:sz w:val="24"/>
        </w:rPr>
        <w:t>for</w:t>
      </w:r>
      <w:r>
        <w:rPr>
          <w:spacing w:val="-8"/>
          <w:sz w:val="24"/>
        </w:rPr>
        <w:t> </w:t>
      </w:r>
      <w:r>
        <w:rPr>
          <w:sz w:val="24"/>
        </w:rPr>
        <w:t>GST;</w:t>
      </w:r>
      <w:r>
        <w:rPr>
          <w:spacing w:val="-6"/>
          <w:sz w:val="24"/>
        </w:rPr>
        <w:t> </w:t>
      </w:r>
      <w:r>
        <w:rPr>
          <w:spacing w:val="-5"/>
          <w:sz w:val="24"/>
        </w:rPr>
        <w:t>and</w:t>
      </w:r>
    </w:p>
    <w:p>
      <w:pPr>
        <w:pStyle w:val="ListParagraph"/>
        <w:numPr>
          <w:ilvl w:val="2"/>
          <w:numId w:val="101"/>
        </w:numPr>
        <w:tabs>
          <w:tab w:pos="2834" w:val="left" w:leader="none"/>
          <w:tab w:pos="2837" w:val="left" w:leader="none"/>
        </w:tabs>
        <w:spacing w:line="288" w:lineRule="auto" w:before="175" w:after="0"/>
        <w:ind w:left="2837" w:right="422" w:hanging="851"/>
        <w:jc w:val="both"/>
        <w:rPr>
          <w:sz w:val="24"/>
        </w:rPr>
      </w:pPr>
      <w:r>
        <w:rPr>
          <w:sz w:val="24"/>
        </w:rPr>
        <w:t>the</w:t>
      </w:r>
      <w:r>
        <w:rPr>
          <w:spacing w:val="-5"/>
          <w:sz w:val="24"/>
        </w:rPr>
        <w:t> </w:t>
      </w:r>
      <w:r>
        <w:rPr>
          <w:sz w:val="24"/>
        </w:rPr>
        <w:t>Consultant’s</w:t>
      </w:r>
      <w:r>
        <w:rPr>
          <w:spacing w:val="-17"/>
          <w:sz w:val="24"/>
        </w:rPr>
        <w:t> </w:t>
      </w:r>
      <w:r>
        <w:rPr>
          <w:sz w:val="24"/>
        </w:rPr>
        <w:t>ABN</w:t>
      </w:r>
      <w:r>
        <w:rPr>
          <w:spacing w:val="-5"/>
          <w:sz w:val="24"/>
        </w:rPr>
        <w:t> </w:t>
      </w:r>
      <w:r>
        <w:rPr>
          <w:sz w:val="24"/>
        </w:rPr>
        <w:t>stated</w:t>
      </w:r>
      <w:r>
        <w:rPr>
          <w:spacing w:val="-5"/>
          <w:sz w:val="24"/>
        </w:rPr>
        <w:t> </w:t>
      </w:r>
      <w:r>
        <w:rPr>
          <w:sz w:val="24"/>
        </w:rPr>
        <w:t>in</w:t>
      </w:r>
      <w:r>
        <w:rPr>
          <w:spacing w:val="-5"/>
          <w:sz w:val="24"/>
        </w:rPr>
        <w:t> </w:t>
      </w:r>
      <w:r>
        <w:rPr>
          <w:sz w:val="24"/>
        </w:rPr>
        <w:t>this</w:t>
      </w:r>
      <w:r>
        <w:rPr>
          <w:spacing w:val="-5"/>
          <w:sz w:val="24"/>
        </w:rPr>
        <w:t> </w:t>
      </w:r>
      <w:r>
        <w:rPr>
          <w:sz w:val="24"/>
        </w:rPr>
        <w:t>Contract</w:t>
      </w:r>
      <w:r>
        <w:rPr>
          <w:spacing w:val="-6"/>
          <w:sz w:val="24"/>
        </w:rPr>
        <w:t> </w:t>
      </w:r>
      <w:r>
        <w:rPr>
          <w:sz w:val="24"/>
        </w:rPr>
        <w:t>(or</w:t>
      </w:r>
      <w:r>
        <w:rPr>
          <w:spacing w:val="-5"/>
          <w:sz w:val="24"/>
        </w:rPr>
        <w:t> </w:t>
      </w:r>
      <w:r>
        <w:rPr>
          <w:sz w:val="24"/>
        </w:rPr>
        <w:t>otherwise</w:t>
      </w:r>
      <w:r>
        <w:rPr>
          <w:spacing w:val="-5"/>
          <w:sz w:val="24"/>
        </w:rPr>
        <w:t> </w:t>
      </w:r>
      <w:r>
        <w:rPr>
          <w:sz w:val="24"/>
        </w:rPr>
        <w:t>notified</w:t>
      </w:r>
      <w:r>
        <w:rPr>
          <w:spacing w:val="-5"/>
          <w:sz w:val="24"/>
        </w:rPr>
        <w:t> </w:t>
      </w:r>
      <w:r>
        <w:rPr>
          <w:sz w:val="24"/>
        </w:rPr>
        <w:t>by</w:t>
      </w:r>
      <w:r>
        <w:rPr>
          <w:spacing w:val="-5"/>
          <w:sz w:val="24"/>
        </w:rPr>
        <w:t> </w:t>
      </w:r>
      <w:r>
        <w:rPr>
          <w:sz w:val="24"/>
        </w:rPr>
        <w:t>the Consultant to the Client) is correct.</w:t>
      </w:r>
    </w:p>
    <w:p>
      <w:pPr>
        <w:pStyle w:val="ListParagraph"/>
        <w:numPr>
          <w:ilvl w:val="1"/>
          <w:numId w:val="101"/>
        </w:numPr>
        <w:tabs>
          <w:tab w:pos="1983" w:val="left" w:leader="none"/>
          <w:tab w:pos="1986" w:val="left" w:leader="none"/>
        </w:tabs>
        <w:spacing w:line="288" w:lineRule="auto" w:before="120" w:after="0"/>
        <w:ind w:left="1986" w:right="803" w:hanging="708"/>
        <w:jc w:val="both"/>
        <w:rPr>
          <w:sz w:val="24"/>
        </w:rPr>
      </w:pPr>
      <w:r>
        <w:rPr>
          <w:sz w:val="24"/>
        </w:rPr>
        <w:t>The</w:t>
      </w:r>
      <w:r>
        <w:rPr>
          <w:spacing w:val="-10"/>
          <w:sz w:val="24"/>
        </w:rPr>
        <w:t> </w:t>
      </w:r>
      <w:r>
        <w:rPr>
          <w:sz w:val="24"/>
        </w:rPr>
        <w:t>Consultant</w:t>
      </w:r>
      <w:r>
        <w:rPr>
          <w:spacing w:val="-11"/>
          <w:sz w:val="24"/>
        </w:rPr>
        <w:t> </w:t>
      </w:r>
      <w:r>
        <w:rPr>
          <w:sz w:val="24"/>
        </w:rPr>
        <w:t>must</w:t>
      </w:r>
      <w:r>
        <w:rPr>
          <w:spacing w:val="-11"/>
          <w:sz w:val="24"/>
        </w:rPr>
        <w:t> </w:t>
      </w:r>
      <w:r>
        <w:rPr>
          <w:sz w:val="24"/>
        </w:rPr>
        <w:t>notify</w:t>
      </w:r>
      <w:r>
        <w:rPr>
          <w:spacing w:val="-11"/>
          <w:sz w:val="24"/>
        </w:rPr>
        <w:t> </w:t>
      </w:r>
      <w:r>
        <w:rPr>
          <w:sz w:val="24"/>
        </w:rPr>
        <w:t>the</w:t>
      </w:r>
      <w:r>
        <w:rPr>
          <w:spacing w:val="-10"/>
          <w:sz w:val="24"/>
        </w:rPr>
        <w:t> </w:t>
      </w:r>
      <w:r>
        <w:rPr>
          <w:sz w:val="24"/>
        </w:rPr>
        <w:t>Client</w:t>
      </w:r>
      <w:r>
        <w:rPr>
          <w:spacing w:val="-10"/>
          <w:sz w:val="24"/>
        </w:rPr>
        <w:t> </w:t>
      </w:r>
      <w:r>
        <w:rPr>
          <w:sz w:val="24"/>
        </w:rPr>
        <w:t>immediately</w:t>
      </w:r>
      <w:r>
        <w:rPr>
          <w:spacing w:val="-10"/>
          <w:sz w:val="24"/>
        </w:rPr>
        <w:t> </w:t>
      </w:r>
      <w:r>
        <w:rPr>
          <w:sz w:val="24"/>
        </w:rPr>
        <w:t>if</w:t>
      </w:r>
      <w:r>
        <w:rPr>
          <w:spacing w:val="-10"/>
          <w:sz w:val="24"/>
        </w:rPr>
        <w:t> </w:t>
      </w:r>
      <w:r>
        <w:rPr>
          <w:sz w:val="24"/>
        </w:rPr>
        <w:t>it</w:t>
      </w:r>
      <w:r>
        <w:rPr>
          <w:spacing w:val="-11"/>
          <w:sz w:val="24"/>
        </w:rPr>
        <w:t> </w:t>
      </w:r>
      <w:r>
        <w:rPr>
          <w:sz w:val="24"/>
        </w:rPr>
        <w:t>ceases</w:t>
      </w:r>
      <w:r>
        <w:rPr>
          <w:spacing w:val="-10"/>
          <w:sz w:val="24"/>
        </w:rPr>
        <w:t> </w:t>
      </w:r>
      <w:r>
        <w:rPr>
          <w:sz w:val="24"/>
        </w:rPr>
        <w:t>to</w:t>
      </w:r>
      <w:r>
        <w:rPr>
          <w:spacing w:val="-12"/>
          <w:sz w:val="24"/>
        </w:rPr>
        <w:t> </w:t>
      </w:r>
      <w:r>
        <w:rPr>
          <w:sz w:val="24"/>
        </w:rPr>
        <w:t>be</w:t>
      </w:r>
      <w:r>
        <w:rPr>
          <w:spacing w:val="-12"/>
          <w:sz w:val="24"/>
        </w:rPr>
        <w:t> </w:t>
      </w:r>
      <w:r>
        <w:rPr>
          <w:sz w:val="24"/>
        </w:rPr>
        <w:t>registered for GST at any time.</w:t>
      </w:r>
    </w:p>
    <w:p>
      <w:pPr>
        <w:pStyle w:val="ListParagraph"/>
        <w:numPr>
          <w:ilvl w:val="1"/>
          <w:numId w:val="101"/>
        </w:numPr>
        <w:tabs>
          <w:tab w:pos="1983" w:val="left" w:leader="none"/>
          <w:tab w:pos="1986" w:val="left" w:leader="none"/>
        </w:tabs>
        <w:spacing w:line="288" w:lineRule="auto" w:before="120" w:after="0"/>
        <w:ind w:left="1986" w:right="803" w:hanging="708"/>
        <w:jc w:val="both"/>
        <w:rPr>
          <w:sz w:val="24"/>
        </w:rPr>
      </w:pPr>
      <w:r>
        <w:rPr>
          <w:sz w:val="24"/>
        </w:rPr>
        <w:t>Unless stated otherwise in the Standing Offer Order, all sums payable, or consideration to be provided, under this Contract are expressed exclusive of </w:t>
      </w:r>
      <w:r>
        <w:rPr>
          <w:spacing w:val="-4"/>
          <w:sz w:val="24"/>
        </w:rPr>
        <w:t>GST.</w:t>
      </w:r>
    </w:p>
    <w:p>
      <w:pPr>
        <w:pStyle w:val="ListParagraph"/>
        <w:numPr>
          <w:ilvl w:val="1"/>
          <w:numId w:val="101"/>
        </w:numPr>
        <w:tabs>
          <w:tab w:pos="1983" w:val="left" w:leader="none"/>
          <w:tab w:pos="1986" w:val="left" w:leader="none"/>
        </w:tabs>
        <w:spacing w:line="288" w:lineRule="auto" w:before="119" w:after="0"/>
        <w:ind w:left="1986" w:right="802" w:hanging="708"/>
        <w:jc w:val="both"/>
        <w:rPr>
          <w:sz w:val="24"/>
        </w:rPr>
      </w:pPr>
      <w:r>
        <w:rPr>
          <w:sz w:val="24"/>
        </w:rPr>
        <w:t>If this Contract requires a party to pay for, reimburse or contribute to any expense, loss or outgoing (“reimbursable expense”) suffered or incurred by the</w:t>
      </w:r>
      <w:r>
        <w:rPr>
          <w:spacing w:val="-5"/>
          <w:sz w:val="24"/>
        </w:rPr>
        <w:t> </w:t>
      </w:r>
      <w:r>
        <w:rPr>
          <w:sz w:val="24"/>
        </w:rPr>
        <w:t>other</w:t>
      </w:r>
      <w:r>
        <w:rPr>
          <w:spacing w:val="-4"/>
          <w:sz w:val="24"/>
        </w:rPr>
        <w:t> </w:t>
      </w:r>
      <w:r>
        <w:rPr>
          <w:sz w:val="24"/>
        </w:rPr>
        <w:t>party,</w:t>
      </w:r>
      <w:r>
        <w:rPr>
          <w:spacing w:val="-6"/>
          <w:sz w:val="24"/>
        </w:rPr>
        <w:t> </w:t>
      </w:r>
      <w:r>
        <w:rPr>
          <w:sz w:val="24"/>
        </w:rPr>
        <w:t>the</w:t>
      </w:r>
      <w:r>
        <w:rPr>
          <w:spacing w:val="-5"/>
          <w:sz w:val="24"/>
        </w:rPr>
        <w:t> </w:t>
      </w:r>
      <w:r>
        <w:rPr>
          <w:sz w:val="24"/>
        </w:rPr>
        <w:t>amount</w:t>
      </w:r>
      <w:r>
        <w:rPr>
          <w:spacing w:val="-4"/>
          <w:sz w:val="24"/>
        </w:rPr>
        <w:t> </w:t>
      </w:r>
      <w:r>
        <w:rPr>
          <w:sz w:val="24"/>
        </w:rPr>
        <w:t>required</w:t>
      </w:r>
      <w:r>
        <w:rPr>
          <w:spacing w:val="-5"/>
          <w:sz w:val="24"/>
        </w:rPr>
        <w:t> </w:t>
      </w:r>
      <w:r>
        <w:rPr>
          <w:sz w:val="24"/>
        </w:rPr>
        <w:t>to</w:t>
      </w:r>
      <w:r>
        <w:rPr>
          <w:spacing w:val="-5"/>
          <w:sz w:val="24"/>
        </w:rPr>
        <w:t> </w:t>
      </w:r>
      <w:r>
        <w:rPr>
          <w:sz w:val="24"/>
        </w:rPr>
        <w:t>be</w:t>
      </w:r>
      <w:r>
        <w:rPr>
          <w:spacing w:val="-5"/>
          <w:sz w:val="24"/>
        </w:rPr>
        <w:t> </w:t>
      </w:r>
      <w:r>
        <w:rPr>
          <w:sz w:val="24"/>
        </w:rPr>
        <w:t>paid,</w:t>
      </w:r>
      <w:r>
        <w:rPr>
          <w:spacing w:val="-4"/>
          <w:sz w:val="24"/>
        </w:rPr>
        <w:t> </w:t>
      </w:r>
      <w:r>
        <w:rPr>
          <w:sz w:val="24"/>
        </w:rPr>
        <w:t>reimbursed</w:t>
      </w:r>
      <w:r>
        <w:rPr>
          <w:spacing w:val="-5"/>
          <w:sz w:val="24"/>
        </w:rPr>
        <w:t> </w:t>
      </w:r>
      <w:r>
        <w:rPr>
          <w:sz w:val="24"/>
        </w:rPr>
        <w:t>or</w:t>
      </w:r>
      <w:r>
        <w:rPr>
          <w:spacing w:val="-4"/>
          <w:sz w:val="24"/>
        </w:rPr>
        <w:t> </w:t>
      </w:r>
      <w:r>
        <w:rPr>
          <w:sz w:val="24"/>
        </w:rPr>
        <w:t>contributed</w:t>
      </w:r>
      <w:r>
        <w:rPr>
          <w:spacing w:val="-5"/>
          <w:sz w:val="24"/>
        </w:rPr>
        <w:t> </w:t>
      </w:r>
      <w:r>
        <w:rPr>
          <w:sz w:val="24"/>
        </w:rPr>
        <w:t>by the first party must be the sum of:</w:t>
      </w:r>
    </w:p>
    <w:p>
      <w:pPr>
        <w:pStyle w:val="ListParagraph"/>
        <w:numPr>
          <w:ilvl w:val="2"/>
          <w:numId w:val="101"/>
        </w:numPr>
        <w:tabs>
          <w:tab w:pos="2834" w:val="left" w:leader="none"/>
          <w:tab w:pos="2837" w:val="left" w:leader="none"/>
        </w:tabs>
        <w:spacing w:line="288" w:lineRule="auto" w:before="120" w:after="0"/>
        <w:ind w:left="2837" w:right="423" w:hanging="851"/>
        <w:jc w:val="both"/>
        <w:rPr>
          <w:sz w:val="24"/>
        </w:rPr>
      </w:pPr>
      <w:r>
        <w:rPr>
          <w:sz w:val="24"/>
        </w:rPr>
        <w:t>the amount of the reimbursable expense net of input tax credits (if any) to</w:t>
      </w:r>
      <w:r>
        <w:rPr>
          <w:spacing w:val="-17"/>
          <w:sz w:val="24"/>
        </w:rPr>
        <w:t> </w:t>
      </w:r>
      <w:r>
        <w:rPr>
          <w:sz w:val="24"/>
        </w:rPr>
        <w:t>which</w:t>
      </w:r>
      <w:r>
        <w:rPr>
          <w:spacing w:val="-17"/>
          <w:sz w:val="24"/>
        </w:rPr>
        <w:t> </w:t>
      </w:r>
      <w:r>
        <w:rPr>
          <w:sz w:val="24"/>
        </w:rPr>
        <w:t>the</w:t>
      </w:r>
      <w:r>
        <w:rPr>
          <w:spacing w:val="-16"/>
          <w:sz w:val="24"/>
        </w:rPr>
        <w:t> </w:t>
      </w:r>
      <w:r>
        <w:rPr>
          <w:sz w:val="24"/>
        </w:rPr>
        <w:t>other</w:t>
      </w:r>
      <w:r>
        <w:rPr>
          <w:spacing w:val="-17"/>
          <w:sz w:val="24"/>
        </w:rPr>
        <w:t> </w:t>
      </w:r>
      <w:r>
        <w:rPr>
          <w:sz w:val="24"/>
        </w:rPr>
        <w:t>party</w:t>
      </w:r>
      <w:r>
        <w:rPr>
          <w:spacing w:val="-17"/>
          <w:sz w:val="24"/>
        </w:rPr>
        <w:t> </w:t>
      </w:r>
      <w:r>
        <w:rPr>
          <w:sz w:val="24"/>
        </w:rPr>
        <w:t>is</w:t>
      </w:r>
      <w:r>
        <w:rPr>
          <w:spacing w:val="-17"/>
          <w:sz w:val="24"/>
        </w:rPr>
        <w:t> </w:t>
      </w:r>
      <w:r>
        <w:rPr>
          <w:sz w:val="24"/>
        </w:rPr>
        <w:t>entitled</w:t>
      </w:r>
      <w:r>
        <w:rPr>
          <w:spacing w:val="-16"/>
          <w:sz w:val="24"/>
        </w:rPr>
        <w:t> </w:t>
      </w:r>
      <w:r>
        <w:rPr>
          <w:sz w:val="24"/>
        </w:rPr>
        <w:t>in</w:t>
      </w:r>
      <w:r>
        <w:rPr>
          <w:spacing w:val="-17"/>
          <w:sz w:val="24"/>
        </w:rPr>
        <w:t> </w:t>
      </w:r>
      <w:r>
        <w:rPr>
          <w:sz w:val="24"/>
        </w:rPr>
        <w:t>respect</w:t>
      </w:r>
      <w:r>
        <w:rPr>
          <w:spacing w:val="-17"/>
          <w:sz w:val="24"/>
        </w:rPr>
        <w:t> </w:t>
      </w:r>
      <w:r>
        <w:rPr>
          <w:sz w:val="24"/>
        </w:rPr>
        <w:t>of</w:t>
      </w:r>
      <w:r>
        <w:rPr>
          <w:spacing w:val="-16"/>
          <w:sz w:val="24"/>
        </w:rPr>
        <w:t> </w:t>
      </w:r>
      <w:r>
        <w:rPr>
          <w:sz w:val="24"/>
        </w:rPr>
        <w:t>the</w:t>
      </w:r>
      <w:r>
        <w:rPr>
          <w:spacing w:val="-17"/>
          <w:sz w:val="24"/>
        </w:rPr>
        <w:t> </w:t>
      </w:r>
      <w:r>
        <w:rPr>
          <w:sz w:val="24"/>
        </w:rPr>
        <w:t>reimbursable</w:t>
      </w:r>
      <w:r>
        <w:rPr>
          <w:spacing w:val="-17"/>
          <w:sz w:val="24"/>
        </w:rPr>
        <w:t> </w:t>
      </w:r>
      <w:r>
        <w:rPr>
          <w:sz w:val="24"/>
        </w:rPr>
        <w:t>expense; </w:t>
      </w:r>
      <w:r>
        <w:rPr>
          <w:spacing w:val="-4"/>
          <w:sz w:val="24"/>
        </w:rPr>
        <w:t>and</w:t>
      </w:r>
    </w:p>
    <w:p>
      <w:pPr>
        <w:pStyle w:val="ListParagraph"/>
        <w:numPr>
          <w:ilvl w:val="2"/>
          <w:numId w:val="101"/>
        </w:numPr>
        <w:tabs>
          <w:tab w:pos="2834" w:val="left" w:leader="none"/>
          <w:tab w:pos="2837" w:val="left" w:leader="none"/>
        </w:tabs>
        <w:spacing w:line="288" w:lineRule="auto" w:before="120" w:after="0"/>
        <w:ind w:left="2837" w:right="423" w:hanging="851"/>
        <w:jc w:val="both"/>
        <w:rPr>
          <w:sz w:val="24"/>
        </w:rPr>
      </w:pPr>
      <w:r>
        <w:rPr>
          <w:sz w:val="24"/>
        </w:rPr>
        <w:t>to the extent that the other party’s recovery from the first party is consideration for a taxable supply to the first party, any GST payable in respect of that supply.</w:t>
      </w:r>
    </w:p>
    <w:p>
      <w:pPr>
        <w:pStyle w:val="ListParagraph"/>
        <w:numPr>
          <w:ilvl w:val="1"/>
          <w:numId w:val="101"/>
        </w:numPr>
        <w:tabs>
          <w:tab w:pos="1983" w:val="left" w:leader="none"/>
          <w:tab w:pos="1986" w:val="left" w:leader="none"/>
        </w:tabs>
        <w:spacing w:line="288" w:lineRule="auto" w:before="120" w:after="0"/>
        <w:ind w:left="1986" w:right="803" w:hanging="708"/>
        <w:jc w:val="both"/>
        <w:rPr>
          <w:sz w:val="24"/>
        </w:rPr>
      </w:pPr>
      <w:r>
        <w:rPr>
          <w:sz w:val="24"/>
        </w:rPr>
        <w:t>Unless</w:t>
      </w:r>
      <w:r>
        <w:rPr>
          <w:spacing w:val="-17"/>
          <w:sz w:val="24"/>
        </w:rPr>
        <w:t> </w:t>
      </w:r>
      <w:r>
        <w:rPr>
          <w:sz w:val="24"/>
        </w:rPr>
        <w:t>the</w:t>
      </w:r>
      <w:r>
        <w:rPr>
          <w:spacing w:val="-17"/>
          <w:sz w:val="24"/>
        </w:rPr>
        <w:t> </w:t>
      </w:r>
      <w:r>
        <w:rPr>
          <w:sz w:val="24"/>
        </w:rPr>
        <w:t>Client</w:t>
      </w:r>
      <w:r>
        <w:rPr>
          <w:spacing w:val="-16"/>
          <w:sz w:val="24"/>
        </w:rPr>
        <w:t> </w:t>
      </w:r>
      <w:r>
        <w:rPr>
          <w:sz w:val="24"/>
        </w:rPr>
        <w:t>notifies</w:t>
      </w:r>
      <w:r>
        <w:rPr>
          <w:spacing w:val="-17"/>
          <w:sz w:val="24"/>
        </w:rPr>
        <w:t> </w:t>
      </w:r>
      <w:r>
        <w:rPr>
          <w:sz w:val="24"/>
        </w:rPr>
        <w:t>the</w:t>
      </w:r>
      <w:r>
        <w:rPr>
          <w:spacing w:val="-17"/>
          <w:sz w:val="24"/>
        </w:rPr>
        <w:t> </w:t>
      </w:r>
      <w:r>
        <w:rPr>
          <w:sz w:val="24"/>
        </w:rPr>
        <w:t>Consultant</w:t>
      </w:r>
      <w:r>
        <w:rPr>
          <w:spacing w:val="-17"/>
          <w:sz w:val="24"/>
        </w:rPr>
        <w:t> </w:t>
      </w:r>
      <w:r>
        <w:rPr>
          <w:sz w:val="24"/>
        </w:rPr>
        <w:t>in</w:t>
      </w:r>
      <w:r>
        <w:rPr>
          <w:spacing w:val="-16"/>
          <w:sz w:val="24"/>
        </w:rPr>
        <w:t> </w:t>
      </w:r>
      <w:r>
        <w:rPr>
          <w:sz w:val="24"/>
        </w:rPr>
        <w:t>writing</w:t>
      </w:r>
      <w:r>
        <w:rPr>
          <w:spacing w:val="-17"/>
          <w:sz w:val="24"/>
        </w:rPr>
        <w:t> </w:t>
      </w:r>
      <w:r>
        <w:rPr>
          <w:sz w:val="24"/>
        </w:rPr>
        <w:t>that</w:t>
      </w:r>
      <w:r>
        <w:rPr>
          <w:spacing w:val="-17"/>
          <w:sz w:val="24"/>
        </w:rPr>
        <w:t> </w:t>
      </w:r>
      <w:r>
        <w:rPr>
          <w:sz w:val="24"/>
        </w:rPr>
        <w:t>it</w:t>
      </w:r>
      <w:r>
        <w:rPr>
          <w:spacing w:val="-16"/>
          <w:sz w:val="24"/>
        </w:rPr>
        <w:t> </w:t>
      </w:r>
      <w:r>
        <w:rPr>
          <w:sz w:val="24"/>
        </w:rPr>
        <w:t>will</w:t>
      </w:r>
      <w:r>
        <w:rPr>
          <w:spacing w:val="-17"/>
          <w:sz w:val="24"/>
        </w:rPr>
        <w:t> </w:t>
      </w:r>
      <w:r>
        <w:rPr>
          <w:sz w:val="24"/>
        </w:rPr>
        <w:t>not</w:t>
      </w:r>
      <w:r>
        <w:rPr>
          <w:spacing w:val="-17"/>
          <w:sz w:val="24"/>
        </w:rPr>
        <w:t> </w:t>
      </w:r>
      <w:r>
        <w:rPr>
          <w:sz w:val="24"/>
        </w:rPr>
        <w:t>issue</w:t>
      </w:r>
      <w:r>
        <w:rPr>
          <w:spacing w:val="-16"/>
          <w:sz w:val="24"/>
        </w:rPr>
        <w:t> </w:t>
      </w:r>
      <w:r>
        <w:rPr>
          <w:sz w:val="24"/>
        </w:rPr>
        <w:t>recipient created tax invoices under this Contract, the following will apply:</w:t>
      </w:r>
    </w:p>
    <w:p>
      <w:pPr>
        <w:pStyle w:val="ListParagraph"/>
        <w:spacing w:after="0" w:line="288" w:lineRule="auto"/>
        <w:jc w:val="both"/>
        <w:rPr>
          <w:sz w:val="24"/>
        </w:rPr>
        <w:sectPr>
          <w:pgSz w:w="11910" w:h="16840"/>
          <w:pgMar w:header="468" w:footer="716" w:top="1020" w:bottom="900" w:left="566" w:right="425"/>
        </w:sectPr>
      </w:pPr>
    </w:p>
    <w:p>
      <w:pPr>
        <w:pStyle w:val="ListParagraph"/>
        <w:numPr>
          <w:ilvl w:val="2"/>
          <w:numId w:val="101"/>
        </w:numPr>
        <w:tabs>
          <w:tab w:pos="2834" w:val="left" w:leader="none"/>
          <w:tab w:pos="2837" w:val="left" w:leader="none"/>
        </w:tabs>
        <w:spacing w:line="288" w:lineRule="auto" w:before="106" w:after="0"/>
        <w:ind w:left="2837" w:right="422" w:hanging="851"/>
        <w:jc w:val="both"/>
        <w:rPr>
          <w:sz w:val="24"/>
        </w:rPr>
      </w:pPr>
      <w:r>
        <w:rPr>
          <w:sz w:val="24"/>
        </w:rPr>
        <w:t>the</w:t>
      </w:r>
      <w:r>
        <w:rPr>
          <w:spacing w:val="-12"/>
          <w:sz w:val="24"/>
        </w:rPr>
        <w:t> </w:t>
      </w:r>
      <w:r>
        <w:rPr>
          <w:sz w:val="24"/>
        </w:rPr>
        <w:t>Client</w:t>
      </w:r>
      <w:r>
        <w:rPr>
          <w:spacing w:val="-10"/>
          <w:sz w:val="24"/>
        </w:rPr>
        <w:t> </w:t>
      </w:r>
      <w:r>
        <w:rPr>
          <w:sz w:val="24"/>
        </w:rPr>
        <w:t>will</w:t>
      </w:r>
      <w:r>
        <w:rPr>
          <w:spacing w:val="-12"/>
          <w:sz w:val="24"/>
        </w:rPr>
        <w:t> </w:t>
      </w:r>
      <w:r>
        <w:rPr>
          <w:sz w:val="24"/>
        </w:rPr>
        <w:t>issue</w:t>
      </w:r>
      <w:r>
        <w:rPr>
          <w:spacing w:val="-12"/>
          <w:sz w:val="24"/>
        </w:rPr>
        <w:t> </w:t>
      </w:r>
      <w:r>
        <w:rPr>
          <w:sz w:val="24"/>
        </w:rPr>
        <w:t>tax</w:t>
      </w:r>
      <w:r>
        <w:rPr>
          <w:spacing w:val="-11"/>
          <w:sz w:val="24"/>
        </w:rPr>
        <w:t> </w:t>
      </w:r>
      <w:r>
        <w:rPr>
          <w:sz w:val="24"/>
        </w:rPr>
        <w:t>invoices</w:t>
      </w:r>
      <w:r>
        <w:rPr>
          <w:spacing w:val="-10"/>
          <w:sz w:val="24"/>
        </w:rPr>
        <w:t> </w:t>
      </w:r>
      <w:r>
        <w:rPr>
          <w:sz w:val="24"/>
        </w:rPr>
        <w:t>and</w:t>
      </w:r>
      <w:r>
        <w:rPr>
          <w:spacing w:val="-12"/>
          <w:sz w:val="24"/>
        </w:rPr>
        <w:t> </w:t>
      </w:r>
      <w:r>
        <w:rPr>
          <w:sz w:val="24"/>
        </w:rPr>
        <w:t>adjustment</w:t>
      </w:r>
      <w:r>
        <w:rPr>
          <w:spacing w:val="-11"/>
          <w:sz w:val="24"/>
        </w:rPr>
        <w:t> </w:t>
      </w:r>
      <w:r>
        <w:rPr>
          <w:sz w:val="24"/>
        </w:rPr>
        <w:t>notes</w:t>
      </w:r>
      <w:r>
        <w:rPr>
          <w:spacing w:val="-11"/>
          <w:sz w:val="24"/>
        </w:rPr>
        <w:t> </w:t>
      </w:r>
      <w:r>
        <w:rPr>
          <w:sz w:val="24"/>
        </w:rPr>
        <w:t>in</w:t>
      </w:r>
      <w:r>
        <w:rPr>
          <w:spacing w:val="-12"/>
          <w:sz w:val="24"/>
        </w:rPr>
        <w:t> </w:t>
      </w:r>
      <w:r>
        <w:rPr>
          <w:sz w:val="24"/>
        </w:rPr>
        <w:t>respect</w:t>
      </w:r>
      <w:r>
        <w:rPr>
          <w:spacing w:val="-11"/>
          <w:sz w:val="24"/>
        </w:rPr>
        <w:t> </w:t>
      </w:r>
      <w:r>
        <w:rPr>
          <w:sz w:val="24"/>
        </w:rPr>
        <w:t>of</w:t>
      </w:r>
      <w:r>
        <w:rPr>
          <w:spacing w:val="-11"/>
          <w:sz w:val="24"/>
        </w:rPr>
        <w:t> </w:t>
      </w:r>
      <w:r>
        <w:rPr>
          <w:sz w:val="24"/>
        </w:rPr>
        <w:t>those </w:t>
      </w:r>
      <w:r>
        <w:rPr>
          <w:spacing w:val="-2"/>
          <w:sz w:val="24"/>
        </w:rPr>
        <w:t>supplies;</w:t>
      </w:r>
    </w:p>
    <w:p>
      <w:pPr>
        <w:pStyle w:val="ListParagraph"/>
        <w:numPr>
          <w:ilvl w:val="2"/>
          <w:numId w:val="101"/>
        </w:numPr>
        <w:tabs>
          <w:tab w:pos="2834" w:val="left" w:leader="none"/>
          <w:tab w:pos="2837" w:val="left" w:leader="none"/>
        </w:tabs>
        <w:spacing w:line="288" w:lineRule="auto" w:before="121" w:after="0"/>
        <w:ind w:left="2837" w:right="423" w:hanging="851"/>
        <w:jc w:val="both"/>
        <w:rPr>
          <w:sz w:val="24"/>
        </w:rPr>
      </w:pPr>
      <w:r>
        <w:rPr>
          <w:sz w:val="24"/>
        </w:rPr>
        <w:t>the</w:t>
      </w:r>
      <w:r>
        <w:rPr>
          <w:spacing w:val="-14"/>
          <w:sz w:val="24"/>
        </w:rPr>
        <w:t> </w:t>
      </w:r>
      <w:r>
        <w:rPr>
          <w:sz w:val="24"/>
        </w:rPr>
        <w:t>Consultant</w:t>
      </w:r>
      <w:r>
        <w:rPr>
          <w:spacing w:val="-13"/>
          <w:sz w:val="24"/>
        </w:rPr>
        <w:t> </w:t>
      </w:r>
      <w:r>
        <w:rPr>
          <w:sz w:val="24"/>
        </w:rPr>
        <w:t>must</w:t>
      </w:r>
      <w:r>
        <w:rPr>
          <w:spacing w:val="-13"/>
          <w:sz w:val="24"/>
        </w:rPr>
        <w:t> </w:t>
      </w:r>
      <w:r>
        <w:rPr>
          <w:sz w:val="24"/>
        </w:rPr>
        <w:t>not</w:t>
      </w:r>
      <w:r>
        <w:rPr>
          <w:spacing w:val="-13"/>
          <w:sz w:val="24"/>
        </w:rPr>
        <w:t> </w:t>
      </w:r>
      <w:r>
        <w:rPr>
          <w:sz w:val="24"/>
        </w:rPr>
        <w:t>issue</w:t>
      </w:r>
      <w:r>
        <w:rPr>
          <w:spacing w:val="-15"/>
          <w:sz w:val="24"/>
        </w:rPr>
        <w:t> </w:t>
      </w:r>
      <w:r>
        <w:rPr>
          <w:sz w:val="24"/>
        </w:rPr>
        <w:t>tax</w:t>
      </w:r>
      <w:r>
        <w:rPr>
          <w:spacing w:val="-14"/>
          <w:sz w:val="24"/>
        </w:rPr>
        <w:t> </w:t>
      </w:r>
      <w:r>
        <w:rPr>
          <w:sz w:val="24"/>
        </w:rPr>
        <w:t>invoices</w:t>
      </w:r>
      <w:r>
        <w:rPr>
          <w:spacing w:val="-14"/>
          <w:sz w:val="24"/>
        </w:rPr>
        <w:t> </w:t>
      </w:r>
      <w:r>
        <w:rPr>
          <w:sz w:val="24"/>
        </w:rPr>
        <w:t>or</w:t>
      </w:r>
      <w:r>
        <w:rPr>
          <w:spacing w:val="-13"/>
          <w:sz w:val="24"/>
        </w:rPr>
        <w:t> </w:t>
      </w:r>
      <w:r>
        <w:rPr>
          <w:sz w:val="24"/>
        </w:rPr>
        <w:t>adjustment</w:t>
      </w:r>
      <w:r>
        <w:rPr>
          <w:spacing w:val="-13"/>
          <w:sz w:val="24"/>
        </w:rPr>
        <w:t> </w:t>
      </w:r>
      <w:r>
        <w:rPr>
          <w:sz w:val="24"/>
        </w:rPr>
        <w:t>notes</w:t>
      </w:r>
      <w:r>
        <w:rPr>
          <w:spacing w:val="-15"/>
          <w:sz w:val="24"/>
        </w:rPr>
        <w:t> </w:t>
      </w:r>
      <w:r>
        <w:rPr>
          <w:sz w:val="24"/>
        </w:rPr>
        <w:t>in</w:t>
      </w:r>
      <w:r>
        <w:rPr>
          <w:spacing w:val="-15"/>
          <w:sz w:val="24"/>
        </w:rPr>
        <w:t> </w:t>
      </w:r>
      <w:r>
        <w:rPr>
          <w:sz w:val="24"/>
        </w:rPr>
        <w:t>respect of those supplies;</w:t>
      </w:r>
    </w:p>
    <w:p>
      <w:pPr>
        <w:pStyle w:val="ListParagraph"/>
        <w:numPr>
          <w:ilvl w:val="2"/>
          <w:numId w:val="101"/>
        </w:numPr>
        <w:tabs>
          <w:tab w:pos="2835" w:val="left" w:leader="none"/>
          <w:tab w:pos="2837" w:val="left" w:leader="none"/>
        </w:tabs>
        <w:spacing w:line="288" w:lineRule="auto" w:before="120" w:after="0"/>
        <w:ind w:left="2837" w:right="424" w:hanging="851"/>
        <w:jc w:val="both"/>
        <w:rPr>
          <w:sz w:val="24"/>
        </w:rPr>
      </w:pPr>
      <w:r>
        <w:rPr>
          <w:sz w:val="24"/>
        </w:rPr>
        <w:t>the Client acknowledges that it was registered for GST when it entered into this Contract and that it will notify the Consultant if it ceases to be registered; and</w:t>
      </w:r>
    </w:p>
    <w:p>
      <w:pPr>
        <w:pStyle w:val="ListParagraph"/>
        <w:numPr>
          <w:ilvl w:val="2"/>
          <w:numId w:val="101"/>
        </w:numPr>
        <w:tabs>
          <w:tab w:pos="2834" w:val="left" w:leader="none"/>
          <w:tab w:pos="2837" w:val="left" w:leader="none"/>
        </w:tabs>
        <w:spacing w:line="288" w:lineRule="auto" w:before="120" w:after="0"/>
        <w:ind w:left="2837" w:right="422" w:hanging="851"/>
        <w:jc w:val="both"/>
        <w:rPr>
          <w:sz w:val="24"/>
        </w:rPr>
      </w:pPr>
      <w:r>
        <w:rPr>
          <w:sz w:val="24"/>
        </w:rPr>
        <w:t>the Consultant must notify the Client immediately if it becomes aware of an adjustment event occurring in respect of those supplies.</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7808">
                <wp:simplePos x="0" y="0"/>
                <wp:positionH relativeFrom="page">
                  <wp:posOffset>540258</wp:posOffset>
                </wp:positionH>
                <wp:positionV relativeFrom="paragraph">
                  <wp:posOffset>251043</wp:posOffset>
                </wp:positionV>
                <wp:extent cx="1101090"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7229pt;width:86.7pt;height:.1pt;mso-position-horizontal-relative:page;mso-position-vertical-relative:paragraph;z-index:-15708672;mso-wrap-distance-left:0;mso-wrap-distance-right:0" id="docshape137"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12</w:t>
      </w:r>
      <w:r>
        <w:rPr/>
        <w:tab/>
      </w:r>
      <w:r>
        <w:rPr>
          <w:spacing w:val="-4"/>
        </w:rPr>
        <w:t>TIME</w:t>
      </w:r>
    </w:p>
    <w:p>
      <w:pPr>
        <w:pStyle w:val="BodyText"/>
        <w:spacing w:before="139"/>
        <w:rPr>
          <w:b/>
        </w:rPr>
      </w:pPr>
    </w:p>
    <w:p>
      <w:pPr>
        <w:pStyle w:val="BodyText"/>
        <w:ind w:left="284"/>
      </w:pPr>
      <w:r>
        <w:rPr/>
        <w:t>SUBCLAUSE</w:t>
      </w:r>
      <w:r>
        <w:rPr>
          <w:spacing w:val="-7"/>
        </w:rPr>
        <w:t> </w:t>
      </w:r>
      <w:r>
        <w:rPr>
          <w:spacing w:val="-4"/>
        </w:rPr>
        <w:t>12.1</w:t>
      </w:r>
    </w:p>
    <w:p>
      <w:pPr>
        <w:pStyle w:val="BodyText"/>
        <w:spacing w:before="176"/>
        <w:ind w:left="284"/>
      </w:pPr>
      <w:r>
        <w:rPr/>
        <w:t>Delete</w:t>
      </w:r>
      <w:r>
        <w:rPr>
          <w:spacing w:val="-3"/>
        </w:rPr>
        <w:t> </w:t>
      </w:r>
      <w:r>
        <w:rPr/>
        <w:t>subclause</w:t>
      </w:r>
      <w:r>
        <w:rPr>
          <w:spacing w:val="-3"/>
        </w:rPr>
        <w:t> </w:t>
      </w:r>
      <w:r>
        <w:rPr/>
        <w:t>12.1</w:t>
      </w:r>
      <w:r>
        <w:rPr>
          <w:spacing w:val="-1"/>
        </w:rPr>
        <w:t> </w:t>
      </w:r>
      <w:r>
        <w:rPr/>
        <w:t>and</w:t>
      </w:r>
      <w:r>
        <w:rPr>
          <w:spacing w:val="-3"/>
        </w:rPr>
        <w:t> </w:t>
      </w:r>
      <w:r>
        <w:rPr/>
        <w:t>replace</w:t>
      </w:r>
      <w:r>
        <w:rPr>
          <w:spacing w:val="-2"/>
        </w:rPr>
        <w:t> </w:t>
      </w:r>
      <w:r>
        <w:rPr/>
        <w:t>with</w:t>
      </w:r>
      <w:r>
        <w:rPr>
          <w:spacing w:val="-3"/>
        </w:rPr>
        <w:t> </w:t>
      </w:r>
      <w:r>
        <w:rPr/>
        <w:t>the</w:t>
      </w:r>
      <w:r>
        <w:rPr>
          <w:spacing w:val="-2"/>
        </w:rPr>
        <w:t> following:</w:t>
      </w:r>
    </w:p>
    <w:p>
      <w:pPr>
        <w:pStyle w:val="ListParagraph"/>
        <w:numPr>
          <w:ilvl w:val="1"/>
          <w:numId w:val="102"/>
        </w:numPr>
        <w:tabs>
          <w:tab w:pos="1986" w:val="left" w:leader="none"/>
        </w:tabs>
        <w:spacing w:line="240" w:lineRule="auto" w:before="175" w:after="0"/>
        <w:ind w:left="1986" w:right="0" w:hanging="708"/>
        <w:jc w:val="left"/>
        <w:rPr>
          <w:sz w:val="24"/>
        </w:rPr>
      </w:pPr>
      <w:r>
        <w:rPr>
          <w:sz w:val="24"/>
        </w:rPr>
        <w:t>The</w:t>
      </w:r>
      <w:r>
        <w:rPr>
          <w:spacing w:val="-5"/>
          <w:sz w:val="24"/>
        </w:rPr>
        <w:t> </w:t>
      </w:r>
      <w:r>
        <w:rPr>
          <w:sz w:val="24"/>
        </w:rPr>
        <w:t>Consultant</w:t>
      </w:r>
      <w:r>
        <w:rPr>
          <w:spacing w:val="-1"/>
          <w:sz w:val="24"/>
        </w:rPr>
        <w:t> </w:t>
      </w:r>
      <w:r>
        <w:rPr>
          <w:sz w:val="24"/>
        </w:rPr>
        <w:t>must,</w:t>
      </w:r>
      <w:r>
        <w:rPr>
          <w:spacing w:val="-4"/>
          <w:sz w:val="24"/>
        </w:rPr>
        <w:t> </w:t>
      </w:r>
      <w:r>
        <w:rPr>
          <w:sz w:val="24"/>
        </w:rPr>
        <w:t>where</w:t>
      </w:r>
      <w:r>
        <w:rPr>
          <w:spacing w:val="-2"/>
          <w:sz w:val="24"/>
        </w:rPr>
        <w:t> </w:t>
      </w:r>
      <w:r>
        <w:rPr>
          <w:sz w:val="24"/>
        </w:rPr>
        <w:t>Item</w:t>
      </w:r>
      <w:r>
        <w:rPr>
          <w:spacing w:val="-3"/>
          <w:sz w:val="24"/>
        </w:rPr>
        <w:t> </w:t>
      </w:r>
      <w:r>
        <w:rPr>
          <w:sz w:val="24"/>
        </w:rPr>
        <w:t>13</w:t>
      </w:r>
      <w:r>
        <w:rPr>
          <w:spacing w:val="-2"/>
          <w:sz w:val="24"/>
        </w:rPr>
        <w:t> identifies:</w:t>
      </w:r>
    </w:p>
    <w:p>
      <w:pPr>
        <w:pStyle w:val="ListParagraph"/>
        <w:numPr>
          <w:ilvl w:val="2"/>
          <w:numId w:val="102"/>
        </w:numPr>
        <w:tabs>
          <w:tab w:pos="2837" w:val="left" w:leader="none"/>
        </w:tabs>
        <w:spacing w:line="240" w:lineRule="auto" w:before="175" w:after="0"/>
        <w:ind w:left="2837" w:right="0" w:hanging="851"/>
        <w:jc w:val="left"/>
        <w:rPr>
          <w:sz w:val="24"/>
        </w:rPr>
      </w:pPr>
      <w:r>
        <w:rPr>
          <w:sz w:val="24"/>
        </w:rPr>
        <w:t>Alternative</w:t>
      </w:r>
      <w:r>
        <w:rPr>
          <w:spacing w:val="-5"/>
          <w:sz w:val="24"/>
        </w:rPr>
        <w:t> </w:t>
      </w:r>
      <w:r>
        <w:rPr>
          <w:sz w:val="24"/>
        </w:rPr>
        <w:t>1,</w:t>
      </w:r>
      <w:r>
        <w:rPr>
          <w:spacing w:val="-1"/>
          <w:sz w:val="24"/>
        </w:rPr>
        <w:t> </w:t>
      </w:r>
      <w:r>
        <w:rPr>
          <w:sz w:val="24"/>
        </w:rPr>
        <w:t>complete</w:t>
      </w:r>
      <w:r>
        <w:rPr>
          <w:spacing w:val="-2"/>
          <w:sz w:val="24"/>
        </w:rPr>
        <w:t> </w:t>
      </w:r>
      <w:r>
        <w:rPr>
          <w:sz w:val="24"/>
        </w:rPr>
        <w:t>the</w:t>
      </w:r>
      <w:r>
        <w:rPr>
          <w:spacing w:val="-2"/>
          <w:sz w:val="24"/>
        </w:rPr>
        <w:t> </w:t>
      </w:r>
      <w:r>
        <w:rPr>
          <w:sz w:val="24"/>
        </w:rPr>
        <w:t>Services</w:t>
      </w:r>
      <w:r>
        <w:rPr>
          <w:spacing w:val="-2"/>
          <w:sz w:val="24"/>
        </w:rPr>
        <w:t> </w:t>
      </w:r>
      <w:r>
        <w:rPr>
          <w:sz w:val="24"/>
        </w:rPr>
        <w:t>by</w:t>
      </w:r>
      <w:r>
        <w:rPr>
          <w:spacing w:val="-3"/>
          <w:sz w:val="24"/>
        </w:rPr>
        <w:t> </w:t>
      </w:r>
      <w:r>
        <w:rPr>
          <w:sz w:val="24"/>
        </w:rPr>
        <w:t>the</w:t>
      </w:r>
      <w:r>
        <w:rPr>
          <w:spacing w:val="-2"/>
          <w:sz w:val="24"/>
        </w:rPr>
        <w:t> </w:t>
      </w:r>
      <w:r>
        <w:rPr>
          <w:sz w:val="24"/>
        </w:rPr>
        <w:t>time</w:t>
      </w:r>
      <w:r>
        <w:rPr>
          <w:spacing w:val="-2"/>
          <w:sz w:val="24"/>
        </w:rPr>
        <w:t> </w:t>
      </w:r>
      <w:r>
        <w:rPr>
          <w:sz w:val="24"/>
        </w:rPr>
        <w:t>stated</w:t>
      </w:r>
      <w:r>
        <w:rPr>
          <w:spacing w:val="-2"/>
          <w:sz w:val="24"/>
        </w:rPr>
        <w:t> </w:t>
      </w:r>
      <w:r>
        <w:rPr>
          <w:sz w:val="24"/>
        </w:rPr>
        <w:t>in</w:t>
      </w:r>
      <w:r>
        <w:rPr>
          <w:spacing w:val="-2"/>
          <w:sz w:val="24"/>
        </w:rPr>
        <w:t> </w:t>
      </w:r>
      <w:r>
        <w:rPr>
          <w:sz w:val="24"/>
        </w:rPr>
        <w:t>Item</w:t>
      </w:r>
      <w:r>
        <w:rPr>
          <w:spacing w:val="-3"/>
          <w:sz w:val="24"/>
        </w:rPr>
        <w:t> </w:t>
      </w:r>
      <w:r>
        <w:rPr>
          <w:spacing w:val="-5"/>
          <w:sz w:val="24"/>
        </w:rPr>
        <w:t>13;</w:t>
      </w:r>
    </w:p>
    <w:p>
      <w:pPr>
        <w:pStyle w:val="ListParagraph"/>
        <w:numPr>
          <w:ilvl w:val="2"/>
          <w:numId w:val="102"/>
        </w:numPr>
        <w:tabs>
          <w:tab w:pos="2837" w:val="left" w:leader="none"/>
        </w:tabs>
        <w:spacing w:line="240" w:lineRule="auto" w:before="175" w:after="0"/>
        <w:ind w:left="2837" w:right="0" w:hanging="851"/>
        <w:jc w:val="left"/>
        <w:rPr>
          <w:sz w:val="24"/>
        </w:rPr>
      </w:pPr>
      <w:r>
        <w:rPr>
          <w:sz w:val="24"/>
        </w:rPr>
        <w:t>Alternative</w:t>
      </w:r>
      <w:r>
        <w:rPr>
          <w:spacing w:val="-5"/>
          <w:sz w:val="24"/>
        </w:rPr>
        <w:t> </w:t>
      </w:r>
      <w:r>
        <w:rPr>
          <w:sz w:val="24"/>
        </w:rPr>
        <w:t>2,</w:t>
      </w:r>
      <w:r>
        <w:rPr>
          <w:spacing w:val="-3"/>
          <w:sz w:val="24"/>
        </w:rPr>
        <w:t> </w:t>
      </w:r>
      <w:r>
        <w:rPr>
          <w:sz w:val="24"/>
        </w:rPr>
        <w:t>complete</w:t>
      </w:r>
      <w:r>
        <w:rPr>
          <w:spacing w:val="-2"/>
          <w:sz w:val="24"/>
        </w:rPr>
        <w:t> </w:t>
      </w:r>
      <w:r>
        <w:rPr>
          <w:sz w:val="24"/>
        </w:rPr>
        <w:t>the</w:t>
      </w:r>
      <w:r>
        <w:rPr>
          <w:spacing w:val="-3"/>
          <w:sz w:val="24"/>
        </w:rPr>
        <w:t> </w:t>
      </w:r>
      <w:r>
        <w:rPr>
          <w:sz w:val="24"/>
        </w:rPr>
        <w:t>Services</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2"/>
          <w:sz w:val="24"/>
        </w:rPr>
        <w:t> </w:t>
      </w:r>
      <w:r>
        <w:rPr>
          <w:sz w:val="24"/>
        </w:rPr>
        <w:t>the</w:t>
      </w:r>
      <w:r>
        <w:rPr>
          <w:spacing w:val="-3"/>
          <w:sz w:val="24"/>
        </w:rPr>
        <w:t> </w:t>
      </w:r>
      <w:r>
        <w:rPr>
          <w:sz w:val="24"/>
        </w:rPr>
        <w:t>program;</w:t>
      </w:r>
      <w:r>
        <w:rPr>
          <w:spacing w:val="-2"/>
          <w:sz w:val="24"/>
        </w:rPr>
        <w:t> </w:t>
      </w:r>
      <w:r>
        <w:rPr>
          <w:spacing w:val="-5"/>
          <w:sz w:val="24"/>
        </w:rPr>
        <w:t>or</w:t>
      </w:r>
    </w:p>
    <w:p>
      <w:pPr>
        <w:pStyle w:val="ListParagraph"/>
        <w:numPr>
          <w:ilvl w:val="2"/>
          <w:numId w:val="102"/>
        </w:numPr>
        <w:tabs>
          <w:tab w:pos="2835" w:val="left" w:leader="none"/>
          <w:tab w:pos="2837" w:val="left" w:leader="none"/>
        </w:tabs>
        <w:spacing w:line="288" w:lineRule="auto" w:before="175" w:after="0"/>
        <w:ind w:left="2837" w:right="423" w:hanging="851"/>
        <w:jc w:val="both"/>
        <w:rPr>
          <w:sz w:val="24"/>
        </w:rPr>
      </w:pPr>
      <w:r>
        <w:rPr>
          <w:sz w:val="24"/>
        </w:rPr>
        <w:t>Alternative 3, perform each component of the Services (including preparation of each Deliverable) when reasonably requested by the Client and must complete each component of the Services (including submission of each Deliverable to the Client) in accordance with the timeframes stated in Item 13. The Consultant must not commence a component</w:t>
      </w:r>
      <w:r>
        <w:rPr>
          <w:spacing w:val="-17"/>
          <w:sz w:val="24"/>
        </w:rPr>
        <w:t> </w:t>
      </w:r>
      <w:r>
        <w:rPr>
          <w:sz w:val="24"/>
        </w:rPr>
        <w:t>of</w:t>
      </w:r>
      <w:r>
        <w:rPr>
          <w:spacing w:val="-17"/>
          <w:sz w:val="24"/>
        </w:rPr>
        <w:t> </w:t>
      </w:r>
      <w:r>
        <w:rPr>
          <w:sz w:val="24"/>
        </w:rPr>
        <w:t>the</w:t>
      </w:r>
      <w:r>
        <w:rPr>
          <w:spacing w:val="-16"/>
          <w:sz w:val="24"/>
        </w:rPr>
        <w:t> </w:t>
      </w:r>
      <w:r>
        <w:rPr>
          <w:sz w:val="24"/>
        </w:rPr>
        <w:t>Services</w:t>
      </w:r>
      <w:r>
        <w:rPr>
          <w:spacing w:val="-17"/>
          <w:sz w:val="24"/>
        </w:rPr>
        <w:t> </w:t>
      </w:r>
      <w:r>
        <w:rPr>
          <w:sz w:val="24"/>
        </w:rPr>
        <w:t>(including</w:t>
      </w:r>
      <w:r>
        <w:rPr>
          <w:spacing w:val="-17"/>
          <w:sz w:val="24"/>
        </w:rPr>
        <w:t> </w:t>
      </w:r>
      <w:r>
        <w:rPr>
          <w:sz w:val="24"/>
        </w:rPr>
        <w:t>preparation</w:t>
      </w:r>
      <w:r>
        <w:rPr>
          <w:spacing w:val="-17"/>
          <w:sz w:val="24"/>
        </w:rPr>
        <w:t> </w:t>
      </w:r>
      <w:r>
        <w:rPr>
          <w:sz w:val="24"/>
        </w:rPr>
        <w:t>of</w:t>
      </w:r>
      <w:r>
        <w:rPr>
          <w:spacing w:val="-16"/>
          <w:sz w:val="24"/>
        </w:rPr>
        <w:t> </w:t>
      </w:r>
      <w:r>
        <w:rPr>
          <w:sz w:val="24"/>
        </w:rPr>
        <w:t>a</w:t>
      </w:r>
      <w:r>
        <w:rPr>
          <w:spacing w:val="-17"/>
          <w:sz w:val="24"/>
        </w:rPr>
        <w:t> </w:t>
      </w:r>
      <w:r>
        <w:rPr>
          <w:sz w:val="24"/>
        </w:rPr>
        <w:t>Deliverable)</w:t>
      </w:r>
      <w:r>
        <w:rPr>
          <w:spacing w:val="-17"/>
          <w:sz w:val="24"/>
        </w:rPr>
        <w:t> </w:t>
      </w:r>
      <w:r>
        <w:rPr>
          <w:sz w:val="24"/>
        </w:rPr>
        <w:t>unless requested to do so by the Client.</w:t>
      </w:r>
    </w:p>
    <w:p>
      <w:pPr>
        <w:pStyle w:val="BodyText"/>
        <w:spacing w:before="119"/>
        <w:ind w:left="284"/>
      </w:pPr>
      <w:r>
        <w:rPr/>
        <w:t>SUBCLAUSE</w:t>
      </w:r>
      <w:r>
        <w:rPr>
          <w:spacing w:val="-7"/>
        </w:rPr>
        <w:t> </w:t>
      </w:r>
      <w:r>
        <w:rPr>
          <w:spacing w:val="-4"/>
        </w:rPr>
        <w:t>12.1A</w:t>
      </w:r>
    </w:p>
    <w:p>
      <w:pPr>
        <w:pStyle w:val="BodyText"/>
        <w:spacing w:before="176"/>
        <w:ind w:left="284"/>
      </w:pPr>
      <w:r>
        <w:rPr/>
        <w:t>Insert</w:t>
      </w:r>
      <w:r>
        <w:rPr>
          <w:spacing w:val="-5"/>
        </w:rPr>
        <w:t> </w:t>
      </w:r>
      <w:r>
        <w:rPr/>
        <w:t>the</w:t>
      </w:r>
      <w:r>
        <w:rPr>
          <w:spacing w:val="-3"/>
        </w:rPr>
        <w:t> </w:t>
      </w:r>
      <w:r>
        <w:rPr/>
        <w:t>following</w:t>
      </w:r>
      <w:r>
        <w:rPr>
          <w:spacing w:val="-3"/>
        </w:rPr>
        <w:t> </w:t>
      </w:r>
      <w:r>
        <w:rPr/>
        <w:t>new</w:t>
      </w:r>
      <w:r>
        <w:rPr>
          <w:spacing w:val="-3"/>
        </w:rPr>
        <w:t> </w:t>
      </w:r>
      <w:r>
        <w:rPr/>
        <w:t>subclause</w:t>
      </w:r>
      <w:r>
        <w:rPr>
          <w:spacing w:val="-3"/>
        </w:rPr>
        <w:t> </w:t>
      </w:r>
      <w:r>
        <w:rPr/>
        <w:t>12.1A</w:t>
      </w:r>
      <w:r>
        <w:rPr>
          <w:spacing w:val="-16"/>
        </w:rPr>
        <w:t> </w:t>
      </w:r>
      <w:r>
        <w:rPr/>
        <w:t>after</w:t>
      </w:r>
      <w:r>
        <w:rPr>
          <w:spacing w:val="-2"/>
        </w:rPr>
        <w:t> </w:t>
      </w:r>
      <w:r>
        <w:rPr/>
        <w:t>subclause</w:t>
      </w:r>
      <w:r>
        <w:rPr>
          <w:spacing w:val="-3"/>
        </w:rPr>
        <w:t> </w:t>
      </w:r>
      <w:r>
        <w:rPr>
          <w:spacing w:val="-2"/>
        </w:rPr>
        <w:t>12.1:</w:t>
      </w:r>
    </w:p>
    <w:p>
      <w:pPr>
        <w:pStyle w:val="ListParagraph"/>
        <w:numPr>
          <w:ilvl w:val="1"/>
          <w:numId w:val="103"/>
        </w:numPr>
        <w:tabs>
          <w:tab w:pos="1742" w:val="left" w:leader="none"/>
          <w:tab w:pos="1986" w:val="left" w:leader="none"/>
        </w:tabs>
        <w:spacing w:line="288" w:lineRule="auto" w:before="175" w:after="0"/>
        <w:ind w:left="1986" w:right="802" w:hanging="708"/>
        <w:jc w:val="both"/>
        <w:rPr>
          <w:sz w:val="24"/>
        </w:rPr>
      </w:pPr>
      <w:r>
        <w:rPr>
          <w:sz w:val="24"/>
        </w:rPr>
        <w:t>A If the Consultant reasonably considers that the performance of the Services may</w:t>
      </w:r>
      <w:r>
        <w:rPr>
          <w:spacing w:val="-16"/>
          <w:sz w:val="24"/>
        </w:rPr>
        <w:t> </w:t>
      </w:r>
      <w:r>
        <w:rPr>
          <w:sz w:val="24"/>
        </w:rPr>
        <w:t>be</w:t>
      </w:r>
      <w:r>
        <w:rPr>
          <w:spacing w:val="-16"/>
          <w:sz w:val="24"/>
        </w:rPr>
        <w:t> </w:t>
      </w:r>
      <w:r>
        <w:rPr>
          <w:sz w:val="24"/>
        </w:rPr>
        <w:t>delayed</w:t>
      </w:r>
      <w:r>
        <w:rPr>
          <w:spacing w:val="-16"/>
          <w:sz w:val="24"/>
        </w:rPr>
        <w:t> </w:t>
      </w:r>
      <w:r>
        <w:rPr>
          <w:sz w:val="24"/>
        </w:rPr>
        <w:t>for</w:t>
      </w:r>
      <w:r>
        <w:rPr>
          <w:spacing w:val="-15"/>
          <w:sz w:val="24"/>
        </w:rPr>
        <w:t> </w:t>
      </w:r>
      <w:r>
        <w:rPr>
          <w:sz w:val="24"/>
        </w:rPr>
        <w:t>any</w:t>
      </w:r>
      <w:r>
        <w:rPr>
          <w:spacing w:val="-16"/>
          <w:sz w:val="24"/>
        </w:rPr>
        <w:t> </w:t>
      </w:r>
      <w:r>
        <w:rPr>
          <w:sz w:val="24"/>
        </w:rPr>
        <w:t>reason,</w:t>
      </w:r>
      <w:r>
        <w:rPr>
          <w:spacing w:val="-16"/>
          <w:sz w:val="24"/>
        </w:rPr>
        <w:t> </w:t>
      </w:r>
      <w:r>
        <w:rPr>
          <w:sz w:val="24"/>
        </w:rPr>
        <w:t>the</w:t>
      </w:r>
      <w:r>
        <w:rPr>
          <w:spacing w:val="-16"/>
          <w:sz w:val="24"/>
        </w:rPr>
        <w:t> </w:t>
      </w:r>
      <w:r>
        <w:rPr>
          <w:sz w:val="24"/>
        </w:rPr>
        <w:t>Consultant</w:t>
      </w:r>
      <w:r>
        <w:rPr>
          <w:spacing w:val="-15"/>
          <w:sz w:val="24"/>
        </w:rPr>
        <w:t> </w:t>
      </w:r>
      <w:r>
        <w:rPr>
          <w:sz w:val="24"/>
        </w:rPr>
        <w:t>must</w:t>
      </w:r>
      <w:r>
        <w:rPr>
          <w:spacing w:val="-16"/>
          <w:sz w:val="24"/>
        </w:rPr>
        <w:t> </w:t>
      </w:r>
      <w:r>
        <w:rPr>
          <w:sz w:val="24"/>
        </w:rPr>
        <w:t>promptly</w:t>
      </w:r>
      <w:r>
        <w:rPr>
          <w:spacing w:val="-16"/>
          <w:sz w:val="24"/>
        </w:rPr>
        <w:t> </w:t>
      </w:r>
      <w:r>
        <w:rPr>
          <w:sz w:val="24"/>
        </w:rPr>
        <w:t>notify</w:t>
      </w:r>
      <w:r>
        <w:rPr>
          <w:spacing w:val="-16"/>
          <w:sz w:val="24"/>
        </w:rPr>
        <w:t> </w:t>
      </w:r>
      <w:r>
        <w:rPr>
          <w:sz w:val="24"/>
        </w:rPr>
        <w:t>the</w:t>
      </w:r>
      <w:r>
        <w:rPr>
          <w:spacing w:val="-16"/>
          <w:sz w:val="24"/>
        </w:rPr>
        <w:t> </w:t>
      </w:r>
      <w:r>
        <w:rPr>
          <w:sz w:val="24"/>
        </w:rPr>
        <w:t>Client in writing with details of the possible delay and proposals for mitigating the risk of delay.</w:t>
      </w:r>
    </w:p>
    <w:p>
      <w:pPr>
        <w:pStyle w:val="BodyText"/>
        <w:spacing w:before="175"/>
      </w:pPr>
    </w:p>
    <w:p>
      <w:pPr>
        <w:pStyle w:val="BodyText"/>
        <w:ind w:left="284"/>
      </w:pPr>
      <w:r>
        <w:rPr/>
        <w:t>SUBCLAUSE</w:t>
      </w:r>
      <w:r>
        <w:rPr>
          <w:spacing w:val="-7"/>
        </w:rPr>
        <w:t> </w:t>
      </w:r>
      <w:r>
        <w:rPr>
          <w:spacing w:val="-4"/>
        </w:rPr>
        <w:t>12.2</w:t>
      </w:r>
    </w:p>
    <w:p>
      <w:pPr>
        <w:pStyle w:val="BodyText"/>
        <w:spacing w:before="175"/>
        <w:ind w:left="284"/>
      </w:pPr>
      <w:r>
        <w:rPr/>
        <w:t>Delete</w:t>
      </w:r>
      <w:r>
        <w:rPr>
          <w:spacing w:val="-3"/>
        </w:rPr>
        <w:t> </w:t>
      </w:r>
      <w:r>
        <w:rPr/>
        <w:t>the</w:t>
      </w:r>
      <w:r>
        <w:rPr>
          <w:spacing w:val="-2"/>
        </w:rPr>
        <w:t> </w:t>
      </w:r>
      <w:r>
        <w:rPr/>
        <w:t>entire</w:t>
      </w:r>
      <w:r>
        <w:rPr>
          <w:spacing w:val="-3"/>
        </w:rPr>
        <w:t> </w:t>
      </w:r>
      <w:r>
        <w:rPr/>
        <w:t>subclause</w:t>
      </w:r>
      <w:r>
        <w:rPr>
          <w:spacing w:val="-2"/>
        </w:rPr>
        <w:t> </w:t>
      </w:r>
      <w:r>
        <w:rPr/>
        <w:t>12.2</w:t>
      </w:r>
      <w:r>
        <w:rPr>
          <w:spacing w:val="-3"/>
        </w:rPr>
        <w:t> </w:t>
      </w:r>
      <w:r>
        <w:rPr/>
        <w:t>and</w:t>
      </w:r>
      <w:r>
        <w:rPr>
          <w:spacing w:val="-2"/>
        </w:rPr>
        <w:t> </w:t>
      </w:r>
      <w:r>
        <w:rPr/>
        <w:t>replace</w:t>
      </w:r>
      <w:r>
        <w:rPr>
          <w:spacing w:val="-3"/>
        </w:rPr>
        <w:t> </w:t>
      </w:r>
      <w:r>
        <w:rPr/>
        <w:t>with</w:t>
      </w:r>
      <w:r>
        <w:rPr>
          <w:spacing w:val="-2"/>
        </w:rPr>
        <w:t> </w:t>
      </w:r>
      <w:r>
        <w:rPr/>
        <w:t>the</w:t>
      </w:r>
      <w:r>
        <w:rPr>
          <w:spacing w:val="-2"/>
        </w:rPr>
        <w:t> following:</w:t>
      </w:r>
    </w:p>
    <w:p>
      <w:pPr>
        <w:pStyle w:val="ListParagraph"/>
        <w:numPr>
          <w:ilvl w:val="1"/>
          <w:numId w:val="103"/>
        </w:numPr>
        <w:tabs>
          <w:tab w:pos="1986" w:val="left" w:leader="none"/>
        </w:tabs>
        <w:spacing w:line="288" w:lineRule="auto" w:before="176" w:after="0"/>
        <w:ind w:left="1986" w:right="803" w:hanging="708"/>
        <w:jc w:val="left"/>
        <w:rPr>
          <w:sz w:val="24"/>
        </w:rPr>
      </w:pPr>
      <w:r>
        <w:rPr>
          <w:sz w:val="24"/>
        </w:rPr>
        <w:t>The Client must grant the Consultant a reasonable extension of time for any delay in completion of the Services caused by:</w:t>
      </w:r>
    </w:p>
    <w:p>
      <w:pPr>
        <w:pStyle w:val="ListParagraph"/>
        <w:spacing w:after="0" w:line="288" w:lineRule="auto"/>
        <w:jc w:val="left"/>
        <w:rPr>
          <w:sz w:val="24"/>
        </w:rPr>
        <w:sectPr>
          <w:pgSz w:w="11910" w:h="16840"/>
          <w:pgMar w:header="468" w:footer="716" w:top="1020" w:bottom="900" w:left="566" w:right="425"/>
        </w:sectPr>
      </w:pPr>
    </w:p>
    <w:p>
      <w:pPr>
        <w:pStyle w:val="ListParagraph"/>
        <w:numPr>
          <w:ilvl w:val="2"/>
          <w:numId w:val="103"/>
        </w:numPr>
        <w:tabs>
          <w:tab w:pos="2834" w:val="left" w:leader="none"/>
          <w:tab w:pos="2837" w:val="left" w:leader="none"/>
        </w:tabs>
        <w:spacing w:line="288" w:lineRule="auto" w:before="106" w:after="0"/>
        <w:ind w:left="2837" w:right="422" w:hanging="851"/>
        <w:jc w:val="both"/>
        <w:rPr>
          <w:sz w:val="24"/>
        </w:rPr>
      </w:pPr>
      <w:r>
        <w:rPr>
          <w:sz w:val="24"/>
        </w:rPr>
        <w:t>any</w:t>
      </w:r>
      <w:r>
        <w:rPr>
          <w:spacing w:val="-11"/>
          <w:sz w:val="24"/>
        </w:rPr>
        <w:t> </w:t>
      </w:r>
      <w:r>
        <w:rPr>
          <w:sz w:val="24"/>
        </w:rPr>
        <w:t>breach</w:t>
      </w:r>
      <w:r>
        <w:rPr>
          <w:spacing w:val="-12"/>
          <w:sz w:val="24"/>
        </w:rPr>
        <w:t> </w:t>
      </w:r>
      <w:r>
        <w:rPr>
          <w:sz w:val="24"/>
        </w:rPr>
        <w:t>of</w:t>
      </w:r>
      <w:r>
        <w:rPr>
          <w:spacing w:val="-12"/>
          <w:sz w:val="24"/>
        </w:rPr>
        <w:t> </w:t>
      </w:r>
      <w:r>
        <w:rPr>
          <w:sz w:val="24"/>
        </w:rPr>
        <w:t>this</w:t>
      </w:r>
      <w:r>
        <w:rPr>
          <w:spacing w:val="-11"/>
          <w:sz w:val="24"/>
        </w:rPr>
        <w:t> </w:t>
      </w:r>
      <w:r>
        <w:rPr>
          <w:sz w:val="24"/>
        </w:rPr>
        <w:t>Contract</w:t>
      </w:r>
      <w:r>
        <w:rPr>
          <w:spacing w:val="-12"/>
          <w:sz w:val="24"/>
        </w:rPr>
        <w:t> </w:t>
      </w:r>
      <w:r>
        <w:rPr>
          <w:sz w:val="24"/>
        </w:rPr>
        <w:t>or</w:t>
      </w:r>
      <w:r>
        <w:rPr>
          <w:spacing w:val="-11"/>
          <w:sz w:val="24"/>
        </w:rPr>
        <w:t> </w:t>
      </w:r>
      <w:r>
        <w:rPr>
          <w:sz w:val="24"/>
        </w:rPr>
        <w:t>negligent</w:t>
      </w:r>
      <w:r>
        <w:rPr>
          <w:spacing w:val="-11"/>
          <w:sz w:val="24"/>
        </w:rPr>
        <w:t> </w:t>
      </w:r>
      <w:r>
        <w:rPr>
          <w:sz w:val="24"/>
        </w:rPr>
        <w:t>or</w:t>
      </w:r>
      <w:r>
        <w:rPr>
          <w:spacing w:val="-11"/>
          <w:sz w:val="24"/>
        </w:rPr>
        <w:t> </w:t>
      </w:r>
      <w:r>
        <w:rPr>
          <w:sz w:val="24"/>
        </w:rPr>
        <w:t>unlawful</w:t>
      </w:r>
      <w:r>
        <w:rPr>
          <w:spacing w:val="-12"/>
          <w:sz w:val="24"/>
        </w:rPr>
        <w:t> </w:t>
      </w:r>
      <w:r>
        <w:rPr>
          <w:sz w:val="24"/>
        </w:rPr>
        <w:t>act</w:t>
      </w:r>
      <w:r>
        <w:rPr>
          <w:spacing w:val="-11"/>
          <w:sz w:val="24"/>
        </w:rPr>
        <w:t> </w:t>
      </w:r>
      <w:r>
        <w:rPr>
          <w:sz w:val="24"/>
        </w:rPr>
        <w:t>or</w:t>
      </w:r>
      <w:r>
        <w:rPr>
          <w:spacing w:val="-12"/>
          <w:sz w:val="24"/>
        </w:rPr>
        <w:t> </w:t>
      </w:r>
      <w:r>
        <w:rPr>
          <w:sz w:val="24"/>
        </w:rPr>
        <w:t>omission</w:t>
      </w:r>
      <w:r>
        <w:rPr>
          <w:spacing w:val="-12"/>
          <w:sz w:val="24"/>
        </w:rPr>
        <w:t> </w:t>
      </w:r>
      <w:r>
        <w:rPr>
          <w:sz w:val="24"/>
        </w:rPr>
        <w:t>of</w:t>
      </w:r>
      <w:r>
        <w:rPr>
          <w:spacing w:val="-11"/>
          <w:sz w:val="24"/>
        </w:rPr>
        <w:t> </w:t>
      </w:r>
      <w:r>
        <w:rPr>
          <w:sz w:val="24"/>
        </w:rPr>
        <w:t>the Client or its officers, employees, agents or other consultants or </w:t>
      </w:r>
      <w:r>
        <w:rPr>
          <w:spacing w:val="-2"/>
          <w:sz w:val="24"/>
        </w:rPr>
        <w:t>contractors;</w:t>
      </w:r>
    </w:p>
    <w:p>
      <w:pPr>
        <w:pStyle w:val="ListParagraph"/>
        <w:numPr>
          <w:ilvl w:val="2"/>
          <w:numId w:val="103"/>
        </w:numPr>
        <w:tabs>
          <w:tab w:pos="2834" w:val="left" w:leader="none"/>
        </w:tabs>
        <w:spacing w:line="240" w:lineRule="auto" w:before="121" w:after="0"/>
        <w:ind w:left="2834" w:right="0" w:hanging="848"/>
        <w:jc w:val="both"/>
        <w:rPr>
          <w:sz w:val="24"/>
        </w:rPr>
      </w:pPr>
      <w:r>
        <w:rPr>
          <w:sz w:val="24"/>
        </w:rPr>
        <w:t>a</w:t>
      </w:r>
      <w:r>
        <w:rPr>
          <w:spacing w:val="-6"/>
          <w:sz w:val="24"/>
        </w:rPr>
        <w:t> </w:t>
      </w:r>
      <w:r>
        <w:rPr>
          <w:sz w:val="24"/>
        </w:rPr>
        <w:t>Variation</w:t>
      </w:r>
      <w:r>
        <w:rPr>
          <w:spacing w:val="-6"/>
          <w:sz w:val="24"/>
        </w:rPr>
        <w:t> </w:t>
      </w:r>
      <w:r>
        <w:rPr>
          <w:sz w:val="24"/>
        </w:rPr>
        <w:t>directed</w:t>
      </w:r>
      <w:r>
        <w:rPr>
          <w:spacing w:val="-6"/>
          <w:sz w:val="24"/>
        </w:rPr>
        <w:t> </w:t>
      </w:r>
      <w:r>
        <w:rPr>
          <w:sz w:val="24"/>
        </w:rPr>
        <w:t>by</w:t>
      </w:r>
      <w:r>
        <w:rPr>
          <w:spacing w:val="-6"/>
          <w:sz w:val="24"/>
        </w:rPr>
        <w:t> </w:t>
      </w:r>
      <w:r>
        <w:rPr>
          <w:sz w:val="24"/>
        </w:rPr>
        <w:t>the</w:t>
      </w:r>
      <w:r>
        <w:rPr>
          <w:spacing w:val="-5"/>
          <w:sz w:val="24"/>
        </w:rPr>
        <w:t> </w:t>
      </w:r>
      <w:r>
        <w:rPr>
          <w:spacing w:val="-2"/>
          <w:sz w:val="24"/>
        </w:rPr>
        <w:t>Client;</w:t>
      </w:r>
    </w:p>
    <w:p>
      <w:pPr>
        <w:pStyle w:val="ListParagraph"/>
        <w:numPr>
          <w:ilvl w:val="2"/>
          <w:numId w:val="103"/>
        </w:numPr>
        <w:tabs>
          <w:tab w:pos="2835" w:val="left" w:leader="none"/>
        </w:tabs>
        <w:spacing w:line="240" w:lineRule="auto" w:before="175" w:after="0"/>
        <w:ind w:left="2835" w:right="0" w:hanging="849"/>
        <w:jc w:val="both"/>
        <w:rPr>
          <w:sz w:val="24"/>
        </w:rPr>
      </w:pPr>
      <w:r>
        <w:rPr>
          <w:sz w:val="24"/>
        </w:rPr>
        <w:t>a</w:t>
      </w:r>
      <w:r>
        <w:rPr>
          <w:spacing w:val="-3"/>
          <w:sz w:val="24"/>
        </w:rPr>
        <w:t> </w:t>
      </w:r>
      <w:r>
        <w:rPr>
          <w:sz w:val="24"/>
        </w:rPr>
        <w:t>Force</w:t>
      </w:r>
      <w:r>
        <w:rPr>
          <w:spacing w:val="-1"/>
          <w:sz w:val="24"/>
        </w:rPr>
        <w:t> </w:t>
      </w:r>
      <w:r>
        <w:rPr>
          <w:spacing w:val="-2"/>
          <w:sz w:val="24"/>
        </w:rPr>
        <w:t>Majeure;</w:t>
      </w:r>
    </w:p>
    <w:p>
      <w:pPr>
        <w:pStyle w:val="ListParagraph"/>
        <w:numPr>
          <w:ilvl w:val="2"/>
          <w:numId w:val="103"/>
        </w:numPr>
        <w:tabs>
          <w:tab w:pos="2837" w:val="left" w:leader="none"/>
        </w:tabs>
        <w:spacing w:line="240" w:lineRule="auto" w:before="175" w:after="0"/>
        <w:ind w:left="2837" w:right="0" w:hanging="851"/>
        <w:jc w:val="left"/>
        <w:rPr>
          <w:sz w:val="24"/>
        </w:rPr>
      </w:pPr>
      <w:r>
        <w:rPr>
          <w:sz w:val="24"/>
        </w:rPr>
        <w:t>an</w:t>
      </w:r>
      <w:r>
        <w:rPr>
          <w:spacing w:val="-2"/>
          <w:sz w:val="24"/>
        </w:rPr>
        <w:t> </w:t>
      </w:r>
      <w:r>
        <w:rPr>
          <w:sz w:val="24"/>
        </w:rPr>
        <w:t>event</w:t>
      </w:r>
      <w:r>
        <w:rPr>
          <w:spacing w:val="-2"/>
          <w:sz w:val="24"/>
        </w:rPr>
        <w:t> </w:t>
      </w:r>
      <w:r>
        <w:rPr>
          <w:sz w:val="24"/>
        </w:rPr>
        <w:t>or</w:t>
      </w:r>
      <w:r>
        <w:rPr>
          <w:spacing w:val="-1"/>
          <w:sz w:val="24"/>
        </w:rPr>
        <w:t> </w:t>
      </w:r>
      <w:r>
        <w:rPr>
          <w:sz w:val="24"/>
        </w:rPr>
        <w:t>circumstance</w:t>
      </w:r>
      <w:r>
        <w:rPr>
          <w:spacing w:val="-2"/>
          <w:sz w:val="24"/>
        </w:rPr>
        <w:t> </w:t>
      </w:r>
      <w:r>
        <w:rPr>
          <w:sz w:val="24"/>
        </w:rPr>
        <w:t>set</w:t>
      </w:r>
      <w:r>
        <w:rPr>
          <w:spacing w:val="-1"/>
          <w:sz w:val="24"/>
        </w:rPr>
        <w:t> </w:t>
      </w:r>
      <w:r>
        <w:rPr>
          <w:sz w:val="24"/>
        </w:rPr>
        <w:t>out</w:t>
      </w:r>
      <w:r>
        <w:rPr>
          <w:spacing w:val="-1"/>
          <w:sz w:val="24"/>
        </w:rPr>
        <w:t> </w:t>
      </w:r>
      <w:r>
        <w:rPr>
          <w:sz w:val="24"/>
        </w:rPr>
        <w:t>in</w:t>
      </w:r>
      <w:r>
        <w:rPr>
          <w:spacing w:val="-2"/>
          <w:sz w:val="24"/>
        </w:rPr>
        <w:t> </w:t>
      </w:r>
      <w:r>
        <w:rPr>
          <w:sz w:val="24"/>
        </w:rPr>
        <w:t>Item</w:t>
      </w:r>
      <w:r>
        <w:rPr>
          <w:spacing w:val="-3"/>
          <w:sz w:val="24"/>
        </w:rPr>
        <w:t> </w:t>
      </w:r>
      <w:r>
        <w:rPr>
          <w:sz w:val="24"/>
        </w:rPr>
        <w:t>14;</w:t>
      </w:r>
      <w:r>
        <w:rPr>
          <w:spacing w:val="-2"/>
          <w:sz w:val="24"/>
        </w:rPr>
        <w:t> </w:t>
      </w:r>
      <w:r>
        <w:rPr>
          <w:spacing w:val="-5"/>
          <w:sz w:val="24"/>
        </w:rPr>
        <w:t>or</w:t>
      </w:r>
    </w:p>
    <w:p>
      <w:pPr>
        <w:pStyle w:val="ListParagraph"/>
        <w:numPr>
          <w:ilvl w:val="2"/>
          <w:numId w:val="103"/>
        </w:numPr>
        <w:tabs>
          <w:tab w:pos="2834" w:val="left" w:leader="none"/>
          <w:tab w:pos="2837" w:val="left" w:leader="none"/>
        </w:tabs>
        <w:spacing w:line="288" w:lineRule="auto" w:before="175" w:after="0"/>
        <w:ind w:left="2837" w:right="423" w:hanging="851"/>
        <w:jc w:val="both"/>
        <w:rPr>
          <w:sz w:val="24"/>
        </w:rPr>
      </w:pPr>
      <w:r>
        <w:rPr>
          <w:sz w:val="24"/>
        </w:rPr>
        <w:t>an event or circumstance for which another provision of this Contract provides that the Consultant may be entitled to an extension of time,</w:t>
      </w:r>
    </w:p>
    <w:p>
      <w:pPr>
        <w:pStyle w:val="BodyText"/>
        <w:spacing w:line="288" w:lineRule="auto" w:before="120"/>
        <w:ind w:left="1986" w:right="801"/>
        <w:jc w:val="both"/>
      </w:pPr>
      <w:r>
        <w:rPr/>
        <w:t>provided that the following conditions precedent to any entitlement to an extension of time are satisfied:</w:t>
      </w:r>
    </w:p>
    <w:p>
      <w:pPr>
        <w:pStyle w:val="ListParagraph"/>
        <w:numPr>
          <w:ilvl w:val="2"/>
          <w:numId w:val="103"/>
        </w:numPr>
        <w:tabs>
          <w:tab w:pos="2835" w:val="left" w:leader="none"/>
          <w:tab w:pos="2837" w:val="left" w:leader="none"/>
        </w:tabs>
        <w:spacing w:line="288" w:lineRule="auto" w:before="120" w:after="0"/>
        <w:ind w:left="2837" w:right="422" w:hanging="851"/>
        <w:jc w:val="both"/>
        <w:rPr>
          <w:sz w:val="24"/>
        </w:rPr>
      </w:pPr>
      <w:r>
        <w:rPr>
          <w:sz w:val="24"/>
        </w:rPr>
        <w:t>the</w:t>
      </w:r>
      <w:r>
        <w:rPr>
          <w:spacing w:val="-9"/>
          <w:sz w:val="24"/>
        </w:rPr>
        <w:t> </w:t>
      </w:r>
      <w:r>
        <w:rPr>
          <w:sz w:val="24"/>
        </w:rPr>
        <w:t>Consultant</w:t>
      </w:r>
      <w:r>
        <w:rPr>
          <w:spacing w:val="-8"/>
          <w:sz w:val="24"/>
        </w:rPr>
        <w:t> </w:t>
      </w:r>
      <w:r>
        <w:rPr>
          <w:sz w:val="24"/>
        </w:rPr>
        <w:t>must</w:t>
      </w:r>
      <w:r>
        <w:rPr>
          <w:spacing w:val="-10"/>
          <w:sz w:val="24"/>
        </w:rPr>
        <w:t> </w:t>
      </w:r>
      <w:r>
        <w:rPr>
          <w:sz w:val="24"/>
        </w:rPr>
        <w:t>submit</w:t>
      </w:r>
      <w:r>
        <w:rPr>
          <w:spacing w:val="-8"/>
          <w:sz w:val="24"/>
        </w:rPr>
        <w:t> </w:t>
      </w:r>
      <w:r>
        <w:rPr>
          <w:sz w:val="24"/>
        </w:rPr>
        <w:t>a</w:t>
      </w:r>
      <w:r>
        <w:rPr>
          <w:spacing w:val="-10"/>
          <w:sz w:val="24"/>
        </w:rPr>
        <w:t> </w:t>
      </w:r>
      <w:r>
        <w:rPr>
          <w:sz w:val="24"/>
        </w:rPr>
        <w:t>written</w:t>
      </w:r>
      <w:r>
        <w:rPr>
          <w:spacing w:val="-9"/>
          <w:sz w:val="24"/>
        </w:rPr>
        <w:t> </w:t>
      </w:r>
      <w:r>
        <w:rPr>
          <w:sz w:val="24"/>
        </w:rPr>
        <w:t>claim</w:t>
      </w:r>
      <w:r>
        <w:rPr>
          <w:spacing w:val="-8"/>
          <w:sz w:val="24"/>
        </w:rPr>
        <w:t> </w:t>
      </w:r>
      <w:r>
        <w:rPr>
          <w:sz w:val="24"/>
        </w:rPr>
        <w:t>for</w:t>
      </w:r>
      <w:r>
        <w:rPr>
          <w:spacing w:val="-10"/>
          <w:sz w:val="24"/>
        </w:rPr>
        <w:t> </w:t>
      </w:r>
      <w:r>
        <w:rPr>
          <w:sz w:val="24"/>
        </w:rPr>
        <w:t>an</w:t>
      </w:r>
      <w:r>
        <w:rPr>
          <w:spacing w:val="-9"/>
          <w:sz w:val="24"/>
        </w:rPr>
        <w:t> </w:t>
      </w:r>
      <w:r>
        <w:rPr>
          <w:sz w:val="24"/>
        </w:rPr>
        <w:t>extension</w:t>
      </w:r>
      <w:r>
        <w:rPr>
          <w:spacing w:val="-9"/>
          <w:sz w:val="24"/>
        </w:rPr>
        <w:t> </w:t>
      </w:r>
      <w:r>
        <w:rPr>
          <w:sz w:val="24"/>
        </w:rPr>
        <w:t>of</w:t>
      </w:r>
      <w:r>
        <w:rPr>
          <w:spacing w:val="-10"/>
          <w:sz w:val="24"/>
        </w:rPr>
        <w:t> </w:t>
      </w:r>
      <w:r>
        <w:rPr>
          <w:sz w:val="24"/>
        </w:rPr>
        <w:t>time</w:t>
      </w:r>
      <w:r>
        <w:rPr>
          <w:spacing w:val="-10"/>
          <w:sz w:val="24"/>
        </w:rPr>
        <w:t> </w:t>
      </w:r>
      <w:r>
        <w:rPr>
          <w:sz w:val="24"/>
        </w:rPr>
        <w:t>to</w:t>
      </w:r>
      <w:r>
        <w:rPr>
          <w:spacing w:val="-9"/>
          <w:sz w:val="24"/>
        </w:rPr>
        <w:t> </w:t>
      </w:r>
      <w:r>
        <w:rPr>
          <w:sz w:val="24"/>
        </w:rPr>
        <w:t>the Client promptly after the Consultant becomes aware of the delay, which claim must set out the facts on which the claim is based and the period of time for which an extension of time is claimed (or is expected to be claimed if the cause is ongoing);</w:t>
      </w:r>
    </w:p>
    <w:p>
      <w:pPr>
        <w:pStyle w:val="ListParagraph"/>
        <w:numPr>
          <w:ilvl w:val="2"/>
          <w:numId w:val="103"/>
        </w:numPr>
        <w:tabs>
          <w:tab w:pos="2834" w:val="left" w:leader="none"/>
          <w:tab w:pos="2837" w:val="left" w:leader="none"/>
        </w:tabs>
        <w:spacing w:line="288" w:lineRule="auto" w:before="120" w:after="0"/>
        <w:ind w:left="2837" w:right="426" w:hanging="851"/>
        <w:jc w:val="both"/>
        <w:rPr>
          <w:sz w:val="24"/>
        </w:rPr>
      </w:pPr>
      <w:r>
        <w:rPr>
          <w:sz w:val="24"/>
        </w:rPr>
        <w:t>the completion of the Services has actually been delayed due to one of the causes of delay set out in this clause 12.2; and</w:t>
      </w:r>
    </w:p>
    <w:p>
      <w:pPr>
        <w:pStyle w:val="ListParagraph"/>
        <w:numPr>
          <w:ilvl w:val="2"/>
          <w:numId w:val="103"/>
        </w:numPr>
        <w:tabs>
          <w:tab w:pos="2834" w:val="left" w:leader="none"/>
          <w:tab w:pos="2837" w:val="left" w:leader="none"/>
        </w:tabs>
        <w:spacing w:line="288" w:lineRule="auto" w:before="121" w:after="0"/>
        <w:ind w:left="2837" w:right="423" w:hanging="851"/>
        <w:jc w:val="both"/>
        <w:rPr>
          <w:sz w:val="24"/>
        </w:rPr>
      </w:pPr>
      <w:r>
        <w:rPr>
          <w:sz w:val="24"/>
        </w:rPr>
        <w:t>the</w:t>
      </w:r>
      <w:r>
        <w:rPr>
          <w:spacing w:val="-2"/>
          <w:sz w:val="24"/>
        </w:rPr>
        <w:t> </w:t>
      </w:r>
      <w:r>
        <w:rPr>
          <w:sz w:val="24"/>
        </w:rPr>
        <w:t>Consultant</w:t>
      </w:r>
      <w:r>
        <w:rPr>
          <w:spacing w:val="-2"/>
          <w:sz w:val="24"/>
        </w:rPr>
        <w:t> </w:t>
      </w:r>
      <w:r>
        <w:rPr>
          <w:sz w:val="24"/>
        </w:rPr>
        <w:t>has</w:t>
      </w:r>
      <w:r>
        <w:rPr>
          <w:spacing w:val="-3"/>
          <w:sz w:val="24"/>
        </w:rPr>
        <w:t> </w:t>
      </w:r>
      <w:r>
        <w:rPr>
          <w:sz w:val="24"/>
        </w:rPr>
        <w:t>taken</w:t>
      </w:r>
      <w:r>
        <w:rPr>
          <w:spacing w:val="-2"/>
          <w:sz w:val="24"/>
        </w:rPr>
        <w:t> </w:t>
      </w:r>
      <w:r>
        <w:rPr>
          <w:sz w:val="24"/>
        </w:rPr>
        <w:t>all</w:t>
      </w:r>
      <w:r>
        <w:rPr>
          <w:spacing w:val="-2"/>
          <w:sz w:val="24"/>
        </w:rPr>
        <w:t> </w:t>
      </w:r>
      <w:r>
        <w:rPr>
          <w:sz w:val="24"/>
        </w:rPr>
        <w:t>reasonable</w:t>
      </w:r>
      <w:r>
        <w:rPr>
          <w:spacing w:val="-2"/>
          <w:sz w:val="24"/>
        </w:rPr>
        <w:t> </w:t>
      </w:r>
      <w:r>
        <w:rPr>
          <w:sz w:val="24"/>
        </w:rPr>
        <w:t>steps</w:t>
      </w:r>
      <w:r>
        <w:rPr>
          <w:spacing w:val="-2"/>
          <w:sz w:val="24"/>
        </w:rPr>
        <w:t> </w:t>
      </w:r>
      <w:r>
        <w:rPr>
          <w:sz w:val="24"/>
        </w:rPr>
        <w:t>to</w:t>
      </w:r>
      <w:r>
        <w:rPr>
          <w:spacing w:val="-3"/>
          <w:sz w:val="24"/>
        </w:rPr>
        <w:t> </w:t>
      </w:r>
      <w:r>
        <w:rPr>
          <w:sz w:val="24"/>
        </w:rPr>
        <w:t>minimise</w:t>
      </w:r>
      <w:r>
        <w:rPr>
          <w:spacing w:val="-2"/>
          <w:sz w:val="24"/>
        </w:rPr>
        <w:t> </w:t>
      </w:r>
      <w:r>
        <w:rPr>
          <w:sz w:val="24"/>
        </w:rPr>
        <w:t>the</w:t>
      </w:r>
      <w:r>
        <w:rPr>
          <w:spacing w:val="-2"/>
          <w:sz w:val="24"/>
        </w:rPr>
        <w:t> </w:t>
      </w:r>
      <w:r>
        <w:rPr>
          <w:sz w:val="24"/>
        </w:rPr>
        <w:t>delay</w:t>
      </w:r>
      <w:r>
        <w:rPr>
          <w:spacing w:val="-2"/>
          <w:sz w:val="24"/>
        </w:rPr>
        <w:t> </w:t>
      </w:r>
      <w:r>
        <w:rPr>
          <w:sz w:val="24"/>
        </w:rPr>
        <w:t>and no reprogramming or alteration of the sequence of activities or other method could avoid the delay.</w:t>
      </w:r>
    </w:p>
    <w:p>
      <w:pPr>
        <w:pStyle w:val="BodyText"/>
        <w:spacing w:line="288" w:lineRule="auto" w:before="120"/>
        <w:ind w:left="1986" w:right="802"/>
        <w:jc w:val="both"/>
      </w:pPr>
      <w:r>
        <w:rPr/>
        <w:t>Where Item 13 provides for a program to be provided by the Consultant, without limiting clause 12.2(f), the Consultant must provide any written claim for an extension of time within 10 Business Days of when the Consultant should reasonably have become aware of the cause of the delay commencing. The Consultant acknowledges that it can comply with this 10 Business Day notice requirement and compliance with the provision is not unreasonably onerous.</w:t>
      </w:r>
    </w:p>
    <w:p>
      <w:pPr>
        <w:pStyle w:val="BodyText"/>
        <w:spacing w:before="174"/>
      </w:pPr>
    </w:p>
    <w:p>
      <w:pPr>
        <w:pStyle w:val="BodyText"/>
        <w:ind w:left="284"/>
      </w:pPr>
      <w:r>
        <w:rPr/>
        <w:t>SUBCLAUSE</w:t>
      </w:r>
      <w:r>
        <w:rPr>
          <w:spacing w:val="-7"/>
        </w:rPr>
        <w:t> </w:t>
      </w:r>
      <w:r>
        <w:rPr>
          <w:spacing w:val="-4"/>
        </w:rPr>
        <w:t>12.3</w:t>
      </w:r>
    </w:p>
    <w:p>
      <w:pPr>
        <w:pStyle w:val="BodyText"/>
        <w:spacing w:line="391" w:lineRule="auto" w:before="175"/>
        <w:ind w:left="1277" w:right="1151" w:hanging="993"/>
      </w:pPr>
      <w:r>
        <w:rPr/>
        <w:t>Immediately</w:t>
      </w:r>
      <w:r>
        <w:rPr>
          <w:spacing w:val="-4"/>
        </w:rPr>
        <w:t> </w:t>
      </w:r>
      <w:r>
        <w:rPr/>
        <w:t>after</w:t>
      </w:r>
      <w:r>
        <w:rPr>
          <w:spacing w:val="-5"/>
        </w:rPr>
        <w:t> </w:t>
      </w:r>
      <w:r>
        <w:rPr/>
        <w:t>the</w:t>
      </w:r>
      <w:r>
        <w:rPr>
          <w:spacing w:val="-5"/>
        </w:rPr>
        <w:t> </w:t>
      </w:r>
      <w:r>
        <w:rPr/>
        <w:t>words</w:t>
      </w:r>
      <w:r>
        <w:rPr>
          <w:spacing w:val="-4"/>
        </w:rPr>
        <w:t> </w:t>
      </w:r>
      <w:r>
        <w:rPr/>
        <w:t>“must</w:t>
      </w:r>
      <w:r>
        <w:rPr>
          <w:spacing w:val="-3"/>
        </w:rPr>
        <w:t> </w:t>
      </w:r>
      <w:r>
        <w:rPr/>
        <w:t>pay</w:t>
      </w:r>
      <w:r>
        <w:rPr>
          <w:spacing w:val="-4"/>
        </w:rPr>
        <w:t> </w:t>
      </w:r>
      <w:r>
        <w:rPr/>
        <w:t>the</w:t>
      </w:r>
      <w:r>
        <w:rPr>
          <w:spacing w:val="-5"/>
        </w:rPr>
        <w:t> </w:t>
      </w:r>
      <w:r>
        <w:rPr/>
        <w:t>Consultant’s</w:t>
      </w:r>
      <w:r>
        <w:rPr>
          <w:spacing w:val="-4"/>
        </w:rPr>
        <w:t> </w:t>
      </w:r>
      <w:r>
        <w:rPr/>
        <w:t>reasonable”</w:t>
      </w:r>
      <w:r>
        <w:rPr>
          <w:spacing w:val="-3"/>
        </w:rPr>
        <w:t> </w:t>
      </w:r>
      <w:r>
        <w:rPr/>
        <w:t>insert</w:t>
      </w:r>
      <w:r>
        <w:rPr>
          <w:spacing w:val="-3"/>
        </w:rPr>
        <w:t> </w:t>
      </w:r>
      <w:r>
        <w:rPr/>
        <w:t>the</w:t>
      </w:r>
      <w:r>
        <w:rPr>
          <w:spacing w:val="-4"/>
        </w:rPr>
        <w:t> </w:t>
      </w:r>
      <w:r>
        <w:rPr/>
        <w:t>following: and necessary</w:t>
      </w:r>
    </w:p>
    <w:p>
      <w:pPr>
        <w:pStyle w:val="BodyText"/>
        <w:spacing w:before="58"/>
      </w:pPr>
    </w:p>
    <w:p>
      <w:pPr>
        <w:pStyle w:val="BodyText"/>
        <w:ind w:left="284"/>
      </w:pPr>
      <w:r>
        <w:rPr/>
        <w:t>SUBCLAUSE</w:t>
      </w:r>
      <w:r>
        <w:rPr>
          <w:spacing w:val="-7"/>
        </w:rPr>
        <w:t> </w:t>
      </w:r>
      <w:r>
        <w:rPr>
          <w:spacing w:val="-4"/>
        </w:rPr>
        <w:t>12.4</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12.4:</w:t>
      </w:r>
    </w:p>
    <w:p>
      <w:pPr>
        <w:pStyle w:val="ListParagraph"/>
        <w:numPr>
          <w:ilvl w:val="1"/>
          <w:numId w:val="104"/>
        </w:numPr>
        <w:tabs>
          <w:tab w:pos="1986" w:val="left" w:leader="none"/>
        </w:tabs>
        <w:spacing w:line="288" w:lineRule="auto" w:before="175" w:after="0"/>
        <w:ind w:left="1986" w:right="803" w:hanging="708"/>
        <w:jc w:val="left"/>
        <w:rPr>
          <w:sz w:val="24"/>
        </w:rPr>
      </w:pPr>
      <w:r>
        <w:rPr>
          <w:sz w:val="24"/>
        </w:rPr>
        <w:t>The</w:t>
      </w:r>
      <w:r>
        <w:rPr>
          <w:spacing w:val="-13"/>
          <w:sz w:val="24"/>
        </w:rPr>
        <w:t> </w:t>
      </w:r>
      <w:r>
        <w:rPr>
          <w:sz w:val="24"/>
        </w:rPr>
        <w:t>Consultant’s</w:t>
      </w:r>
      <w:r>
        <w:rPr>
          <w:spacing w:val="-12"/>
          <w:sz w:val="24"/>
        </w:rPr>
        <w:t> </w:t>
      </w:r>
      <w:r>
        <w:rPr>
          <w:sz w:val="24"/>
        </w:rPr>
        <w:t>entitlement</w:t>
      </w:r>
      <w:r>
        <w:rPr>
          <w:spacing w:val="-12"/>
          <w:sz w:val="24"/>
        </w:rPr>
        <w:t> </w:t>
      </w:r>
      <w:r>
        <w:rPr>
          <w:sz w:val="24"/>
        </w:rPr>
        <w:t>to</w:t>
      </w:r>
      <w:r>
        <w:rPr>
          <w:spacing w:val="-14"/>
          <w:sz w:val="24"/>
        </w:rPr>
        <w:t> </w:t>
      </w:r>
      <w:r>
        <w:rPr>
          <w:sz w:val="24"/>
        </w:rPr>
        <w:t>an</w:t>
      </w:r>
      <w:r>
        <w:rPr>
          <w:spacing w:val="-13"/>
          <w:sz w:val="24"/>
        </w:rPr>
        <w:t> </w:t>
      </w:r>
      <w:r>
        <w:rPr>
          <w:sz w:val="24"/>
        </w:rPr>
        <w:t>extension</w:t>
      </w:r>
      <w:r>
        <w:rPr>
          <w:spacing w:val="-11"/>
          <w:sz w:val="24"/>
        </w:rPr>
        <w:t> </w:t>
      </w:r>
      <w:r>
        <w:rPr>
          <w:sz w:val="24"/>
        </w:rPr>
        <w:t>of</w:t>
      </w:r>
      <w:r>
        <w:rPr>
          <w:spacing w:val="-13"/>
          <w:sz w:val="24"/>
        </w:rPr>
        <w:t> </w:t>
      </w:r>
      <w:r>
        <w:rPr>
          <w:sz w:val="24"/>
        </w:rPr>
        <w:t>time</w:t>
      </w:r>
      <w:r>
        <w:rPr>
          <w:spacing w:val="-13"/>
          <w:sz w:val="24"/>
        </w:rPr>
        <w:t> </w:t>
      </w:r>
      <w:r>
        <w:rPr>
          <w:sz w:val="24"/>
        </w:rPr>
        <w:t>under</w:t>
      </w:r>
      <w:r>
        <w:rPr>
          <w:spacing w:val="-12"/>
          <w:sz w:val="24"/>
        </w:rPr>
        <w:t> </w:t>
      </w:r>
      <w:r>
        <w:rPr>
          <w:sz w:val="24"/>
        </w:rPr>
        <w:t>clause</w:t>
      </w:r>
      <w:r>
        <w:rPr>
          <w:spacing w:val="-13"/>
          <w:sz w:val="24"/>
        </w:rPr>
        <w:t> </w:t>
      </w:r>
      <w:r>
        <w:rPr>
          <w:sz w:val="24"/>
        </w:rPr>
        <w:t>12.2</w:t>
      </w:r>
      <w:r>
        <w:rPr>
          <w:spacing w:val="-13"/>
          <w:sz w:val="24"/>
        </w:rPr>
        <w:t> </w:t>
      </w:r>
      <w:r>
        <w:rPr>
          <w:sz w:val="24"/>
        </w:rPr>
        <w:t>will</w:t>
      </w:r>
      <w:r>
        <w:rPr>
          <w:spacing w:val="-13"/>
          <w:sz w:val="24"/>
        </w:rPr>
        <w:t> </w:t>
      </w:r>
      <w:r>
        <w:rPr>
          <w:sz w:val="24"/>
        </w:rPr>
        <w:t>be reduced to the extent that the delay has been caused or contributed to by:</w:t>
      </w:r>
    </w:p>
    <w:p>
      <w:pPr>
        <w:pStyle w:val="ListParagraph"/>
        <w:numPr>
          <w:ilvl w:val="0"/>
          <w:numId w:val="105"/>
        </w:numPr>
        <w:tabs>
          <w:tab w:pos="2837" w:val="left" w:leader="none"/>
        </w:tabs>
        <w:spacing w:line="240" w:lineRule="auto" w:before="120" w:after="0"/>
        <w:ind w:left="2837" w:right="0" w:hanging="851"/>
        <w:jc w:val="left"/>
        <w:rPr>
          <w:sz w:val="24"/>
        </w:rPr>
      </w:pPr>
      <w:r>
        <w:rPr>
          <w:sz w:val="24"/>
        </w:rPr>
        <w:t>an</w:t>
      </w:r>
      <w:r>
        <w:rPr>
          <w:spacing w:val="-5"/>
          <w:sz w:val="24"/>
        </w:rPr>
        <w:t> </w:t>
      </w:r>
      <w:r>
        <w:rPr>
          <w:sz w:val="24"/>
        </w:rPr>
        <w:t>act</w:t>
      </w:r>
      <w:r>
        <w:rPr>
          <w:spacing w:val="-2"/>
          <w:sz w:val="24"/>
        </w:rPr>
        <w:t> </w:t>
      </w:r>
      <w:r>
        <w:rPr>
          <w:sz w:val="24"/>
        </w:rPr>
        <w:t>or</w:t>
      </w:r>
      <w:r>
        <w:rPr>
          <w:spacing w:val="-2"/>
          <w:sz w:val="24"/>
        </w:rPr>
        <w:t> </w:t>
      </w:r>
      <w:r>
        <w:rPr>
          <w:sz w:val="24"/>
        </w:rPr>
        <w:t>omission</w:t>
      </w:r>
      <w:r>
        <w:rPr>
          <w:spacing w:val="-3"/>
          <w:sz w:val="24"/>
        </w:rPr>
        <w:t> </w:t>
      </w:r>
      <w:r>
        <w:rPr>
          <w:sz w:val="24"/>
        </w:rPr>
        <w:t>of</w:t>
      </w:r>
      <w:r>
        <w:rPr>
          <w:spacing w:val="-2"/>
          <w:sz w:val="24"/>
        </w:rPr>
        <w:t> </w:t>
      </w:r>
      <w:r>
        <w:rPr>
          <w:sz w:val="24"/>
        </w:rPr>
        <w:t>the</w:t>
      </w:r>
      <w:r>
        <w:rPr>
          <w:spacing w:val="-3"/>
          <w:sz w:val="24"/>
        </w:rPr>
        <w:t> </w:t>
      </w:r>
      <w:r>
        <w:rPr>
          <w:sz w:val="24"/>
        </w:rPr>
        <w:t>Consultant</w:t>
      </w:r>
      <w:r>
        <w:rPr>
          <w:spacing w:val="-2"/>
          <w:sz w:val="24"/>
        </w:rPr>
        <w:t> </w:t>
      </w:r>
      <w:r>
        <w:rPr>
          <w:sz w:val="24"/>
        </w:rPr>
        <w:t>or</w:t>
      </w:r>
      <w:r>
        <w:rPr>
          <w:spacing w:val="-2"/>
          <w:sz w:val="24"/>
        </w:rPr>
        <w:t> </w:t>
      </w:r>
      <w:r>
        <w:rPr>
          <w:sz w:val="24"/>
        </w:rPr>
        <w:t>the</w:t>
      </w:r>
      <w:r>
        <w:rPr>
          <w:spacing w:val="-4"/>
          <w:sz w:val="24"/>
        </w:rPr>
        <w:t> </w:t>
      </w:r>
      <w:r>
        <w:rPr>
          <w:sz w:val="24"/>
        </w:rPr>
        <w:t>Consultant's</w:t>
      </w:r>
      <w:r>
        <w:rPr>
          <w:spacing w:val="-3"/>
          <w:sz w:val="24"/>
        </w:rPr>
        <w:t> </w:t>
      </w:r>
      <w:r>
        <w:rPr>
          <w:sz w:val="24"/>
        </w:rPr>
        <w:t>Personnel;</w:t>
      </w:r>
      <w:r>
        <w:rPr>
          <w:spacing w:val="-1"/>
          <w:sz w:val="24"/>
        </w:rPr>
        <w:t> </w:t>
      </w:r>
      <w:r>
        <w:rPr>
          <w:spacing w:val="-5"/>
          <w:sz w:val="24"/>
        </w:rPr>
        <w:t>or</w:t>
      </w:r>
    </w:p>
    <w:p>
      <w:pPr>
        <w:pStyle w:val="ListParagraph"/>
        <w:numPr>
          <w:ilvl w:val="0"/>
          <w:numId w:val="105"/>
        </w:numPr>
        <w:tabs>
          <w:tab w:pos="2837" w:val="left" w:leader="none"/>
        </w:tabs>
        <w:spacing w:line="240" w:lineRule="auto" w:before="176" w:after="0"/>
        <w:ind w:left="2837" w:right="0" w:hanging="851"/>
        <w:jc w:val="left"/>
        <w:rPr>
          <w:sz w:val="24"/>
        </w:rPr>
      </w:pPr>
      <w:r>
        <w:rPr>
          <w:sz w:val="24"/>
        </w:rPr>
        <w:t>any</w:t>
      </w:r>
      <w:r>
        <w:rPr>
          <w:spacing w:val="-2"/>
          <w:sz w:val="24"/>
        </w:rPr>
        <w:t> </w:t>
      </w:r>
      <w:r>
        <w:rPr>
          <w:sz w:val="24"/>
        </w:rPr>
        <w:t>cause</w:t>
      </w:r>
      <w:r>
        <w:rPr>
          <w:spacing w:val="-2"/>
          <w:sz w:val="24"/>
        </w:rPr>
        <w:t> </w:t>
      </w:r>
      <w:r>
        <w:rPr>
          <w:sz w:val="24"/>
        </w:rPr>
        <w:t>of</w:t>
      </w:r>
      <w:r>
        <w:rPr>
          <w:spacing w:val="-1"/>
          <w:sz w:val="24"/>
        </w:rPr>
        <w:t> </w:t>
      </w:r>
      <w:r>
        <w:rPr>
          <w:sz w:val="24"/>
        </w:rPr>
        <w:t>delay</w:t>
      </w:r>
      <w:r>
        <w:rPr>
          <w:spacing w:val="-2"/>
          <w:sz w:val="24"/>
        </w:rPr>
        <w:t> </w:t>
      </w:r>
      <w:r>
        <w:rPr>
          <w:sz w:val="24"/>
        </w:rPr>
        <w:t>which</w:t>
      </w:r>
      <w:r>
        <w:rPr>
          <w:spacing w:val="-2"/>
          <w:sz w:val="24"/>
        </w:rPr>
        <w:t> </w:t>
      </w:r>
      <w:r>
        <w:rPr>
          <w:sz w:val="24"/>
        </w:rPr>
        <w:t>is</w:t>
      </w:r>
      <w:r>
        <w:rPr>
          <w:spacing w:val="-2"/>
          <w:sz w:val="24"/>
        </w:rPr>
        <w:t> </w:t>
      </w:r>
      <w:r>
        <w:rPr>
          <w:sz w:val="24"/>
        </w:rPr>
        <w:t>not</w:t>
      </w:r>
      <w:r>
        <w:rPr>
          <w:spacing w:val="-1"/>
          <w:sz w:val="24"/>
        </w:rPr>
        <w:t> </w:t>
      </w:r>
      <w:r>
        <w:rPr>
          <w:sz w:val="24"/>
        </w:rPr>
        <w:t>set</w:t>
      </w:r>
      <w:r>
        <w:rPr>
          <w:spacing w:val="-1"/>
          <w:sz w:val="24"/>
        </w:rPr>
        <w:t> </w:t>
      </w:r>
      <w:r>
        <w:rPr>
          <w:sz w:val="24"/>
        </w:rPr>
        <w:t>out</w:t>
      </w:r>
      <w:r>
        <w:rPr>
          <w:spacing w:val="-1"/>
          <w:sz w:val="24"/>
        </w:rPr>
        <w:t> </w:t>
      </w:r>
      <w:r>
        <w:rPr>
          <w:sz w:val="24"/>
        </w:rPr>
        <w:t>in</w:t>
      </w:r>
      <w:r>
        <w:rPr>
          <w:spacing w:val="-2"/>
          <w:sz w:val="24"/>
        </w:rPr>
        <w:t> </w:t>
      </w:r>
      <w:r>
        <w:rPr>
          <w:sz w:val="24"/>
        </w:rPr>
        <w:t>clause</w:t>
      </w:r>
      <w:r>
        <w:rPr>
          <w:spacing w:val="-1"/>
          <w:sz w:val="24"/>
        </w:rPr>
        <w:t> </w:t>
      </w:r>
      <w:r>
        <w:rPr>
          <w:spacing w:val="-2"/>
          <w:sz w:val="24"/>
        </w:rPr>
        <w:t>12.2.</w:t>
      </w:r>
    </w:p>
    <w:p>
      <w:pPr>
        <w:pStyle w:val="ListParagraph"/>
        <w:spacing w:after="0" w:line="240" w:lineRule="auto"/>
        <w:jc w:val="left"/>
        <w:rPr>
          <w:sz w:val="24"/>
        </w:rPr>
        <w:sectPr>
          <w:pgSz w:w="11910" w:h="16840"/>
          <w:pgMar w:header="468" w:footer="716" w:top="1020" w:bottom="900" w:left="566" w:right="425"/>
        </w:sectPr>
      </w:pPr>
    </w:p>
    <w:p>
      <w:pPr>
        <w:pStyle w:val="BodyText"/>
        <w:spacing w:before="161"/>
      </w:pPr>
    </w:p>
    <w:p>
      <w:pPr>
        <w:pStyle w:val="BodyText"/>
        <w:spacing w:before="1"/>
        <w:ind w:left="284"/>
      </w:pPr>
      <w:r>
        <w:rPr/>
        <w:t>SUBCLAUSE</w:t>
      </w:r>
      <w:r>
        <w:rPr>
          <w:spacing w:val="-7"/>
        </w:rPr>
        <w:t> </w:t>
      </w:r>
      <w:r>
        <w:rPr>
          <w:spacing w:val="-4"/>
        </w:rPr>
        <w:t>12.5</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12.5:</w:t>
      </w:r>
    </w:p>
    <w:p>
      <w:pPr>
        <w:pStyle w:val="ListParagraph"/>
        <w:numPr>
          <w:ilvl w:val="1"/>
          <w:numId w:val="104"/>
        </w:numPr>
        <w:tabs>
          <w:tab w:pos="1983" w:val="left" w:leader="none"/>
          <w:tab w:pos="1986" w:val="left" w:leader="none"/>
        </w:tabs>
        <w:spacing w:line="288" w:lineRule="auto" w:before="175" w:after="0"/>
        <w:ind w:left="1986" w:right="802" w:hanging="708"/>
        <w:jc w:val="both"/>
        <w:rPr>
          <w:sz w:val="24"/>
        </w:rPr>
      </w:pPr>
      <w:r>
        <w:rPr>
          <w:sz w:val="24"/>
        </w:rPr>
        <w:t>Where Item 13 provides for a program to be provided by the Consultant for the purposes of clause 12.1, then:</w:t>
      </w:r>
    </w:p>
    <w:p>
      <w:pPr>
        <w:pStyle w:val="ListParagraph"/>
        <w:numPr>
          <w:ilvl w:val="2"/>
          <w:numId w:val="104"/>
        </w:numPr>
        <w:tabs>
          <w:tab w:pos="2834" w:val="left" w:leader="none"/>
          <w:tab w:pos="2837" w:val="left" w:leader="none"/>
        </w:tabs>
        <w:spacing w:line="288" w:lineRule="auto" w:before="120" w:after="0"/>
        <w:ind w:left="2837" w:right="425" w:hanging="851"/>
        <w:jc w:val="both"/>
        <w:rPr>
          <w:sz w:val="24"/>
        </w:rPr>
      </w:pPr>
      <w:r>
        <w:rPr>
          <w:sz w:val="24"/>
        </w:rPr>
        <w:t>the program must be in a form appropriate for the Services and acceptable to the Client and must:</w:t>
      </w:r>
    </w:p>
    <w:p>
      <w:pPr>
        <w:pStyle w:val="ListParagraph"/>
        <w:numPr>
          <w:ilvl w:val="3"/>
          <w:numId w:val="104"/>
        </w:numPr>
        <w:tabs>
          <w:tab w:pos="3684" w:val="left" w:leader="none"/>
          <w:tab w:pos="3688" w:val="left" w:leader="none"/>
        </w:tabs>
        <w:spacing w:line="240" w:lineRule="auto" w:before="120" w:after="0"/>
        <w:ind w:left="3688" w:right="423" w:hanging="851"/>
        <w:jc w:val="both"/>
        <w:rPr>
          <w:sz w:val="24"/>
        </w:rPr>
      </w:pPr>
      <w:r>
        <w:rPr>
          <w:sz w:val="24"/>
        </w:rPr>
        <w:t>set out a program for the delivery of the Services to meet the completion date or dates stated in Item 13;</w:t>
      </w:r>
    </w:p>
    <w:p>
      <w:pPr>
        <w:pStyle w:val="ListParagraph"/>
        <w:numPr>
          <w:ilvl w:val="3"/>
          <w:numId w:val="104"/>
        </w:numPr>
        <w:tabs>
          <w:tab w:pos="3683" w:val="left" w:leader="none"/>
          <w:tab w:pos="3687" w:val="left" w:leader="none"/>
        </w:tabs>
        <w:spacing w:line="240" w:lineRule="auto" w:before="120" w:after="0"/>
        <w:ind w:left="3687" w:right="423" w:hanging="851"/>
        <w:jc w:val="both"/>
        <w:rPr>
          <w:sz w:val="24"/>
        </w:rPr>
      </w:pPr>
      <w:r>
        <w:rPr>
          <w:sz w:val="24"/>
        </w:rPr>
        <w:t>indicate the interdependencies of each component part of the </w:t>
      </w:r>
      <w:r>
        <w:rPr>
          <w:spacing w:val="-2"/>
          <w:sz w:val="24"/>
        </w:rPr>
        <w:t>Services;</w:t>
      </w:r>
    </w:p>
    <w:p>
      <w:pPr>
        <w:pStyle w:val="ListParagraph"/>
        <w:numPr>
          <w:ilvl w:val="3"/>
          <w:numId w:val="104"/>
        </w:numPr>
        <w:tabs>
          <w:tab w:pos="3683" w:val="left" w:leader="none"/>
          <w:tab w:pos="3687" w:val="left" w:leader="none"/>
        </w:tabs>
        <w:spacing w:line="240" w:lineRule="auto" w:before="120" w:after="0"/>
        <w:ind w:left="3687" w:right="423" w:hanging="851"/>
        <w:jc w:val="both"/>
        <w:rPr>
          <w:sz w:val="24"/>
        </w:rPr>
      </w:pPr>
      <w:r>
        <w:rPr>
          <w:sz w:val="24"/>
        </w:rPr>
        <w:t>allow appropriate periods for the review by the Client of </w:t>
      </w:r>
      <w:r>
        <w:rPr>
          <w:spacing w:val="-2"/>
          <w:sz w:val="24"/>
        </w:rPr>
        <w:t>Deliverables;</w:t>
      </w:r>
    </w:p>
    <w:p>
      <w:pPr>
        <w:pStyle w:val="ListParagraph"/>
        <w:numPr>
          <w:ilvl w:val="3"/>
          <w:numId w:val="104"/>
        </w:numPr>
        <w:tabs>
          <w:tab w:pos="3685" w:val="left" w:leader="none"/>
          <w:tab w:pos="3688" w:val="left" w:leader="none"/>
        </w:tabs>
        <w:spacing w:line="240" w:lineRule="auto" w:before="120" w:after="0"/>
        <w:ind w:left="3688" w:right="422" w:hanging="851"/>
        <w:jc w:val="both"/>
        <w:rPr>
          <w:sz w:val="24"/>
        </w:rPr>
      </w:pPr>
      <w:r>
        <w:rPr>
          <w:sz w:val="24"/>
        </w:rPr>
        <w:t>clearly indicate any allowances made in the program for delays to the provision of the Services or any component parts of the Services outside the Consultant’s control; and</w:t>
      </w:r>
    </w:p>
    <w:p>
      <w:pPr>
        <w:pStyle w:val="ListParagraph"/>
        <w:numPr>
          <w:ilvl w:val="3"/>
          <w:numId w:val="104"/>
        </w:numPr>
        <w:tabs>
          <w:tab w:pos="3685" w:val="left" w:leader="none"/>
          <w:tab w:pos="3688" w:val="left" w:leader="none"/>
        </w:tabs>
        <w:spacing w:line="240" w:lineRule="auto" w:before="120" w:after="0"/>
        <w:ind w:left="3688" w:right="423" w:hanging="851"/>
        <w:jc w:val="both"/>
        <w:rPr>
          <w:sz w:val="24"/>
        </w:rPr>
      </w:pPr>
      <w:r>
        <w:rPr>
          <w:sz w:val="24"/>
        </w:rPr>
        <w:t>include a separate timeline for each discrete component of the Services and a completion date for each of those components; </w:t>
      </w:r>
      <w:r>
        <w:rPr>
          <w:spacing w:val="-4"/>
          <w:sz w:val="24"/>
        </w:rPr>
        <w:t>and</w:t>
      </w:r>
    </w:p>
    <w:p>
      <w:pPr>
        <w:pStyle w:val="ListParagraph"/>
        <w:numPr>
          <w:ilvl w:val="2"/>
          <w:numId w:val="104"/>
        </w:numPr>
        <w:tabs>
          <w:tab w:pos="2834" w:val="left" w:leader="none"/>
          <w:tab w:pos="2837" w:val="left" w:leader="none"/>
        </w:tabs>
        <w:spacing w:line="288" w:lineRule="auto" w:before="121" w:after="0"/>
        <w:ind w:left="2837" w:right="423" w:hanging="851"/>
        <w:jc w:val="both"/>
        <w:rPr>
          <w:sz w:val="24"/>
        </w:rPr>
      </w:pPr>
      <w:r>
        <w:rPr>
          <w:sz w:val="24"/>
        </w:rPr>
        <w:t>during this Contract, the Consultant must progressively make the necessary adjustments to the program to ensure that the Consultant is able to achieve the completion dates stated in Item 13.</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8320">
                <wp:simplePos x="0" y="0"/>
                <wp:positionH relativeFrom="page">
                  <wp:posOffset>540258</wp:posOffset>
                </wp:positionH>
                <wp:positionV relativeFrom="paragraph">
                  <wp:posOffset>250977</wp:posOffset>
                </wp:positionV>
                <wp:extent cx="1101090"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203pt;width:86.7pt;height:.1pt;mso-position-horizontal-relative:page;mso-position-vertical-relative:paragraph;z-index:-15708160;mso-wrap-distance-left:0;mso-wrap-distance-right:0" id="docshape138"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2053" w:val="left" w:leader="none"/>
        </w:tabs>
      </w:pPr>
      <w:r>
        <w:rPr/>
        <w:t>CLAUSE</w:t>
      </w:r>
      <w:r>
        <w:rPr>
          <w:spacing w:val="-4"/>
        </w:rPr>
        <w:t> </w:t>
      </w:r>
      <w:r>
        <w:rPr>
          <w:spacing w:val="-5"/>
        </w:rPr>
        <w:t>13</w:t>
      </w:r>
      <w:r>
        <w:rPr/>
        <w:tab/>
      </w:r>
      <w:r>
        <w:rPr>
          <w:spacing w:val="-2"/>
        </w:rPr>
        <w:t>LAW</w:t>
      </w:r>
      <w:r>
        <w:rPr>
          <w:spacing w:val="-12"/>
        </w:rPr>
        <w:t> </w:t>
      </w:r>
      <w:r>
        <w:rPr>
          <w:spacing w:val="-2"/>
        </w:rPr>
        <w:t>AND</w:t>
      </w:r>
      <w:r>
        <w:rPr>
          <w:spacing w:val="-11"/>
        </w:rPr>
        <w:t> </w:t>
      </w:r>
      <w:r>
        <w:rPr>
          <w:spacing w:val="-2"/>
        </w:rPr>
        <w:t>APPROVALS</w:t>
      </w:r>
    </w:p>
    <w:p>
      <w:pPr>
        <w:pStyle w:val="BodyText"/>
        <w:spacing w:before="138"/>
        <w:rPr>
          <w:b/>
        </w:rPr>
      </w:pPr>
    </w:p>
    <w:p>
      <w:pPr>
        <w:pStyle w:val="BodyText"/>
        <w:ind w:left="284"/>
      </w:pPr>
      <w:r>
        <w:rPr/>
        <w:t>SUBCLAUSE</w:t>
      </w:r>
      <w:r>
        <w:rPr>
          <w:spacing w:val="-7"/>
        </w:rPr>
        <w:t> </w:t>
      </w:r>
      <w:r>
        <w:rPr>
          <w:spacing w:val="-4"/>
        </w:rPr>
        <w:t>13.3</w:t>
      </w:r>
    </w:p>
    <w:p>
      <w:pPr>
        <w:pStyle w:val="BodyText"/>
        <w:spacing w:before="175"/>
        <w:ind w:left="284"/>
      </w:pPr>
      <w:r>
        <w:rPr/>
        <w:t>Delete</w:t>
      </w:r>
      <w:r>
        <w:rPr>
          <w:spacing w:val="-3"/>
        </w:rPr>
        <w:t> </w:t>
      </w:r>
      <w:r>
        <w:rPr/>
        <w:t>subclause</w:t>
      </w:r>
      <w:r>
        <w:rPr>
          <w:spacing w:val="-3"/>
        </w:rPr>
        <w:t> </w:t>
      </w:r>
      <w:r>
        <w:rPr/>
        <w:t>13.3</w:t>
      </w:r>
      <w:r>
        <w:rPr>
          <w:spacing w:val="-1"/>
        </w:rPr>
        <w:t> </w:t>
      </w:r>
      <w:r>
        <w:rPr/>
        <w:t>and</w:t>
      </w:r>
      <w:r>
        <w:rPr>
          <w:spacing w:val="-3"/>
        </w:rPr>
        <w:t> </w:t>
      </w:r>
      <w:r>
        <w:rPr/>
        <w:t>replace</w:t>
      </w:r>
      <w:r>
        <w:rPr>
          <w:spacing w:val="-2"/>
        </w:rPr>
        <w:t> </w:t>
      </w:r>
      <w:r>
        <w:rPr/>
        <w:t>with</w:t>
      </w:r>
      <w:r>
        <w:rPr>
          <w:spacing w:val="-3"/>
        </w:rPr>
        <w:t> </w:t>
      </w:r>
      <w:r>
        <w:rPr/>
        <w:t>the</w:t>
      </w:r>
      <w:r>
        <w:rPr>
          <w:spacing w:val="-2"/>
        </w:rPr>
        <w:t> following:</w:t>
      </w:r>
    </w:p>
    <w:p>
      <w:pPr>
        <w:pStyle w:val="ListParagraph"/>
        <w:numPr>
          <w:ilvl w:val="1"/>
          <w:numId w:val="106"/>
        </w:numPr>
        <w:tabs>
          <w:tab w:pos="1986" w:val="left" w:leader="none"/>
        </w:tabs>
        <w:spacing w:line="288" w:lineRule="auto" w:before="176" w:after="0"/>
        <w:ind w:left="1986" w:right="803" w:hanging="708"/>
        <w:jc w:val="left"/>
        <w:rPr>
          <w:sz w:val="24"/>
        </w:rPr>
      </w:pPr>
      <w:r>
        <w:rPr>
          <w:sz w:val="24"/>
        </w:rPr>
        <w:t>If</w:t>
      </w:r>
      <w:r>
        <w:rPr>
          <w:spacing w:val="40"/>
          <w:sz w:val="24"/>
        </w:rPr>
        <w:t> </w:t>
      </w:r>
      <w:r>
        <w:rPr>
          <w:sz w:val="24"/>
        </w:rPr>
        <w:t>there</w:t>
      </w:r>
      <w:r>
        <w:rPr>
          <w:spacing w:val="40"/>
          <w:sz w:val="24"/>
        </w:rPr>
        <w:t> </w:t>
      </w:r>
      <w:r>
        <w:rPr>
          <w:sz w:val="24"/>
        </w:rPr>
        <w:t>is</w:t>
      </w:r>
      <w:r>
        <w:rPr>
          <w:spacing w:val="40"/>
          <w:sz w:val="24"/>
        </w:rPr>
        <w:t> </w:t>
      </w:r>
      <w:r>
        <w:rPr>
          <w:sz w:val="24"/>
        </w:rPr>
        <w:t>a</w:t>
      </w:r>
      <w:r>
        <w:rPr>
          <w:spacing w:val="40"/>
          <w:sz w:val="24"/>
        </w:rPr>
        <w:t> </w:t>
      </w:r>
      <w:r>
        <w:rPr>
          <w:sz w:val="24"/>
        </w:rPr>
        <w:t>new</w:t>
      </w:r>
      <w:r>
        <w:rPr>
          <w:spacing w:val="40"/>
          <w:sz w:val="24"/>
        </w:rPr>
        <w:t> </w:t>
      </w:r>
      <w:r>
        <w:rPr>
          <w:sz w:val="24"/>
        </w:rPr>
        <w:t>Legislative</w:t>
      </w:r>
      <w:r>
        <w:rPr>
          <w:spacing w:val="40"/>
          <w:sz w:val="24"/>
        </w:rPr>
        <w:t> </w:t>
      </w:r>
      <w:r>
        <w:rPr>
          <w:sz w:val="24"/>
        </w:rPr>
        <w:t>Requirement</w:t>
      </w:r>
      <w:r>
        <w:rPr>
          <w:spacing w:val="40"/>
          <w:sz w:val="24"/>
        </w:rPr>
        <w:t> </w:t>
      </w:r>
      <w:r>
        <w:rPr>
          <w:sz w:val="24"/>
        </w:rPr>
        <w:t>or</w:t>
      </w:r>
      <w:r>
        <w:rPr>
          <w:spacing w:val="30"/>
          <w:sz w:val="24"/>
        </w:rPr>
        <w:t> </w:t>
      </w:r>
      <w:r>
        <w:rPr>
          <w:sz w:val="24"/>
        </w:rPr>
        <w:t>Approval,</w:t>
      </w:r>
      <w:r>
        <w:rPr>
          <w:spacing w:val="40"/>
          <w:sz w:val="24"/>
        </w:rPr>
        <w:t> </w:t>
      </w:r>
      <w:r>
        <w:rPr>
          <w:sz w:val="24"/>
        </w:rPr>
        <w:t>or</w:t>
      </w:r>
      <w:r>
        <w:rPr>
          <w:spacing w:val="40"/>
          <w:sz w:val="24"/>
        </w:rPr>
        <w:t> </w:t>
      </w:r>
      <w:r>
        <w:rPr>
          <w:sz w:val="24"/>
        </w:rPr>
        <w:t>a</w:t>
      </w:r>
      <w:r>
        <w:rPr>
          <w:spacing w:val="40"/>
          <w:sz w:val="24"/>
        </w:rPr>
        <w:t> </w:t>
      </w:r>
      <w:r>
        <w:rPr>
          <w:sz w:val="24"/>
        </w:rPr>
        <w:t>change</w:t>
      </w:r>
      <w:r>
        <w:rPr>
          <w:spacing w:val="40"/>
          <w:sz w:val="24"/>
        </w:rPr>
        <w:t> </w:t>
      </w:r>
      <w:r>
        <w:rPr>
          <w:sz w:val="24"/>
        </w:rPr>
        <w:t>in</w:t>
      </w:r>
      <w:r>
        <w:rPr>
          <w:spacing w:val="40"/>
          <w:sz w:val="24"/>
        </w:rPr>
        <w:t> </w:t>
      </w:r>
      <w:r>
        <w:rPr>
          <w:sz w:val="24"/>
        </w:rPr>
        <w:t>a Legislative Requirement or Approval which:</w:t>
      </w:r>
    </w:p>
    <w:p>
      <w:pPr>
        <w:pStyle w:val="ListParagraph"/>
        <w:numPr>
          <w:ilvl w:val="2"/>
          <w:numId w:val="106"/>
        </w:numPr>
        <w:tabs>
          <w:tab w:pos="2837" w:val="left" w:leader="none"/>
        </w:tabs>
        <w:spacing w:line="240" w:lineRule="auto" w:before="120" w:after="0"/>
        <w:ind w:left="2837" w:right="0" w:hanging="851"/>
        <w:jc w:val="left"/>
        <w:rPr>
          <w:sz w:val="24"/>
        </w:rPr>
      </w:pPr>
      <w:r>
        <w:rPr>
          <w:sz w:val="24"/>
        </w:rPr>
        <w:t>occurs</w:t>
      </w:r>
      <w:r>
        <w:rPr>
          <w:spacing w:val="-5"/>
          <w:sz w:val="24"/>
        </w:rPr>
        <w:t> </w:t>
      </w:r>
      <w:r>
        <w:rPr>
          <w:sz w:val="24"/>
        </w:rPr>
        <w:t>after</w:t>
      </w:r>
      <w:r>
        <w:rPr>
          <w:spacing w:val="-2"/>
          <w:sz w:val="24"/>
        </w:rPr>
        <w:t> </w:t>
      </w:r>
      <w:r>
        <w:rPr>
          <w:sz w:val="24"/>
        </w:rPr>
        <w:t>agreement</w:t>
      </w:r>
      <w:r>
        <w:rPr>
          <w:spacing w:val="-1"/>
          <w:sz w:val="24"/>
        </w:rPr>
        <w:t> </w:t>
      </w:r>
      <w:r>
        <w:rPr>
          <w:sz w:val="24"/>
        </w:rPr>
        <w:t>of</w:t>
      </w:r>
      <w:r>
        <w:rPr>
          <w:spacing w:val="-4"/>
          <w:sz w:val="24"/>
        </w:rPr>
        <w:t> </w:t>
      </w:r>
      <w:r>
        <w:rPr>
          <w:sz w:val="24"/>
        </w:rPr>
        <w:t>the</w:t>
      </w:r>
      <w:r>
        <w:rPr>
          <w:spacing w:val="-2"/>
          <w:sz w:val="24"/>
        </w:rPr>
        <w:t> </w:t>
      </w:r>
      <w:r>
        <w:rPr>
          <w:spacing w:val="-4"/>
          <w:sz w:val="24"/>
        </w:rPr>
        <w:t>Fee;</w:t>
      </w:r>
    </w:p>
    <w:p>
      <w:pPr>
        <w:pStyle w:val="ListParagraph"/>
        <w:numPr>
          <w:ilvl w:val="2"/>
          <w:numId w:val="106"/>
        </w:numPr>
        <w:tabs>
          <w:tab w:pos="2837" w:val="left" w:leader="none"/>
        </w:tabs>
        <w:spacing w:line="240" w:lineRule="auto" w:before="175" w:after="0"/>
        <w:ind w:left="2837" w:right="0" w:hanging="851"/>
        <w:jc w:val="left"/>
        <w:rPr>
          <w:sz w:val="24"/>
        </w:rPr>
      </w:pPr>
      <w:r>
        <w:rPr>
          <w:sz w:val="24"/>
        </w:rPr>
        <w:t>the</w:t>
      </w:r>
      <w:r>
        <w:rPr>
          <w:spacing w:val="-3"/>
          <w:sz w:val="24"/>
        </w:rPr>
        <w:t> </w:t>
      </w:r>
      <w:r>
        <w:rPr>
          <w:sz w:val="24"/>
        </w:rPr>
        <w:t>Consultant</w:t>
      </w:r>
      <w:r>
        <w:rPr>
          <w:spacing w:val="-1"/>
          <w:sz w:val="24"/>
        </w:rPr>
        <w:t> </w:t>
      </w:r>
      <w:r>
        <w:rPr>
          <w:sz w:val="24"/>
        </w:rPr>
        <w:t>is</w:t>
      </w:r>
      <w:r>
        <w:rPr>
          <w:spacing w:val="-2"/>
          <w:sz w:val="24"/>
        </w:rPr>
        <w:t> </w:t>
      </w:r>
      <w:r>
        <w:rPr>
          <w:sz w:val="24"/>
        </w:rPr>
        <w:t>bound</w:t>
      </w:r>
      <w:r>
        <w:rPr>
          <w:spacing w:val="-2"/>
          <w:sz w:val="24"/>
        </w:rPr>
        <w:t> </w:t>
      </w:r>
      <w:r>
        <w:rPr>
          <w:sz w:val="24"/>
        </w:rPr>
        <w:t>to</w:t>
      </w:r>
      <w:r>
        <w:rPr>
          <w:spacing w:val="-3"/>
          <w:sz w:val="24"/>
        </w:rPr>
        <w:t> </w:t>
      </w:r>
      <w:r>
        <w:rPr>
          <w:sz w:val="24"/>
        </w:rPr>
        <w:t>comply</w:t>
      </w:r>
      <w:r>
        <w:rPr>
          <w:spacing w:val="-2"/>
          <w:sz w:val="24"/>
        </w:rPr>
        <w:t> </w:t>
      </w:r>
      <w:r>
        <w:rPr>
          <w:sz w:val="24"/>
        </w:rPr>
        <w:t>with</w:t>
      </w:r>
      <w:r>
        <w:rPr>
          <w:spacing w:val="-2"/>
          <w:sz w:val="24"/>
        </w:rPr>
        <w:t> </w:t>
      </w:r>
      <w:r>
        <w:rPr>
          <w:sz w:val="24"/>
        </w:rPr>
        <w:t>or</w:t>
      </w:r>
      <w:r>
        <w:rPr>
          <w:spacing w:val="-1"/>
          <w:sz w:val="24"/>
        </w:rPr>
        <w:t> </w:t>
      </w:r>
      <w:r>
        <w:rPr>
          <w:spacing w:val="-2"/>
          <w:sz w:val="24"/>
        </w:rPr>
        <w:t>obtain;</w:t>
      </w:r>
    </w:p>
    <w:p>
      <w:pPr>
        <w:pStyle w:val="ListParagraph"/>
        <w:numPr>
          <w:ilvl w:val="2"/>
          <w:numId w:val="106"/>
        </w:numPr>
        <w:tabs>
          <w:tab w:pos="2835" w:val="left" w:leader="none"/>
          <w:tab w:pos="2837" w:val="left" w:leader="none"/>
        </w:tabs>
        <w:spacing w:line="288" w:lineRule="auto" w:before="175" w:after="0"/>
        <w:ind w:left="2837" w:right="424" w:hanging="851"/>
        <w:jc w:val="both"/>
        <w:rPr>
          <w:sz w:val="24"/>
        </w:rPr>
      </w:pPr>
      <w:r>
        <w:rPr>
          <w:sz w:val="24"/>
        </w:rPr>
        <w:t>causes the Consultant to incur more or less cost or time than otherwise would</w:t>
      </w:r>
      <w:r>
        <w:rPr>
          <w:spacing w:val="-7"/>
          <w:sz w:val="24"/>
        </w:rPr>
        <w:t> </w:t>
      </w:r>
      <w:r>
        <w:rPr>
          <w:sz w:val="24"/>
        </w:rPr>
        <w:t>have</w:t>
      </w:r>
      <w:r>
        <w:rPr>
          <w:spacing w:val="-6"/>
          <w:sz w:val="24"/>
        </w:rPr>
        <w:t> </w:t>
      </w:r>
      <w:r>
        <w:rPr>
          <w:sz w:val="24"/>
        </w:rPr>
        <w:t>been</w:t>
      </w:r>
      <w:r>
        <w:rPr>
          <w:spacing w:val="-7"/>
          <w:sz w:val="24"/>
        </w:rPr>
        <w:t> </w:t>
      </w:r>
      <w:r>
        <w:rPr>
          <w:sz w:val="24"/>
        </w:rPr>
        <w:t>incurred</w:t>
      </w:r>
      <w:r>
        <w:rPr>
          <w:spacing w:val="-7"/>
          <w:sz w:val="24"/>
        </w:rPr>
        <w:t> </w:t>
      </w:r>
      <w:r>
        <w:rPr>
          <w:sz w:val="24"/>
        </w:rPr>
        <w:t>or</w:t>
      </w:r>
      <w:r>
        <w:rPr>
          <w:spacing w:val="-6"/>
          <w:sz w:val="24"/>
        </w:rPr>
        <w:t> </w:t>
      </w:r>
      <w:r>
        <w:rPr>
          <w:sz w:val="24"/>
        </w:rPr>
        <w:t>expended</w:t>
      </w:r>
      <w:r>
        <w:rPr>
          <w:spacing w:val="-7"/>
          <w:sz w:val="24"/>
        </w:rPr>
        <w:t> </w:t>
      </w:r>
      <w:r>
        <w:rPr>
          <w:sz w:val="24"/>
        </w:rPr>
        <w:t>(other</w:t>
      </w:r>
      <w:r>
        <w:rPr>
          <w:spacing w:val="-6"/>
          <w:sz w:val="24"/>
        </w:rPr>
        <w:t> </w:t>
      </w:r>
      <w:r>
        <w:rPr>
          <w:sz w:val="24"/>
        </w:rPr>
        <w:t>than</w:t>
      </w:r>
      <w:r>
        <w:rPr>
          <w:spacing w:val="-7"/>
          <w:sz w:val="24"/>
        </w:rPr>
        <w:t> </w:t>
      </w:r>
      <w:r>
        <w:rPr>
          <w:sz w:val="24"/>
        </w:rPr>
        <w:t>the</w:t>
      </w:r>
      <w:r>
        <w:rPr>
          <w:spacing w:val="-8"/>
          <w:sz w:val="24"/>
        </w:rPr>
        <w:t> </w:t>
      </w:r>
      <w:r>
        <w:rPr>
          <w:sz w:val="24"/>
        </w:rPr>
        <w:t>costs</w:t>
      </w:r>
      <w:r>
        <w:rPr>
          <w:spacing w:val="-7"/>
          <w:sz w:val="24"/>
        </w:rPr>
        <w:t> </w:t>
      </w:r>
      <w:r>
        <w:rPr>
          <w:sz w:val="24"/>
        </w:rPr>
        <w:t>of</w:t>
      </w:r>
      <w:r>
        <w:rPr>
          <w:spacing w:val="-7"/>
          <w:sz w:val="24"/>
        </w:rPr>
        <w:t> </w:t>
      </w:r>
      <w:r>
        <w:rPr>
          <w:sz w:val="24"/>
        </w:rPr>
        <w:t>any</w:t>
      </w:r>
      <w:r>
        <w:rPr>
          <w:spacing w:val="-8"/>
          <w:sz w:val="24"/>
        </w:rPr>
        <w:t> </w:t>
      </w:r>
      <w:r>
        <w:rPr>
          <w:sz w:val="24"/>
        </w:rPr>
        <w:t>fines or penalties); and</w:t>
      </w:r>
    </w:p>
    <w:p>
      <w:pPr>
        <w:pStyle w:val="ListParagraph"/>
        <w:numPr>
          <w:ilvl w:val="2"/>
          <w:numId w:val="106"/>
        </w:numPr>
        <w:tabs>
          <w:tab w:pos="2834" w:val="left" w:leader="none"/>
          <w:tab w:pos="2837" w:val="left" w:leader="none"/>
        </w:tabs>
        <w:spacing w:line="288" w:lineRule="auto" w:before="120" w:after="0"/>
        <w:ind w:left="2837" w:right="422" w:hanging="851"/>
        <w:jc w:val="both"/>
        <w:rPr>
          <w:sz w:val="24"/>
        </w:rPr>
      </w:pPr>
      <w:r>
        <w:rPr>
          <w:sz w:val="24"/>
        </w:rPr>
        <w:t>could</w:t>
      </w:r>
      <w:r>
        <w:rPr>
          <w:spacing w:val="-15"/>
          <w:sz w:val="24"/>
        </w:rPr>
        <w:t> </w:t>
      </w:r>
      <w:r>
        <w:rPr>
          <w:sz w:val="24"/>
        </w:rPr>
        <w:t>not</w:t>
      </w:r>
      <w:r>
        <w:rPr>
          <w:spacing w:val="-14"/>
          <w:sz w:val="24"/>
        </w:rPr>
        <w:t> </w:t>
      </w:r>
      <w:r>
        <w:rPr>
          <w:sz w:val="24"/>
        </w:rPr>
        <w:t>have</w:t>
      </w:r>
      <w:r>
        <w:rPr>
          <w:spacing w:val="-15"/>
          <w:sz w:val="24"/>
        </w:rPr>
        <w:t> </w:t>
      </w:r>
      <w:r>
        <w:rPr>
          <w:sz w:val="24"/>
        </w:rPr>
        <w:t>been</w:t>
      </w:r>
      <w:r>
        <w:rPr>
          <w:spacing w:val="-15"/>
          <w:sz w:val="24"/>
        </w:rPr>
        <w:t> </w:t>
      </w:r>
      <w:r>
        <w:rPr>
          <w:sz w:val="24"/>
        </w:rPr>
        <w:t>reasonably</w:t>
      </w:r>
      <w:r>
        <w:rPr>
          <w:spacing w:val="-14"/>
          <w:sz w:val="24"/>
        </w:rPr>
        <w:t> </w:t>
      </w:r>
      <w:r>
        <w:rPr>
          <w:sz w:val="24"/>
        </w:rPr>
        <w:t>anticipated</w:t>
      </w:r>
      <w:r>
        <w:rPr>
          <w:spacing w:val="-14"/>
          <w:sz w:val="24"/>
        </w:rPr>
        <w:t> </w:t>
      </w:r>
      <w:r>
        <w:rPr>
          <w:sz w:val="24"/>
        </w:rPr>
        <w:t>by</w:t>
      </w:r>
      <w:r>
        <w:rPr>
          <w:spacing w:val="-15"/>
          <w:sz w:val="24"/>
        </w:rPr>
        <w:t> </w:t>
      </w:r>
      <w:r>
        <w:rPr>
          <w:sz w:val="24"/>
        </w:rPr>
        <w:t>the</w:t>
      </w:r>
      <w:r>
        <w:rPr>
          <w:spacing w:val="-15"/>
          <w:sz w:val="24"/>
        </w:rPr>
        <w:t> </w:t>
      </w:r>
      <w:r>
        <w:rPr>
          <w:sz w:val="24"/>
        </w:rPr>
        <w:t>Consultant</w:t>
      </w:r>
      <w:r>
        <w:rPr>
          <w:spacing w:val="-14"/>
          <w:sz w:val="24"/>
        </w:rPr>
        <w:t> </w:t>
      </w:r>
      <w:r>
        <w:rPr>
          <w:sz w:val="24"/>
        </w:rPr>
        <w:t>prior</w:t>
      </w:r>
      <w:r>
        <w:rPr>
          <w:spacing w:val="-14"/>
          <w:sz w:val="24"/>
        </w:rPr>
        <w:t> </w:t>
      </w:r>
      <w:r>
        <w:rPr>
          <w:sz w:val="24"/>
        </w:rPr>
        <w:t>to</w:t>
      </w:r>
      <w:r>
        <w:rPr>
          <w:spacing w:val="-15"/>
          <w:sz w:val="24"/>
        </w:rPr>
        <w:t> </w:t>
      </w:r>
      <w:r>
        <w:rPr>
          <w:sz w:val="24"/>
        </w:rPr>
        <w:t>the date of this Contract,</w:t>
      </w:r>
    </w:p>
    <w:p>
      <w:pPr>
        <w:pStyle w:val="BodyText"/>
        <w:spacing w:line="288" w:lineRule="auto" w:before="120"/>
        <w:ind w:left="1986" w:right="803"/>
        <w:jc w:val="both"/>
      </w:pPr>
      <w:r>
        <w:rPr/>
        <w:t>then, provided</w:t>
      </w:r>
      <w:r>
        <w:rPr>
          <w:spacing w:val="-1"/>
        </w:rPr>
        <w:t> </w:t>
      </w:r>
      <w:r>
        <w:rPr/>
        <w:t>the</w:t>
      </w:r>
      <w:r>
        <w:rPr>
          <w:spacing w:val="-1"/>
        </w:rPr>
        <w:t> </w:t>
      </w:r>
      <w:r>
        <w:rPr/>
        <w:t>Consultant has taken</w:t>
      </w:r>
      <w:r>
        <w:rPr>
          <w:spacing w:val="-1"/>
        </w:rPr>
        <w:t> </w:t>
      </w:r>
      <w:r>
        <w:rPr/>
        <w:t>all</w:t>
      </w:r>
      <w:r>
        <w:rPr>
          <w:spacing w:val="-1"/>
        </w:rPr>
        <w:t> </w:t>
      </w:r>
      <w:r>
        <w:rPr/>
        <w:t>reasonable steps to</w:t>
      </w:r>
      <w:r>
        <w:rPr>
          <w:spacing w:val="-1"/>
        </w:rPr>
        <w:t> </w:t>
      </w:r>
      <w:r>
        <w:rPr/>
        <w:t>mitigate</w:t>
      </w:r>
      <w:r>
        <w:rPr>
          <w:spacing w:val="-1"/>
        </w:rPr>
        <w:t> </w:t>
      </w:r>
      <w:r>
        <w:rPr/>
        <w:t>and minimise</w:t>
      </w:r>
      <w:r>
        <w:rPr>
          <w:spacing w:val="-6"/>
        </w:rPr>
        <w:t> </w:t>
      </w:r>
      <w:r>
        <w:rPr/>
        <w:t>all</w:t>
      </w:r>
      <w:r>
        <w:rPr>
          <w:spacing w:val="-6"/>
        </w:rPr>
        <w:t> </w:t>
      </w:r>
      <w:r>
        <w:rPr/>
        <w:t>costs</w:t>
      </w:r>
      <w:r>
        <w:rPr>
          <w:spacing w:val="-5"/>
        </w:rPr>
        <w:t> </w:t>
      </w:r>
      <w:r>
        <w:rPr/>
        <w:t>and</w:t>
      </w:r>
      <w:r>
        <w:rPr>
          <w:spacing w:val="-6"/>
        </w:rPr>
        <w:t> </w:t>
      </w:r>
      <w:r>
        <w:rPr/>
        <w:t>expenses,</w:t>
      </w:r>
      <w:r>
        <w:rPr>
          <w:spacing w:val="-4"/>
        </w:rPr>
        <w:t> </w:t>
      </w:r>
      <w:r>
        <w:rPr/>
        <w:t>or</w:t>
      </w:r>
      <w:r>
        <w:rPr>
          <w:spacing w:val="-5"/>
        </w:rPr>
        <w:t> </w:t>
      </w:r>
      <w:r>
        <w:rPr/>
        <w:t>any</w:t>
      </w:r>
      <w:r>
        <w:rPr>
          <w:spacing w:val="-5"/>
        </w:rPr>
        <w:t> </w:t>
      </w:r>
      <w:r>
        <w:rPr/>
        <w:t>delay</w:t>
      </w:r>
      <w:r>
        <w:rPr>
          <w:spacing w:val="-5"/>
        </w:rPr>
        <w:t> </w:t>
      </w:r>
      <w:r>
        <w:rPr/>
        <w:t>in</w:t>
      </w:r>
      <w:r>
        <w:rPr>
          <w:spacing w:val="-6"/>
        </w:rPr>
        <w:t> </w:t>
      </w:r>
      <w:r>
        <w:rPr/>
        <w:t>the</w:t>
      </w:r>
      <w:r>
        <w:rPr>
          <w:spacing w:val="-6"/>
        </w:rPr>
        <w:t> </w:t>
      </w:r>
      <w:r>
        <w:rPr/>
        <w:t>delivery</w:t>
      </w:r>
      <w:r>
        <w:rPr>
          <w:spacing w:val="-5"/>
        </w:rPr>
        <w:t> </w:t>
      </w:r>
      <w:r>
        <w:rPr/>
        <w:t>of</w:t>
      </w:r>
      <w:r>
        <w:rPr>
          <w:spacing w:val="-5"/>
        </w:rPr>
        <w:t> </w:t>
      </w:r>
      <w:r>
        <w:rPr/>
        <w:t>the</w:t>
      </w:r>
      <w:r>
        <w:rPr>
          <w:spacing w:val="-7"/>
        </w:rPr>
        <w:t> </w:t>
      </w:r>
      <w:r>
        <w:rPr/>
        <w:t>Services,</w:t>
      </w:r>
    </w:p>
    <w:p>
      <w:pPr>
        <w:pStyle w:val="BodyText"/>
        <w:spacing w:after="0" w:line="288" w:lineRule="auto"/>
        <w:jc w:val="both"/>
        <w:sectPr>
          <w:pgSz w:w="11910" w:h="16840"/>
          <w:pgMar w:header="468" w:footer="716" w:top="1020" w:bottom="900" w:left="566" w:right="425"/>
        </w:sectPr>
      </w:pPr>
    </w:p>
    <w:p>
      <w:pPr>
        <w:pStyle w:val="BodyText"/>
        <w:spacing w:line="288" w:lineRule="auto" w:before="106"/>
        <w:ind w:left="1986" w:right="667"/>
      </w:pPr>
      <w:r>
        <w:rPr/>
        <w:t>the difference in cost will be valued as a Variation and an extension of time may be granted in accordance with clause 12.</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08832">
                <wp:simplePos x="0" y="0"/>
                <wp:positionH relativeFrom="page">
                  <wp:posOffset>540258</wp:posOffset>
                </wp:positionH>
                <wp:positionV relativeFrom="paragraph">
                  <wp:posOffset>251554</wp:posOffset>
                </wp:positionV>
                <wp:extent cx="1101090"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07404pt;width:86.7pt;height:.1pt;mso-position-horizontal-relative:page;mso-position-vertical-relative:paragraph;z-index:-15707648;mso-wrap-distance-left:0;mso-wrap-distance-right:0" id="docshape139"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15</w:t>
      </w:r>
      <w:r>
        <w:rPr/>
        <w:tab/>
        <w:t>REVIEW</w:t>
      </w:r>
      <w:r>
        <w:rPr>
          <w:spacing w:val="-13"/>
        </w:rPr>
        <w:t> </w:t>
      </w:r>
      <w:r>
        <w:rPr/>
        <w:t>AND</w:t>
      </w:r>
      <w:r>
        <w:rPr>
          <w:spacing w:val="-12"/>
        </w:rPr>
        <w:t> </w:t>
      </w:r>
      <w:r>
        <w:rPr>
          <w:spacing w:val="-2"/>
        </w:rPr>
        <w:t>ACCEPTANCE</w:t>
      </w:r>
    </w:p>
    <w:p>
      <w:pPr>
        <w:pStyle w:val="BodyText"/>
        <w:spacing w:before="139"/>
        <w:rPr>
          <w:b/>
        </w:rPr>
      </w:pPr>
    </w:p>
    <w:p>
      <w:pPr>
        <w:pStyle w:val="BodyText"/>
        <w:ind w:left="284"/>
      </w:pPr>
      <w:r>
        <w:rPr/>
        <w:t>SUBCLAUSE</w:t>
      </w:r>
      <w:r>
        <w:rPr>
          <w:spacing w:val="-7"/>
        </w:rPr>
        <w:t> </w:t>
      </w:r>
      <w:r>
        <w:rPr>
          <w:spacing w:val="-4"/>
        </w:rPr>
        <w:t>15.2</w:t>
      </w:r>
    </w:p>
    <w:p>
      <w:pPr>
        <w:pStyle w:val="BodyText"/>
        <w:spacing w:before="176"/>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07"/>
        </w:numPr>
        <w:tabs>
          <w:tab w:pos="1986" w:val="left" w:leader="none"/>
        </w:tabs>
        <w:spacing w:line="240" w:lineRule="auto" w:before="175" w:after="0"/>
        <w:ind w:left="1986" w:right="0" w:hanging="708"/>
        <w:jc w:val="left"/>
        <w:rPr>
          <w:sz w:val="24"/>
        </w:rPr>
      </w:pPr>
      <w:r>
        <w:rPr>
          <w:sz w:val="24"/>
        </w:rPr>
        <w:t>The</w:t>
      </w:r>
      <w:r>
        <w:rPr>
          <w:spacing w:val="-6"/>
          <w:sz w:val="24"/>
        </w:rPr>
        <w:t> </w:t>
      </w:r>
      <w:r>
        <w:rPr>
          <w:sz w:val="24"/>
        </w:rPr>
        <w:t>Consultant</w:t>
      </w:r>
      <w:r>
        <w:rPr>
          <w:spacing w:val="-3"/>
          <w:sz w:val="24"/>
        </w:rPr>
        <w:t> </w:t>
      </w:r>
      <w:r>
        <w:rPr>
          <w:sz w:val="24"/>
        </w:rPr>
        <w:t>remains</w:t>
      </w:r>
      <w:r>
        <w:rPr>
          <w:spacing w:val="-3"/>
          <w:sz w:val="24"/>
        </w:rPr>
        <w:t> </w:t>
      </w:r>
      <w:r>
        <w:rPr>
          <w:sz w:val="24"/>
        </w:rPr>
        <w:t>responsible</w:t>
      </w:r>
      <w:r>
        <w:rPr>
          <w:spacing w:val="-4"/>
          <w:sz w:val="24"/>
        </w:rPr>
        <w:t> </w:t>
      </w:r>
      <w:r>
        <w:rPr>
          <w:sz w:val="24"/>
        </w:rPr>
        <w:t>for</w:t>
      </w:r>
      <w:r>
        <w:rPr>
          <w:spacing w:val="-3"/>
          <w:sz w:val="24"/>
        </w:rPr>
        <w:t> </w:t>
      </w:r>
      <w:r>
        <w:rPr>
          <w:sz w:val="24"/>
        </w:rPr>
        <w:t>the</w:t>
      </w:r>
      <w:r>
        <w:rPr>
          <w:spacing w:val="-3"/>
          <w:sz w:val="24"/>
        </w:rPr>
        <w:t> </w:t>
      </w:r>
      <w:r>
        <w:rPr>
          <w:sz w:val="24"/>
        </w:rPr>
        <w:t>Services</w:t>
      </w:r>
      <w:r>
        <w:rPr>
          <w:spacing w:val="-4"/>
          <w:sz w:val="24"/>
        </w:rPr>
        <w:t> </w:t>
      </w:r>
      <w:r>
        <w:rPr>
          <w:sz w:val="24"/>
        </w:rPr>
        <w:t>despite</w:t>
      </w:r>
      <w:r>
        <w:rPr>
          <w:spacing w:val="-3"/>
          <w:sz w:val="24"/>
        </w:rPr>
        <w:t> </w:t>
      </w:r>
      <w:r>
        <w:rPr>
          <w:spacing w:val="-4"/>
          <w:sz w:val="24"/>
        </w:rPr>
        <w:t>any:</w:t>
      </w:r>
    </w:p>
    <w:p>
      <w:pPr>
        <w:pStyle w:val="ListParagraph"/>
        <w:numPr>
          <w:ilvl w:val="2"/>
          <w:numId w:val="107"/>
        </w:numPr>
        <w:tabs>
          <w:tab w:pos="2837" w:val="left" w:leader="none"/>
        </w:tabs>
        <w:spacing w:line="288" w:lineRule="auto" w:before="175" w:after="0"/>
        <w:ind w:left="2837" w:right="424" w:hanging="851"/>
        <w:jc w:val="left"/>
        <w:rPr>
          <w:sz w:val="24"/>
        </w:rPr>
      </w:pPr>
      <w:r>
        <w:rPr>
          <w:sz w:val="24"/>
        </w:rPr>
        <w:t>review or acceptance of any of the Services or the Deliverables by the </w:t>
      </w:r>
      <w:r>
        <w:rPr>
          <w:spacing w:val="-2"/>
          <w:sz w:val="24"/>
        </w:rPr>
        <w:t>Client;</w:t>
      </w:r>
    </w:p>
    <w:p>
      <w:pPr>
        <w:pStyle w:val="ListParagraph"/>
        <w:numPr>
          <w:ilvl w:val="2"/>
          <w:numId w:val="107"/>
        </w:numPr>
        <w:tabs>
          <w:tab w:pos="2837" w:val="left" w:leader="none"/>
        </w:tabs>
        <w:spacing w:line="288" w:lineRule="auto" w:before="120" w:after="0"/>
        <w:ind w:left="2837" w:right="423" w:hanging="851"/>
        <w:jc w:val="left"/>
        <w:rPr>
          <w:sz w:val="24"/>
        </w:rPr>
      </w:pPr>
      <w:r>
        <w:rPr>
          <w:sz w:val="24"/>
        </w:rPr>
        <w:t>Directions</w:t>
      </w:r>
      <w:r>
        <w:rPr>
          <w:spacing w:val="-10"/>
          <w:sz w:val="24"/>
        </w:rPr>
        <w:t> </w:t>
      </w:r>
      <w:r>
        <w:rPr>
          <w:sz w:val="24"/>
        </w:rPr>
        <w:t>given</w:t>
      </w:r>
      <w:r>
        <w:rPr>
          <w:spacing w:val="-10"/>
          <w:sz w:val="24"/>
        </w:rPr>
        <w:t> </w:t>
      </w:r>
      <w:r>
        <w:rPr>
          <w:sz w:val="24"/>
        </w:rPr>
        <w:t>by</w:t>
      </w:r>
      <w:r>
        <w:rPr>
          <w:spacing w:val="-10"/>
          <w:sz w:val="24"/>
        </w:rPr>
        <w:t> </w:t>
      </w:r>
      <w:r>
        <w:rPr>
          <w:sz w:val="24"/>
        </w:rPr>
        <w:t>the</w:t>
      </w:r>
      <w:r>
        <w:rPr>
          <w:spacing w:val="-10"/>
          <w:sz w:val="24"/>
        </w:rPr>
        <w:t> </w:t>
      </w:r>
      <w:r>
        <w:rPr>
          <w:sz w:val="24"/>
        </w:rPr>
        <w:t>Client</w:t>
      </w:r>
      <w:r>
        <w:rPr>
          <w:spacing w:val="-9"/>
          <w:sz w:val="24"/>
        </w:rPr>
        <w:t> </w:t>
      </w:r>
      <w:r>
        <w:rPr>
          <w:sz w:val="24"/>
        </w:rPr>
        <w:t>in</w:t>
      </w:r>
      <w:r>
        <w:rPr>
          <w:spacing w:val="-10"/>
          <w:sz w:val="24"/>
        </w:rPr>
        <w:t> </w:t>
      </w:r>
      <w:r>
        <w:rPr>
          <w:sz w:val="24"/>
        </w:rPr>
        <w:t>respect</w:t>
      </w:r>
      <w:r>
        <w:rPr>
          <w:spacing w:val="-9"/>
          <w:sz w:val="24"/>
        </w:rPr>
        <w:t> </w:t>
      </w:r>
      <w:r>
        <w:rPr>
          <w:sz w:val="24"/>
        </w:rPr>
        <w:t>of</w:t>
      </w:r>
      <w:r>
        <w:rPr>
          <w:spacing w:val="-11"/>
          <w:sz w:val="24"/>
        </w:rPr>
        <w:t> </w:t>
      </w:r>
      <w:r>
        <w:rPr>
          <w:sz w:val="24"/>
        </w:rPr>
        <w:t>the</w:t>
      </w:r>
      <w:r>
        <w:rPr>
          <w:spacing w:val="-10"/>
          <w:sz w:val="24"/>
        </w:rPr>
        <w:t> </w:t>
      </w:r>
      <w:r>
        <w:rPr>
          <w:sz w:val="24"/>
        </w:rPr>
        <w:t>Services,</w:t>
      </w:r>
      <w:r>
        <w:rPr>
          <w:spacing w:val="-9"/>
          <w:sz w:val="24"/>
        </w:rPr>
        <w:t> </w:t>
      </w:r>
      <w:r>
        <w:rPr>
          <w:sz w:val="24"/>
        </w:rPr>
        <w:t>the</w:t>
      </w:r>
      <w:r>
        <w:rPr>
          <w:spacing w:val="-11"/>
          <w:sz w:val="24"/>
        </w:rPr>
        <w:t> </w:t>
      </w:r>
      <w:r>
        <w:rPr>
          <w:sz w:val="24"/>
        </w:rPr>
        <w:t>Deliverables or</w:t>
      </w:r>
      <w:r>
        <w:rPr>
          <w:spacing w:val="-12"/>
          <w:sz w:val="24"/>
        </w:rPr>
        <w:t> </w:t>
      </w:r>
      <w:r>
        <w:rPr>
          <w:sz w:val="24"/>
        </w:rPr>
        <w:t>the</w:t>
      </w:r>
      <w:r>
        <w:rPr>
          <w:spacing w:val="-13"/>
          <w:sz w:val="24"/>
        </w:rPr>
        <w:t> </w:t>
      </w:r>
      <w:r>
        <w:rPr>
          <w:sz w:val="24"/>
        </w:rPr>
        <w:t>performance</w:t>
      </w:r>
      <w:r>
        <w:rPr>
          <w:spacing w:val="-13"/>
          <w:sz w:val="24"/>
        </w:rPr>
        <w:t> </w:t>
      </w:r>
      <w:r>
        <w:rPr>
          <w:sz w:val="24"/>
        </w:rPr>
        <w:t>of</w:t>
      </w:r>
      <w:r>
        <w:rPr>
          <w:spacing w:val="-12"/>
          <w:sz w:val="24"/>
        </w:rPr>
        <w:t> </w:t>
      </w:r>
      <w:r>
        <w:rPr>
          <w:sz w:val="24"/>
        </w:rPr>
        <w:t>the</w:t>
      </w:r>
      <w:r>
        <w:rPr>
          <w:spacing w:val="-13"/>
          <w:sz w:val="24"/>
        </w:rPr>
        <w:t> </w:t>
      </w:r>
      <w:r>
        <w:rPr>
          <w:sz w:val="24"/>
        </w:rPr>
        <w:t>Consultant’s</w:t>
      </w:r>
      <w:r>
        <w:rPr>
          <w:spacing w:val="-12"/>
          <w:sz w:val="24"/>
        </w:rPr>
        <w:t> </w:t>
      </w:r>
      <w:r>
        <w:rPr>
          <w:sz w:val="24"/>
        </w:rPr>
        <w:t>obligations</w:t>
      </w:r>
      <w:r>
        <w:rPr>
          <w:spacing w:val="-12"/>
          <w:sz w:val="24"/>
        </w:rPr>
        <w:t> </w:t>
      </w:r>
      <w:r>
        <w:rPr>
          <w:sz w:val="24"/>
        </w:rPr>
        <w:t>under</w:t>
      </w:r>
      <w:r>
        <w:rPr>
          <w:spacing w:val="-11"/>
          <w:sz w:val="24"/>
        </w:rPr>
        <w:t> </w:t>
      </w:r>
      <w:r>
        <w:rPr>
          <w:sz w:val="24"/>
        </w:rPr>
        <w:t>this</w:t>
      </w:r>
      <w:r>
        <w:rPr>
          <w:spacing w:val="-12"/>
          <w:sz w:val="24"/>
        </w:rPr>
        <w:t> </w:t>
      </w:r>
      <w:r>
        <w:rPr>
          <w:sz w:val="24"/>
        </w:rPr>
        <w:t>Contract;</w:t>
      </w:r>
      <w:r>
        <w:rPr>
          <w:spacing w:val="-12"/>
          <w:sz w:val="24"/>
        </w:rPr>
        <w:t> </w:t>
      </w:r>
      <w:r>
        <w:rPr>
          <w:sz w:val="24"/>
        </w:rPr>
        <w:t>or</w:t>
      </w:r>
    </w:p>
    <w:p>
      <w:pPr>
        <w:pStyle w:val="ListParagraph"/>
        <w:numPr>
          <w:ilvl w:val="2"/>
          <w:numId w:val="107"/>
        </w:numPr>
        <w:tabs>
          <w:tab w:pos="2837" w:val="left" w:leader="none"/>
        </w:tabs>
        <w:spacing w:line="288" w:lineRule="auto" w:before="120" w:after="0"/>
        <w:ind w:left="2837" w:right="423" w:hanging="851"/>
        <w:jc w:val="left"/>
        <w:rPr>
          <w:sz w:val="24"/>
        </w:rPr>
      </w:pPr>
      <w:r>
        <w:rPr>
          <w:sz w:val="24"/>
        </w:rPr>
        <w:t>failure</w:t>
      </w:r>
      <w:r>
        <w:rPr>
          <w:spacing w:val="80"/>
          <w:sz w:val="24"/>
        </w:rPr>
        <w:t> </w:t>
      </w:r>
      <w:r>
        <w:rPr>
          <w:sz w:val="24"/>
        </w:rPr>
        <w:t>by</w:t>
      </w:r>
      <w:r>
        <w:rPr>
          <w:spacing w:val="80"/>
          <w:sz w:val="24"/>
        </w:rPr>
        <w:t> </w:t>
      </w:r>
      <w:r>
        <w:rPr>
          <w:sz w:val="24"/>
        </w:rPr>
        <w:t>the</w:t>
      </w:r>
      <w:r>
        <w:rPr>
          <w:spacing w:val="80"/>
          <w:sz w:val="24"/>
        </w:rPr>
        <w:t> </w:t>
      </w:r>
      <w:r>
        <w:rPr>
          <w:sz w:val="24"/>
        </w:rPr>
        <w:t>Client</w:t>
      </w:r>
      <w:r>
        <w:rPr>
          <w:spacing w:val="80"/>
          <w:sz w:val="24"/>
        </w:rPr>
        <w:t> </w:t>
      </w:r>
      <w:r>
        <w:rPr>
          <w:sz w:val="24"/>
        </w:rPr>
        <w:t>to</w:t>
      </w:r>
      <w:r>
        <w:rPr>
          <w:spacing w:val="80"/>
          <w:sz w:val="24"/>
        </w:rPr>
        <w:t> </w:t>
      </w:r>
      <w:r>
        <w:rPr>
          <w:sz w:val="24"/>
        </w:rPr>
        <w:t>review</w:t>
      </w:r>
      <w:r>
        <w:rPr>
          <w:spacing w:val="80"/>
          <w:sz w:val="24"/>
        </w:rPr>
        <w:t> </w:t>
      </w:r>
      <w:r>
        <w:rPr>
          <w:sz w:val="24"/>
        </w:rPr>
        <w:t>or</w:t>
      </w:r>
      <w:r>
        <w:rPr>
          <w:spacing w:val="80"/>
          <w:sz w:val="24"/>
        </w:rPr>
        <w:t> </w:t>
      </w:r>
      <w:r>
        <w:rPr>
          <w:sz w:val="24"/>
        </w:rPr>
        <w:t>accept</w:t>
      </w:r>
      <w:r>
        <w:rPr>
          <w:spacing w:val="80"/>
          <w:sz w:val="24"/>
        </w:rPr>
        <w:t> </w:t>
      </w:r>
      <w:r>
        <w:rPr>
          <w:sz w:val="24"/>
        </w:rPr>
        <w:t>any</w:t>
      </w:r>
      <w:r>
        <w:rPr>
          <w:spacing w:val="80"/>
          <w:sz w:val="24"/>
        </w:rPr>
        <w:t> </w:t>
      </w:r>
      <w:r>
        <w:rPr>
          <w:sz w:val="24"/>
        </w:rPr>
        <w:t>of</w:t>
      </w:r>
      <w:r>
        <w:rPr>
          <w:spacing w:val="80"/>
          <w:sz w:val="24"/>
        </w:rPr>
        <w:t> </w:t>
      </w:r>
      <w:r>
        <w:rPr>
          <w:sz w:val="24"/>
        </w:rPr>
        <w:t>the</w:t>
      </w:r>
      <w:r>
        <w:rPr>
          <w:spacing w:val="80"/>
          <w:sz w:val="24"/>
        </w:rPr>
        <w:t> </w:t>
      </w:r>
      <w:r>
        <w:rPr>
          <w:sz w:val="24"/>
        </w:rPr>
        <w:t>Services</w:t>
      </w:r>
      <w:r>
        <w:rPr>
          <w:spacing w:val="80"/>
          <w:sz w:val="24"/>
        </w:rPr>
        <w:t> </w:t>
      </w:r>
      <w:r>
        <w:rPr>
          <w:sz w:val="24"/>
        </w:rPr>
        <w:t>or </w:t>
      </w:r>
      <w:r>
        <w:rPr>
          <w:spacing w:val="-2"/>
          <w:sz w:val="24"/>
        </w:rPr>
        <w:t>Deliverables.</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9344">
                <wp:simplePos x="0" y="0"/>
                <wp:positionH relativeFrom="page">
                  <wp:posOffset>540258</wp:posOffset>
                </wp:positionH>
                <wp:positionV relativeFrom="paragraph">
                  <wp:posOffset>251313</wp:posOffset>
                </wp:positionV>
                <wp:extent cx="1101090"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88448pt;width:86.7pt;height:.1pt;mso-position-horizontal-relative:page;mso-position-vertical-relative:paragraph;z-index:-15707136;mso-wrap-distance-left:0;mso-wrap-distance-right:0" id="docshape140"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16</w:t>
      </w:r>
      <w:r>
        <w:rPr/>
        <w:tab/>
        <w:t>ADVERSE</w:t>
      </w:r>
      <w:r>
        <w:rPr>
          <w:spacing w:val="-4"/>
        </w:rPr>
        <w:t> EVENT</w:t>
      </w:r>
    </w:p>
    <w:p>
      <w:pPr>
        <w:pStyle w:val="BodyText"/>
        <w:spacing w:before="139"/>
        <w:rPr>
          <w:b/>
        </w:rPr>
      </w:pPr>
    </w:p>
    <w:p>
      <w:pPr>
        <w:pStyle w:val="BodyText"/>
        <w:ind w:left="284"/>
      </w:pPr>
      <w:r>
        <w:rPr/>
        <w:t>After</w:t>
      </w:r>
      <w:r>
        <w:rPr>
          <w:spacing w:val="-5"/>
        </w:rPr>
        <w:t> </w:t>
      </w:r>
      <w:r>
        <w:rPr/>
        <w:t>the</w:t>
      </w:r>
      <w:r>
        <w:rPr>
          <w:spacing w:val="-3"/>
        </w:rPr>
        <w:t> </w:t>
      </w:r>
      <w:r>
        <w:rPr/>
        <w:t>first</w:t>
      </w:r>
      <w:r>
        <w:rPr>
          <w:spacing w:val="-2"/>
        </w:rPr>
        <w:t> </w:t>
      </w:r>
      <w:r>
        <w:rPr/>
        <w:t>paragraph,</w:t>
      </w:r>
      <w:r>
        <w:rPr>
          <w:spacing w:val="-3"/>
        </w:rPr>
        <w:t> </w:t>
      </w:r>
      <w:r>
        <w:rPr/>
        <w:t>insert</w:t>
      </w:r>
      <w:r>
        <w:rPr>
          <w:spacing w:val="-2"/>
        </w:rPr>
        <w:t> </w:t>
      </w:r>
      <w:r>
        <w:rPr/>
        <w:t>the</w:t>
      </w:r>
      <w:r>
        <w:rPr>
          <w:spacing w:val="-3"/>
        </w:rPr>
        <w:t> </w:t>
      </w:r>
      <w:r>
        <w:rPr/>
        <w:t>following</w:t>
      </w:r>
      <w:r>
        <w:rPr>
          <w:spacing w:val="-2"/>
        </w:rPr>
        <w:t> paragraph:</w:t>
      </w:r>
    </w:p>
    <w:p>
      <w:pPr>
        <w:pStyle w:val="BodyText"/>
        <w:spacing w:line="288" w:lineRule="auto" w:before="176"/>
        <w:ind w:left="1277" w:right="802"/>
        <w:jc w:val="both"/>
      </w:pPr>
      <w:r>
        <w:rPr/>
        <w:t>The</w:t>
      </w:r>
      <w:r>
        <w:rPr>
          <w:spacing w:val="-4"/>
        </w:rPr>
        <w:t> </w:t>
      </w:r>
      <w:r>
        <w:rPr/>
        <w:t>Consultant</w:t>
      </w:r>
      <w:r>
        <w:rPr>
          <w:spacing w:val="-3"/>
        </w:rPr>
        <w:t> </w:t>
      </w:r>
      <w:r>
        <w:rPr/>
        <w:t>acknowledges</w:t>
      </w:r>
      <w:r>
        <w:rPr>
          <w:spacing w:val="-4"/>
        </w:rPr>
        <w:t> </w:t>
      </w:r>
      <w:r>
        <w:rPr/>
        <w:t>and</w:t>
      </w:r>
      <w:r>
        <w:rPr>
          <w:spacing w:val="-4"/>
        </w:rPr>
        <w:t> </w:t>
      </w:r>
      <w:r>
        <w:rPr/>
        <w:t>agrees</w:t>
      </w:r>
      <w:r>
        <w:rPr>
          <w:spacing w:val="-4"/>
        </w:rPr>
        <w:t> </w:t>
      </w:r>
      <w:r>
        <w:rPr/>
        <w:t>that,</w:t>
      </w:r>
      <w:r>
        <w:rPr>
          <w:spacing w:val="-3"/>
        </w:rPr>
        <w:t> </w:t>
      </w:r>
      <w:r>
        <w:rPr/>
        <w:t>except</w:t>
      </w:r>
      <w:r>
        <w:rPr>
          <w:spacing w:val="-5"/>
        </w:rPr>
        <w:t> </w:t>
      </w:r>
      <w:r>
        <w:rPr/>
        <w:t>where</w:t>
      </w:r>
      <w:r>
        <w:rPr>
          <w:spacing w:val="-4"/>
        </w:rPr>
        <w:t> </w:t>
      </w:r>
      <w:r>
        <w:rPr/>
        <w:t>expressly</w:t>
      </w:r>
      <w:r>
        <w:rPr>
          <w:spacing w:val="-4"/>
        </w:rPr>
        <w:t> </w:t>
      </w:r>
      <w:r>
        <w:rPr/>
        <w:t>provided</w:t>
      </w:r>
      <w:r>
        <w:rPr>
          <w:spacing w:val="-4"/>
        </w:rPr>
        <w:t> </w:t>
      </w:r>
      <w:r>
        <w:rPr/>
        <w:t>in this Contract, the Consultant will not be entitled to any extension of time, payment for costs incurred or other relief with respect to any matter or circumstances the subject of this clause 16.</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09856">
                <wp:simplePos x="0" y="0"/>
                <wp:positionH relativeFrom="page">
                  <wp:posOffset>540258</wp:posOffset>
                </wp:positionH>
                <wp:positionV relativeFrom="paragraph">
                  <wp:posOffset>250993</wp:posOffset>
                </wp:positionV>
                <wp:extent cx="1101090"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3302pt;width:86.7pt;height:.1pt;mso-position-horizontal-relative:page;mso-position-vertical-relative:paragraph;z-index:-15706624;mso-wrap-distance-left:0;mso-wrap-distance-right:0" id="docshape141"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17</w:t>
      </w:r>
      <w:r>
        <w:rPr/>
        <w:tab/>
        <w:t>COOPERATION</w:t>
      </w:r>
      <w:r>
        <w:rPr>
          <w:spacing w:val="-9"/>
        </w:rPr>
        <w:t> </w:t>
      </w:r>
      <w:r>
        <w:rPr/>
        <w:t>WITH</w:t>
      </w:r>
      <w:r>
        <w:rPr>
          <w:spacing w:val="-6"/>
        </w:rPr>
        <w:t> </w:t>
      </w:r>
      <w:r>
        <w:rPr/>
        <w:t>OTHERS</w:t>
      </w:r>
      <w:r>
        <w:rPr>
          <w:spacing w:val="-15"/>
        </w:rPr>
        <w:t> </w:t>
      </w:r>
      <w:r>
        <w:rPr/>
        <w:t>AND</w:t>
      </w:r>
      <w:r>
        <w:rPr>
          <w:spacing w:val="-6"/>
        </w:rPr>
        <w:t> </w:t>
      </w:r>
      <w:r>
        <w:rPr/>
        <w:t>SITE</w:t>
      </w:r>
      <w:r>
        <w:rPr>
          <w:spacing w:val="-15"/>
        </w:rPr>
        <w:t> </w:t>
      </w:r>
      <w:r>
        <w:rPr>
          <w:spacing w:val="-2"/>
        </w:rPr>
        <w:t>ACCESS</w:t>
      </w:r>
    </w:p>
    <w:p>
      <w:pPr>
        <w:pStyle w:val="BodyText"/>
        <w:spacing w:before="138"/>
        <w:rPr>
          <w:b/>
        </w:rPr>
      </w:pPr>
    </w:p>
    <w:p>
      <w:pPr>
        <w:pStyle w:val="BodyText"/>
        <w:ind w:left="284"/>
      </w:pPr>
      <w:r>
        <w:rPr/>
        <w:t>Delete</w:t>
      </w:r>
      <w:r>
        <w:rPr>
          <w:spacing w:val="-5"/>
        </w:rPr>
        <w:t> </w:t>
      </w:r>
      <w:r>
        <w:rPr/>
        <w:t>the</w:t>
      </w:r>
      <w:r>
        <w:rPr>
          <w:spacing w:val="-2"/>
        </w:rPr>
        <w:t> </w:t>
      </w:r>
      <w:r>
        <w:rPr/>
        <w:t>entire</w:t>
      </w:r>
      <w:r>
        <w:rPr>
          <w:spacing w:val="-2"/>
        </w:rPr>
        <w:t> </w:t>
      </w:r>
      <w:r>
        <w:rPr/>
        <w:t>clause</w:t>
      </w:r>
      <w:r>
        <w:rPr>
          <w:spacing w:val="-2"/>
        </w:rPr>
        <w:t> </w:t>
      </w:r>
      <w:r>
        <w:rPr/>
        <w:t>17</w:t>
      </w:r>
      <w:r>
        <w:rPr>
          <w:spacing w:val="-3"/>
        </w:rPr>
        <w:t> </w:t>
      </w:r>
      <w:r>
        <w:rPr/>
        <w:t>and</w:t>
      </w:r>
      <w:r>
        <w:rPr>
          <w:spacing w:val="-2"/>
        </w:rPr>
        <w:t> </w:t>
      </w:r>
      <w:r>
        <w:rPr/>
        <w:t>replace</w:t>
      </w:r>
      <w:r>
        <w:rPr>
          <w:spacing w:val="-2"/>
        </w:rPr>
        <w:t> </w:t>
      </w:r>
      <w:r>
        <w:rPr/>
        <w:t>with</w:t>
      </w:r>
      <w:r>
        <w:rPr>
          <w:spacing w:val="-2"/>
        </w:rPr>
        <w:t> </w:t>
      </w:r>
      <w:r>
        <w:rPr/>
        <w:t>the</w:t>
      </w:r>
      <w:r>
        <w:rPr>
          <w:spacing w:val="-2"/>
        </w:rPr>
        <w:t> following:</w:t>
      </w:r>
    </w:p>
    <w:p>
      <w:pPr>
        <w:pStyle w:val="ListParagraph"/>
        <w:numPr>
          <w:ilvl w:val="1"/>
          <w:numId w:val="108"/>
        </w:numPr>
        <w:tabs>
          <w:tab w:pos="1983" w:val="left" w:leader="none"/>
        </w:tabs>
        <w:spacing w:line="240" w:lineRule="auto" w:before="175" w:after="0"/>
        <w:ind w:left="1983" w:right="0" w:hanging="705"/>
        <w:jc w:val="both"/>
        <w:rPr>
          <w:sz w:val="24"/>
        </w:rPr>
      </w:pPr>
      <w:r>
        <w:rPr>
          <w:sz w:val="24"/>
        </w:rPr>
        <w:t>In</w:t>
      </w:r>
      <w:r>
        <w:rPr>
          <w:spacing w:val="-2"/>
          <w:sz w:val="24"/>
        </w:rPr>
        <w:t> </w:t>
      </w:r>
      <w:r>
        <w:rPr>
          <w:sz w:val="24"/>
        </w:rPr>
        <w:t>this</w:t>
      </w:r>
      <w:r>
        <w:rPr>
          <w:spacing w:val="-2"/>
          <w:sz w:val="24"/>
        </w:rPr>
        <w:t> </w:t>
      </w:r>
      <w:r>
        <w:rPr>
          <w:sz w:val="24"/>
        </w:rPr>
        <w:t>clause</w:t>
      </w:r>
      <w:r>
        <w:rPr>
          <w:spacing w:val="-1"/>
          <w:sz w:val="24"/>
        </w:rPr>
        <w:t> </w:t>
      </w:r>
      <w:r>
        <w:rPr>
          <w:spacing w:val="-5"/>
          <w:sz w:val="24"/>
        </w:rPr>
        <w:t>17:</w:t>
      </w:r>
    </w:p>
    <w:p>
      <w:pPr>
        <w:pStyle w:val="ListParagraph"/>
        <w:numPr>
          <w:ilvl w:val="2"/>
          <w:numId w:val="108"/>
        </w:numPr>
        <w:tabs>
          <w:tab w:pos="2834" w:val="left" w:leader="none"/>
          <w:tab w:pos="2837" w:val="left" w:leader="none"/>
        </w:tabs>
        <w:spacing w:line="288" w:lineRule="auto" w:before="176" w:after="0"/>
        <w:ind w:left="2837" w:right="424" w:hanging="851"/>
        <w:jc w:val="both"/>
        <w:rPr>
          <w:sz w:val="24"/>
        </w:rPr>
      </w:pPr>
      <w:r>
        <w:rPr>
          <w:b/>
          <w:sz w:val="24"/>
        </w:rPr>
        <w:t>Other Contractors </w:t>
      </w:r>
      <w:r>
        <w:rPr>
          <w:sz w:val="24"/>
        </w:rPr>
        <w:t>means any consultant, contractor, supplier or other person engaged by the Client, other than the Consultant and its Subconsultants; and</w:t>
      </w:r>
    </w:p>
    <w:p>
      <w:pPr>
        <w:pStyle w:val="ListParagraph"/>
        <w:numPr>
          <w:ilvl w:val="2"/>
          <w:numId w:val="108"/>
        </w:numPr>
        <w:tabs>
          <w:tab w:pos="2834" w:val="left" w:leader="none"/>
          <w:tab w:pos="2837" w:val="left" w:leader="none"/>
        </w:tabs>
        <w:spacing w:line="288" w:lineRule="auto" w:before="120" w:after="0"/>
        <w:ind w:left="2837" w:right="421" w:hanging="851"/>
        <w:jc w:val="both"/>
        <w:rPr>
          <w:sz w:val="24"/>
        </w:rPr>
      </w:pPr>
      <w:r>
        <w:rPr>
          <w:b/>
          <w:sz w:val="24"/>
        </w:rPr>
        <w:t>Project Contractor </w:t>
      </w:r>
      <w:r>
        <w:rPr>
          <w:sz w:val="24"/>
        </w:rPr>
        <w:t>means any person who is engaged by the Client to deliver the Project.</w:t>
      </w:r>
    </w:p>
    <w:p>
      <w:pPr>
        <w:pStyle w:val="ListParagraph"/>
        <w:numPr>
          <w:ilvl w:val="1"/>
          <w:numId w:val="108"/>
        </w:numPr>
        <w:tabs>
          <w:tab w:pos="1983" w:val="left" w:leader="none"/>
        </w:tabs>
        <w:spacing w:line="240" w:lineRule="auto" w:before="120" w:after="0"/>
        <w:ind w:left="1983" w:right="0" w:hanging="705"/>
        <w:jc w:val="both"/>
        <w:rPr>
          <w:sz w:val="24"/>
        </w:rPr>
      </w:pPr>
      <w:r>
        <w:rPr>
          <w:sz w:val="24"/>
        </w:rPr>
        <w:t>The</w:t>
      </w:r>
      <w:r>
        <w:rPr>
          <w:spacing w:val="-6"/>
          <w:sz w:val="24"/>
        </w:rPr>
        <w:t> </w:t>
      </w:r>
      <w:r>
        <w:rPr>
          <w:sz w:val="24"/>
        </w:rPr>
        <w:t>Consultant</w:t>
      </w:r>
      <w:r>
        <w:rPr>
          <w:spacing w:val="-2"/>
          <w:sz w:val="24"/>
        </w:rPr>
        <w:t> </w:t>
      </w:r>
      <w:r>
        <w:rPr>
          <w:spacing w:val="-4"/>
          <w:sz w:val="24"/>
        </w:rPr>
        <w:t>must:</w:t>
      </w:r>
    </w:p>
    <w:p>
      <w:pPr>
        <w:pStyle w:val="ListParagraph"/>
        <w:spacing w:after="0" w:line="240" w:lineRule="auto"/>
        <w:jc w:val="both"/>
        <w:rPr>
          <w:sz w:val="24"/>
        </w:rPr>
        <w:sectPr>
          <w:pgSz w:w="11910" w:h="16840"/>
          <w:pgMar w:header="468" w:footer="716" w:top="1020" w:bottom="900" w:left="566" w:right="425"/>
        </w:sectPr>
      </w:pPr>
    </w:p>
    <w:p>
      <w:pPr>
        <w:pStyle w:val="ListParagraph"/>
        <w:numPr>
          <w:ilvl w:val="2"/>
          <w:numId w:val="108"/>
        </w:numPr>
        <w:tabs>
          <w:tab w:pos="2834" w:val="left" w:leader="none"/>
          <w:tab w:pos="2837" w:val="left" w:leader="none"/>
        </w:tabs>
        <w:spacing w:line="288" w:lineRule="auto" w:before="106" w:after="0"/>
        <w:ind w:left="2837" w:right="424" w:hanging="851"/>
        <w:jc w:val="both"/>
        <w:rPr>
          <w:sz w:val="24"/>
        </w:rPr>
      </w:pPr>
      <w:r>
        <w:rPr>
          <w:sz w:val="24"/>
        </w:rPr>
        <w:t>fully cooperate with the Client, the Project Contractors and Other Contractors; and</w:t>
      </w:r>
    </w:p>
    <w:p>
      <w:pPr>
        <w:pStyle w:val="ListParagraph"/>
        <w:numPr>
          <w:ilvl w:val="2"/>
          <w:numId w:val="108"/>
        </w:numPr>
        <w:tabs>
          <w:tab w:pos="2834" w:val="left" w:leader="none"/>
          <w:tab w:pos="2837" w:val="left" w:leader="none"/>
        </w:tabs>
        <w:spacing w:line="288" w:lineRule="auto" w:before="121" w:after="0"/>
        <w:ind w:left="2837" w:right="423" w:hanging="851"/>
        <w:jc w:val="both"/>
        <w:rPr>
          <w:sz w:val="24"/>
        </w:rPr>
      </w:pPr>
      <w:r>
        <w:rPr>
          <w:sz w:val="24"/>
        </w:rPr>
        <w:t>perform the Services in a manner that does not interfere with, disrupt or delay the Project Contractors or Other Contractors.</w:t>
      </w:r>
    </w:p>
    <w:p>
      <w:pPr>
        <w:pStyle w:val="ListParagraph"/>
        <w:numPr>
          <w:ilvl w:val="1"/>
          <w:numId w:val="108"/>
        </w:numPr>
        <w:tabs>
          <w:tab w:pos="1983" w:val="left" w:leader="none"/>
          <w:tab w:pos="1986" w:val="left" w:leader="none"/>
        </w:tabs>
        <w:spacing w:line="288" w:lineRule="auto" w:before="120" w:after="0"/>
        <w:ind w:left="1986" w:right="801" w:hanging="708"/>
        <w:jc w:val="both"/>
        <w:rPr>
          <w:sz w:val="24"/>
        </w:rPr>
      </w:pPr>
      <w:r>
        <w:rPr>
          <w:sz w:val="24"/>
        </w:rPr>
        <w:t>If</w:t>
      </w:r>
      <w:r>
        <w:rPr>
          <w:spacing w:val="-10"/>
          <w:sz w:val="24"/>
        </w:rPr>
        <w:t> </w:t>
      </w:r>
      <w:r>
        <w:rPr>
          <w:sz w:val="24"/>
        </w:rPr>
        <w:t>the</w:t>
      </w:r>
      <w:r>
        <w:rPr>
          <w:spacing w:val="-9"/>
          <w:sz w:val="24"/>
        </w:rPr>
        <w:t> </w:t>
      </w:r>
      <w:r>
        <w:rPr>
          <w:sz w:val="24"/>
        </w:rPr>
        <w:t>Consultant</w:t>
      </w:r>
      <w:r>
        <w:rPr>
          <w:spacing w:val="-8"/>
          <w:sz w:val="24"/>
        </w:rPr>
        <w:t> </w:t>
      </w:r>
      <w:r>
        <w:rPr>
          <w:sz w:val="24"/>
        </w:rPr>
        <w:t>requires</w:t>
      </w:r>
      <w:r>
        <w:rPr>
          <w:spacing w:val="-9"/>
          <w:sz w:val="24"/>
        </w:rPr>
        <w:t> </w:t>
      </w:r>
      <w:r>
        <w:rPr>
          <w:sz w:val="24"/>
        </w:rPr>
        <w:t>access</w:t>
      </w:r>
      <w:r>
        <w:rPr>
          <w:spacing w:val="-10"/>
          <w:sz w:val="24"/>
        </w:rPr>
        <w:t> </w:t>
      </w:r>
      <w:r>
        <w:rPr>
          <w:sz w:val="24"/>
        </w:rPr>
        <w:t>to</w:t>
      </w:r>
      <w:r>
        <w:rPr>
          <w:spacing w:val="-9"/>
          <w:sz w:val="24"/>
        </w:rPr>
        <w:t> </w:t>
      </w:r>
      <w:r>
        <w:rPr>
          <w:sz w:val="24"/>
        </w:rPr>
        <w:t>the</w:t>
      </w:r>
      <w:r>
        <w:rPr>
          <w:spacing w:val="-9"/>
          <w:sz w:val="24"/>
        </w:rPr>
        <w:t> </w:t>
      </w:r>
      <w:r>
        <w:rPr>
          <w:sz w:val="24"/>
        </w:rPr>
        <w:t>Project</w:t>
      </w:r>
      <w:r>
        <w:rPr>
          <w:spacing w:val="-8"/>
          <w:sz w:val="24"/>
        </w:rPr>
        <w:t> </w:t>
      </w:r>
      <w:r>
        <w:rPr>
          <w:sz w:val="24"/>
        </w:rPr>
        <w:t>site</w:t>
      </w:r>
      <w:r>
        <w:rPr>
          <w:spacing w:val="-9"/>
          <w:sz w:val="24"/>
        </w:rPr>
        <w:t> </w:t>
      </w:r>
      <w:r>
        <w:rPr>
          <w:sz w:val="24"/>
        </w:rPr>
        <w:t>or</w:t>
      </w:r>
      <w:r>
        <w:rPr>
          <w:spacing w:val="-8"/>
          <w:sz w:val="24"/>
        </w:rPr>
        <w:t> </w:t>
      </w:r>
      <w:r>
        <w:rPr>
          <w:sz w:val="24"/>
        </w:rPr>
        <w:t>any</w:t>
      </w:r>
      <w:r>
        <w:rPr>
          <w:spacing w:val="-9"/>
          <w:sz w:val="24"/>
        </w:rPr>
        <w:t> </w:t>
      </w:r>
      <w:r>
        <w:rPr>
          <w:sz w:val="24"/>
        </w:rPr>
        <w:t>other</w:t>
      </w:r>
      <w:r>
        <w:rPr>
          <w:spacing w:val="-8"/>
          <w:sz w:val="24"/>
        </w:rPr>
        <w:t> </w:t>
      </w:r>
      <w:r>
        <w:rPr>
          <w:sz w:val="24"/>
        </w:rPr>
        <w:t>premises</w:t>
      </w:r>
      <w:r>
        <w:rPr>
          <w:spacing w:val="-9"/>
          <w:sz w:val="24"/>
        </w:rPr>
        <w:t> </w:t>
      </w:r>
      <w:r>
        <w:rPr>
          <w:sz w:val="24"/>
        </w:rPr>
        <w:t>not within</w:t>
      </w:r>
      <w:r>
        <w:rPr>
          <w:spacing w:val="-17"/>
          <w:sz w:val="24"/>
        </w:rPr>
        <w:t> </w:t>
      </w:r>
      <w:r>
        <w:rPr>
          <w:sz w:val="24"/>
        </w:rPr>
        <w:t>the</w:t>
      </w:r>
      <w:r>
        <w:rPr>
          <w:spacing w:val="-17"/>
          <w:sz w:val="24"/>
        </w:rPr>
        <w:t> </w:t>
      </w:r>
      <w:r>
        <w:rPr>
          <w:sz w:val="24"/>
        </w:rPr>
        <w:t>control</w:t>
      </w:r>
      <w:r>
        <w:rPr>
          <w:spacing w:val="-16"/>
          <w:sz w:val="24"/>
        </w:rPr>
        <w:t> </w:t>
      </w:r>
      <w:r>
        <w:rPr>
          <w:sz w:val="24"/>
        </w:rPr>
        <w:t>of</w:t>
      </w:r>
      <w:r>
        <w:rPr>
          <w:spacing w:val="-17"/>
          <w:sz w:val="24"/>
        </w:rPr>
        <w:t> </w:t>
      </w:r>
      <w:r>
        <w:rPr>
          <w:sz w:val="24"/>
        </w:rPr>
        <w:t>the</w:t>
      </w:r>
      <w:r>
        <w:rPr>
          <w:spacing w:val="-17"/>
          <w:sz w:val="24"/>
        </w:rPr>
        <w:t> </w:t>
      </w:r>
      <w:r>
        <w:rPr>
          <w:sz w:val="24"/>
        </w:rPr>
        <w:t>Consultant</w:t>
      </w:r>
      <w:r>
        <w:rPr>
          <w:spacing w:val="-17"/>
          <w:sz w:val="24"/>
        </w:rPr>
        <w:t> </w:t>
      </w:r>
      <w:r>
        <w:rPr>
          <w:sz w:val="24"/>
        </w:rPr>
        <w:t>for</w:t>
      </w:r>
      <w:r>
        <w:rPr>
          <w:spacing w:val="-16"/>
          <w:sz w:val="24"/>
        </w:rPr>
        <w:t> </w:t>
      </w:r>
      <w:r>
        <w:rPr>
          <w:sz w:val="24"/>
        </w:rPr>
        <w:t>the</w:t>
      </w:r>
      <w:r>
        <w:rPr>
          <w:spacing w:val="-17"/>
          <w:sz w:val="24"/>
        </w:rPr>
        <w:t> </w:t>
      </w:r>
      <w:r>
        <w:rPr>
          <w:sz w:val="24"/>
        </w:rPr>
        <w:t>purpose</w:t>
      </w:r>
      <w:r>
        <w:rPr>
          <w:spacing w:val="-17"/>
          <w:sz w:val="24"/>
        </w:rPr>
        <w:t> </w:t>
      </w:r>
      <w:r>
        <w:rPr>
          <w:sz w:val="24"/>
        </w:rPr>
        <w:t>of</w:t>
      </w:r>
      <w:r>
        <w:rPr>
          <w:spacing w:val="-16"/>
          <w:sz w:val="24"/>
        </w:rPr>
        <w:t> </w:t>
      </w:r>
      <w:r>
        <w:rPr>
          <w:sz w:val="24"/>
        </w:rPr>
        <w:t>performing</w:t>
      </w:r>
      <w:r>
        <w:rPr>
          <w:spacing w:val="-17"/>
          <w:sz w:val="24"/>
        </w:rPr>
        <w:t> </w:t>
      </w:r>
      <w:r>
        <w:rPr>
          <w:sz w:val="24"/>
        </w:rPr>
        <w:t>the</w:t>
      </w:r>
      <w:r>
        <w:rPr>
          <w:spacing w:val="-17"/>
          <w:sz w:val="24"/>
        </w:rPr>
        <w:t> </w:t>
      </w:r>
      <w:r>
        <w:rPr>
          <w:sz w:val="24"/>
        </w:rPr>
        <w:t>Services, </w:t>
      </w:r>
      <w:r>
        <w:rPr>
          <w:spacing w:val="-4"/>
          <w:sz w:val="24"/>
        </w:rPr>
        <w:t>then:</w:t>
      </w:r>
    </w:p>
    <w:p>
      <w:pPr>
        <w:pStyle w:val="ListParagraph"/>
        <w:numPr>
          <w:ilvl w:val="2"/>
          <w:numId w:val="108"/>
        </w:numPr>
        <w:tabs>
          <w:tab w:pos="2834" w:val="left" w:leader="none"/>
          <w:tab w:pos="2837" w:val="left" w:leader="none"/>
        </w:tabs>
        <w:spacing w:line="288" w:lineRule="auto" w:before="120" w:after="0"/>
        <w:ind w:left="2837" w:right="423" w:hanging="851"/>
        <w:jc w:val="both"/>
        <w:rPr>
          <w:sz w:val="24"/>
        </w:rPr>
      </w:pPr>
      <w:r>
        <w:rPr>
          <w:sz w:val="24"/>
        </w:rPr>
        <w:t>the Client or Project Contractor (as applicable) will provide such access (or</w:t>
      </w:r>
      <w:r>
        <w:rPr>
          <w:spacing w:val="-7"/>
          <w:sz w:val="24"/>
        </w:rPr>
        <w:t> </w:t>
      </w:r>
      <w:r>
        <w:rPr>
          <w:sz w:val="24"/>
        </w:rPr>
        <w:t>arrange</w:t>
      </w:r>
      <w:r>
        <w:rPr>
          <w:spacing w:val="-8"/>
          <w:sz w:val="24"/>
        </w:rPr>
        <w:t> </w:t>
      </w:r>
      <w:r>
        <w:rPr>
          <w:sz w:val="24"/>
        </w:rPr>
        <w:t>for</w:t>
      </w:r>
      <w:r>
        <w:rPr>
          <w:spacing w:val="-7"/>
          <w:sz w:val="24"/>
        </w:rPr>
        <w:t> </w:t>
      </w:r>
      <w:r>
        <w:rPr>
          <w:sz w:val="24"/>
        </w:rPr>
        <w:t>such</w:t>
      </w:r>
      <w:r>
        <w:rPr>
          <w:spacing w:val="-8"/>
          <w:sz w:val="24"/>
        </w:rPr>
        <w:t> </w:t>
      </w:r>
      <w:r>
        <w:rPr>
          <w:sz w:val="24"/>
        </w:rPr>
        <w:t>access</w:t>
      </w:r>
      <w:r>
        <w:rPr>
          <w:spacing w:val="-8"/>
          <w:sz w:val="24"/>
        </w:rPr>
        <w:t> </w:t>
      </w:r>
      <w:r>
        <w:rPr>
          <w:sz w:val="24"/>
        </w:rPr>
        <w:t>to</w:t>
      </w:r>
      <w:r>
        <w:rPr>
          <w:spacing w:val="-8"/>
          <w:sz w:val="24"/>
        </w:rPr>
        <w:t> </w:t>
      </w:r>
      <w:r>
        <w:rPr>
          <w:sz w:val="24"/>
        </w:rPr>
        <w:t>be</w:t>
      </w:r>
      <w:r>
        <w:rPr>
          <w:spacing w:val="-8"/>
          <w:sz w:val="24"/>
        </w:rPr>
        <w:t> </w:t>
      </w:r>
      <w:r>
        <w:rPr>
          <w:sz w:val="24"/>
        </w:rPr>
        <w:t>provided)</w:t>
      </w:r>
      <w:r>
        <w:rPr>
          <w:spacing w:val="-7"/>
          <w:sz w:val="24"/>
        </w:rPr>
        <w:t> </w:t>
      </w:r>
      <w:r>
        <w:rPr>
          <w:sz w:val="24"/>
        </w:rPr>
        <w:t>to</w:t>
      </w:r>
      <w:r>
        <w:rPr>
          <w:spacing w:val="-8"/>
          <w:sz w:val="24"/>
        </w:rPr>
        <w:t> </w:t>
      </w:r>
      <w:r>
        <w:rPr>
          <w:sz w:val="24"/>
        </w:rPr>
        <w:t>those</w:t>
      </w:r>
      <w:r>
        <w:rPr>
          <w:spacing w:val="-8"/>
          <w:sz w:val="24"/>
        </w:rPr>
        <w:t> </w:t>
      </w:r>
      <w:r>
        <w:rPr>
          <w:sz w:val="24"/>
        </w:rPr>
        <w:t>premises</w:t>
      </w:r>
      <w:r>
        <w:rPr>
          <w:spacing w:val="-8"/>
          <w:sz w:val="24"/>
        </w:rPr>
        <w:t> </w:t>
      </w:r>
      <w:r>
        <w:rPr>
          <w:sz w:val="24"/>
        </w:rPr>
        <w:t>or</w:t>
      </w:r>
      <w:r>
        <w:rPr>
          <w:spacing w:val="-7"/>
          <w:sz w:val="24"/>
        </w:rPr>
        <w:t> </w:t>
      </w:r>
      <w:r>
        <w:rPr>
          <w:sz w:val="24"/>
        </w:rPr>
        <w:t>sites</w:t>
      </w:r>
      <w:r>
        <w:rPr>
          <w:spacing w:val="-8"/>
          <w:sz w:val="24"/>
        </w:rPr>
        <w:t> </w:t>
      </w:r>
      <w:r>
        <w:rPr>
          <w:sz w:val="24"/>
        </w:rPr>
        <w:t>as are</w:t>
      </w:r>
      <w:r>
        <w:rPr>
          <w:spacing w:val="-17"/>
          <w:sz w:val="24"/>
        </w:rPr>
        <w:t> </w:t>
      </w:r>
      <w:r>
        <w:rPr>
          <w:sz w:val="24"/>
        </w:rPr>
        <w:t>reasonably</w:t>
      </w:r>
      <w:r>
        <w:rPr>
          <w:spacing w:val="-17"/>
          <w:sz w:val="24"/>
        </w:rPr>
        <w:t> </w:t>
      </w:r>
      <w:r>
        <w:rPr>
          <w:sz w:val="24"/>
        </w:rPr>
        <w:t>necessary</w:t>
      </w:r>
      <w:r>
        <w:rPr>
          <w:spacing w:val="-16"/>
          <w:sz w:val="24"/>
        </w:rPr>
        <w:t> </w:t>
      </w:r>
      <w:r>
        <w:rPr>
          <w:sz w:val="24"/>
        </w:rPr>
        <w:t>for</w:t>
      </w:r>
      <w:r>
        <w:rPr>
          <w:spacing w:val="-17"/>
          <w:sz w:val="24"/>
        </w:rPr>
        <w:t> </w:t>
      </w:r>
      <w:r>
        <w:rPr>
          <w:sz w:val="24"/>
        </w:rPr>
        <w:t>the</w:t>
      </w:r>
      <w:r>
        <w:rPr>
          <w:spacing w:val="-17"/>
          <w:sz w:val="24"/>
        </w:rPr>
        <w:t> </w:t>
      </w:r>
      <w:r>
        <w:rPr>
          <w:sz w:val="24"/>
        </w:rPr>
        <w:t>Consultant</w:t>
      </w:r>
      <w:r>
        <w:rPr>
          <w:spacing w:val="-17"/>
          <w:sz w:val="24"/>
        </w:rPr>
        <w:t> </w:t>
      </w:r>
      <w:r>
        <w:rPr>
          <w:sz w:val="24"/>
        </w:rPr>
        <w:t>to</w:t>
      </w:r>
      <w:r>
        <w:rPr>
          <w:spacing w:val="-16"/>
          <w:sz w:val="24"/>
        </w:rPr>
        <w:t> </w:t>
      </w:r>
      <w:r>
        <w:rPr>
          <w:sz w:val="24"/>
        </w:rPr>
        <w:t>perform</w:t>
      </w:r>
      <w:r>
        <w:rPr>
          <w:spacing w:val="-17"/>
          <w:sz w:val="24"/>
        </w:rPr>
        <w:t> </w:t>
      </w:r>
      <w:r>
        <w:rPr>
          <w:sz w:val="24"/>
        </w:rPr>
        <w:t>the</w:t>
      </w:r>
      <w:r>
        <w:rPr>
          <w:spacing w:val="-17"/>
          <w:sz w:val="24"/>
        </w:rPr>
        <w:t> </w:t>
      </w:r>
      <w:r>
        <w:rPr>
          <w:sz w:val="24"/>
        </w:rPr>
        <w:t>Services;</w:t>
      </w:r>
      <w:r>
        <w:rPr>
          <w:spacing w:val="-16"/>
          <w:sz w:val="24"/>
        </w:rPr>
        <w:t> </w:t>
      </w:r>
      <w:r>
        <w:rPr>
          <w:sz w:val="24"/>
        </w:rPr>
        <w:t>and</w:t>
      </w:r>
    </w:p>
    <w:p>
      <w:pPr>
        <w:pStyle w:val="ListParagraph"/>
        <w:numPr>
          <w:ilvl w:val="2"/>
          <w:numId w:val="108"/>
        </w:numPr>
        <w:tabs>
          <w:tab w:pos="2834" w:val="left" w:leader="none"/>
          <w:tab w:pos="2837" w:val="left" w:leader="none"/>
        </w:tabs>
        <w:spacing w:line="288" w:lineRule="auto" w:before="120" w:after="0"/>
        <w:ind w:left="2837" w:right="425" w:hanging="851"/>
        <w:jc w:val="both"/>
        <w:rPr>
          <w:sz w:val="24"/>
        </w:rPr>
      </w:pPr>
      <w:r>
        <w:rPr>
          <w:sz w:val="24"/>
        </w:rPr>
        <w:t>the Consultant must comply (and must ensure that the Consultant's Personnel comply) with:</w:t>
      </w:r>
    </w:p>
    <w:p>
      <w:pPr>
        <w:pStyle w:val="ListParagraph"/>
        <w:numPr>
          <w:ilvl w:val="3"/>
          <w:numId w:val="108"/>
        </w:numPr>
        <w:tabs>
          <w:tab w:pos="3683" w:val="left" w:leader="none"/>
          <w:tab w:pos="3686" w:val="left" w:leader="none"/>
        </w:tabs>
        <w:spacing w:line="240" w:lineRule="auto" w:before="120" w:after="0"/>
        <w:ind w:left="3686" w:right="803" w:hanging="850"/>
        <w:jc w:val="both"/>
        <w:rPr>
          <w:sz w:val="24"/>
        </w:rPr>
      </w:pPr>
      <w:r>
        <w:rPr>
          <w:sz w:val="24"/>
        </w:rPr>
        <w:t>all</w:t>
      </w:r>
      <w:r>
        <w:rPr>
          <w:spacing w:val="-17"/>
          <w:sz w:val="24"/>
        </w:rPr>
        <w:t> </w:t>
      </w:r>
      <w:r>
        <w:rPr>
          <w:sz w:val="24"/>
        </w:rPr>
        <w:t>directions</w:t>
      </w:r>
      <w:r>
        <w:rPr>
          <w:spacing w:val="-17"/>
          <w:sz w:val="24"/>
        </w:rPr>
        <w:t> </w:t>
      </w:r>
      <w:r>
        <w:rPr>
          <w:sz w:val="24"/>
        </w:rPr>
        <w:t>given</w:t>
      </w:r>
      <w:r>
        <w:rPr>
          <w:spacing w:val="-16"/>
          <w:sz w:val="24"/>
        </w:rPr>
        <w:t> </w:t>
      </w:r>
      <w:r>
        <w:rPr>
          <w:sz w:val="24"/>
        </w:rPr>
        <w:t>by</w:t>
      </w:r>
      <w:r>
        <w:rPr>
          <w:spacing w:val="-17"/>
          <w:sz w:val="24"/>
        </w:rPr>
        <w:t> </w:t>
      </w:r>
      <w:r>
        <w:rPr>
          <w:sz w:val="24"/>
        </w:rPr>
        <w:t>the</w:t>
      </w:r>
      <w:r>
        <w:rPr>
          <w:spacing w:val="-17"/>
          <w:sz w:val="24"/>
        </w:rPr>
        <w:t> </w:t>
      </w:r>
      <w:r>
        <w:rPr>
          <w:sz w:val="24"/>
        </w:rPr>
        <w:t>Client,</w:t>
      </w:r>
      <w:r>
        <w:rPr>
          <w:spacing w:val="-17"/>
          <w:sz w:val="24"/>
        </w:rPr>
        <w:t> </w:t>
      </w:r>
      <w:r>
        <w:rPr>
          <w:sz w:val="24"/>
        </w:rPr>
        <w:t>the</w:t>
      </w:r>
      <w:r>
        <w:rPr>
          <w:spacing w:val="-16"/>
          <w:sz w:val="24"/>
        </w:rPr>
        <w:t> </w:t>
      </w:r>
      <w:r>
        <w:rPr>
          <w:sz w:val="24"/>
        </w:rPr>
        <w:t>Project</w:t>
      </w:r>
      <w:r>
        <w:rPr>
          <w:spacing w:val="-17"/>
          <w:sz w:val="24"/>
        </w:rPr>
        <w:t> </w:t>
      </w:r>
      <w:r>
        <w:rPr>
          <w:sz w:val="24"/>
        </w:rPr>
        <w:t>Contractor</w:t>
      </w:r>
      <w:r>
        <w:rPr>
          <w:spacing w:val="-17"/>
          <w:sz w:val="24"/>
        </w:rPr>
        <w:t> </w:t>
      </w:r>
      <w:r>
        <w:rPr>
          <w:sz w:val="24"/>
        </w:rPr>
        <w:t>or</w:t>
      </w:r>
      <w:r>
        <w:rPr>
          <w:spacing w:val="-16"/>
          <w:sz w:val="24"/>
        </w:rPr>
        <w:t> </w:t>
      </w:r>
      <w:r>
        <w:rPr>
          <w:sz w:val="24"/>
        </w:rPr>
        <w:t>any other person in control of the premises or sites; and</w:t>
      </w:r>
    </w:p>
    <w:p>
      <w:pPr>
        <w:pStyle w:val="ListParagraph"/>
        <w:numPr>
          <w:ilvl w:val="3"/>
          <w:numId w:val="108"/>
        </w:numPr>
        <w:tabs>
          <w:tab w:pos="3683" w:val="left" w:leader="none"/>
          <w:tab w:pos="3686" w:val="left" w:leader="none"/>
        </w:tabs>
        <w:spacing w:line="240" w:lineRule="auto" w:before="219" w:after="0"/>
        <w:ind w:left="3686" w:right="802" w:hanging="850"/>
        <w:jc w:val="both"/>
        <w:rPr>
          <w:sz w:val="24"/>
        </w:rPr>
      </w:pPr>
      <w:r>
        <w:rPr>
          <w:sz w:val="24"/>
        </w:rPr>
        <w:t>all</w:t>
      </w:r>
      <w:r>
        <w:rPr>
          <w:spacing w:val="-5"/>
          <w:sz w:val="24"/>
        </w:rPr>
        <w:t> </w:t>
      </w:r>
      <w:r>
        <w:rPr>
          <w:sz w:val="24"/>
        </w:rPr>
        <w:t>procedures</w:t>
      </w:r>
      <w:r>
        <w:rPr>
          <w:spacing w:val="-4"/>
          <w:sz w:val="24"/>
        </w:rPr>
        <w:t> </w:t>
      </w:r>
      <w:r>
        <w:rPr>
          <w:sz w:val="24"/>
        </w:rPr>
        <w:t>and</w:t>
      </w:r>
      <w:r>
        <w:rPr>
          <w:spacing w:val="-4"/>
          <w:sz w:val="24"/>
        </w:rPr>
        <w:t> </w:t>
      </w:r>
      <w:r>
        <w:rPr>
          <w:sz w:val="24"/>
        </w:rPr>
        <w:t>policies</w:t>
      </w:r>
      <w:r>
        <w:rPr>
          <w:spacing w:val="-4"/>
          <w:sz w:val="24"/>
        </w:rPr>
        <w:t> </w:t>
      </w:r>
      <w:r>
        <w:rPr>
          <w:sz w:val="24"/>
        </w:rPr>
        <w:t>relating</w:t>
      </w:r>
      <w:r>
        <w:rPr>
          <w:spacing w:val="-4"/>
          <w:sz w:val="24"/>
        </w:rPr>
        <w:t> </w:t>
      </w:r>
      <w:r>
        <w:rPr>
          <w:sz w:val="24"/>
        </w:rPr>
        <w:t>to</w:t>
      </w:r>
      <w:r>
        <w:rPr>
          <w:spacing w:val="-4"/>
          <w:sz w:val="24"/>
        </w:rPr>
        <w:t> </w:t>
      </w:r>
      <w:r>
        <w:rPr>
          <w:sz w:val="24"/>
        </w:rPr>
        <w:t>work</w:t>
      </w:r>
      <w:r>
        <w:rPr>
          <w:spacing w:val="-4"/>
          <w:sz w:val="24"/>
        </w:rPr>
        <w:t> </w:t>
      </w:r>
      <w:r>
        <w:rPr>
          <w:sz w:val="24"/>
        </w:rPr>
        <w:t>health</w:t>
      </w:r>
      <w:r>
        <w:rPr>
          <w:spacing w:val="-4"/>
          <w:sz w:val="24"/>
        </w:rPr>
        <w:t> </w:t>
      </w:r>
      <w:r>
        <w:rPr>
          <w:sz w:val="24"/>
        </w:rPr>
        <w:t>and</w:t>
      </w:r>
      <w:r>
        <w:rPr>
          <w:spacing w:val="-4"/>
          <w:sz w:val="24"/>
        </w:rPr>
        <w:t> </w:t>
      </w:r>
      <w:r>
        <w:rPr>
          <w:sz w:val="24"/>
        </w:rPr>
        <w:t>safety and</w:t>
      </w:r>
      <w:r>
        <w:rPr>
          <w:spacing w:val="-17"/>
          <w:sz w:val="24"/>
        </w:rPr>
        <w:t> </w:t>
      </w:r>
      <w:r>
        <w:rPr>
          <w:sz w:val="24"/>
        </w:rPr>
        <w:t>security</w:t>
      </w:r>
      <w:r>
        <w:rPr>
          <w:spacing w:val="-15"/>
          <w:sz w:val="24"/>
        </w:rPr>
        <w:t> </w:t>
      </w:r>
      <w:r>
        <w:rPr>
          <w:sz w:val="24"/>
        </w:rPr>
        <w:t>which</w:t>
      </w:r>
      <w:r>
        <w:rPr>
          <w:spacing w:val="-16"/>
          <w:sz w:val="24"/>
        </w:rPr>
        <w:t> </w:t>
      </w:r>
      <w:r>
        <w:rPr>
          <w:sz w:val="24"/>
        </w:rPr>
        <w:t>are</w:t>
      </w:r>
      <w:r>
        <w:rPr>
          <w:spacing w:val="-16"/>
          <w:sz w:val="24"/>
        </w:rPr>
        <w:t> </w:t>
      </w:r>
      <w:r>
        <w:rPr>
          <w:sz w:val="24"/>
        </w:rPr>
        <w:t>in</w:t>
      </w:r>
      <w:r>
        <w:rPr>
          <w:spacing w:val="-16"/>
          <w:sz w:val="24"/>
        </w:rPr>
        <w:t> </w:t>
      </w:r>
      <w:r>
        <w:rPr>
          <w:sz w:val="24"/>
        </w:rPr>
        <w:t>effect</w:t>
      </w:r>
      <w:r>
        <w:rPr>
          <w:spacing w:val="-17"/>
          <w:sz w:val="24"/>
        </w:rPr>
        <w:t> </w:t>
      </w:r>
      <w:r>
        <w:rPr>
          <w:sz w:val="24"/>
        </w:rPr>
        <w:t>at</w:t>
      </w:r>
      <w:r>
        <w:rPr>
          <w:spacing w:val="-17"/>
          <w:sz w:val="24"/>
        </w:rPr>
        <w:t> </w:t>
      </w:r>
      <w:r>
        <w:rPr>
          <w:sz w:val="24"/>
        </w:rPr>
        <w:t>those</w:t>
      </w:r>
      <w:r>
        <w:rPr>
          <w:spacing w:val="-15"/>
          <w:sz w:val="24"/>
        </w:rPr>
        <w:t> </w:t>
      </w:r>
      <w:r>
        <w:rPr>
          <w:sz w:val="24"/>
        </w:rPr>
        <w:t>premises</w:t>
      </w:r>
      <w:r>
        <w:rPr>
          <w:spacing w:val="-16"/>
          <w:sz w:val="24"/>
        </w:rPr>
        <w:t> </w:t>
      </w:r>
      <w:r>
        <w:rPr>
          <w:sz w:val="24"/>
        </w:rPr>
        <w:t>or</w:t>
      </w:r>
      <w:r>
        <w:rPr>
          <w:spacing w:val="-15"/>
          <w:sz w:val="24"/>
        </w:rPr>
        <w:t> </w:t>
      </w:r>
      <w:r>
        <w:rPr>
          <w:sz w:val="24"/>
        </w:rPr>
        <w:t>sites</w:t>
      </w:r>
      <w:r>
        <w:rPr>
          <w:spacing w:val="-16"/>
          <w:sz w:val="24"/>
        </w:rPr>
        <w:t> </w:t>
      </w:r>
      <w:r>
        <w:rPr>
          <w:sz w:val="24"/>
        </w:rPr>
        <w:t>and have been notified to the Consultant.</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10368">
                <wp:simplePos x="0" y="0"/>
                <wp:positionH relativeFrom="page">
                  <wp:posOffset>540258</wp:posOffset>
                </wp:positionH>
                <wp:positionV relativeFrom="paragraph">
                  <wp:posOffset>251553</wp:posOffset>
                </wp:positionV>
                <wp:extent cx="1101090"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07343pt;width:86.7pt;height:.1pt;mso-position-horizontal-relative:page;mso-position-vertical-relative:paragraph;z-index:-15706112;mso-wrap-distance-left:0;mso-wrap-distance-right:0" id="docshape142"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18</w:t>
      </w:r>
      <w:r>
        <w:rPr/>
        <w:tab/>
        <w:t>KEY</w:t>
      </w:r>
      <w:r>
        <w:rPr>
          <w:spacing w:val="-6"/>
        </w:rPr>
        <w:t> </w:t>
      </w:r>
      <w:r>
        <w:rPr>
          <w:spacing w:val="-2"/>
        </w:rPr>
        <w:t>PERSONNEL</w:t>
      </w:r>
    </w:p>
    <w:p>
      <w:pPr>
        <w:pStyle w:val="BodyText"/>
        <w:spacing w:before="139"/>
        <w:rPr>
          <w:b/>
        </w:rPr>
      </w:pPr>
    </w:p>
    <w:p>
      <w:pPr>
        <w:pStyle w:val="BodyText"/>
        <w:ind w:left="284"/>
      </w:pPr>
      <w:r>
        <w:rPr/>
        <w:t>Delete</w:t>
      </w:r>
      <w:r>
        <w:rPr>
          <w:spacing w:val="-3"/>
        </w:rPr>
        <w:t> </w:t>
      </w:r>
      <w:r>
        <w:rPr/>
        <w:t>the</w:t>
      </w:r>
      <w:r>
        <w:rPr>
          <w:spacing w:val="-2"/>
        </w:rPr>
        <w:t> </w:t>
      </w:r>
      <w:r>
        <w:rPr/>
        <w:t>second</w:t>
      </w:r>
      <w:r>
        <w:rPr>
          <w:spacing w:val="-3"/>
        </w:rPr>
        <w:t> </w:t>
      </w:r>
      <w:r>
        <w:rPr/>
        <w:t>sentence</w:t>
      </w:r>
      <w:r>
        <w:rPr>
          <w:spacing w:val="-2"/>
        </w:rPr>
        <w:t> </w:t>
      </w:r>
      <w:r>
        <w:rPr/>
        <w:t>and</w:t>
      </w:r>
      <w:r>
        <w:rPr>
          <w:spacing w:val="-2"/>
        </w:rPr>
        <w:t> </w:t>
      </w:r>
      <w:r>
        <w:rPr/>
        <w:t>replace</w:t>
      </w:r>
      <w:r>
        <w:rPr>
          <w:spacing w:val="-3"/>
        </w:rPr>
        <w:t> </w:t>
      </w:r>
      <w:r>
        <w:rPr/>
        <w:t>with</w:t>
      </w:r>
      <w:r>
        <w:rPr>
          <w:spacing w:val="-1"/>
        </w:rPr>
        <w:t> </w:t>
      </w:r>
      <w:r>
        <w:rPr/>
        <w:t>the</w:t>
      </w:r>
      <w:r>
        <w:rPr>
          <w:spacing w:val="-2"/>
        </w:rPr>
        <w:t> following:</w:t>
      </w:r>
    </w:p>
    <w:p>
      <w:pPr>
        <w:pStyle w:val="BodyText"/>
        <w:spacing w:line="288" w:lineRule="auto" w:before="176"/>
        <w:ind w:left="1277" w:right="803"/>
        <w:jc w:val="both"/>
      </w:pPr>
      <w:r>
        <w:rPr/>
        <w:t>If any key person is not available due to circumstances beyond the reasonable control</w:t>
      </w:r>
      <w:r>
        <w:rPr>
          <w:spacing w:val="-12"/>
        </w:rPr>
        <w:t> </w:t>
      </w:r>
      <w:r>
        <w:rPr/>
        <w:t>of</w:t>
      </w:r>
      <w:r>
        <w:rPr>
          <w:spacing w:val="-12"/>
        </w:rPr>
        <w:t> </w:t>
      </w:r>
      <w:r>
        <w:rPr/>
        <w:t>the</w:t>
      </w:r>
      <w:r>
        <w:rPr>
          <w:spacing w:val="-12"/>
        </w:rPr>
        <w:t> </w:t>
      </w:r>
      <w:r>
        <w:rPr/>
        <w:t>Consultant,</w:t>
      </w:r>
      <w:r>
        <w:rPr>
          <w:spacing w:val="-12"/>
        </w:rPr>
        <w:t> </w:t>
      </w:r>
      <w:r>
        <w:rPr/>
        <w:t>the</w:t>
      </w:r>
      <w:r>
        <w:rPr>
          <w:spacing w:val="-12"/>
        </w:rPr>
        <w:t> </w:t>
      </w:r>
      <w:r>
        <w:rPr/>
        <w:t>Consultant</w:t>
      </w:r>
      <w:r>
        <w:rPr>
          <w:spacing w:val="-11"/>
        </w:rPr>
        <w:t> </w:t>
      </w:r>
      <w:r>
        <w:rPr/>
        <w:t>must</w:t>
      </w:r>
      <w:r>
        <w:rPr>
          <w:spacing w:val="-11"/>
        </w:rPr>
        <w:t> </w:t>
      </w:r>
      <w:r>
        <w:rPr/>
        <w:t>promptly</w:t>
      </w:r>
      <w:r>
        <w:rPr>
          <w:spacing w:val="-11"/>
        </w:rPr>
        <w:t> </w:t>
      </w:r>
      <w:r>
        <w:rPr/>
        <w:t>notify</w:t>
      </w:r>
      <w:r>
        <w:rPr>
          <w:spacing w:val="-13"/>
        </w:rPr>
        <w:t> </w:t>
      </w:r>
      <w:r>
        <w:rPr/>
        <w:t>the</w:t>
      </w:r>
      <w:r>
        <w:rPr>
          <w:spacing w:val="-13"/>
        </w:rPr>
        <w:t> </w:t>
      </w:r>
      <w:r>
        <w:rPr/>
        <w:t>Client</w:t>
      </w:r>
      <w:r>
        <w:rPr>
          <w:spacing w:val="-11"/>
        </w:rPr>
        <w:t> </w:t>
      </w:r>
      <w:r>
        <w:rPr/>
        <w:t>and</w:t>
      </w:r>
      <w:r>
        <w:rPr>
          <w:spacing w:val="-13"/>
        </w:rPr>
        <w:t> </w:t>
      </w:r>
      <w:r>
        <w:rPr/>
        <w:t>arrange a replacement (at the Consultant's cost) approved by the Client (such approval not to be unreasonably withheld or delayed).</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0880">
                <wp:simplePos x="0" y="0"/>
                <wp:positionH relativeFrom="page">
                  <wp:posOffset>540258</wp:posOffset>
                </wp:positionH>
                <wp:positionV relativeFrom="paragraph">
                  <wp:posOffset>250993</wp:posOffset>
                </wp:positionV>
                <wp:extent cx="1101090"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63271pt;width:86.7pt;height:.1pt;mso-position-horizontal-relative:page;mso-position-vertical-relative:paragraph;z-index:-15705600;mso-wrap-distance-left:0;mso-wrap-distance-right:0" id="docshape143"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20</w:t>
      </w:r>
      <w:r>
        <w:rPr/>
        <w:tab/>
        <w:t>SUBCONTRACTING</w:t>
      </w:r>
      <w:r>
        <w:rPr>
          <w:spacing w:val="-14"/>
        </w:rPr>
        <w:t> </w:t>
      </w:r>
      <w:r>
        <w:rPr/>
        <w:t>AND</w:t>
      </w:r>
      <w:r>
        <w:rPr>
          <w:spacing w:val="-13"/>
        </w:rPr>
        <w:t> </w:t>
      </w:r>
      <w:r>
        <w:rPr>
          <w:spacing w:val="-2"/>
        </w:rPr>
        <w:t>ASSIGNMENT</w:t>
      </w:r>
    </w:p>
    <w:p>
      <w:pPr>
        <w:pStyle w:val="BodyText"/>
        <w:spacing w:before="139"/>
        <w:rPr>
          <w:b/>
        </w:rPr>
      </w:pPr>
    </w:p>
    <w:p>
      <w:pPr>
        <w:pStyle w:val="BodyText"/>
        <w:ind w:left="284"/>
      </w:pPr>
      <w:r>
        <w:rPr/>
        <w:t>SUBCLAUSE</w:t>
      </w:r>
      <w:r>
        <w:rPr>
          <w:spacing w:val="-7"/>
        </w:rPr>
        <w:t> </w:t>
      </w:r>
      <w:r>
        <w:rPr>
          <w:spacing w:val="-4"/>
        </w:rPr>
        <w:t>20.2</w:t>
      </w:r>
    </w:p>
    <w:p>
      <w:pPr>
        <w:pStyle w:val="BodyText"/>
        <w:spacing w:before="176"/>
        <w:ind w:left="284"/>
      </w:pPr>
      <w:r>
        <w:rPr/>
        <w:t>Delete</w:t>
      </w:r>
      <w:r>
        <w:rPr>
          <w:spacing w:val="-3"/>
        </w:rPr>
        <w:t> </w:t>
      </w:r>
      <w:r>
        <w:rPr/>
        <w:t>subclause</w:t>
      </w:r>
      <w:r>
        <w:rPr>
          <w:spacing w:val="-3"/>
        </w:rPr>
        <w:t> </w:t>
      </w:r>
      <w:r>
        <w:rPr/>
        <w:t>20.2</w:t>
      </w:r>
      <w:r>
        <w:rPr>
          <w:spacing w:val="-1"/>
        </w:rPr>
        <w:t> </w:t>
      </w:r>
      <w:r>
        <w:rPr/>
        <w:t>and</w:t>
      </w:r>
      <w:r>
        <w:rPr>
          <w:spacing w:val="-3"/>
        </w:rPr>
        <w:t> </w:t>
      </w:r>
      <w:r>
        <w:rPr/>
        <w:t>replace</w:t>
      </w:r>
      <w:r>
        <w:rPr>
          <w:spacing w:val="-2"/>
        </w:rPr>
        <w:t> </w:t>
      </w:r>
      <w:r>
        <w:rPr/>
        <w:t>with</w:t>
      </w:r>
      <w:r>
        <w:rPr>
          <w:spacing w:val="-3"/>
        </w:rPr>
        <w:t> </w:t>
      </w:r>
      <w:r>
        <w:rPr/>
        <w:t>the</w:t>
      </w:r>
      <w:r>
        <w:rPr>
          <w:spacing w:val="-2"/>
        </w:rPr>
        <w:t> following:</w:t>
      </w:r>
    </w:p>
    <w:p>
      <w:pPr>
        <w:pStyle w:val="BodyText"/>
        <w:spacing w:line="288" w:lineRule="auto" w:before="175"/>
        <w:ind w:left="1986" w:right="801" w:hanging="708"/>
        <w:jc w:val="both"/>
      </w:pPr>
      <w:r>
        <w:rPr/>
        <w:t>20.2</w:t>
      </w:r>
      <w:r>
        <w:rPr>
          <w:spacing w:val="80"/>
          <w:w w:val="150"/>
        </w:rPr>
        <w:t> </w:t>
      </w:r>
      <w:r>
        <w:rPr/>
        <w:t>The</w:t>
      </w:r>
      <w:r>
        <w:rPr>
          <w:spacing w:val="-7"/>
        </w:rPr>
        <w:t> </w:t>
      </w:r>
      <w:r>
        <w:rPr/>
        <w:t>Client</w:t>
      </w:r>
      <w:r>
        <w:rPr>
          <w:spacing w:val="-5"/>
        </w:rPr>
        <w:t> </w:t>
      </w:r>
      <w:r>
        <w:rPr/>
        <w:t>may</w:t>
      </w:r>
      <w:r>
        <w:rPr>
          <w:spacing w:val="-7"/>
        </w:rPr>
        <w:t> </w:t>
      </w:r>
      <w:r>
        <w:rPr/>
        <w:t>assign,</w:t>
      </w:r>
      <w:r>
        <w:rPr>
          <w:spacing w:val="-6"/>
        </w:rPr>
        <w:t> </w:t>
      </w:r>
      <w:r>
        <w:rPr/>
        <w:t>novate</w:t>
      </w:r>
      <w:r>
        <w:rPr>
          <w:spacing w:val="-7"/>
        </w:rPr>
        <w:t> </w:t>
      </w:r>
      <w:r>
        <w:rPr/>
        <w:t>or</w:t>
      </w:r>
      <w:r>
        <w:rPr>
          <w:spacing w:val="-7"/>
        </w:rPr>
        <w:t> </w:t>
      </w:r>
      <w:r>
        <w:rPr/>
        <w:t>transfer</w:t>
      </w:r>
      <w:r>
        <w:rPr>
          <w:spacing w:val="-7"/>
        </w:rPr>
        <w:t> </w:t>
      </w:r>
      <w:r>
        <w:rPr/>
        <w:t>this</w:t>
      </w:r>
      <w:r>
        <w:rPr>
          <w:spacing w:val="-7"/>
        </w:rPr>
        <w:t> </w:t>
      </w:r>
      <w:r>
        <w:rPr/>
        <w:t>Contract</w:t>
      </w:r>
      <w:r>
        <w:rPr>
          <w:spacing w:val="-6"/>
        </w:rPr>
        <w:t> </w:t>
      </w:r>
      <w:r>
        <w:rPr/>
        <w:t>or</w:t>
      </w:r>
      <w:r>
        <w:rPr>
          <w:spacing w:val="-6"/>
        </w:rPr>
        <w:t> </w:t>
      </w:r>
      <w:r>
        <w:rPr/>
        <w:t>any</w:t>
      </w:r>
      <w:r>
        <w:rPr>
          <w:spacing w:val="-7"/>
        </w:rPr>
        <w:t> </w:t>
      </w:r>
      <w:r>
        <w:rPr/>
        <w:t>part</w:t>
      </w:r>
      <w:r>
        <w:rPr>
          <w:spacing w:val="-6"/>
        </w:rPr>
        <w:t> </w:t>
      </w:r>
      <w:r>
        <w:rPr/>
        <w:t>of</w:t>
      </w:r>
      <w:r>
        <w:rPr>
          <w:spacing w:val="-6"/>
        </w:rPr>
        <w:t> </w:t>
      </w:r>
      <w:r>
        <w:rPr/>
        <w:t>it</w:t>
      </w:r>
      <w:r>
        <w:rPr>
          <w:spacing w:val="-6"/>
        </w:rPr>
        <w:t> </w:t>
      </w:r>
      <w:r>
        <w:rPr/>
        <w:t>to</w:t>
      </w:r>
      <w:r>
        <w:rPr>
          <w:spacing w:val="-7"/>
        </w:rPr>
        <w:t> </w:t>
      </w:r>
      <w:r>
        <w:rPr/>
        <w:t>any person provided it is financially and technically capable of performing the obligations of the Client under this Contract.</w:t>
      </w:r>
    </w:p>
    <w:p>
      <w:pPr>
        <w:pStyle w:val="BodyText"/>
        <w:spacing w:before="175"/>
      </w:pPr>
    </w:p>
    <w:p>
      <w:pPr>
        <w:pStyle w:val="BodyText"/>
        <w:ind w:left="284"/>
      </w:pPr>
      <w:r>
        <w:rPr/>
        <w:t>SUBCLAUSE</w:t>
      </w:r>
      <w:r>
        <w:rPr>
          <w:spacing w:val="-7"/>
        </w:rPr>
        <w:t> </w:t>
      </w:r>
      <w:r>
        <w:rPr>
          <w:spacing w:val="-4"/>
        </w:rPr>
        <w:t>20.4</w:t>
      </w:r>
    </w:p>
    <w:p>
      <w:pPr>
        <w:pStyle w:val="BodyText"/>
        <w:spacing w:before="175"/>
        <w:ind w:left="284"/>
      </w:pPr>
      <w:r>
        <w:rPr/>
        <w:t>Insert</w:t>
      </w:r>
      <w:r>
        <w:rPr>
          <w:spacing w:val="-6"/>
        </w:rPr>
        <w:t> </w:t>
      </w:r>
      <w:r>
        <w:rPr/>
        <w:t>the</w:t>
      </w:r>
      <w:r>
        <w:rPr>
          <w:spacing w:val="-3"/>
        </w:rPr>
        <w:t> </w:t>
      </w:r>
      <w:r>
        <w:rPr/>
        <w:t>following</w:t>
      </w:r>
      <w:r>
        <w:rPr>
          <w:spacing w:val="-2"/>
        </w:rPr>
        <w:t> </w:t>
      </w:r>
      <w:r>
        <w:rPr/>
        <w:t>immediately</w:t>
      </w:r>
      <w:r>
        <w:rPr>
          <w:spacing w:val="-3"/>
        </w:rPr>
        <w:t> </w:t>
      </w:r>
      <w:r>
        <w:rPr/>
        <w:t>after</w:t>
      </w:r>
      <w:r>
        <w:rPr>
          <w:spacing w:val="-3"/>
        </w:rPr>
        <w:t> </w:t>
      </w:r>
      <w:r>
        <w:rPr/>
        <w:t>the</w:t>
      </w:r>
      <w:r>
        <w:rPr>
          <w:spacing w:val="-3"/>
        </w:rPr>
        <w:t> </w:t>
      </w:r>
      <w:r>
        <w:rPr/>
        <w:t>end</w:t>
      </w:r>
      <w:r>
        <w:rPr>
          <w:spacing w:val="-2"/>
        </w:rPr>
        <w:t> </w:t>
      </w:r>
      <w:r>
        <w:rPr/>
        <w:t>of</w:t>
      </w:r>
      <w:r>
        <w:rPr>
          <w:spacing w:val="-4"/>
        </w:rPr>
        <w:t> </w:t>
      </w:r>
      <w:r>
        <w:rPr/>
        <w:t>this</w:t>
      </w:r>
      <w:r>
        <w:rPr>
          <w:spacing w:val="-2"/>
        </w:rPr>
        <w:t> subclause:</w:t>
      </w:r>
    </w:p>
    <w:p>
      <w:pPr>
        <w:pStyle w:val="BodyText"/>
        <w:spacing w:after="0"/>
        <w:sectPr>
          <w:pgSz w:w="11910" w:h="16840"/>
          <w:pgMar w:header="468" w:footer="716" w:top="1020" w:bottom="900" w:left="566" w:right="425"/>
        </w:sectPr>
      </w:pPr>
    </w:p>
    <w:p>
      <w:pPr>
        <w:pStyle w:val="ListParagraph"/>
        <w:numPr>
          <w:ilvl w:val="1"/>
          <w:numId w:val="109"/>
        </w:numPr>
        <w:tabs>
          <w:tab w:pos="1983" w:val="left" w:leader="none"/>
          <w:tab w:pos="1986" w:val="left" w:leader="none"/>
        </w:tabs>
        <w:spacing w:line="288" w:lineRule="auto" w:before="106" w:after="0"/>
        <w:ind w:left="1986" w:right="801" w:hanging="708"/>
        <w:jc w:val="both"/>
        <w:rPr>
          <w:sz w:val="24"/>
        </w:rPr>
      </w:pPr>
      <w:r>
        <w:rPr>
          <w:sz w:val="24"/>
        </w:rPr>
        <w:t>The Consultant is liable for the acts and omissions of the Subconsultants as if such acts or omissions were those of the Consultant.</w:t>
      </w:r>
    </w:p>
    <w:p>
      <w:pPr>
        <w:pStyle w:val="BodyText"/>
        <w:spacing w:before="176"/>
      </w:pPr>
    </w:p>
    <w:p>
      <w:pPr>
        <w:pStyle w:val="BodyText"/>
        <w:ind w:left="284"/>
      </w:pPr>
      <w:r>
        <w:rPr/>
        <w:t>SUBCLAUSE</w:t>
      </w:r>
      <w:r>
        <w:rPr>
          <w:spacing w:val="-7"/>
        </w:rPr>
        <w:t> </w:t>
      </w:r>
      <w:r>
        <w:rPr>
          <w:spacing w:val="-4"/>
        </w:rPr>
        <w:t>20.5</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20.5:</w:t>
      </w:r>
    </w:p>
    <w:p>
      <w:pPr>
        <w:pStyle w:val="ListParagraph"/>
        <w:numPr>
          <w:ilvl w:val="1"/>
          <w:numId w:val="109"/>
        </w:numPr>
        <w:tabs>
          <w:tab w:pos="1983" w:val="left" w:leader="none"/>
          <w:tab w:pos="1986" w:val="left" w:leader="none"/>
        </w:tabs>
        <w:spacing w:line="288" w:lineRule="auto" w:before="175" w:after="0"/>
        <w:ind w:left="1986" w:right="801" w:hanging="708"/>
        <w:jc w:val="both"/>
        <w:rPr>
          <w:sz w:val="24"/>
        </w:rPr>
      </w:pPr>
      <w:r>
        <w:rPr>
          <w:sz w:val="24"/>
        </w:rPr>
        <w:t>The Consultant must not, without the Client's prior written approval, and except on</w:t>
      </w:r>
      <w:r>
        <w:rPr>
          <w:spacing w:val="-2"/>
          <w:sz w:val="24"/>
        </w:rPr>
        <w:t> </w:t>
      </w:r>
      <w:r>
        <w:rPr>
          <w:sz w:val="24"/>
        </w:rPr>
        <w:t>such</w:t>
      </w:r>
      <w:r>
        <w:rPr>
          <w:spacing w:val="-1"/>
          <w:sz w:val="24"/>
        </w:rPr>
        <w:t> </w:t>
      </w:r>
      <w:r>
        <w:rPr>
          <w:sz w:val="24"/>
        </w:rPr>
        <w:t>terms</w:t>
      </w:r>
      <w:r>
        <w:rPr>
          <w:spacing w:val="-2"/>
          <w:sz w:val="24"/>
        </w:rPr>
        <w:t> </w:t>
      </w:r>
      <w:r>
        <w:rPr>
          <w:sz w:val="24"/>
        </w:rPr>
        <w:t>and</w:t>
      </w:r>
      <w:r>
        <w:rPr>
          <w:spacing w:val="-1"/>
          <w:sz w:val="24"/>
        </w:rPr>
        <w:t> </w:t>
      </w:r>
      <w:r>
        <w:rPr>
          <w:sz w:val="24"/>
        </w:rPr>
        <w:t>conditions</w:t>
      </w:r>
      <w:r>
        <w:rPr>
          <w:spacing w:val="-1"/>
          <w:sz w:val="24"/>
        </w:rPr>
        <w:t> </w:t>
      </w:r>
      <w:r>
        <w:rPr>
          <w:sz w:val="24"/>
        </w:rPr>
        <w:t>as</w:t>
      </w:r>
      <w:r>
        <w:rPr>
          <w:spacing w:val="-1"/>
          <w:sz w:val="24"/>
        </w:rPr>
        <w:t> </w:t>
      </w:r>
      <w:r>
        <w:rPr>
          <w:sz w:val="24"/>
        </w:rPr>
        <w:t>are</w:t>
      </w:r>
      <w:r>
        <w:rPr>
          <w:spacing w:val="-1"/>
          <w:sz w:val="24"/>
        </w:rPr>
        <w:t> </w:t>
      </w:r>
      <w:r>
        <w:rPr>
          <w:sz w:val="24"/>
        </w:rPr>
        <w:t>determined</w:t>
      </w:r>
      <w:r>
        <w:rPr>
          <w:spacing w:val="-1"/>
          <w:sz w:val="24"/>
        </w:rPr>
        <w:t> </w:t>
      </w:r>
      <w:r>
        <w:rPr>
          <w:sz w:val="24"/>
        </w:rPr>
        <w:t>by</w:t>
      </w:r>
      <w:r>
        <w:rPr>
          <w:spacing w:val="-1"/>
          <w:sz w:val="24"/>
        </w:rPr>
        <w:t> </w:t>
      </w:r>
      <w:r>
        <w:rPr>
          <w:sz w:val="24"/>
        </w:rPr>
        <w:t>the</w:t>
      </w:r>
      <w:r>
        <w:rPr>
          <w:spacing w:val="-1"/>
          <w:sz w:val="24"/>
        </w:rPr>
        <w:t> </w:t>
      </w:r>
      <w:r>
        <w:rPr>
          <w:sz w:val="24"/>
        </w:rPr>
        <w:t>Client, permit a Change in Control of it.</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1392">
                <wp:simplePos x="0" y="0"/>
                <wp:positionH relativeFrom="page">
                  <wp:posOffset>540258</wp:posOffset>
                </wp:positionH>
                <wp:positionV relativeFrom="paragraph">
                  <wp:posOffset>251398</wp:posOffset>
                </wp:positionV>
                <wp:extent cx="1101090"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95122pt;width:86.7pt;height:.1pt;mso-position-horizontal-relative:page;mso-position-vertical-relative:paragraph;z-index:-15705088;mso-wrap-distance-left:0;mso-wrap-distance-right:0" id="docshape144"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21</w:t>
      </w:r>
      <w:r>
        <w:rPr/>
        <w:tab/>
        <w:t>COPYRIGHT</w:t>
      </w:r>
      <w:r>
        <w:rPr>
          <w:spacing w:val="-16"/>
        </w:rPr>
        <w:t> </w:t>
      </w:r>
      <w:r>
        <w:rPr/>
        <w:t>AND</w:t>
      </w:r>
      <w:r>
        <w:rPr>
          <w:spacing w:val="-4"/>
        </w:rPr>
        <w:t> </w:t>
      </w:r>
      <w:r>
        <w:rPr/>
        <w:t>OTHER</w:t>
      </w:r>
      <w:r>
        <w:rPr>
          <w:spacing w:val="-5"/>
        </w:rPr>
        <w:t> </w:t>
      </w:r>
      <w:r>
        <w:rPr/>
        <w:t>INTELLECTUAL</w:t>
      </w:r>
      <w:r>
        <w:rPr>
          <w:spacing w:val="-8"/>
        </w:rPr>
        <w:t> </w:t>
      </w:r>
      <w:r>
        <w:rPr/>
        <w:t>PROPERTY</w:t>
      </w:r>
      <w:r>
        <w:rPr>
          <w:spacing w:val="-7"/>
        </w:rPr>
        <w:t> </w:t>
      </w:r>
      <w:r>
        <w:rPr>
          <w:spacing w:val="-2"/>
        </w:rPr>
        <w:t>RIGHTS</w:t>
      </w:r>
    </w:p>
    <w:p>
      <w:pPr>
        <w:pStyle w:val="BodyText"/>
        <w:spacing w:before="175"/>
        <w:ind w:left="284"/>
      </w:pPr>
      <w:r>
        <w:rPr/>
        <w:t>SUBCLAUSE</w:t>
      </w:r>
      <w:r>
        <w:rPr>
          <w:spacing w:val="-7"/>
        </w:rPr>
        <w:t> </w:t>
      </w:r>
      <w:r>
        <w:rPr>
          <w:spacing w:val="-4"/>
        </w:rPr>
        <w:t>21.4</w:t>
      </w:r>
    </w:p>
    <w:p>
      <w:pPr>
        <w:pStyle w:val="BodyText"/>
        <w:spacing w:before="175"/>
        <w:ind w:left="284"/>
      </w:pPr>
      <w:r>
        <w:rPr/>
        <w:t>Delete</w:t>
      </w:r>
      <w:r>
        <w:rPr>
          <w:spacing w:val="-3"/>
        </w:rPr>
        <w:t> </w:t>
      </w:r>
      <w:r>
        <w:rPr/>
        <w:t>the</w:t>
      </w:r>
      <w:r>
        <w:rPr>
          <w:spacing w:val="-2"/>
        </w:rPr>
        <w:t> </w:t>
      </w:r>
      <w:r>
        <w:rPr/>
        <w:t>entire</w:t>
      </w:r>
      <w:r>
        <w:rPr>
          <w:spacing w:val="-3"/>
        </w:rPr>
        <w:t> </w:t>
      </w:r>
      <w:r>
        <w:rPr/>
        <w:t>subclause</w:t>
      </w:r>
      <w:r>
        <w:rPr>
          <w:spacing w:val="-2"/>
        </w:rPr>
        <w:t> </w:t>
      </w:r>
      <w:r>
        <w:rPr/>
        <w:t>21.4</w:t>
      </w:r>
      <w:r>
        <w:rPr>
          <w:spacing w:val="-3"/>
        </w:rPr>
        <w:t> </w:t>
      </w:r>
      <w:r>
        <w:rPr/>
        <w:t>and</w:t>
      </w:r>
      <w:r>
        <w:rPr>
          <w:spacing w:val="-2"/>
        </w:rPr>
        <w:t> </w:t>
      </w:r>
      <w:r>
        <w:rPr/>
        <w:t>replace</w:t>
      </w:r>
      <w:r>
        <w:rPr>
          <w:spacing w:val="-3"/>
        </w:rPr>
        <w:t> </w:t>
      </w:r>
      <w:r>
        <w:rPr/>
        <w:t>with</w:t>
      </w:r>
      <w:r>
        <w:rPr>
          <w:spacing w:val="-2"/>
        </w:rPr>
        <w:t> </w:t>
      </w:r>
      <w:r>
        <w:rPr/>
        <w:t>the</w:t>
      </w:r>
      <w:r>
        <w:rPr>
          <w:spacing w:val="-2"/>
        </w:rPr>
        <w:t> following:</w:t>
      </w:r>
    </w:p>
    <w:p>
      <w:pPr>
        <w:pStyle w:val="BodyText"/>
        <w:spacing w:line="288" w:lineRule="auto" w:before="176"/>
        <w:ind w:left="1986" w:right="802" w:hanging="708"/>
        <w:jc w:val="both"/>
      </w:pPr>
      <w:r>
        <w:rPr/>
        <w:t>21.4</w:t>
      </w:r>
      <w:r>
        <w:rPr>
          <w:spacing w:val="80"/>
          <w:w w:val="150"/>
        </w:rPr>
        <w:t> </w:t>
      </w:r>
      <w:r>
        <w:rPr/>
        <w:t>The</w:t>
      </w:r>
      <w:r>
        <w:rPr>
          <w:spacing w:val="-13"/>
        </w:rPr>
        <w:t> </w:t>
      </w:r>
      <w:r>
        <w:rPr/>
        <w:t>rights</w:t>
      </w:r>
      <w:r>
        <w:rPr>
          <w:spacing w:val="-14"/>
        </w:rPr>
        <w:t> </w:t>
      </w:r>
      <w:r>
        <w:rPr/>
        <w:t>created</w:t>
      </w:r>
      <w:r>
        <w:rPr>
          <w:spacing w:val="-13"/>
        </w:rPr>
        <w:t> </w:t>
      </w:r>
      <w:r>
        <w:rPr/>
        <w:t>by</w:t>
      </w:r>
      <w:r>
        <w:rPr>
          <w:spacing w:val="-14"/>
        </w:rPr>
        <w:t> </w:t>
      </w:r>
      <w:r>
        <w:rPr/>
        <w:t>clause</w:t>
      </w:r>
      <w:r>
        <w:rPr>
          <w:spacing w:val="-13"/>
        </w:rPr>
        <w:t> </w:t>
      </w:r>
      <w:r>
        <w:rPr/>
        <w:t>21.3</w:t>
      </w:r>
      <w:r>
        <w:rPr>
          <w:spacing w:val="-13"/>
        </w:rPr>
        <w:t> </w:t>
      </w:r>
      <w:r>
        <w:rPr/>
        <w:t>are</w:t>
      </w:r>
      <w:r>
        <w:rPr>
          <w:spacing w:val="-14"/>
        </w:rPr>
        <w:t> </w:t>
      </w:r>
      <w:r>
        <w:rPr/>
        <w:t>revocable</w:t>
      </w:r>
      <w:r>
        <w:rPr>
          <w:spacing w:val="-13"/>
        </w:rPr>
        <w:t> </w:t>
      </w:r>
      <w:r>
        <w:rPr/>
        <w:t>by</w:t>
      </w:r>
      <w:r>
        <w:rPr>
          <w:spacing w:val="-13"/>
        </w:rPr>
        <w:t> </w:t>
      </w:r>
      <w:r>
        <w:rPr/>
        <w:t>the</w:t>
      </w:r>
      <w:r>
        <w:rPr>
          <w:spacing w:val="-15"/>
        </w:rPr>
        <w:t> </w:t>
      </w:r>
      <w:r>
        <w:rPr/>
        <w:t>Consultant</w:t>
      </w:r>
      <w:r>
        <w:rPr>
          <w:spacing w:val="-13"/>
        </w:rPr>
        <w:t> </w:t>
      </w:r>
      <w:r>
        <w:rPr/>
        <w:t>if</w:t>
      </w:r>
      <w:r>
        <w:rPr>
          <w:spacing w:val="-12"/>
        </w:rPr>
        <w:t> </w:t>
      </w:r>
      <w:r>
        <w:rPr/>
        <w:t>the</w:t>
      </w:r>
      <w:r>
        <w:rPr>
          <w:spacing w:val="-14"/>
        </w:rPr>
        <w:t> </w:t>
      </w:r>
      <w:r>
        <w:rPr/>
        <w:t>Client does</w:t>
      </w:r>
      <w:r>
        <w:rPr>
          <w:spacing w:val="-2"/>
        </w:rPr>
        <w:t> </w:t>
      </w:r>
      <w:r>
        <w:rPr/>
        <w:t>not</w:t>
      </w:r>
      <w:r>
        <w:rPr>
          <w:spacing w:val="-1"/>
        </w:rPr>
        <w:t> </w:t>
      </w:r>
      <w:r>
        <w:rPr/>
        <w:t>pay</w:t>
      </w:r>
      <w:r>
        <w:rPr>
          <w:spacing w:val="-2"/>
        </w:rPr>
        <w:t> </w:t>
      </w:r>
      <w:r>
        <w:rPr/>
        <w:t>the</w:t>
      </w:r>
      <w:r>
        <w:rPr>
          <w:spacing w:val="-2"/>
        </w:rPr>
        <w:t> </w:t>
      </w:r>
      <w:r>
        <w:rPr/>
        <w:t>amount</w:t>
      </w:r>
      <w:r>
        <w:rPr>
          <w:spacing w:val="-1"/>
        </w:rPr>
        <w:t> </w:t>
      </w:r>
      <w:r>
        <w:rPr/>
        <w:t>stated</w:t>
      </w:r>
      <w:r>
        <w:rPr>
          <w:spacing w:val="-3"/>
        </w:rPr>
        <w:t> </w:t>
      </w:r>
      <w:r>
        <w:rPr/>
        <w:t>in</w:t>
      </w:r>
      <w:r>
        <w:rPr>
          <w:spacing w:val="-2"/>
        </w:rPr>
        <w:t> </w:t>
      </w:r>
      <w:r>
        <w:rPr/>
        <w:t>Item</w:t>
      </w:r>
      <w:r>
        <w:rPr>
          <w:spacing w:val="-1"/>
        </w:rPr>
        <w:t> </w:t>
      </w:r>
      <w:r>
        <w:rPr/>
        <w:t>20</w:t>
      </w:r>
      <w:r>
        <w:rPr>
          <w:spacing w:val="-3"/>
        </w:rPr>
        <w:t> </w:t>
      </w:r>
      <w:r>
        <w:rPr/>
        <w:t>(subject</w:t>
      </w:r>
      <w:r>
        <w:rPr>
          <w:spacing w:val="-1"/>
        </w:rPr>
        <w:t> </w:t>
      </w:r>
      <w:r>
        <w:rPr/>
        <w:t>to</w:t>
      </w:r>
      <w:r>
        <w:rPr>
          <w:spacing w:val="-3"/>
        </w:rPr>
        <w:t> </w:t>
      </w:r>
      <w:r>
        <w:rPr/>
        <w:t>any</w:t>
      </w:r>
      <w:r>
        <w:rPr>
          <w:spacing w:val="-2"/>
        </w:rPr>
        <w:t> </w:t>
      </w:r>
      <w:r>
        <w:rPr/>
        <w:t>rights</w:t>
      </w:r>
      <w:r>
        <w:rPr>
          <w:spacing w:val="-3"/>
        </w:rPr>
        <w:t> </w:t>
      </w:r>
      <w:r>
        <w:rPr/>
        <w:t>of</w:t>
      </w:r>
      <w:r>
        <w:rPr>
          <w:spacing w:val="-1"/>
        </w:rPr>
        <w:t> </w:t>
      </w:r>
      <w:r>
        <w:rPr/>
        <w:t>the</w:t>
      </w:r>
      <w:r>
        <w:rPr>
          <w:spacing w:val="-3"/>
        </w:rPr>
        <w:t> </w:t>
      </w:r>
      <w:r>
        <w:rPr/>
        <w:t>Client at</w:t>
      </w:r>
      <w:r>
        <w:rPr>
          <w:spacing w:val="-7"/>
        </w:rPr>
        <w:t> </w:t>
      </w:r>
      <w:r>
        <w:rPr/>
        <w:t>law</w:t>
      </w:r>
      <w:r>
        <w:rPr>
          <w:spacing w:val="-8"/>
        </w:rPr>
        <w:t> </w:t>
      </w:r>
      <w:r>
        <w:rPr/>
        <w:t>including</w:t>
      </w:r>
      <w:r>
        <w:rPr>
          <w:spacing w:val="-8"/>
        </w:rPr>
        <w:t> </w:t>
      </w:r>
      <w:r>
        <w:rPr/>
        <w:t>any</w:t>
      </w:r>
      <w:r>
        <w:rPr>
          <w:spacing w:val="-8"/>
        </w:rPr>
        <w:t> </w:t>
      </w:r>
      <w:r>
        <w:rPr/>
        <w:t>right</w:t>
      </w:r>
      <w:r>
        <w:rPr>
          <w:spacing w:val="-7"/>
        </w:rPr>
        <w:t> </w:t>
      </w:r>
      <w:r>
        <w:rPr/>
        <w:t>of</w:t>
      </w:r>
      <w:r>
        <w:rPr>
          <w:spacing w:val="-7"/>
        </w:rPr>
        <w:t> </w:t>
      </w:r>
      <w:r>
        <w:rPr/>
        <w:t>set-off)</w:t>
      </w:r>
      <w:r>
        <w:rPr>
          <w:spacing w:val="-7"/>
        </w:rPr>
        <w:t> </w:t>
      </w:r>
      <w:r>
        <w:rPr/>
        <w:t>within</w:t>
      </w:r>
      <w:r>
        <w:rPr>
          <w:spacing w:val="-8"/>
        </w:rPr>
        <w:t> </w:t>
      </w:r>
      <w:r>
        <w:rPr/>
        <w:t>40</w:t>
      </w:r>
      <w:r>
        <w:rPr>
          <w:spacing w:val="-7"/>
        </w:rPr>
        <w:t> </w:t>
      </w:r>
      <w:r>
        <w:rPr/>
        <w:t>Business</w:t>
      </w:r>
      <w:r>
        <w:rPr>
          <w:spacing w:val="-7"/>
        </w:rPr>
        <w:t> </w:t>
      </w:r>
      <w:r>
        <w:rPr/>
        <w:t>Days</w:t>
      </w:r>
      <w:r>
        <w:rPr>
          <w:spacing w:val="-8"/>
        </w:rPr>
        <w:t> </w:t>
      </w:r>
      <w:r>
        <w:rPr/>
        <w:t>after</w:t>
      </w:r>
      <w:r>
        <w:rPr>
          <w:spacing w:val="-7"/>
        </w:rPr>
        <w:t> </w:t>
      </w:r>
      <w:r>
        <w:rPr/>
        <w:t>the</w:t>
      </w:r>
      <w:r>
        <w:rPr>
          <w:spacing w:val="-8"/>
        </w:rPr>
        <w:t> </w:t>
      </w:r>
      <w:r>
        <w:rPr/>
        <w:t>later</w:t>
      </w:r>
      <w:r>
        <w:rPr>
          <w:spacing w:val="-7"/>
        </w:rPr>
        <w:t> </w:t>
      </w:r>
      <w:r>
        <w:rPr/>
        <w:t>of:</w:t>
      </w:r>
    </w:p>
    <w:p>
      <w:pPr>
        <w:pStyle w:val="ListParagraph"/>
        <w:numPr>
          <w:ilvl w:val="0"/>
          <w:numId w:val="110"/>
        </w:numPr>
        <w:tabs>
          <w:tab w:pos="2834" w:val="left" w:leader="none"/>
        </w:tabs>
        <w:spacing w:line="240" w:lineRule="auto" w:before="120" w:after="0"/>
        <w:ind w:left="2834" w:right="0" w:hanging="848"/>
        <w:jc w:val="both"/>
        <w:rPr>
          <w:sz w:val="24"/>
        </w:rPr>
      </w:pPr>
      <w:r>
        <w:rPr>
          <w:sz w:val="24"/>
        </w:rPr>
        <w:t>completion</w:t>
      </w:r>
      <w:r>
        <w:rPr>
          <w:spacing w:val="-2"/>
          <w:sz w:val="24"/>
        </w:rPr>
        <w:t> </w:t>
      </w:r>
      <w:r>
        <w:rPr>
          <w:sz w:val="24"/>
        </w:rPr>
        <w:t>of</w:t>
      </w:r>
      <w:r>
        <w:rPr>
          <w:spacing w:val="-2"/>
          <w:sz w:val="24"/>
        </w:rPr>
        <w:t> </w:t>
      </w:r>
      <w:r>
        <w:rPr>
          <w:sz w:val="24"/>
        </w:rPr>
        <w:t>the</w:t>
      </w:r>
      <w:r>
        <w:rPr>
          <w:spacing w:val="-2"/>
          <w:sz w:val="24"/>
        </w:rPr>
        <w:t> Services;</w:t>
      </w:r>
    </w:p>
    <w:p>
      <w:pPr>
        <w:pStyle w:val="ListParagraph"/>
        <w:numPr>
          <w:ilvl w:val="0"/>
          <w:numId w:val="110"/>
        </w:numPr>
        <w:tabs>
          <w:tab w:pos="2834" w:val="left" w:leader="none"/>
        </w:tabs>
        <w:spacing w:line="240" w:lineRule="auto" w:before="175" w:after="0"/>
        <w:ind w:left="2834" w:right="0" w:hanging="848"/>
        <w:jc w:val="both"/>
        <w:rPr>
          <w:sz w:val="24"/>
        </w:rPr>
      </w:pPr>
      <w:r>
        <w:rPr>
          <w:sz w:val="24"/>
        </w:rPr>
        <w:t>termination</w:t>
      </w:r>
      <w:r>
        <w:rPr>
          <w:spacing w:val="-4"/>
          <w:sz w:val="24"/>
        </w:rPr>
        <w:t> </w:t>
      </w:r>
      <w:r>
        <w:rPr>
          <w:sz w:val="24"/>
        </w:rPr>
        <w:t>of</w:t>
      </w:r>
      <w:r>
        <w:rPr>
          <w:spacing w:val="-3"/>
          <w:sz w:val="24"/>
        </w:rPr>
        <w:t> </w:t>
      </w:r>
      <w:r>
        <w:rPr>
          <w:sz w:val="24"/>
        </w:rPr>
        <w:t>this</w:t>
      </w:r>
      <w:r>
        <w:rPr>
          <w:spacing w:val="-4"/>
          <w:sz w:val="24"/>
        </w:rPr>
        <w:t> </w:t>
      </w:r>
      <w:r>
        <w:rPr>
          <w:sz w:val="24"/>
        </w:rPr>
        <w:t>Contract;</w:t>
      </w:r>
      <w:r>
        <w:rPr>
          <w:spacing w:val="-3"/>
          <w:sz w:val="24"/>
        </w:rPr>
        <w:t> </w:t>
      </w:r>
      <w:r>
        <w:rPr>
          <w:spacing w:val="-5"/>
          <w:sz w:val="24"/>
        </w:rPr>
        <w:t>or</w:t>
      </w:r>
    </w:p>
    <w:p>
      <w:pPr>
        <w:pStyle w:val="ListParagraph"/>
        <w:numPr>
          <w:ilvl w:val="0"/>
          <w:numId w:val="110"/>
        </w:numPr>
        <w:tabs>
          <w:tab w:pos="2837" w:val="left" w:leader="none"/>
        </w:tabs>
        <w:spacing w:line="288" w:lineRule="auto" w:before="175" w:after="0"/>
        <w:ind w:left="2837" w:right="423" w:hanging="851"/>
        <w:jc w:val="left"/>
        <w:rPr>
          <w:sz w:val="24"/>
        </w:rPr>
      </w:pPr>
      <w:r>
        <w:rPr>
          <w:sz w:val="24"/>
        </w:rPr>
        <w:t>determination of any dispute regarding the Consultant's entitlement to</w:t>
      </w:r>
      <w:r>
        <w:rPr>
          <w:spacing w:val="40"/>
          <w:sz w:val="24"/>
        </w:rPr>
        <w:t> </w:t>
      </w:r>
      <w:r>
        <w:rPr>
          <w:spacing w:val="-2"/>
          <w:sz w:val="24"/>
        </w:rPr>
        <w:t>payment.</w:t>
      </w:r>
    </w:p>
    <w:p>
      <w:pPr>
        <w:pStyle w:val="BodyText"/>
        <w:spacing w:line="288" w:lineRule="auto" w:before="120"/>
        <w:ind w:left="1986" w:right="667"/>
      </w:pPr>
      <w:r>
        <w:rPr/>
        <w:t>If</w:t>
      </w:r>
      <w:r>
        <w:rPr>
          <w:spacing w:val="-11"/>
        </w:rPr>
        <w:t> </w:t>
      </w:r>
      <w:r>
        <w:rPr/>
        <w:t>no</w:t>
      </w:r>
      <w:r>
        <w:rPr>
          <w:spacing w:val="-11"/>
        </w:rPr>
        <w:t> </w:t>
      </w:r>
      <w:r>
        <w:rPr/>
        <w:t>amount</w:t>
      </w:r>
      <w:r>
        <w:rPr>
          <w:spacing w:val="-10"/>
        </w:rPr>
        <w:t> </w:t>
      </w:r>
      <w:r>
        <w:rPr/>
        <w:t>is</w:t>
      </w:r>
      <w:r>
        <w:rPr>
          <w:spacing w:val="-10"/>
        </w:rPr>
        <w:t> </w:t>
      </w:r>
      <w:r>
        <w:rPr/>
        <w:t>stated</w:t>
      </w:r>
      <w:r>
        <w:rPr>
          <w:spacing w:val="-12"/>
        </w:rPr>
        <w:t> </w:t>
      </w:r>
      <w:r>
        <w:rPr/>
        <w:t>in</w:t>
      </w:r>
      <w:r>
        <w:rPr>
          <w:spacing w:val="-11"/>
        </w:rPr>
        <w:t> </w:t>
      </w:r>
      <w:r>
        <w:rPr/>
        <w:t>Item</w:t>
      </w:r>
      <w:r>
        <w:rPr>
          <w:spacing w:val="-11"/>
        </w:rPr>
        <w:t> </w:t>
      </w:r>
      <w:r>
        <w:rPr/>
        <w:t>20</w:t>
      </w:r>
      <w:r>
        <w:rPr>
          <w:spacing w:val="-11"/>
        </w:rPr>
        <w:t> </w:t>
      </w:r>
      <w:r>
        <w:rPr/>
        <w:t>or</w:t>
      </w:r>
      <w:r>
        <w:rPr>
          <w:spacing w:val="-10"/>
        </w:rPr>
        <w:t> </w:t>
      </w:r>
      <w:r>
        <w:rPr/>
        <w:t>if</w:t>
      </w:r>
      <w:r>
        <w:rPr>
          <w:spacing w:val="-11"/>
        </w:rPr>
        <w:t> </w:t>
      </w:r>
      <w:r>
        <w:rPr/>
        <w:t>Item</w:t>
      </w:r>
      <w:r>
        <w:rPr>
          <w:spacing w:val="-10"/>
        </w:rPr>
        <w:t> </w:t>
      </w:r>
      <w:r>
        <w:rPr/>
        <w:t>20</w:t>
      </w:r>
      <w:r>
        <w:rPr>
          <w:spacing w:val="-13"/>
        </w:rPr>
        <w:t> </w:t>
      </w:r>
      <w:r>
        <w:rPr/>
        <w:t>states</w:t>
      </w:r>
      <w:r>
        <w:rPr>
          <w:spacing w:val="-12"/>
        </w:rPr>
        <w:t> </w:t>
      </w:r>
      <w:r>
        <w:rPr/>
        <w:t>that</w:t>
      </w:r>
      <w:r>
        <w:rPr>
          <w:spacing w:val="-11"/>
        </w:rPr>
        <w:t> </w:t>
      </w:r>
      <w:r>
        <w:rPr/>
        <w:t>no</w:t>
      </w:r>
      <w:r>
        <w:rPr>
          <w:spacing w:val="-11"/>
        </w:rPr>
        <w:t> </w:t>
      </w:r>
      <w:r>
        <w:rPr/>
        <w:t>amount</w:t>
      </w:r>
      <w:r>
        <w:rPr>
          <w:spacing w:val="-11"/>
        </w:rPr>
        <w:t> </w:t>
      </w:r>
      <w:r>
        <w:rPr/>
        <w:t>is</w:t>
      </w:r>
      <w:r>
        <w:rPr>
          <w:spacing w:val="-10"/>
        </w:rPr>
        <w:t> </w:t>
      </w:r>
      <w:r>
        <w:rPr/>
        <w:t>payable to the Consultant, then this clause 21.4 does not apply.</w:t>
      </w:r>
    </w:p>
    <w:p>
      <w:pPr>
        <w:pStyle w:val="BodyText"/>
        <w:spacing w:before="174"/>
      </w:pPr>
    </w:p>
    <w:p>
      <w:pPr>
        <w:pStyle w:val="BodyText"/>
        <w:ind w:left="284"/>
      </w:pPr>
      <w:r>
        <w:rPr/>
        <w:t>SUBCLAUSE</w:t>
      </w:r>
      <w:r>
        <w:rPr>
          <w:spacing w:val="-7"/>
        </w:rPr>
        <w:t> </w:t>
      </w:r>
      <w:r>
        <w:rPr>
          <w:spacing w:val="-4"/>
        </w:rPr>
        <w:t>21.7</w:t>
      </w:r>
    </w:p>
    <w:p>
      <w:pPr>
        <w:pStyle w:val="BodyText"/>
        <w:spacing w:before="176"/>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21.7:</w:t>
      </w:r>
    </w:p>
    <w:p>
      <w:pPr>
        <w:pStyle w:val="ListParagraph"/>
        <w:numPr>
          <w:ilvl w:val="1"/>
          <w:numId w:val="111"/>
        </w:numPr>
        <w:tabs>
          <w:tab w:pos="1983" w:val="left" w:leader="none"/>
          <w:tab w:pos="1986" w:val="left" w:leader="none"/>
        </w:tabs>
        <w:spacing w:line="288" w:lineRule="auto" w:before="175" w:after="0"/>
        <w:ind w:left="1986" w:right="803" w:hanging="708"/>
        <w:jc w:val="both"/>
        <w:rPr>
          <w:sz w:val="24"/>
        </w:rPr>
      </w:pPr>
      <w:r>
        <w:rPr>
          <w:sz w:val="24"/>
        </w:rPr>
        <w:t>The Consultant releases and indemnifies the Client from and against all loss and any claims which may be brought or made against the Client by any person, including the Consultant, arising from any actual or alleged infringement of any Intellectual Property Rights or moral rights in respect of the Deliverables.</w:t>
      </w:r>
    </w:p>
    <w:p>
      <w:pPr>
        <w:pStyle w:val="BodyText"/>
      </w:pPr>
    </w:p>
    <w:p>
      <w:pPr>
        <w:pStyle w:val="BodyText"/>
        <w:spacing w:before="259"/>
      </w:pPr>
    </w:p>
    <w:p>
      <w:pPr>
        <w:pStyle w:val="BodyText"/>
        <w:ind w:left="284"/>
      </w:pPr>
      <w:r>
        <w:rPr/>
        <w:t>SUBCLAUSE</w:t>
      </w:r>
      <w:r>
        <w:rPr>
          <w:spacing w:val="-7"/>
        </w:rPr>
        <w:t> </w:t>
      </w:r>
      <w:r>
        <w:rPr>
          <w:spacing w:val="-4"/>
        </w:rPr>
        <w:t>21.8</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21.8:</w:t>
      </w:r>
    </w:p>
    <w:p>
      <w:pPr>
        <w:pStyle w:val="ListParagraph"/>
        <w:numPr>
          <w:ilvl w:val="1"/>
          <w:numId w:val="111"/>
        </w:numPr>
        <w:tabs>
          <w:tab w:pos="1983" w:val="left" w:leader="none"/>
          <w:tab w:pos="1986" w:val="left" w:leader="none"/>
        </w:tabs>
        <w:spacing w:line="288" w:lineRule="auto" w:before="176" w:after="0"/>
        <w:ind w:left="1986" w:right="800" w:hanging="708"/>
        <w:jc w:val="both"/>
        <w:rPr>
          <w:sz w:val="24"/>
        </w:rPr>
      </w:pPr>
      <w:r>
        <w:rPr>
          <w:sz w:val="24"/>
        </w:rPr>
        <w:t>Without</w:t>
      </w:r>
      <w:r>
        <w:rPr>
          <w:spacing w:val="-5"/>
          <w:sz w:val="24"/>
        </w:rPr>
        <w:t> </w:t>
      </w:r>
      <w:r>
        <w:rPr>
          <w:sz w:val="24"/>
        </w:rPr>
        <w:t>limiting</w:t>
      </w:r>
      <w:r>
        <w:rPr>
          <w:spacing w:val="-6"/>
          <w:sz w:val="24"/>
        </w:rPr>
        <w:t> </w:t>
      </w:r>
      <w:r>
        <w:rPr>
          <w:sz w:val="24"/>
        </w:rPr>
        <w:t>clause</w:t>
      </w:r>
      <w:r>
        <w:rPr>
          <w:spacing w:val="-4"/>
          <w:sz w:val="24"/>
        </w:rPr>
        <w:t> </w:t>
      </w:r>
      <w:r>
        <w:rPr>
          <w:sz w:val="24"/>
        </w:rPr>
        <w:t>20,</w:t>
      </w:r>
      <w:r>
        <w:rPr>
          <w:spacing w:val="-5"/>
          <w:sz w:val="24"/>
        </w:rPr>
        <w:t> </w:t>
      </w:r>
      <w:r>
        <w:rPr>
          <w:sz w:val="24"/>
        </w:rPr>
        <w:t>where</w:t>
      </w:r>
      <w:r>
        <w:rPr>
          <w:spacing w:val="-7"/>
          <w:sz w:val="24"/>
        </w:rPr>
        <w:t> </w:t>
      </w:r>
      <w:r>
        <w:rPr>
          <w:sz w:val="24"/>
        </w:rPr>
        <w:t>the</w:t>
      </w:r>
      <w:r>
        <w:rPr>
          <w:spacing w:val="-6"/>
          <w:sz w:val="24"/>
        </w:rPr>
        <w:t> </w:t>
      </w:r>
      <w:r>
        <w:rPr>
          <w:sz w:val="24"/>
        </w:rPr>
        <w:t>Consultant</w:t>
      </w:r>
      <w:r>
        <w:rPr>
          <w:spacing w:val="-5"/>
          <w:sz w:val="24"/>
        </w:rPr>
        <w:t> </w:t>
      </w:r>
      <w:r>
        <w:rPr>
          <w:sz w:val="24"/>
        </w:rPr>
        <w:t>subcontracts</w:t>
      </w:r>
      <w:r>
        <w:rPr>
          <w:spacing w:val="-7"/>
          <w:sz w:val="24"/>
        </w:rPr>
        <w:t> </w:t>
      </w:r>
      <w:r>
        <w:rPr>
          <w:sz w:val="24"/>
        </w:rPr>
        <w:t>any</w:t>
      </w:r>
      <w:r>
        <w:rPr>
          <w:spacing w:val="-7"/>
          <w:sz w:val="24"/>
        </w:rPr>
        <w:t> </w:t>
      </w:r>
      <w:r>
        <w:rPr>
          <w:sz w:val="24"/>
        </w:rPr>
        <w:t>part</w:t>
      </w:r>
      <w:r>
        <w:rPr>
          <w:spacing w:val="-5"/>
          <w:sz w:val="24"/>
        </w:rPr>
        <w:t> </w:t>
      </w:r>
      <w:r>
        <w:rPr>
          <w:sz w:val="24"/>
        </w:rPr>
        <w:t>of</w:t>
      </w:r>
      <w:r>
        <w:rPr>
          <w:spacing w:val="-6"/>
          <w:sz w:val="24"/>
        </w:rPr>
        <w:t> </w:t>
      </w:r>
      <w:r>
        <w:rPr>
          <w:sz w:val="24"/>
        </w:rPr>
        <w:t>the Services,</w:t>
      </w:r>
      <w:r>
        <w:rPr>
          <w:spacing w:val="25"/>
          <w:sz w:val="24"/>
        </w:rPr>
        <w:t> </w:t>
      </w:r>
      <w:r>
        <w:rPr>
          <w:sz w:val="24"/>
        </w:rPr>
        <w:t>the</w:t>
      </w:r>
      <w:r>
        <w:rPr>
          <w:spacing w:val="24"/>
          <w:sz w:val="24"/>
        </w:rPr>
        <w:t> </w:t>
      </w:r>
      <w:r>
        <w:rPr>
          <w:sz w:val="24"/>
        </w:rPr>
        <w:t>Consultant</w:t>
      </w:r>
      <w:r>
        <w:rPr>
          <w:spacing w:val="25"/>
          <w:sz w:val="24"/>
        </w:rPr>
        <w:t> </w:t>
      </w:r>
      <w:r>
        <w:rPr>
          <w:sz w:val="24"/>
        </w:rPr>
        <w:t>must</w:t>
      </w:r>
      <w:r>
        <w:rPr>
          <w:spacing w:val="25"/>
          <w:sz w:val="24"/>
        </w:rPr>
        <w:t> </w:t>
      </w:r>
      <w:r>
        <w:rPr>
          <w:sz w:val="24"/>
        </w:rPr>
        <w:t>ensure</w:t>
      </w:r>
      <w:r>
        <w:rPr>
          <w:spacing w:val="24"/>
          <w:sz w:val="24"/>
        </w:rPr>
        <w:t> </w:t>
      </w:r>
      <w:r>
        <w:rPr>
          <w:sz w:val="24"/>
        </w:rPr>
        <w:t>that</w:t>
      </w:r>
      <w:r>
        <w:rPr>
          <w:spacing w:val="25"/>
          <w:sz w:val="24"/>
        </w:rPr>
        <w:t> </w:t>
      </w:r>
      <w:r>
        <w:rPr>
          <w:sz w:val="24"/>
        </w:rPr>
        <w:t>the</w:t>
      </w:r>
      <w:r>
        <w:rPr>
          <w:spacing w:val="24"/>
          <w:sz w:val="24"/>
        </w:rPr>
        <w:t> </w:t>
      </w:r>
      <w:r>
        <w:rPr>
          <w:sz w:val="24"/>
        </w:rPr>
        <w:t>Subconsultants</w:t>
      </w:r>
      <w:r>
        <w:rPr>
          <w:spacing w:val="25"/>
          <w:sz w:val="24"/>
        </w:rPr>
        <w:t> </w:t>
      </w:r>
      <w:r>
        <w:rPr>
          <w:sz w:val="24"/>
        </w:rPr>
        <w:t>grant</w:t>
      </w:r>
      <w:r>
        <w:rPr>
          <w:spacing w:val="25"/>
          <w:sz w:val="24"/>
        </w:rPr>
        <w:t> </w:t>
      </w:r>
      <w:r>
        <w:rPr>
          <w:sz w:val="24"/>
        </w:rPr>
        <w:t>to</w:t>
      </w:r>
      <w:r>
        <w:rPr>
          <w:spacing w:val="24"/>
          <w:sz w:val="24"/>
        </w:rPr>
        <w:t> </w:t>
      </w:r>
      <w:r>
        <w:rPr>
          <w:sz w:val="24"/>
        </w:rPr>
        <w:t>the</w:t>
      </w:r>
    </w:p>
    <w:p>
      <w:pPr>
        <w:pStyle w:val="ListParagraph"/>
        <w:spacing w:after="0" w:line="288" w:lineRule="auto"/>
        <w:jc w:val="both"/>
        <w:rPr>
          <w:sz w:val="24"/>
        </w:rPr>
        <w:sectPr>
          <w:pgSz w:w="11910" w:h="16840"/>
          <w:pgMar w:header="468" w:footer="716" w:top="1020" w:bottom="900" w:left="566" w:right="425"/>
        </w:sectPr>
      </w:pPr>
    </w:p>
    <w:p>
      <w:pPr>
        <w:pStyle w:val="BodyText"/>
        <w:spacing w:line="288" w:lineRule="auto" w:before="106"/>
        <w:ind w:left="1986" w:right="413"/>
      </w:pPr>
      <w:r>
        <w:rPr/>
        <w:t>Client</w:t>
      </w:r>
      <w:r>
        <w:rPr>
          <w:spacing w:val="-1"/>
        </w:rPr>
        <w:t> </w:t>
      </w:r>
      <w:r>
        <w:rPr/>
        <w:t>a</w:t>
      </w:r>
      <w:r>
        <w:rPr>
          <w:spacing w:val="-2"/>
        </w:rPr>
        <w:t> </w:t>
      </w:r>
      <w:r>
        <w:rPr/>
        <w:t>licence</w:t>
      </w:r>
      <w:r>
        <w:rPr>
          <w:spacing w:val="-2"/>
        </w:rPr>
        <w:t> </w:t>
      </w:r>
      <w:r>
        <w:rPr/>
        <w:t>to</w:t>
      </w:r>
      <w:r>
        <w:rPr>
          <w:spacing w:val="-2"/>
        </w:rPr>
        <w:t> </w:t>
      </w:r>
      <w:r>
        <w:rPr/>
        <w:t>use</w:t>
      </w:r>
      <w:r>
        <w:rPr>
          <w:spacing w:val="-2"/>
        </w:rPr>
        <w:t> </w:t>
      </w:r>
      <w:r>
        <w:rPr/>
        <w:t>any</w:t>
      </w:r>
      <w:r>
        <w:rPr>
          <w:spacing w:val="-2"/>
        </w:rPr>
        <w:t> </w:t>
      </w:r>
      <w:r>
        <w:rPr/>
        <w:t>Intellectual</w:t>
      </w:r>
      <w:r>
        <w:rPr>
          <w:spacing w:val="-2"/>
        </w:rPr>
        <w:t> </w:t>
      </w:r>
      <w:r>
        <w:rPr/>
        <w:t>Property</w:t>
      </w:r>
      <w:r>
        <w:rPr>
          <w:spacing w:val="-2"/>
        </w:rPr>
        <w:t> </w:t>
      </w:r>
      <w:r>
        <w:rPr/>
        <w:t>Rights</w:t>
      </w:r>
      <w:r>
        <w:rPr>
          <w:spacing w:val="-3"/>
        </w:rPr>
        <w:t> </w:t>
      </w:r>
      <w:r>
        <w:rPr/>
        <w:t>on</w:t>
      </w:r>
      <w:r>
        <w:rPr>
          <w:spacing w:val="-2"/>
        </w:rPr>
        <w:t> </w:t>
      </w:r>
      <w:r>
        <w:rPr/>
        <w:t>the</w:t>
      </w:r>
      <w:r>
        <w:rPr>
          <w:spacing w:val="-2"/>
        </w:rPr>
        <w:t> </w:t>
      </w:r>
      <w:r>
        <w:rPr/>
        <w:t>same</w:t>
      </w:r>
      <w:r>
        <w:rPr>
          <w:spacing w:val="-2"/>
        </w:rPr>
        <w:t> </w:t>
      </w:r>
      <w:r>
        <w:rPr/>
        <w:t>terms</w:t>
      </w:r>
      <w:r>
        <w:rPr>
          <w:spacing w:val="-3"/>
        </w:rPr>
        <w:t> </w:t>
      </w:r>
      <w:r>
        <w:rPr/>
        <w:t>as clause 21.3.</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11904">
                <wp:simplePos x="0" y="0"/>
                <wp:positionH relativeFrom="page">
                  <wp:posOffset>540258</wp:posOffset>
                </wp:positionH>
                <wp:positionV relativeFrom="paragraph">
                  <wp:posOffset>251554</wp:posOffset>
                </wp:positionV>
                <wp:extent cx="1101090"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07404pt;width:86.7pt;height:.1pt;mso-position-horizontal-relative:page;mso-position-vertical-relative:paragraph;z-index:-15704576;mso-wrap-distance-left:0;mso-wrap-distance-right:0" id="docshape145"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23</w:t>
      </w:r>
      <w:r>
        <w:rPr/>
        <w:tab/>
      </w:r>
      <w:r>
        <w:rPr>
          <w:spacing w:val="-2"/>
        </w:rPr>
        <w:t>CONFIDENTIALITY</w:t>
      </w:r>
    </w:p>
    <w:p>
      <w:pPr>
        <w:pStyle w:val="BodyText"/>
        <w:spacing w:before="139"/>
        <w:rPr>
          <w:b/>
        </w:rPr>
      </w:pPr>
    </w:p>
    <w:p>
      <w:pPr>
        <w:pStyle w:val="BodyText"/>
        <w:ind w:left="284"/>
      </w:pPr>
      <w:r>
        <w:rPr/>
        <w:t>SUBCLAUSE</w:t>
      </w:r>
      <w:r>
        <w:rPr>
          <w:spacing w:val="-7"/>
        </w:rPr>
        <w:t> </w:t>
      </w:r>
      <w:r>
        <w:rPr>
          <w:spacing w:val="-4"/>
        </w:rPr>
        <w:t>23.1</w:t>
      </w:r>
    </w:p>
    <w:p>
      <w:pPr>
        <w:pStyle w:val="BodyText"/>
        <w:spacing w:before="176"/>
        <w:ind w:left="284"/>
      </w:pPr>
      <w:r>
        <w:rPr/>
        <w:t>Delete</w:t>
      </w:r>
      <w:r>
        <w:rPr>
          <w:spacing w:val="-5"/>
        </w:rPr>
        <w:t> </w:t>
      </w:r>
      <w:r>
        <w:rPr/>
        <w:t>the</w:t>
      </w:r>
      <w:r>
        <w:rPr>
          <w:spacing w:val="-3"/>
        </w:rPr>
        <w:t> </w:t>
      </w:r>
      <w:r>
        <w:rPr/>
        <w:t>words</w:t>
      </w:r>
      <w:r>
        <w:rPr>
          <w:spacing w:val="-2"/>
        </w:rPr>
        <w:t> </w:t>
      </w:r>
      <w:r>
        <w:rPr/>
        <w:t>"The</w:t>
      </w:r>
      <w:r>
        <w:rPr>
          <w:spacing w:val="-2"/>
        </w:rPr>
        <w:t> </w:t>
      </w:r>
      <w:r>
        <w:rPr/>
        <w:t>parties"</w:t>
      </w:r>
      <w:r>
        <w:rPr>
          <w:spacing w:val="-3"/>
        </w:rPr>
        <w:t> </w:t>
      </w:r>
      <w:r>
        <w:rPr/>
        <w:t>and</w:t>
      </w:r>
      <w:r>
        <w:rPr>
          <w:spacing w:val="-3"/>
        </w:rPr>
        <w:t> </w:t>
      </w:r>
      <w:r>
        <w:rPr/>
        <w:t>replace</w:t>
      </w:r>
      <w:r>
        <w:rPr>
          <w:spacing w:val="-2"/>
        </w:rPr>
        <w:t> </w:t>
      </w:r>
      <w:r>
        <w:rPr/>
        <w:t>with</w:t>
      </w:r>
      <w:r>
        <w:rPr>
          <w:spacing w:val="-3"/>
        </w:rPr>
        <w:t> </w:t>
      </w:r>
      <w:r>
        <w:rPr/>
        <w:t>"The</w:t>
      </w:r>
      <w:r>
        <w:rPr>
          <w:spacing w:val="-2"/>
        </w:rPr>
        <w:t> Consultant".</w:t>
      </w:r>
    </w:p>
    <w:p>
      <w:pPr>
        <w:pStyle w:val="BodyText"/>
      </w:pPr>
    </w:p>
    <w:p>
      <w:pPr>
        <w:pStyle w:val="BodyText"/>
      </w:pPr>
    </w:p>
    <w:p>
      <w:pPr>
        <w:pStyle w:val="BodyText"/>
        <w:spacing w:before="38"/>
      </w:pPr>
    </w:p>
    <w:p>
      <w:pPr>
        <w:pStyle w:val="BodyText"/>
        <w:ind w:left="284"/>
      </w:pPr>
      <w:r>
        <w:rPr/>
        <w:t>SUBCLAUSE</w:t>
      </w:r>
      <w:r>
        <w:rPr>
          <w:spacing w:val="-7"/>
        </w:rPr>
        <w:t> </w:t>
      </w:r>
      <w:r>
        <w:rPr>
          <w:spacing w:val="-4"/>
        </w:rPr>
        <w:t>23.3</w:t>
      </w:r>
    </w:p>
    <w:p>
      <w:pPr>
        <w:pStyle w:val="BodyText"/>
        <w:spacing w:before="175"/>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BodyText"/>
        <w:spacing w:line="288" w:lineRule="auto" w:before="175"/>
        <w:ind w:left="1986" w:right="800" w:hanging="708"/>
        <w:jc w:val="both"/>
      </w:pPr>
      <w:r>
        <w:rPr/>
        <w:t>23.3</w:t>
      </w:r>
      <w:r>
        <w:rPr>
          <w:spacing w:val="80"/>
          <w:w w:val="150"/>
        </w:rPr>
        <w:t> </w:t>
      </w:r>
      <w:r>
        <w:rPr/>
        <w:t>The Consultant must not publish or enable others to publish any information in connection with the Services or this Contract without the consent of the Client (which may be withheld at the Client's sole discretion).</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12416">
                <wp:simplePos x="0" y="0"/>
                <wp:positionH relativeFrom="page">
                  <wp:posOffset>540258</wp:posOffset>
                </wp:positionH>
                <wp:positionV relativeFrom="paragraph">
                  <wp:posOffset>251573</wp:posOffset>
                </wp:positionV>
                <wp:extent cx="1101090"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0892pt;width:86.7pt;height:.1pt;mso-position-horizontal-relative:page;mso-position-vertical-relative:paragraph;z-index:-15704064;mso-wrap-distance-left:0;mso-wrap-distance-right:0" id="docshape146"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24</w:t>
      </w:r>
      <w:r>
        <w:rPr/>
        <w:tab/>
        <w:t>SUSPENSION</w:t>
      </w:r>
      <w:r>
        <w:rPr>
          <w:spacing w:val="-5"/>
        </w:rPr>
        <w:t> </w:t>
      </w:r>
      <w:r>
        <w:rPr/>
        <w:t>BY</w:t>
      </w:r>
      <w:r>
        <w:rPr>
          <w:spacing w:val="-7"/>
        </w:rPr>
        <w:t> </w:t>
      </w:r>
      <w:r>
        <w:rPr/>
        <w:t>THE</w:t>
      </w:r>
      <w:r>
        <w:rPr>
          <w:spacing w:val="-2"/>
        </w:rPr>
        <w:t> CLIENT</w:t>
      </w:r>
    </w:p>
    <w:p>
      <w:pPr>
        <w:pStyle w:val="BodyText"/>
        <w:spacing w:before="139"/>
        <w:rPr>
          <w:b/>
        </w:rPr>
      </w:pPr>
    </w:p>
    <w:p>
      <w:pPr>
        <w:pStyle w:val="BodyText"/>
        <w:ind w:left="284"/>
      </w:pPr>
      <w:r>
        <w:rPr/>
        <w:t>SUBCLAUSE</w:t>
      </w:r>
      <w:r>
        <w:rPr>
          <w:spacing w:val="-7"/>
        </w:rPr>
        <w:t> </w:t>
      </w:r>
      <w:r>
        <w:rPr>
          <w:spacing w:val="-4"/>
        </w:rPr>
        <w:t>24.2</w:t>
      </w:r>
    </w:p>
    <w:p>
      <w:pPr>
        <w:pStyle w:val="BodyText"/>
        <w:spacing w:before="176"/>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12"/>
        </w:numPr>
        <w:tabs>
          <w:tab w:pos="1983" w:val="left" w:leader="none"/>
          <w:tab w:pos="1986" w:val="left" w:leader="none"/>
        </w:tabs>
        <w:spacing w:line="288" w:lineRule="auto" w:before="175" w:after="0"/>
        <w:ind w:left="1986" w:right="803" w:hanging="708"/>
        <w:jc w:val="both"/>
        <w:rPr>
          <w:sz w:val="24"/>
        </w:rPr>
      </w:pPr>
      <w:r>
        <w:rPr>
          <w:sz w:val="24"/>
        </w:rPr>
        <w:t>Unless the suspension has been directed due to the Consultant’s breach of this Contract (including the breach of any Legislative Requirement or Approval), the Client must pay the Consultant any costs and expenses reasonably incurred by the Consultant as a result of the suspension.</w:t>
      </w:r>
      <w:r>
        <w:rPr>
          <w:spacing w:val="40"/>
          <w:sz w:val="24"/>
        </w:rPr>
        <w:t> </w:t>
      </w:r>
      <w:r>
        <w:rPr>
          <w:sz w:val="24"/>
        </w:rPr>
        <w:t>The Client will not be liable for payment under this clause 24.2 unless and until:</w:t>
      </w:r>
    </w:p>
    <w:p>
      <w:pPr>
        <w:pStyle w:val="ListParagraph"/>
        <w:numPr>
          <w:ilvl w:val="2"/>
          <w:numId w:val="112"/>
        </w:numPr>
        <w:tabs>
          <w:tab w:pos="2834" w:val="left" w:leader="none"/>
          <w:tab w:pos="2837" w:val="left" w:leader="none"/>
        </w:tabs>
        <w:spacing w:line="288" w:lineRule="auto" w:before="120" w:after="0"/>
        <w:ind w:left="2837" w:right="422" w:hanging="851"/>
        <w:jc w:val="both"/>
        <w:rPr>
          <w:sz w:val="24"/>
        </w:rPr>
      </w:pPr>
      <w:r>
        <w:rPr>
          <w:sz w:val="24"/>
        </w:rPr>
        <w:t>the Consultant provides evidence, to the reasonable satisfaction of the Client, of the costs and expenses incurred by the Consultant; and</w:t>
      </w:r>
    </w:p>
    <w:p>
      <w:pPr>
        <w:pStyle w:val="ListParagraph"/>
        <w:numPr>
          <w:ilvl w:val="2"/>
          <w:numId w:val="112"/>
        </w:numPr>
        <w:tabs>
          <w:tab w:pos="2834" w:val="left" w:leader="none"/>
          <w:tab w:pos="2837" w:val="left" w:leader="none"/>
        </w:tabs>
        <w:spacing w:line="288" w:lineRule="auto" w:before="119" w:after="0"/>
        <w:ind w:left="2837" w:right="423" w:hanging="851"/>
        <w:jc w:val="both"/>
        <w:rPr>
          <w:sz w:val="24"/>
        </w:rPr>
      </w:pPr>
      <w:r>
        <w:rPr>
          <w:sz w:val="24"/>
        </w:rPr>
        <w:t>the Consultant can demonstrate that the Consultant took all reasonable steps to mitigate and minimise any costs and expenses incurred by the Consultant by reason of the suspension.</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2928">
                <wp:simplePos x="0" y="0"/>
                <wp:positionH relativeFrom="page">
                  <wp:posOffset>540258</wp:posOffset>
                </wp:positionH>
                <wp:positionV relativeFrom="paragraph">
                  <wp:posOffset>251115</wp:posOffset>
                </wp:positionV>
                <wp:extent cx="1101090"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72898pt;width:86.7pt;height:.1pt;mso-position-horizontal-relative:page;mso-position-vertical-relative:paragraph;z-index:-15703552;mso-wrap-distance-left:0;mso-wrap-distance-right:0" id="docshape147"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25</w:t>
      </w:r>
      <w:r>
        <w:rPr/>
        <w:tab/>
        <w:t>SUSPENSION</w:t>
      </w:r>
      <w:r>
        <w:rPr>
          <w:spacing w:val="-3"/>
        </w:rPr>
        <w:t> </w:t>
      </w:r>
      <w:r>
        <w:rPr/>
        <w:t>BY</w:t>
      </w:r>
      <w:r>
        <w:rPr>
          <w:spacing w:val="-7"/>
        </w:rPr>
        <w:t> </w:t>
      </w:r>
      <w:r>
        <w:rPr/>
        <w:t>THE</w:t>
      </w:r>
      <w:r>
        <w:rPr>
          <w:spacing w:val="-2"/>
        </w:rPr>
        <w:t> CONSULTANT</w:t>
      </w:r>
    </w:p>
    <w:p>
      <w:pPr>
        <w:pStyle w:val="BodyText"/>
        <w:spacing w:before="139"/>
        <w:rPr>
          <w:b/>
        </w:rPr>
      </w:pPr>
    </w:p>
    <w:p>
      <w:pPr>
        <w:pStyle w:val="BodyText"/>
        <w:ind w:left="284"/>
      </w:pPr>
      <w:r>
        <w:rPr/>
        <w:t>SUBCLAUSE</w:t>
      </w:r>
      <w:r>
        <w:rPr>
          <w:spacing w:val="-7"/>
        </w:rPr>
        <w:t> </w:t>
      </w:r>
      <w:r>
        <w:rPr>
          <w:spacing w:val="-4"/>
        </w:rPr>
        <w:t>25.3</w:t>
      </w:r>
    </w:p>
    <w:p>
      <w:pPr>
        <w:pStyle w:val="BodyText"/>
        <w:spacing w:before="176"/>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BodyText"/>
        <w:spacing w:after="0"/>
        <w:sectPr>
          <w:pgSz w:w="11910" w:h="16840"/>
          <w:pgMar w:header="468" w:footer="716" w:top="1020" w:bottom="900" w:left="566" w:right="425"/>
        </w:sectPr>
      </w:pPr>
    </w:p>
    <w:p>
      <w:pPr>
        <w:pStyle w:val="ListParagraph"/>
        <w:numPr>
          <w:ilvl w:val="1"/>
          <w:numId w:val="113"/>
        </w:numPr>
        <w:tabs>
          <w:tab w:pos="1983" w:val="left" w:leader="none"/>
          <w:tab w:pos="1986" w:val="left" w:leader="none"/>
        </w:tabs>
        <w:spacing w:line="288" w:lineRule="auto" w:before="106" w:after="0"/>
        <w:ind w:left="1986" w:right="802" w:hanging="708"/>
        <w:jc w:val="both"/>
        <w:rPr>
          <w:sz w:val="24"/>
        </w:rPr>
      </w:pPr>
      <w:r>
        <w:rPr>
          <w:sz w:val="24"/>
        </w:rPr>
        <w:t>If the Consultant suspends the performance of the Services under clause </w:t>
      </w:r>
      <w:r>
        <w:rPr>
          <w:spacing w:val="-4"/>
          <w:sz w:val="24"/>
        </w:rPr>
        <w:t>25.1:</w:t>
      </w:r>
    </w:p>
    <w:p>
      <w:pPr>
        <w:pStyle w:val="ListParagraph"/>
        <w:numPr>
          <w:ilvl w:val="2"/>
          <w:numId w:val="113"/>
        </w:numPr>
        <w:tabs>
          <w:tab w:pos="2834" w:val="left" w:leader="none"/>
          <w:tab w:pos="2837" w:val="left" w:leader="none"/>
        </w:tabs>
        <w:spacing w:line="288" w:lineRule="auto" w:before="121" w:after="0"/>
        <w:ind w:left="2837" w:right="424" w:hanging="851"/>
        <w:jc w:val="both"/>
        <w:rPr>
          <w:sz w:val="24"/>
        </w:rPr>
      </w:pPr>
      <w:r>
        <w:rPr>
          <w:sz w:val="24"/>
        </w:rPr>
        <w:t>the Consultant must recommence the performance of the Services as soon as possible and give prompt notice to the Client of the recommencement of the Services;</w:t>
      </w:r>
    </w:p>
    <w:p>
      <w:pPr>
        <w:pStyle w:val="ListParagraph"/>
        <w:numPr>
          <w:ilvl w:val="2"/>
          <w:numId w:val="113"/>
        </w:numPr>
        <w:tabs>
          <w:tab w:pos="2834" w:val="left" w:leader="none"/>
          <w:tab w:pos="2837" w:val="left" w:leader="none"/>
        </w:tabs>
        <w:spacing w:line="288" w:lineRule="auto" w:before="120" w:after="0"/>
        <w:ind w:left="2837" w:right="423" w:hanging="851"/>
        <w:jc w:val="both"/>
        <w:rPr>
          <w:sz w:val="24"/>
        </w:rPr>
      </w:pPr>
      <w:r>
        <w:rPr>
          <w:sz w:val="24"/>
        </w:rPr>
        <w:t>except as expressly provided elsewhere in this Contract, the Consultant will</w:t>
      </w:r>
      <w:r>
        <w:rPr>
          <w:spacing w:val="-17"/>
          <w:sz w:val="24"/>
        </w:rPr>
        <w:t> </w:t>
      </w:r>
      <w:r>
        <w:rPr>
          <w:sz w:val="24"/>
        </w:rPr>
        <w:t>not</w:t>
      </w:r>
      <w:r>
        <w:rPr>
          <w:spacing w:val="-15"/>
          <w:sz w:val="24"/>
        </w:rPr>
        <w:t> </w:t>
      </w:r>
      <w:r>
        <w:rPr>
          <w:sz w:val="24"/>
        </w:rPr>
        <w:t>be</w:t>
      </w:r>
      <w:r>
        <w:rPr>
          <w:spacing w:val="-15"/>
          <w:sz w:val="24"/>
        </w:rPr>
        <w:t> </w:t>
      </w:r>
      <w:r>
        <w:rPr>
          <w:sz w:val="24"/>
        </w:rPr>
        <w:t>entitled</w:t>
      </w:r>
      <w:r>
        <w:rPr>
          <w:spacing w:val="-16"/>
          <w:sz w:val="24"/>
        </w:rPr>
        <w:t> </w:t>
      </w:r>
      <w:r>
        <w:rPr>
          <w:sz w:val="24"/>
        </w:rPr>
        <w:t>to</w:t>
      </w:r>
      <w:r>
        <w:rPr>
          <w:spacing w:val="-16"/>
          <w:sz w:val="24"/>
        </w:rPr>
        <w:t> </w:t>
      </w:r>
      <w:r>
        <w:rPr>
          <w:sz w:val="24"/>
        </w:rPr>
        <w:t>claim</w:t>
      </w:r>
      <w:r>
        <w:rPr>
          <w:spacing w:val="-16"/>
          <w:sz w:val="24"/>
        </w:rPr>
        <w:t> </w:t>
      </w:r>
      <w:r>
        <w:rPr>
          <w:sz w:val="24"/>
        </w:rPr>
        <w:t>any</w:t>
      </w:r>
      <w:r>
        <w:rPr>
          <w:spacing w:val="-16"/>
          <w:sz w:val="24"/>
        </w:rPr>
        <w:t> </w:t>
      </w:r>
      <w:r>
        <w:rPr>
          <w:sz w:val="24"/>
        </w:rPr>
        <w:t>additional</w:t>
      </w:r>
      <w:r>
        <w:rPr>
          <w:spacing w:val="-17"/>
          <w:sz w:val="24"/>
        </w:rPr>
        <w:t> </w:t>
      </w:r>
      <w:r>
        <w:rPr>
          <w:sz w:val="24"/>
        </w:rPr>
        <w:t>costs,</w:t>
      </w:r>
      <w:r>
        <w:rPr>
          <w:spacing w:val="-15"/>
          <w:sz w:val="24"/>
        </w:rPr>
        <w:t> </w:t>
      </w:r>
      <w:r>
        <w:rPr>
          <w:sz w:val="24"/>
        </w:rPr>
        <w:t>extension</w:t>
      </w:r>
      <w:r>
        <w:rPr>
          <w:spacing w:val="-16"/>
          <w:sz w:val="24"/>
        </w:rPr>
        <w:t> </w:t>
      </w:r>
      <w:r>
        <w:rPr>
          <w:sz w:val="24"/>
        </w:rPr>
        <w:t>of</w:t>
      </w:r>
      <w:r>
        <w:rPr>
          <w:spacing w:val="-16"/>
          <w:sz w:val="24"/>
        </w:rPr>
        <w:t> </w:t>
      </w:r>
      <w:r>
        <w:rPr>
          <w:sz w:val="24"/>
        </w:rPr>
        <w:t>time</w:t>
      </w:r>
      <w:r>
        <w:rPr>
          <w:spacing w:val="-16"/>
          <w:sz w:val="24"/>
        </w:rPr>
        <w:t> </w:t>
      </w:r>
      <w:r>
        <w:rPr>
          <w:sz w:val="24"/>
        </w:rPr>
        <w:t>or</w:t>
      </w:r>
      <w:r>
        <w:rPr>
          <w:spacing w:val="-17"/>
          <w:sz w:val="24"/>
        </w:rPr>
        <w:t> </w:t>
      </w:r>
      <w:r>
        <w:rPr>
          <w:sz w:val="24"/>
        </w:rPr>
        <w:t>other form of relief in respect of the suspension of the performance of the Services by the Consultant; and</w:t>
      </w:r>
    </w:p>
    <w:p>
      <w:pPr>
        <w:pStyle w:val="ListParagraph"/>
        <w:numPr>
          <w:ilvl w:val="2"/>
          <w:numId w:val="113"/>
        </w:numPr>
        <w:tabs>
          <w:tab w:pos="2835" w:val="left" w:leader="none"/>
          <w:tab w:pos="2837" w:val="left" w:leader="none"/>
        </w:tabs>
        <w:spacing w:line="288" w:lineRule="auto" w:before="120" w:after="0"/>
        <w:ind w:left="2837" w:right="424" w:hanging="851"/>
        <w:jc w:val="both"/>
        <w:rPr>
          <w:sz w:val="24"/>
        </w:rPr>
      </w:pPr>
      <w:r>
        <w:rPr>
          <w:sz w:val="24"/>
        </w:rPr>
        <w:t>the Client’s payment obligations under this Contract will be suspended during the period of the suspension of the performance of the Services, unless the parties otherwise agree in writing or the payment obligation relates to Services performed prior to the time of suspension.</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3440">
                <wp:simplePos x="0" y="0"/>
                <wp:positionH relativeFrom="page">
                  <wp:posOffset>540258</wp:posOffset>
                </wp:positionH>
                <wp:positionV relativeFrom="paragraph">
                  <wp:posOffset>251115</wp:posOffset>
                </wp:positionV>
                <wp:extent cx="1101090"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72905pt;width:86.7pt;height:.1pt;mso-position-horizontal-relative:page;mso-position-vertical-relative:paragraph;z-index:-15703040;mso-wrap-distance-left:0;mso-wrap-distance-right:0" id="docshape148"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26</w:t>
      </w:r>
      <w:r>
        <w:rPr/>
        <w:tab/>
        <w:t>TERMINATION</w:t>
      </w:r>
      <w:r>
        <w:rPr>
          <w:spacing w:val="-14"/>
        </w:rPr>
        <w:t> </w:t>
      </w:r>
      <w:r>
        <w:rPr/>
        <w:t>WITHOUT</w:t>
      </w:r>
      <w:r>
        <w:rPr>
          <w:spacing w:val="-13"/>
        </w:rPr>
        <w:t> </w:t>
      </w:r>
      <w:r>
        <w:rPr>
          <w:spacing w:val="-4"/>
        </w:rPr>
        <w:t>CAUSE</w:t>
      </w:r>
    </w:p>
    <w:p>
      <w:pPr>
        <w:pStyle w:val="BodyText"/>
        <w:spacing w:before="139"/>
        <w:rPr>
          <w:b/>
        </w:rPr>
      </w:pPr>
    </w:p>
    <w:p>
      <w:pPr>
        <w:pStyle w:val="BodyText"/>
        <w:spacing w:line="288" w:lineRule="auto"/>
        <w:ind w:left="284" w:right="413"/>
      </w:pPr>
      <w:r>
        <w:rPr/>
        <w:t>In the clause heading, immediately after the word TERMINATION, delete the words WITHOUT </w:t>
      </w:r>
      <w:r>
        <w:rPr>
          <w:spacing w:val="-2"/>
        </w:rPr>
        <w:t>CAUSE.</w:t>
      </w:r>
    </w:p>
    <w:p>
      <w:pPr>
        <w:pStyle w:val="BodyText"/>
        <w:spacing w:before="240"/>
        <w:ind w:left="284"/>
      </w:pPr>
      <w:r>
        <w:rPr/>
        <w:t>SUBCLAUSE</w:t>
      </w:r>
      <w:r>
        <w:rPr>
          <w:spacing w:val="-7"/>
        </w:rPr>
        <w:t> </w:t>
      </w:r>
      <w:r>
        <w:rPr>
          <w:spacing w:val="-4"/>
        </w:rPr>
        <w:t>26.2</w:t>
      </w:r>
    </w:p>
    <w:p>
      <w:pPr>
        <w:pStyle w:val="BodyText"/>
        <w:spacing w:before="176"/>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14"/>
        </w:numPr>
        <w:tabs>
          <w:tab w:pos="1983" w:val="left" w:leader="none"/>
          <w:tab w:pos="1986" w:val="left" w:leader="none"/>
        </w:tabs>
        <w:spacing w:line="288" w:lineRule="auto" w:before="175" w:after="0"/>
        <w:ind w:left="1986" w:right="800" w:hanging="708"/>
        <w:jc w:val="both"/>
        <w:rPr>
          <w:sz w:val="24"/>
        </w:rPr>
      </w:pPr>
      <w:r>
        <w:rPr>
          <w:sz w:val="24"/>
        </w:rPr>
        <w:t>If this Contract is terminated under clause 26.1, the Client must pay to the </w:t>
      </w:r>
      <w:r>
        <w:rPr>
          <w:spacing w:val="-2"/>
          <w:sz w:val="24"/>
        </w:rPr>
        <w:t>Consultant:</w:t>
      </w:r>
    </w:p>
    <w:p>
      <w:pPr>
        <w:pStyle w:val="ListParagraph"/>
        <w:numPr>
          <w:ilvl w:val="2"/>
          <w:numId w:val="114"/>
        </w:numPr>
        <w:tabs>
          <w:tab w:pos="2834" w:val="left" w:leader="none"/>
          <w:tab w:pos="2837" w:val="left" w:leader="none"/>
        </w:tabs>
        <w:spacing w:line="288" w:lineRule="auto" w:before="120" w:after="0"/>
        <w:ind w:left="2837" w:right="423" w:hanging="851"/>
        <w:jc w:val="both"/>
        <w:rPr>
          <w:sz w:val="24"/>
        </w:rPr>
      </w:pPr>
      <w:r>
        <w:rPr>
          <w:sz w:val="24"/>
        </w:rPr>
        <w:t>the applicable portion of the Fee for the Services performed prior to the date of termination and not included in any prior payment by the Client; </w:t>
      </w:r>
      <w:r>
        <w:rPr>
          <w:spacing w:val="-4"/>
          <w:sz w:val="24"/>
        </w:rPr>
        <w:t>and</w:t>
      </w:r>
    </w:p>
    <w:p>
      <w:pPr>
        <w:pStyle w:val="ListParagraph"/>
        <w:numPr>
          <w:ilvl w:val="2"/>
          <w:numId w:val="114"/>
        </w:numPr>
        <w:tabs>
          <w:tab w:pos="2834" w:val="left" w:leader="none"/>
          <w:tab w:pos="2837" w:val="left" w:leader="none"/>
        </w:tabs>
        <w:spacing w:line="288" w:lineRule="auto" w:before="119" w:after="0"/>
        <w:ind w:left="2837" w:right="423" w:hanging="851"/>
        <w:jc w:val="both"/>
        <w:rPr>
          <w:sz w:val="24"/>
        </w:rPr>
      </w:pPr>
      <w:r>
        <w:rPr>
          <w:sz w:val="24"/>
        </w:rPr>
        <w:t>if applicable, all disbursements incurred by the Consultant prior to the date</w:t>
      </w:r>
      <w:r>
        <w:rPr>
          <w:spacing w:val="-12"/>
          <w:sz w:val="24"/>
        </w:rPr>
        <w:t> </w:t>
      </w:r>
      <w:r>
        <w:rPr>
          <w:sz w:val="24"/>
        </w:rPr>
        <w:t>of</w:t>
      </w:r>
      <w:r>
        <w:rPr>
          <w:spacing w:val="-11"/>
          <w:sz w:val="24"/>
        </w:rPr>
        <w:t> </w:t>
      </w:r>
      <w:r>
        <w:rPr>
          <w:sz w:val="24"/>
        </w:rPr>
        <w:t>the</w:t>
      </w:r>
      <w:r>
        <w:rPr>
          <w:spacing w:val="-12"/>
          <w:sz w:val="24"/>
        </w:rPr>
        <w:t> </w:t>
      </w:r>
      <w:r>
        <w:rPr>
          <w:sz w:val="24"/>
        </w:rPr>
        <w:t>termination</w:t>
      </w:r>
      <w:r>
        <w:rPr>
          <w:spacing w:val="-12"/>
          <w:sz w:val="24"/>
        </w:rPr>
        <w:t> </w:t>
      </w:r>
      <w:r>
        <w:rPr>
          <w:sz w:val="24"/>
        </w:rPr>
        <w:t>which</w:t>
      </w:r>
      <w:r>
        <w:rPr>
          <w:spacing w:val="-10"/>
          <w:sz w:val="24"/>
        </w:rPr>
        <w:t> </w:t>
      </w:r>
      <w:r>
        <w:rPr>
          <w:sz w:val="24"/>
        </w:rPr>
        <w:t>would</w:t>
      </w:r>
      <w:r>
        <w:rPr>
          <w:spacing w:val="-12"/>
          <w:sz w:val="24"/>
        </w:rPr>
        <w:t> </w:t>
      </w:r>
      <w:r>
        <w:rPr>
          <w:sz w:val="24"/>
        </w:rPr>
        <w:t>have</w:t>
      </w:r>
      <w:r>
        <w:rPr>
          <w:spacing w:val="-12"/>
          <w:sz w:val="24"/>
        </w:rPr>
        <w:t> </w:t>
      </w:r>
      <w:r>
        <w:rPr>
          <w:sz w:val="24"/>
        </w:rPr>
        <w:t>been</w:t>
      </w:r>
      <w:r>
        <w:rPr>
          <w:spacing w:val="-12"/>
          <w:sz w:val="24"/>
        </w:rPr>
        <w:t> </w:t>
      </w:r>
      <w:r>
        <w:rPr>
          <w:sz w:val="24"/>
        </w:rPr>
        <w:t>payable</w:t>
      </w:r>
      <w:r>
        <w:rPr>
          <w:spacing w:val="-12"/>
          <w:sz w:val="24"/>
        </w:rPr>
        <w:t> </w:t>
      </w:r>
      <w:r>
        <w:rPr>
          <w:sz w:val="24"/>
        </w:rPr>
        <w:t>had</w:t>
      </w:r>
      <w:r>
        <w:rPr>
          <w:spacing w:val="-12"/>
          <w:sz w:val="24"/>
        </w:rPr>
        <w:t> </w:t>
      </w:r>
      <w:r>
        <w:rPr>
          <w:sz w:val="24"/>
        </w:rPr>
        <w:t>this</w:t>
      </w:r>
      <w:r>
        <w:rPr>
          <w:spacing w:val="-11"/>
          <w:sz w:val="24"/>
        </w:rPr>
        <w:t> </w:t>
      </w:r>
      <w:r>
        <w:rPr>
          <w:sz w:val="24"/>
        </w:rPr>
        <w:t>Contract not been terminated.</w:t>
      </w:r>
    </w:p>
    <w:p>
      <w:pPr>
        <w:pStyle w:val="BodyText"/>
        <w:spacing w:line="288" w:lineRule="auto" w:before="120"/>
        <w:ind w:left="1844" w:right="801"/>
        <w:jc w:val="both"/>
      </w:pPr>
      <w:r>
        <w:rPr/>
        <w:t>The Client is not liable to the Consultant under this clause 26 for any amount greater</w:t>
      </w:r>
      <w:r>
        <w:rPr>
          <w:spacing w:val="-2"/>
        </w:rPr>
        <w:t> </w:t>
      </w:r>
      <w:r>
        <w:rPr/>
        <w:t>than</w:t>
      </w:r>
      <w:r>
        <w:rPr>
          <w:spacing w:val="-3"/>
        </w:rPr>
        <w:t> </w:t>
      </w:r>
      <w:r>
        <w:rPr/>
        <w:t>the</w:t>
      </w:r>
      <w:r>
        <w:rPr>
          <w:spacing w:val="-3"/>
        </w:rPr>
        <w:t> </w:t>
      </w:r>
      <w:r>
        <w:rPr/>
        <w:t>amount</w:t>
      </w:r>
      <w:r>
        <w:rPr>
          <w:spacing w:val="-2"/>
        </w:rPr>
        <w:t> </w:t>
      </w:r>
      <w:r>
        <w:rPr/>
        <w:t>that</w:t>
      </w:r>
      <w:r>
        <w:rPr>
          <w:spacing w:val="-2"/>
        </w:rPr>
        <w:t> </w:t>
      </w:r>
      <w:r>
        <w:rPr/>
        <w:t>the</w:t>
      </w:r>
      <w:r>
        <w:rPr>
          <w:spacing w:val="-4"/>
        </w:rPr>
        <w:t> </w:t>
      </w:r>
      <w:r>
        <w:rPr/>
        <w:t>Client</w:t>
      </w:r>
      <w:r>
        <w:rPr>
          <w:spacing w:val="-2"/>
        </w:rPr>
        <w:t> </w:t>
      </w:r>
      <w:r>
        <w:rPr/>
        <w:t>would</w:t>
      </w:r>
      <w:r>
        <w:rPr>
          <w:spacing w:val="-3"/>
        </w:rPr>
        <w:t> </w:t>
      </w:r>
      <w:r>
        <w:rPr/>
        <w:t>have</w:t>
      </w:r>
      <w:r>
        <w:rPr>
          <w:spacing w:val="-3"/>
        </w:rPr>
        <w:t> </w:t>
      </w:r>
      <w:r>
        <w:rPr/>
        <w:t>paid</w:t>
      </w:r>
      <w:r>
        <w:rPr>
          <w:spacing w:val="-3"/>
        </w:rPr>
        <w:t> </w:t>
      </w:r>
      <w:r>
        <w:rPr/>
        <w:t>to</w:t>
      </w:r>
      <w:r>
        <w:rPr>
          <w:spacing w:val="-3"/>
        </w:rPr>
        <w:t> </w:t>
      </w:r>
      <w:r>
        <w:rPr/>
        <w:t>the</w:t>
      </w:r>
      <w:r>
        <w:rPr>
          <w:spacing w:val="-3"/>
        </w:rPr>
        <w:t> </w:t>
      </w:r>
      <w:r>
        <w:rPr/>
        <w:t>Consultant</w:t>
      </w:r>
      <w:r>
        <w:rPr>
          <w:spacing w:val="-2"/>
        </w:rPr>
        <w:t> </w:t>
      </w:r>
      <w:r>
        <w:rPr/>
        <w:t>had this Contract been completely performed.</w:t>
      </w:r>
    </w:p>
    <w:p>
      <w:pPr>
        <w:pStyle w:val="BodyText"/>
        <w:spacing w:before="240"/>
        <w:ind w:left="284"/>
      </w:pPr>
      <w:r>
        <w:rPr/>
        <w:t>SUBCLAUSE</w:t>
      </w:r>
      <w:r>
        <w:rPr>
          <w:spacing w:val="-7"/>
        </w:rPr>
        <w:t> </w:t>
      </w:r>
      <w:r>
        <w:rPr>
          <w:spacing w:val="-4"/>
        </w:rPr>
        <w:t>26.4</w:t>
      </w:r>
    </w:p>
    <w:p>
      <w:pPr>
        <w:pStyle w:val="BodyText"/>
        <w:spacing w:before="175"/>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15"/>
        </w:numPr>
        <w:tabs>
          <w:tab w:pos="1983" w:val="left" w:leader="none"/>
          <w:tab w:pos="1986" w:val="left" w:leader="none"/>
        </w:tabs>
        <w:spacing w:line="288" w:lineRule="auto" w:before="175" w:after="0"/>
        <w:ind w:left="1986" w:right="802" w:hanging="708"/>
        <w:jc w:val="both"/>
        <w:rPr>
          <w:sz w:val="24"/>
        </w:rPr>
      </w:pPr>
      <w:r>
        <w:rPr>
          <w:sz w:val="24"/>
        </w:rPr>
        <w:t>In</w:t>
      </w:r>
      <w:r>
        <w:rPr>
          <w:spacing w:val="-11"/>
          <w:sz w:val="24"/>
        </w:rPr>
        <w:t> </w:t>
      </w:r>
      <w:r>
        <w:rPr>
          <w:sz w:val="24"/>
        </w:rPr>
        <w:t>the</w:t>
      </w:r>
      <w:r>
        <w:rPr>
          <w:spacing w:val="-11"/>
          <w:sz w:val="24"/>
        </w:rPr>
        <w:t> </w:t>
      </w:r>
      <w:r>
        <w:rPr>
          <w:sz w:val="24"/>
        </w:rPr>
        <w:t>event</w:t>
      </w:r>
      <w:r>
        <w:rPr>
          <w:spacing w:val="-10"/>
          <w:sz w:val="24"/>
        </w:rPr>
        <w:t> </w:t>
      </w:r>
      <w:r>
        <w:rPr>
          <w:sz w:val="24"/>
        </w:rPr>
        <w:t>that</w:t>
      </w:r>
      <w:r>
        <w:rPr>
          <w:spacing w:val="-11"/>
          <w:sz w:val="24"/>
        </w:rPr>
        <w:t> </w:t>
      </w:r>
      <w:r>
        <w:rPr>
          <w:sz w:val="24"/>
        </w:rPr>
        <w:t>this</w:t>
      </w:r>
      <w:r>
        <w:rPr>
          <w:spacing w:val="-10"/>
          <w:sz w:val="24"/>
        </w:rPr>
        <w:t> </w:t>
      </w:r>
      <w:r>
        <w:rPr>
          <w:sz w:val="24"/>
        </w:rPr>
        <w:t>Contract</w:t>
      </w:r>
      <w:r>
        <w:rPr>
          <w:spacing w:val="-10"/>
          <w:sz w:val="24"/>
        </w:rPr>
        <w:t> </w:t>
      </w:r>
      <w:r>
        <w:rPr>
          <w:sz w:val="24"/>
        </w:rPr>
        <w:t>is</w:t>
      </w:r>
      <w:r>
        <w:rPr>
          <w:spacing w:val="-10"/>
          <w:sz w:val="24"/>
        </w:rPr>
        <w:t> </w:t>
      </w:r>
      <w:r>
        <w:rPr>
          <w:sz w:val="24"/>
        </w:rPr>
        <w:t>terminated</w:t>
      </w:r>
      <w:r>
        <w:rPr>
          <w:spacing w:val="-11"/>
          <w:sz w:val="24"/>
        </w:rPr>
        <w:t> </w:t>
      </w:r>
      <w:r>
        <w:rPr>
          <w:sz w:val="24"/>
        </w:rPr>
        <w:t>in</w:t>
      </w:r>
      <w:r>
        <w:rPr>
          <w:spacing w:val="-11"/>
          <w:sz w:val="24"/>
        </w:rPr>
        <w:t> </w:t>
      </w:r>
      <w:r>
        <w:rPr>
          <w:sz w:val="24"/>
        </w:rPr>
        <w:t>accordance</w:t>
      </w:r>
      <w:r>
        <w:rPr>
          <w:spacing w:val="-11"/>
          <w:sz w:val="24"/>
        </w:rPr>
        <w:t> </w:t>
      </w:r>
      <w:r>
        <w:rPr>
          <w:sz w:val="24"/>
        </w:rPr>
        <w:t>with</w:t>
      </w:r>
      <w:r>
        <w:rPr>
          <w:spacing w:val="-11"/>
          <w:sz w:val="24"/>
        </w:rPr>
        <w:t> </w:t>
      </w:r>
      <w:r>
        <w:rPr>
          <w:sz w:val="24"/>
        </w:rPr>
        <w:t>this</w:t>
      </w:r>
      <w:r>
        <w:rPr>
          <w:spacing w:val="-10"/>
          <w:sz w:val="24"/>
        </w:rPr>
        <w:t> </w:t>
      </w:r>
      <w:r>
        <w:rPr>
          <w:sz w:val="24"/>
        </w:rPr>
        <w:t>clause</w:t>
      </w:r>
      <w:r>
        <w:rPr>
          <w:spacing w:val="-11"/>
          <w:sz w:val="24"/>
        </w:rPr>
        <w:t> </w:t>
      </w:r>
      <w:r>
        <w:rPr>
          <w:sz w:val="24"/>
        </w:rPr>
        <w:t>26, the Consultant must deliver to the Client all Deliverables and all Documents which, on completion, would have formed Deliverables.</w:t>
      </w:r>
    </w:p>
    <w:p>
      <w:pPr>
        <w:pStyle w:val="ListParagraph"/>
        <w:spacing w:after="0" w:line="288" w:lineRule="auto"/>
        <w:jc w:val="both"/>
        <w:rPr>
          <w:sz w:val="24"/>
        </w:rPr>
        <w:sectPr>
          <w:pgSz w:w="11910" w:h="16840"/>
          <w:pgMar w:header="468" w:footer="716" w:top="1020" w:bottom="900" w:left="566" w:right="425"/>
        </w:sectPr>
      </w:pPr>
    </w:p>
    <w:p>
      <w:pPr>
        <w:pStyle w:val="BodyText"/>
        <w:spacing w:before="106"/>
        <w:ind w:left="284"/>
      </w:pPr>
      <w:r>
        <w:rPr/>
        <w:t>SUBCLAUSE</w:t>
      </w:r>
      <w:r>
        <w:rPr>
          <w:spacing w:val="-7"/>
        </w:rPr>
        <w:t> </w:t>
      </w:r>
      <w:r>
        <w:rPr>
          <w:spacing w:val="-4"/>
        </w:rPr>
        <w:t>26.5</w:t>
      </w:r>
    </w:p>
    <w:p>
      <w:pPr>
        <w:pStyle w:val="BodyText"/>
        <w:spacing w:before="176"/>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26.5:</w:t>
      </w:r>
    </w:p>
    <w:p>
      <w:pPr>
        <w:pStyle w:val="ListParagraph"/>
        <w:numPr>
          <w:ilvl w:val="1"/>
          <w:numId w:val="115"/>
        </w:numPr>
        <w:tabs>
          <w:tab w:pos="1986" w:val="left" w:leader="none"/>
        </w:tabs>
        <w:spacing w:line="240" w:lineRule="auto" w:before="175" w:after="0"/>
        <w:ind w:left="1986" w:right="0" w:hanging="708"/>
        <w:jc w:val="left"/>
        <w:rPr>
          <w:sz w:val="24"/>
        </w:rPr>
      </w:pPr>
      <w:r>
        <w:rPr>
          <w:sz w:val="24"/>
        </w:rPr>
        <w:t>The</w:t>
      </w:r>
      <w:r>
        <w:rPr>
          <w:spacing w:val="-6"/>
          <w:sz w:val="24"/>
        </w:rPr>
        <w:t> </w:t>
      </w:r>
      <w:r>
        <w:rPr>
          <w:sz w:val="24"/>
        </w:rPr>
        <w:t>Client</w:t>
      </w:r>
      <w:r>
        <w:rPr>
          <w:spacing w:val="-3"/>
          <w:sz w:val="24"/>
        </w:rPr>
        <w:t> </w:t>
      </w:r>
      <w:r>
        <w:rPr>
          <w:sz w:val="24"/>
        </w:rPr>
        <w:t>is</w:t>
      </w:r>
      <w:r>
        <w:rPr>
          <w:spacing w:val="-4"/>
          <w:sz w:val="24"/>
        </w:rPr>
        <w:t> </w:t>
      </w:r>
      <w:r>
        <w:rPr>
          <w:sz w:val="24"/>
        </w:rPr>
        <w:t>not</w:t>
      </w:r>
      <w:r>
        <w:rPr>
          <w:spacing w:val="-3"/>
          <w:sz w:val="24"/>
        </w:rPr>
        <w:t> </w:t>
      </w:r>
      <w:r>
        <w:rPr>
          <w:sz w:val="24"/>
        </w:rPr>
        <w:t>liable</w:t>
      </w:r>
      <w:r>
        <w:rPr>
          <w:spacing w:val="-2"/>
          <w:sz w:val="24"/>
        </w:rPr>
        <w:t> </w:t>
      </w:r>
      <w:r>
        <w:rPr>
          <w:sz w:val="24"/>
        </w:rPr>
        <w:t>to</w:t>
      </w:r>
      <w:r>
        <w:rPr>
          <w:spacing w:val="-4"/>
          <w:sz w:val="24"/>
        </w:rPr>
        <w:t> </w:t>
      </w:r>
      <w:r>
        <w:rPr>
          <w:sz w:val="24"/>
        </w:rPr>
        <w:t>pay</w:t>
      </w:r>
      <w:r>
        <w:rPr>
          <w:spacing w:val="-3"/>
          <w:sz w:val="24"/>
        </w:rPr>
        <w:t> </w:t>
      </w:r>
      <w:r>
        <w:rPr>
          <w:sz w:val="24"/>
        </w:rPr>
        <w:t>the</w:t>
      </w:r>
      <w:r>
        <w:rPr>
          <w:spacing w:val="-5"/>
          <w:sz w:val="24"/>
        </w:rPr>
        <w:t> </w:t>
      </w:r>
      <w:r>
        <w:rPr>
          <w:sz w:val="24"/>
        </w:rPr>
        <w:t>amount</w:t>
      </w:r>
      <w:r>
        <w:rPr>
          <w:spacing w:val="-4"/>
          <w:sz w:val="24"/>
        </w:rPr>
        <w:t> </w:t>
      </w:r>
      <w:r>
        <w:rPr>
          <w:sz w:val="24"/>
        </w:rPr>
        <w:t>due</w:t>
      </w:r>
      <w:r>
        <w:rPr>
          <w:spacing w:val="-3"/>
          <w:sz w:val="24"/>
        </w:rPr>
        <w:t> </w:t>
      </w:r>
      <w:r>
        <w:rPr>
          <w:sz w:val="24"/>
        </w:rPr>
        <w:t>to</w:t>
      </w:r>
      <w:r>
        <w:rPr>
          <w:spacing w:val="-3"/>
          <w:sz w:val="24"/>
        </w:rPr>
        <w:t> </w:t>
      </w:r>
      <w:r>
        <w:rPr>
          <w:sz w:val="24"/>
        </w:rPr>
        <w:t>the</w:t>
      </w:r>
      <w:r>
        <w:rPr>
          <w:spacing w:val="-4"/>
          <w:sz w:val="24"/>
        </w:rPr>
        <w:t> </w:t>
      </w:r>
      <w:r>
        <w:rPr>
          <w:sz w:val="24"/>
        </w:rPr>
        <w:t>Consultant</w:t>
      </w:r>
      <w:r>
        <w:rPr>
          <w:spacing w:val="-3"/>
          <w:sz w:val="24"/>
        </w:rPr>
        <w:t> </w:t>
      </w:r>
      <w:r>
        <w:rPr>
          <w:sz w:val="24"/>
        </w:rPr>
        <w:t>under</w:t>
      </w:r>
      <w:r>
        <w:rPr>
          <w:spacing w:val="-3"/>
          <w:sz w:val="24"/>
        </w:rPr>
        <w:t> </w:t>
      </w:r>
      <w:r>
        <w:rPr>
          <w:spacing w:val="-2"/>
          <w:sz w:val="24"/>
        </w:rPr>
        <w:t>clause</w:t>
      </w:r>
    </w:p>
    <w:p>
      <w:pPr>
        <w:pStyle w:val="BodyText"/>
        <w:spacing w:line="288" w:lineRule="auto" w:before="55"/>
        <w:ind w:left="1986" w:right="546"/>
      </w:pPr>
      <w:r>
        <w:rPr/>
        <w:t>26.2 until the Consultant has submitted the Deliverables required by clause </w:t>
      </w:r>
      <w:r>
        <w:rPr>
          <w:spacing w:val="-2"/>
        </w:rPr>
        <w:t>26.4.</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3952">
                <wp:simplePos x="0" y="0"/>
                <wp:positionH relativeFrom="page">
                  <wp:posOffset>540258</wp:posOffset>
                </wp:positionH>
                <wp:positionV relativeFrom="paragraph">
                  <wp:posOffset>251344</wp:posOffset>
                </wp:positionV>
                <wp:extent cx="1101090"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90911pt;width:86.7pt;height:.1pt;mso-position-horizontal-relative:page;mso-position-vertical-relative:paragraph;z-index:-15702528;mso-wrap-distance-left:0;mso-wrap-distance-right:0" id="docshape149"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27</w:t>
      </w:r>
      <w:r>
        <w:rPr/>
        <w:tab/>
        <w:t>TERMINATION</w:t>
      </w:r>
      <w:r>
        <w:rPr>
          <w:spacing w:val="-14"/>
        </w:rPr>
        <w:t> </w:t>
      </w:r>
      <w:r>
        <w:rPr/>
        <w:t>DUE</w:t>
      </w:r>
      <w:r>
        <w:rPr>
          <w:spacing w:val="-12"/>
        </w:rPr>
        <w:t> </w:t>
      </w:r>
      <w:r>
        <w:rPr/>
        <w:t>TO</w:t>
      </w:r>
      <w:r>
        <w:rPr>
          <w:spacing w:val="-11"/>
        </w:rPr>
        <w:t> </w:t>
      </w:r>
      <w:r>
        <w:rPr/>
        <w:t>DEFAULT</w:t>
      </w:r>
      <w:r>
        <w:rPr>
          <w:spacing w:val="-12"/>
        </w:rPr>
        <w:t> </w:t>
      </w:r>
      <w:r>
        <w:rPr/>
        <w:t>BY</w:t>
      </w:r>
      <w:r>
        <w:rPr>
          <w:spacing w:val="-15"/>
        </w:rPr>
        <w:t> </w:t>
      </w:r>
      <w:r>
        <w:rPr/>
        <w:t>EITHER</w:t>
      </w:r>
      <w:r>
        <w:rPr>
          <w:spacing w:val="-11"/>
        </w:rPr>
        <w:t> </w:t>
      </w:r>
      <w:r>
        <w:rPr>
          <w:spacing w:val="-2"/>
        </w:rPr>
        <w:t>PARTY</w:t>
      </w:r>
    </w:p>
    <w:p>
      <w:pPr>
        <w:pStyle w:val="BodyText"/>
        <w:spacing w:before="139"/>
        <w:rPr>
          <w:b/>
        </w:rPr>
      </w:pPr>
    </w:p>
    <w:p>
      <w:pPr>
        <w:pStyle w:val="BodyText"/>
        <w:ind w:left="284"/>
      </w:pPr>
      <w:r>
        <w:rPr/>
        <w:t>Delete</w:t>
      </w:r>
      <w:r>
        <w:rPr>
          <w:spacing w:val="-3"/>
        </w:rPr>
        <w:t> </w:t>
      </w:r>
      <w:r>
        <w:rPr/>
        <w:t>the</w:t>
      </w:r>
      <w:r>
        <w:rPr>
          <w:spacing w:val="-2"/>
        </w:rPr>
        <w:t> </w:t>
      </w:r>
      <w:r>
        <w:rPr/>
        <w:t>entire</w:t>
      </w:r>
      <w:r>
        <w:rPr>
          <w:spacing w:val="-2"/>
        </w:rPr>
        <w:t> </w:t>
      </w:r>
      <w:r>
        <w:rPr/>
        <w:t>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16"/>
        </w:numPr>
        <w:tabs>
          <w:tab w:pos="1983" w:val="left" w:leader="none"/>
          <w:tab w:pos="1986" w:val="left" w:leader="none"/>
        </w:tabs>
        <w:spacing w:line="288" w:lineRule="auto" w:before="176" w:after="0"/>
        <w:ind w:left="1986" w:right="802" w:hanging="708"/>
        <w:jc w:val="both"/>
        <w:rPr>
          <w:sz w:val="24"/>
        </w:rPr>
      </w:pPr>
      <w:r>
        <w:rPr>
          <w:sz w:val="24"/>
        </w:rPr>
        <w:t>If either party commits a Default, the other party may give to the party who committed the Default a written notice to remedy the Default.</w:t>
      </w:r>
      <w:r>
        <w:rPr>
          <w:spacing w:val="-6"/>
          <w:sz w:val="24"/>
        </w:rPr>
        <w:t> </w:t>
      </w:r>
      <w:r>
        <w:rPr>
          <w:sz w:val="24"/>
        </w:rPr>
        <w:t>A</w:t>
      </w:r>
      <w:r>
        <w:rPr>
          <w:spacing w:val="-6"/>
          <w:sz w:val="24"/>
        </w:rPr>
        <w:t> </w:t>
      </w:r>
      <w:r>
        <w:rPr>
          <w:sz w:val="24"/>
        </w:rPr>
        <w:t>notice given under this clause 27.1 must:</w:t>
      </w:r>
    </w:p>
    <w:p>
      <w:pPr>
        <w:pStyle w:val="ListParagraph"/>
        <w:numPr>
          <w:ilvl w:val="2"/>
          <w:numId w:val="116"/>
        </w:numPr>
        <w:tabs>
          <w:tab w:pos="2834" w:val="left" w:leader="none"/>
        </w:tabs>
        <w:spacing w:line="240" w:lineRule="auto" w:before="120" w:after="0"/>
        <w:ind w:left="2834" w:right="0" w:hanging="848"/>
        <w:jc w:val="both"/>
        <w:rPr>
          <w:sz w:val="24"/>
        </w:rPr>
      </w:pPr>
      <w:r>
        <w:rPr>
          <w:sz w:val="24"/>
        </w:rPr>
        <w:t>state</w:t>
      </w:r>
      <w:r>
        <w:rPr>
          <w:spacing w:val="-2"/>
          <w:sz w:val="24"/>
        </w:rPr>
        <w:t> </w:t>
      </w:r>
      <w:r>
        <w:rPr>
          <w:sz w:val="24"/>
        </w:rPr>
        <w:t>it</w:t>
      </w:r>
      <w:r>
        <w:rPr>
          <w:spacing w:val="-1"/>
          <w:sz w:val="24"/>
        </w:rPr>
        <w:t> </w:t>
      </w:r>
      <w:r>
        <w:rPr>
          <w:sz w:val="24"/>
        </w:rPr>
        <w:t>is</w:t>
      </w:r>
      <w:r>
        <w:rPr>
          <w:spacing w:val="-2"/>
          <w:sz w:val="24"/>
        </w:rPr>
        <w:t> </w:t>
      </w:r>
      <w:r>
        <w:rPr>
          <w:sz w:val="24"/>
        </w:rPr>
        <w:t>a</w:t>
      </w:r>
      <w:r>
        <w:rPr>
          <w:spacing w:val="-4"/>
          <w:sz w:val="24"/>
        </w:rPr>
        <w:t> </w:t>
      </w:r>
      <w:r>
        <w:rPr>
          <w:sz w:val="24"/>
        </w:rPr>
        <w:t>notice</w:t>
      </w:r>
      <w:r>
        <w:rPr>
          <w:spacing w:val="-2"/>
          <w:sz w:val="24"/>
        </w:rPr>
        <w:t> </w:t>
      </w:r>
      <w:r>
        <w:rPr>
          <w:sz w:val="24"/>
        </w:rPr>
        <w:t>given</w:t>
      </w:r>
      <w:r>
        <w:rPr>
          <w:spacing w:val="-2"/>
          <w:sz w:val="24"/>
        </w:rPr>
        <w:t> </w:t>
      </w:r>
      <w:r>
        <w:rPr>
          <w:sz w:val="24"/>
        </w:rPr>
        <w:t>under</w:t>
      </w:r>
      <w:r>
        <w:rPr>
          <w:spacing w:val="-1"/>
          <w:sz w:val="24"/>
        </w:rPr>
        <w:t> </w:t>
      </w:r>
      <w:r>
        <w:rPr>
          <w:sz w:val="24"/>
        </w:rPr>
        <w:t>this</w:t>
      </w:r>
      <w:r>
        <w:rPr>
          <w:spacing w:val="-1"/>
          <w:sz w:val="24"/>
        </w:rPr>
        <w:t> </w:t>
      </w:r>
      <w:r>
        <w:rPr>
          <w:spacing w:val="-2"/>
          <w:sz w:val="24"/>
        </w:rPr>
        <w:t>clause;</w:t>
      </w:r>
    </w:p>
    <w:p>
      <w:pPr>
        <w:pStyle w:val="ListParagraph"/>
        <w:numPr>
          <w:ilvl w:val="2"/>
          <w:numId w:val="116"/>
        </w:numPr>
        <w:tabs>
          <w:tab w:pos="2834" w:val="left" w:leader="none"/>
        </w:tabs>
        <w:spacing w:line="240" w:lineRule="auto" w:before="175" w:after="0"/>
        <w:ind w:left="2834" w:right="0" w:hanging="848"/>
        <w:jc w:val="both"/>
        <w:rPr>
          <w:sz w:val="24"/>
        </w:rPr>
      </w:pPr>
      <w:r>
        <w:rPr>
          <w:sz w:val="24"/>
        </w:rPr>
        <w:t>specify</w:t>
      </w:r>
      <w:r>
        <w:rPr>
          <w:spacing w:val="-4"/>
          <w:sz w:val="24"/>
        </w:rPr>
        <w:t> </w:t>
      </w:r>
      <w:r>
        <w:rPr>
          <w:sz w:val="24"/>
        </w:rPr>
        <w:t>the</w:t>
      </w:r>
      <w:r>
        <w:rPr>
          <w:spacing w:val="-3"/>
          <w:sz w:val="24"/>
        </w:rPr>
        <w:t> </w:t>
      </w:r>
      <w:r>
        <w:rPr>
          <w:sz w:val="24"/>
        </w:rPr>
        <w:t>alleged</w:t>
      </w:r>
      <w:r>
        <w:rPr>
          <w:spacing w:val="-4"/>
          <w:sz w:val="24"/>
        </w:rPr>
        <w:t> </w:t>
      </w:r>
      <w:r>
        <w:rPr>
          <w:sz w:val="24"/>
        </w:rPr>
        <w:t>Default</w:t>
      </w:r>
      <w:r>
        <w:rPr>
          <w:spacing w:val="-3"/>
          <w:sz w:val="24"/>
        </w:rPr>
        <w:t> </w:t>
      </w:r>
      <w:r>
        <w:rPr>
          <w:sz w:val="24"/>
        </w:rPr>
        <w:t>with</w:t>
      </w:r>
      <w:r>
        <w:rPr>
          <w:spacing w:val="-3"/>
          <w:sz w:val="24"/>
        </w:rPr>
        <w:t> </w:t>
      </w:r>
      <w:r>
        <w:rPr>
          <w:sz w:val="24"/>
        </w:rPr>
        <w:t>reasonable</w:t>
      </w:r>
      <w:r>
        <w:rPr>
          <w:spacing w:val="-3"/>
          <w:sz w:val="24"/>
        </w:rPr>
        <w:t> </w:t>
      </w:r>
      <w:r>
        <w:rPr>
          <w:spacing w:val="-2"/>
          <w:sz w:val="24"/>
        </w:rPr>
        <w:t>details;</w:t>
      </w:r>
    </w:p>
    <w:p>
      <w:pPr>
        <w:pStyle w:val="ListParagraph"/>
        <w:numPr>
          <w:ilvl w:val="2"/>
          <w:numId w:val="116"/>
        </w:numPr>
        <w:tabs>
          <w:tab w:pos="2837" w:val="left" w:leader="none"/>
        </w:tabs>
        <w:spacing w:line="240" w:lineRule="auto" w:before="175" w:after="0"/>
        <w:ind w:left="2837" w:right="0" w:hanging="851"/>
        <w:jc w:val="left"/>
        <w:rPr>
          <w:sz w:val="24"/>
        </w:rPr>
      </w:pPr>
      <w:r>
        <w:rPr>
          <w:sz w:val="24"/>
        </w:rPr>
        <w:t>require</w:t>
      </w:r>
      <w:r>
        <w:rPr>
          <w:spacing w:val="-3"/>
          <w:sz w:val="24"/>
        </w:rPr>
        <w:t> </w:t>
      </w:r>
      <w:r>
        <w:rPr>
          <w:sz w:val="24"/>
        </w:rPr>
        <w:t>the</w:t>
      </w:r>
      <w:r>
        <w:rPr>
          <w:spacing w:val="-3"/>
          <w:sz w:val="24"/>
        </w:rPr>
        <w:t> </w:t>
      </w:r>
      <w:r>
        <w:rPr>
          <w:sz w:val="24"/>
        </w:rPr>
        <w:t>party</w:t>
      </w:r>
      <w:r>
        <w:rPr>
          <w:spacing w:val="-2"/>
          <w:sz w:val="24"/>
        </w:rPr>
        <w:t> </w:t>
      </w:r>
      <w:r>
        <w:rPr>
          <w:sz w:val="24"/>
        </w:rPr>
        <w:t>who</w:t>
      </w:r>
      <w:r>
        <w:rPr>
          <w:spacing w:val="-3"/>
          <w:sz w:val="24"/>
        </w:rPr>
        <w:t> </w:t>
      </w:r>
      <w:r>
        <w:rPr>
          <w:sz w:val="24"/>
        </w:rPr>
        <w:t>committed</w:t>
      </w:r>
      <w:r>
        <w:rPr>
          <w:spacing w:val="-3"/>
          <w:sz w:val="24"/>
        </w:rPr>
        <w:t> </w:t>
      </w:r>
      <w:r>
        <w:rPr>
          <w:sz w:val="24"/>
        </w:rPr>
        <w:t>the</w:t>
      </w:r>
      <w:r>
        <w:rPr>
          <w:spacing w:val="-2"/>
          <w:sz w:val="24"/>
        </w:rPr>
        <w:t> </w:t>
      </w:r>
      <w:r>
        <w:rPr>
          <w:sz w:val="24"/>
        </w:rPr>
        <w:t>Default</w:t>
      </w:r>
      <w:r>
        <w:rPr>
          <w:spacing w:val="-2"/>
          <w:sz w:val="24"/>
        </w:rPr>
        <w:t> </w:t>
      </w:r>
      <w:r>
        <w:rPr>
          <w:sz w:val="24"/>
        </w:rPr>
        <w:t>to</w:t>
      </w:r>
      <w:r>
        <w:rPr>
          <w:spacing w:val="-3"/>
          <w:sz w:val="24"/>
        </w:rPr>
        <w:t> </w:t>
      </w:r>
      <w:r>
        <w:rPr>
          <w:sz w:val="24"/>
        </w:rPr>
        <w:t>remedy</w:t>
      </w:r>
      <w:r>
        <w:rPr>
          <w:spacing w:val="-2"/>
          <w:sz w:val="24"/>
        </w:rPr>
        <w:t> </w:t>
      </w:r>
      <w:r>
        <w:rPr>
          <w:sz w:val="24"/>
        </w:rPr>
        <w:t>the</w:t>
      </w:r>
      <w:r>
        <w:rPr>
          <w:spacing w:val="-3"/>
          <w:sz w:val="24"/>
        </w:rPr>
        <w:t> </w:t>
      </w:r>
      <w:r>
        <w:rPr>
          <w:sz w:val="24"/>
        </w:rPr>
        <w:t>Default;</w:t>
      </w:r>
      <w:r>
        <w:rPr>
          <w:spacing w:val="-1"/>
          <w:sz w:val="24"/>
        </w:rPr>
        <w:t> </w:t>
      </w:r>
      <w:r>
        <w:rPr>
          <w:spacing w:val="-5"/>
          <w:sz w:val="24"/>
        </w:rPr>
        <w:t>and</w:t>
      </w:r>
    </w:p>
    <w:p>
      <w:pPr>
        <w:pStyle w:val="ListParagraph"/>
        <w:numPr>
          <w:ilvl w:val="2"/>
          <w:numId w:val="116"/>
        </w:numPr>
        <w:tabs>
          <w:tab w:pos="2834" w:val="left" w:leader="none"/>
          <w:tab w:pos="2837" w:val="left" w:leader="none"/>
        </w:tabs>
        <w:spacing w:line="288" w:lineRule="auto" w:before="175" w:after="0"/>
        <w:ind w:left="2837" w:right="422" w:hanging="851"/>
        <w:jc w:val="both"/>
        <w:rPr>
          <w:sz w:val="24"/>
        </w:rPr>
      </w:pPr>
      <w:r>
        <w:rPr>
          <w:sz w:val="24"/>
        </w:rPr>
        <w:t>specify the date (which must not be less than five Business Days after the</w:t>
      </w:r>
      <w:r>
        <w:rPr>
          <w:spacing w:val="-2"/>
          <w:sz w:val="24"/>
        </w:rPr>
        <w:t> </w:t>
      </w:r>
      <w:r>
        <w:rPr>
          <w:sz w:val="24"/>
        </w:rPr>
        <w:t>notice</w:t>
      </w:r>
      <w:r>
        <w:rPr>
          <w:spacing w:val="-2"/>
          <w:sz w:val="24"/>
        </w:rPr>
        <w:t> </w:t>
      </w:r>
      <w:r>
        <w:rPr>
          <w:sz w:val="24"/>
        </w:rPr>
        <w:t>is</w:t>
      </w:r>
      <w:r>
        <w:rPr>
          <w:spacing w:val="-2"/>
          <w:sz w:val="24"/>
        </w:rPr>
        <w:t> </w:t>
      </w:r>
      <w:r>
        <w:rPr>
          <w:sz w:val="24"/>
        </w:rPr>
        <w:t>served)</w:t>
      </w:r>
      <w:r>
        <w:rPr>
          <w:spacing w:val="-2"/>
          <w:sz w:val="24"/>
        </w:rPr>
        <w:t> </w:t>
      </w:r>
      <w:r>
        <w:rPr>
          <w:sz w:val="24"/>
        </w:rPr>
        <w:t>by</w:t>
      </w:r>
      <w:r>
        <w:rPr>
          <w:spacing w:val="-2"/>
          <w:sz w:val="24"/>
        </w:rPr>
        <w:t> </w:t>
      </w:r>
      <w:r>
        <w:rPr>
          <w:sz w:val="24"/>
        </w:rPr>
        <w:t>which</w:t>
      </w:r>
      <w:r>
        <w:rPr>
          <w:spacing w:val="-2"/>
          <w:sz w:val="24"/>
        </w:rPr>
        <w:t> </w:t>
      </w:r>
      <w:r>
        <w:rPr>
          <w:sz w:val="24"/>
        </w:rPr>
        <w:t>the</w:t>
      </w:r>
      <w:r>
        <w:rPr>
          <w:spacing w:val="-2"/>
          <w:sz w:val="24"/>
        </w:rPr>
        <w:t> </w:t>
      </w:r>
      <w:r>
        <w:rPr>
          <w:sz w:val="24"/>
        </w:rPr>
        <w:t>party</w:t>
      </w:r>
      <w:r>
        <w:rPr>
          <w:spacing w:val="-3"/>
          <w:sz w:val="24"/>
        </w:rPr>
        <w:t> </w:t>
      </w:r>
      <w:r>
        <w:rPr>
          <w:sz w:val="24"/>
        </w:rPr>
        <w:t>who</w:t>
      </w:r>
      <w:r>
        <w:rPr>
          <w:spacing w:val="-3"/>
          <w:sz w:val="24"/>
        </w:rPr>
        <w:t> </w:t>
      </w:r>
      <w:r>
        <w:rPr>
          <w:sz w:val="24"/>
        </w:rPr>
        <w:t>committed</w:t>
      </w:r>
      <w:r>
        <w:rPr>
          <w:spacing w:val="-3"/>
          <w:sz w:val="24"/>
        </w:rPr>
        <w:t> </w:t>
      </w:r>
      <w:r>
        <w:rPr>
          <w:sz w:val="24"/>
        </w:rPr>
        <w:t>the</w:t>
      </w:r>
      <w:r>
        <w:rPr>
          <w:spacing w:val="-2"/>
          <w:sz w:val="24"/>
        </w:rPr>
        <w:t> </w:t>
      </w:r>
      <w:r>
        <w:rPr>
          <w:sz w:val="24"/>
        </w:rPr>
        <w:t>Default</w:t>
      </w:r>
      <w:r>
        <w:rPr>
          <w:spacing w:val="-1"/>
          <w:sz w:val="24"/>
        </w:rPr>
        <w:t> </w:t>
      </w:r>
      <w:r>
        <w:rPr>
          <w:sz w:val="24"/>
        </w:rPr>
        <w:t>must remedy the Default.</w:t>
      </w:r>
    </w:p>
    <w:p>
      <w:pPr>
        <w:pStyle w:val="ListParagraph"/>
        <w:numPr>
          <w:ilvl w:val="1"/>
          <w:numId w:val="116"/>
        </w:numPr>
        <w:tabs>
          <w:tab w:pos="1983" w:val="left" w:leader="none"/>
        </w:tabs>
        <w:spacing w:line="240" w:lineRule="auto" w:before="120" w:after="0"/>
        <w:ind w:left="1983" w:right="0" w:hanging="705"/>
        <w:jc w:val="both"/>
        <w:rPr>
          <w:sz w:val="24"/>
        </w:rPr>
      </w:pPr>
      <w:r>
        <w:rPr>
          <w:sz w:val="24"/>
        </w:rPr>
        <w:t>If</w:t>
      </w:r>
      <w:r>
        <w:rPr>
          <w:spacing w:val="-4"/>
          <w:sz w:val="24"/>
        </w:rPr>
        <w:t> </w:t>
      </w:r>
      <w:r>
        <w:rPr>
          <w:sz w:val="24"/>
        </w:rPr>
        <w:t>the</w:t>
      </w:r>
      <w:r>
        <w:rPr>
          <w:spacing w:val="-2"/>
          <w:sz w:val="24"/>
        </w:rPr>
        <w:t> </w:t>
      </w:r>
      <w:r>
        <w:rPr>
          <w:sz w:val="24"/>
        </w:rPr>
        <w:t>recipient</w:t>
      </w:r>
      <w:r>
        <w:rPr>
          <w:spacing w:val="-1"/>
          <w:sz w:val="24"/>
        </w:rPr>
        <w:t> </w:t>
      </w:r>
      <w:r>
        <w:rPr>
          <w:sz w:val="24"/>
        </w:rPr>
        <w:t>of</w:t>
      </w:r>
      <w:r>
        <w:rPr>
          <w:spacing w:val="-2"/>
          <w:sz w:val="24"/>
        </w:rPr>
        <w:t> </w:t>
      </w:r>
      <w:r>
        <w:rPr>
          <w:sz w:val="24"/>
        </w:rPr>
        <w:t>a</w:t>
      </w:r>
      <w:r>
        <w:rPr>
          <w:spacing w:val="-2"/>
          <w:sz w:val="24"/>
        </w:rPr>
        <w:t> </w:t>
      </w:r>
      <w:r>
        <w:rPr>
          <w:sz w:val="24"/>
        </w:rPr>
        <w:t>notice</w:t>
      </w:r>
      <w:r>
        <w:rPr>
          <w:spacing w:val="-2"/>
          <w:sz w:val="24"/>
        </w:rPr>
        <w:t> </w:t>
      </w:r>
      <w:r>
        <w:rPr>
          <w:sz w:val="24"/>
        </w:rPr>
        <w:t>given</w:t>
      </w:r>
      <w:r>
        <w:rPr>
          <w:spacing w:val="-2"/>
          <w:sz w:val="24"/>
        </w:rPr>
        <w:t> </w:t>
      </w:r>
      <w:r>
        <w:rPr>
          <w:sz w:val="24"/>
        </w:rPr>
        <w:t>under</w:t>
      </w:r>
      <w:r>
        <w:rPr>
          <w:spacing w:val="-2"/>
          <w:sz w:val="24"/>
        </w:rPr>
        <w:t> </w:t>
      </w:r>
      <w:r>
        <w:rPr>
          <w:sz w:val="24"/>
        </w:rPr>
        <w:t>clause</w:t>
      </w:r>
      <w:r>
        <w:rPr>
          <w:spacing w:val="-2"/>
          <w:sz w:val="24"/>
        </w:rPr>
        <w:t> </w:t>
      </w:r>
      <w:r>
        <w:rPr>
          <w:sz w:val="24"/>
        </w:rPr>
        <w:t>27.1</w:t>
      </w:r>
      <w:r>
        <w:rPr>
          <w:spacing w:val="-2"/>
          <w:sz w:val="24"/>
        </w:rPr>
        <w:t> </w:t>
      </w:r>
      <w:r>
        <w:rPr>
          <w:sz w:val="24"/>
        </w:rPr>
        <w:t>fails</w:t>
      </w:r>
      <w:r>
        <w:rPr>
          <w:spacing w:val="-2"/>
          <w:sz w:val="24"/>
        </w:rPr>
        <w:t> </w:t>
      </w:r>
      <w:r>
        <w:rPr>
          <w:spacing w:val="-5"/>
          <w:sz w:val="24"/>
        </w:rPr>
        <w:t>to:</w:t>
      </w:r>
    </w:p>
    <w:p>
      <w:pPr>
        <w:pStyle w:val="ListParagraph"/>
        <w:numPr>
          <w:ilvl w:val="2"/>
          <w:numId w:val="116"/>
        </w:numPr>
        <w:tabs>
          <w:tab w:pos="2837" w:val="left" w:leader="none"/>
        </w:tabs>
        <w:spacing w:line="240" w:lineRule="auto" w:before="176" w:after="0"/>
        <w:ind w:left="2837" w:right="0" w:hanging="851"/>
        <w:jc w:val="left"/>
        <w:rPr>
          <w:sz w:val="24"/>
        </w:rPr>
      </w:pPr>
      <w:r>
        <w:rPr>
          <w:sz w:val="24"/>
        </w:rPr>
        <w:t>remedy</w:t>
      </w:r>
      <w:r>
        <w:rPr>
          <w:spacing w:val="-5"/>
          <w:sz w:val="24"/>
        </w:rPr>
        <w:t> </w:t>
      </w:r>
      <w:r>
        <w:rPr>
          <w:sz w:val="24"/>
        </w:rPr>
        <w:t>the</w:t>
      </w:r>
      <w:r>
        <w:rPr>
          <w:spacing w:val="-4"/>
          <w:sz w:val="24"/>
        </w:rPr>
        <w:t> </w:t>
      </w:r>
      <w:r>
        <w:rPr>
          <w:sz w:val="24"/>
        </w:rPr>
        <w:t>Default;</w:t>
      </w:r>
      <w:r>
        <w:rPr>
          <w:spacing w:val="-2"/>
          <w:sz w:val="24"/>
        </w:rPr>
        <w:t> </w:t>
      </w:r>
      <w:r>
        <w:rPr>
          <w:spacing w:val="-5"/>
          <w:sz w:val="24"/>
        </w:rPr>
        <w:t>or</w:t>
      </w:r>
    </w:p>
    <w:p>
      <w:pPr>
        <w:pStyle w:val="ListParagraph"/>
        <w:numPr>
          <w:ilvl w:val="2"/>
          <w:numId w:val="116"/>
        </w:numPr>
        <w:tabs>
          <w:tab w:pos="2834" w:val="left" w:leader="none"/>
          <w:tab w:pos="2837" w:val="left" w:leader="none"/>
        </w:tabs>
        <w:spacing w:line="288" w:lineRule="auto" w:before="175" w:after="0"/>
        <w:ind w:left="2837" w:right="422" w:hanging="851"/>
        <w:jc w:val="both"/>
        <w:rPr>
          <w:sz w:val="24"/>
        </w:rPr>
      </w:pPr>
      <w:r>
        <w:rPr>
          <w:sz w:val="24"/>
        </w:rPr>
        <w:t>provide an undertaking in writing (to the reasonable satisfaction of the party issuing the notice) of the steps it intends to take to remedy the </w:t>
      </w:r>
      <w:r>
        <w:rPr>
          <w:spacing w:val="-2"/>
          <w:sz w:val="24"/>
        </w:rPr>
        <w:t>Default,</w:t>
      </w:r>
    </w:p>
    <w:p>
      <w:pPr>
        <w:pStyle w:val="BodyText"/>
        <w:spacing w:line="288" w:lineRule="auto" w:before="119"/>
        <w:ind w:left="1986" w:right="424"/>
        <w:jc w:val="both"/>
      </w:pPr>
      <w:r>
        <w:rPr/>
        <w:t>within the time specified in the notice, the other party may, by further written notice, terminate this Contract.</w:t>
      </w:r>
    </w:p>
    <w:p>
      <w:pPr>
        <w:pStyle w:val="BodyText"/>
        <w:spacing w:before="84"/>
      </w:pPr>
    </w:p>
    <w:p>
      <w:pPr>
        <w:pStyle w:val="Heading5"/>
        <w:tabs>
          <w:tab w:pos="3884" w:val="left" w:leader="none"/>
        </w:tabs>
        <w:ind w:left="2018"/>
      </w:pPr>
      <w:r>
        <w:rPr/>
        <w:t>CLAUSE</w:t>
      </w:r>
      <w:r>
        <w:rPr>
          <w:spacing w:val="-2"/>
        </w:rPr>
        <w:t> </w:t>
      </w:r>
      <w:r>
        <w:rPr>
          <w:spacing w:val="-5"/>
        </w:rPr>
        <w:t>27A</w:t>
      </w:r>
      <w:r>
        <w:rPr/>
        <w:tab/>
        <w:t>DEFECTIVE</w:t>
      </w:r>
      <w:r>
        <w:rPr>
          <w:spacing w:val="-5"/>
        </w:rPr>
        <w:t> </w:t>
      </w:r>
      <w:r>
        <w:rPr>
          <w:spacing w:val="-2"/>
        </w:rPr>
        <w:t>SERVICES</w:t>
      </w:r>
    </w:p>
    <w:p>
      <w:pPr>
        <w:spacing w:line="20" w:lineRule="exact"/>
        <w:ind w:left="284" w:right="0" w:firstLine="0"/>
        <w:rPr>
          <w:sz w:val="2"/>
        </w:rPr>
      </w:pPr>
      <w:r>
        <w:rPr>
          <w:sz w:val="2"/>
        </w:rPr>
        <mc:AlternateContent>
          <mc:Choice Requires="wps">
            <w:drawing>
              <wp:inline distT="0" distB="0" distL="0" distR="0">
                <wp:extent cx="1101090" cy="10160"/>
                <wp:effectExtent l="9525" t="0" r="3809" b="8890"/>
                <wp:docPr id="155" name="Group 155"/>
                <wp:cNvGraphicFramePr>
                  <a:graphicFrameLocks/>
                </wp:cNvGraphicFramePr>
                <a:graphic>
                  <a:graphicData uri="http://schemas.microsoft.com/office/word/2010/wordprocessingGroup">
                    <wpg:wgp>
                      <wpg:cNvPr id="155" name="Group 155"/>
                      <wpg:cNvGrpSpPr/>
                      <wpg:grpSpPr>
                        <a:xfrm>
                          <a:off x="0" y="0"/>
                          <a:ext cx="1101090" cy="10160"/>
                          <a:chExt cx="1101090" cy="10160"/>
                        </a:xfrm>
                      </wpg:grpSpPr>
                      <wps:wsp>
                        <wps:cNvPr id="156" name="Graphic 156"/>
                        <wps:cNvSpPr/>
                        <wps:spPr>
                          <a:xfrm>
                            <a:off x="0" y="480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6.7pt;height:.8pt;mso-position-horizontal-relative:char;mso-position-vertical-relative:line" id="docshapegroup150" coordorigin="0,0" coordsize="1734,16">
                <v:line style="position:absolute" from="0,8" to="1734,8" stroked="true" strokeweight=".756pt" strokecolor="#000000">
                  <v:stroke dashstyle="solid"/>
                </v:line>
              </v:group>
            </w:pict>
          </mc:Fallback>
        </mc:AlternateContent>
      </w:r>
      <w:r>
        <w:rPr>
          <w:sz w:val="2"/>
        </w:rPr>
      </w:r>
    </w:p>
    <w:p>
      <w:pPr>
        <w:pStyle w:val="BodyText"/>
        <w:spacing w:before="119"/>
        <w:rPr>
          <w:b/>
        </w:rPr>
      </w:pPr>
    </w:p>
    <w:p>
      <w:pPr>
        <w:pStyle w:val="BodyText"/>
        <w:ind w:left="284"/>
      </w:pPr>
      <w:r>
        <w:rPr/>
        <w:t>Insert</w:t>
      </w:r>
      <w:r>
        <w:rPr>
          <w:spacing w:val="-4"/>
        </w:rPr>
        <w:t> </w:t>
      </w:r>
      <w:r>
        <w:rPr/>
        <w:t>the</w:t>
      </w:r>
      <w:r>
        <w:rPr>
          <w:spacing w:val="-3"/>
        </w:rPr>
        <w:t> </w:t>
      </w:r>
      <w:r>
        <w:rPr/>
        <w:t>following</w:t>
      </w:r>
      <w:r>
        <w:rPr>
          <w:spacing w:val="-2"/>
        </w:rPr>
        <w:t> </w:t>
      </w:r>
      <w:r>
        <w:rPr/>
        <w:t>new</w:t>
      </w:r>
      <w:r>
        <w:rPr>
          <w:spacing w:val="-3"/>
        </w:rPr>
        <w:t> </w:t>
      </w:r>
      <w:r>
        <w:rPr/>
        <w:t>clause</w:t>
      </w:r>
      <w:r>
        <w:rPr>
          <w:spacing w:val="-2"/>
        </w:rPr>
        <w:t> </w:t>
      </w:r>
      <w:r>
        <w:rPr>
          <w:spacing w:val="-4"/>
        </w:rPr>
        <w:t>27A:</w:t>
      </w:r>
    </w:p>
    <w:p>
      <w:pPr>
        <w:pStyle w:val="Heading5"/>
        <w:tabs>
          <w:tab w:pos="1986" w:val="left" w:leader="none"/>
        </w:tabs>
        <w:spacing w:before="175"/>
        <w:ind w:left="1278"/>
      </w:pPr>
      <w:r>
        <w:rPr>
          <w:spacing w:val="-5"/>
        </w:rPr>
        <w:t>27A</w:t>
      </w:r>
      <w:r>
        <w:rPr/>
        <w:tab/>
        <w:t>DEFECTIVE</w:t>
      </w:r>
      <w:r>
        <w:rPr>
          <w:spacing w:val="-5"/>
        </w:rPr>
        <w:t> </w:t>
      </w:r>
      <w:r>
        <w:rPr>
          <w:spacing w:val="-2"/>
        </w:rPr>
        <w:t>SERVICES</w:t>
      </w:r>
    </w:p>
    <w:p>
      <w:pPr>
        <w:pStyle w:val="BodyText"/>
        <w:spacing w:line="288" w:lineRule="auto" w:before="175"/>
        <w:ind w:left="1986" w:right="802" w:hanging="708"/>
        <w:jc w:val="both"/>
      </w:pPr>
      <w:r>
        <w:rPr/>
        <w:t>27A.1 At any time during the term of this Contract, the Client may request a third party to perform any aspect of the Services by way of a peer review of the Services performed by the Consultant.</w:t>
      </w:r>
    </w:p>
    <w:p>
      <w:pPr>
        <w:pStyle w:val="BodyText"/>
        <w:spacing w:line="288" w:lineRule="auto" w:before="121"/>
        <w:ind w:left="1986" w:right="802" w:hanging="708"/>
        <w:jc w:val="both"/>
      </w:pPr>
      <w:r>
        <w:rPr/>
        <w:t>27A.2 If, acting reasonably, the Client considers that the Services have not been performed</w:t>
      </w:r>
      <w:r>
        <w:rPr>
          <w:spacing w:val="40"/>
        </w:rPr>
        <w:t> </w:t>
      </w:r>
      <w:r>
        <w:rPr/>
        <w:t>in</w:t>
      </w:r>
      <w:r>
        <w:rPr>
          <w:spacing w:val="63"/>
        </w:rPr>
        <w:t> </w:t>
      </w:r>
      <w:r>
        <w:rPr/>
        <w:t>accordance</w:t>
      </w:r>
      <w:r>
        <w:rPr>
          <w:spacing w:val="63"/>
        </w:rPr>
        <w:t> </w:t>
      </w:r>
      <w:r>
        <w:rPr/>
        <w:t>with</w:t>
      </w:r>
      <w:r>
        <w:rPr>
          <w:spacing w:val="63"/>
        </w:rPr>
        <w:t> </w:t>
      </w:r>
      <w:r>
        <w:rPr/>
        <w:t>this</w:t>
      </w:r>
      <w:r>
        <w:rPr>
          <w:spacing w:val="63"/>
        </w:rPr>
        <w:t> </w:t>
      </w:r>
      <w:r>
        <w:rPr/>
        <w:t>Contract</w:t>
      </w:r>
      <w:r>
        <w:rPr>
          <w:spacing w:val="63"/>
        </w:rPr>
        <w:t> </w:t>
      </w:r>
      <w:r>
        <w:rPr/>
        <w:t>(whether</w:t>
      </w:r>
      <w:r>
        <w:rPr>
          <w:spacing w:val="63"/>
        </w:rPr>
        <w:t> </w:t>
      </w:r>
      <w:r>
        <w:rPr/>
        <w:t>following</w:t>
      </w:r>
      <w:r>
        <w:rPr>
          <w:spacing w:val="63"/>
        </w:rPr>
        <w:t> </w:t>
      </w:r>
      <w:r>
        <w:rPr/>
        <w:t>a</w:t>
      </w:r>
      <w:r>
        <w:rPr>
          <w:spacing w:val="40"/>
        </w:rPr>
        <w:t> </w:t>
      </w:r>
      <w:r>
        <w:rPr/>
        <w:t>review</w:t>
      </w:r>
    </w:p>
    <w:p>
      <w:pPr>
        <w:pStyle w:val="BodyText"/>
        <w:spacing w:after="0" w:line="288" w:lineRule="auto"/>
        <w:jc w:val="both"/>
        <w:sectPr>
          <w:pgSz w:w="11910" w:h="16840"/>
          <w:pgMar w:header="468" w:footer="716" w:top="1020" w:bottom="900" w:left="566" w:right="425"/>
        </w:sectPr>
      </w:pPr>
    </w:p>
    <w:p>
      <w:pPr>
        <w:pStyle w:val="BodyText"/>
        <w:spacing w:line="288" w:lineRule="auto" w:before="106"/>
        <w:ind w:left="1986" w:right="802"/>
        <w:jc w:val="both"/>
      </w:pPr>
      <w:r>
        <w:rPr/>
        <w:t>referred to in clause 27A.1 or otherwise), then, without limiting any other remedy available to the Client, the Client may by notice to the Consultant:</w:t>
      </w:r>
    </w:p>
    <w:p>
      <w:pPr>
        <w:pStyle w:val="ListParagraph"/>
        <w:numPr>
          <w:ilvl w:val="0"/>
          <w:numId w:val="117"/>
        </w:numPr>
        <w:tabs>
          <w:tab w:pos="2834" w:val="left" w:leader="none"/>
          <w:tab w:pos="2837" w:val="left" w:leader="none"/>
        </w:tabs>
        <w:spacing w:line="288" w:lineRule="auto" w:before="121" w:after="0"/>
        <w:ind w:left="2837" w:right="423" w:hanging="851"/>
        <w:jc w:val="both"/>
        <w:rPr>
          <w:sz w:val="24"/>
        </w:rPr>
      </w:pPr>
      <w:r>
        <w:rPr>
          <w:sz w:val="24"/>
        </w:rPr>
        <w:t>identify</w:t>
      </w:r>
      <w:r>
        <w:rPr>
          <w:spacing w:val="-1"/>
          <w:sz w:val="24"/>
        </w:rPr>
        <w:t> </w:t>
      </w:r>
      <w:r>
        <w:rPr>
          <w:sz w:val="24"/>
        </w:rPr>
        <w:t>the</w:t>
      </w:r>
      <w:r>
        <w:rPr>
          <w:spacing w:val="-2"/>
          <w:sz w:val="24"/>
        </w:rPr>
        <w:t> </w:t>
      </w:r>
      <w:r>
        <w:rPr>
          <w:sz w:val="24"/>
        </w:rPr>
        <w:t>Services</w:t>
      </w:r>
      <w:r>
        <w:rPr>
          <w:spacing w:val="-1"/>
          <w:sz w:val="24"/>
        </w:rPr>
        <w:t> </w:t>
      </w:r>
      <w:r>
        <w:rPr>
          <w:sz w:val="24"/>
        </w:rPr>
        <w:t>which</w:t>
      </w:r>
      <w:r>
        <w:rPr>
          <w:spacing w:val="-2"/>
          <w:sz w:val="24"/>
        </w:rPr>
        <w:t> </w:t>
      </w:r>
      <w:r>
        <w:rPr>
          <w:sz w:val="24"/>
        </w:rPr>
        <w:t>have</w:t>
      </w:r>
      <w:r>
        <w:rPr>
          <w:spacing w:val="-1"/>
          <w:sz w:val="24"/>
        </w:rPr>
        <w:t> </w:t>
      </w:r>
      <w:r>
        <w:rPr>
          <w:sz w:val="24"/>
        </w:rPr>
        <w:t>not</w:t>
      </w:r>
      <w:r>
        <w:rPr>
          <w:spacing w:val="-1"/>
          <w:sz w:val="24"/>
        </w:rPr>
        <w:t> </w:t>
      </w:r>
      <w:r>
        <w:rPr>
          <w:sz w:val="24"/>
        </w:rPr>
        <w:t>been</w:t>
      </w:r>
      <w:r>
        <w:rPr>
          <w:spacing w:val="-1"/>
          <w:sz w:val="24"/>
        </w:rPr>
        <w:t> </w:t>
      </w:r>
      <w:r>
        <w:rPr>
          <w:sz w:val="24"/>
        </w:rPr>
        <w:t>performed</w:t>
      </w:r>
      <w:r>
        <w:rPr>
          <w:spacing w:val="-2"/>
          <w:sz w:val="24"/>
        </w:rPr>
        <w:t> </w:t>
      </w:r>
      <w:r>
        <w:rPr>
          <w:sz w:val="24"/>
        </w:rPr>
        <w:t>in</w:t>
      </w:r>
      <w:r>
        <w:rPr>
          <w:spacing w:val="-2"/>
          <w:sz w:val="24"/>
        </w:rPr>
        <w:t> </w:t>
      </w:r>
      <w:r>
        <w:rPr>
          <w:sz w:val="24"/>
        </w:rPr>
        <w:t>accordance</w:t>
      </w:r>
      <w:r>
        <w:rPr>
          <w:spacing w:val="-1"/>
          <w:sz w:val="24"/>
        </w:rPr>
        <w:t> </w:t>
      </w:r>
      <w:r>
        <w:rPr>
          <w:sz w:val="24"/>
        </w:rPr>
        <w:t>with this Contract, including the non-compliances with this Contract; and</w:t>
      </w:r>
    </w:p>
    <w:p>
      <w:pPr>
        <w:pStyle w:val="ListParagraph"/>
        <w:numPr>
          <w:ilvl w:val="0"/>
          <w:numId w:val="117"/>
        </w:numPr>
        <w:tabs>
          <w:tab w:pos="2834" w:val="left" w:leader="none"/>
          <w:tab w:pos="2837" w:val="left" w:leader="none"/>
        </w:tabs>
        <w:spacing w:line="288" w:lineRule="auto" w:before="120" w:after="0"/>
        <w:ind w:left="2837" w:right="422" w:hanging="851"/>
        <w:jc w:val="both"/>
        <w:rPr>
          <w:sz w:val="24"/>
        </w:rPr>
      </w:pPr>
      <w:r>
        <w:rPr>
          <w:sz w:val="24"/>
        </w:rPr>
        <w:t>require the Consultant to rectify or remedy the Services and identify the time within which the Services must be rectified or remedied.</w:t>
      </w:r>
    </w:p>
    <w:p>
      <w:pPr>
        <w:pStyle w:val="BodyText"/>
        <w:spacing w:line="288" w:lineRule="auto" w:before="120"/>
        <w:ind w:left="1986" w:right="801" w:hanging="708"/>
        <w:jc w:val="both"/>
      </w:pPr>
      <w:r>
        <w:rPr/>
        <w:t>27A.3 If</w:t>
      </w:r>
      <w:r>
        <w:rPr>
          <w:spacing w:val="-10"/>
        </w:rPr>
        <w:t> </w:t>
      </w:r>
      <w:r>
        <w:rPr/>
        <w:t>the</w:t>
      </w:r>
      <w:r>
        <w:rPr>
          <w:spacing w:val="-9"/>
        </w:rPr>
        <w:t> </w:t>
      </w:r>
      <w:r>
        <w:rPr/>
        <w:t>Consultant</w:t>
      </w:r>
      <w:r>
        <w:rPr>
          <w:spacing w:val="-8"/>
        </w:rPr>
        <w:t> </w:t>
      </w:r>
      <w:r>
        <w:rPr/>
        <w:t>fails</w:t>
      </w:r>
      <w:r>
        <w:rPr>
          <w:spacing w:val="-9"/>
        </w:rPr>
        <w:t> </w:t>
      </w:r>
      <w:r>
        <w:rPr/>
        <w:t>to</w:t>
      </w:r>
      <w:r>
        <w:rPr>
          <w:spacing w:val="-9"/>
        </w:rPr>
        <w:t> </w:t>
      </w:r>
      <w:r>
        <w:rPr/>
        <w:t>rectify</w:t>
      </w:r>
      <w:r>
        <w:rPr>
          <w:spacing w:val="-10"/>
        </w:rPr>
        <w:t> </w:t>
      </w:r>
      <w:r>
        <w:rPr/>
        <w:t>or</w:t>
      </w:r>
      <w:r>
        <w:rPr>
          <w:spacing w:val="-10"/>
        </w:rPr>
        <w:t> </w:t>
      </w:r>
      <w:r>
        <w:rPr/>
        <w:t>remedy</w:t>
      </w:r>
      <w:r>
        <w:rPr>
          <w:spacing w:val="-9"/>
        </w:rPr>
        <w:t> </w:t>
      </w:r>
      <w:r>
        <w:rPr/>
        <w:t>the</w:t>
      </w:r>
      <w:r>
        <w:rPr>
          <w:spacing w:val="-10"/>
        </w:rPr>
        <w:t> </w:t>
      </w:r>
      <w:r>
        <w:rPr/>
        <w:t>Services</w:t>
      </w:r>
      <w:r>
        <w:rPr>
          <w:spacing w:val="-9"/>
        </w:rPr>
        <w:t> </w:t>
      </w:r>
      <w:r>
        <w:rPr/>
        <w:t>in</w:t>
      </w:r>
      <w:r>
        <w:rPr>
          <w:spacing w:val="-9"/>
        </w:rPr>
        <w:t> </w:t>
      </w:r>
      <w:r>
        <w:rPr/>
        <w:t>accordance</w:t>
      </w:r>
      <w:r>
        <w:rPr>
          <w:spacing w:val="-9"/>
        </w:rPr>
        <w:t> </w:t>
      </w:r>
      <w:r>
        <w:rPr/>
        <w:t>with</w:t>
      </w:r>
      <w:r>
        <w:rPr>
          <w:spacing w:val="-9"/>
        </w:rPr>
        <w:t> </w:t>
      </w:r>
      <w:r>
        <w:rPr/>
        <w:t>the Client’s</w:t>
      </w:r>
      <w:r>
        <w:rPr>
          <w:spacing w:val="-12"/>
        </w:rPr>
        <w:t> </w:t>
      </w:r>
      <w:r>
        <w:rPr/>
        <w:t>notice</w:t>
      </w:r>
      <w:r>
        <w:rPr>
          <w:spacing w:val="-12"/>
        </w:rPr>
        <w:t> </w:t>
      </w:r>
      <w:r>
        <w:rPr/>
        <w:t>under</w:t>
      </w:r>
      <w:r>
        <w:rPr>
          <w:spacing w:val="-12"/>
        </w:rPr>
        <w:t> </w:t>
      </w:r>
      <w:r>
        <w:rPr/>
        <w:t>clause</w:t>
      </w:r>
      <w:r>
        <w:rPr>
          <w:spacing w:val="-12"/>
        </w:rPr>
        <w:t> </w:t>
      </w:r>
      <w:r>
        <w:rPr/>
        <w:t>27A.2,</w:t>
      </w:r>
      <w:r>
        <w:rPr>
          <w:spacing w:val="-13"/>
        </w:rPr>
        <w:t> </w:t>
      </w:r>
      <w:r>
        <w:rPr/>
        <w:t>the</w:t>
      </w:r>
      <w:r>
        <w:rPr>
          <w:spacing w:val="-12"/>
        </w:rPr>
        <w:t> </w:t>
      </w:r>
      <w:r>
        <w:rPr/>
        <w:t>Client</w:t>
      </w:r>
      <w:r>
        <w:rPr>
          <w:spacing w:val="-13"/>
        </w:rPr>
        <w:t> </w:t>
      </w:r>
      <w:r>
        <w:rPr/>
        <w:t>may</w:t>
      </w:r>
      <w:r>
        <w:rPr>
          <w:spacing w:val="-12"/>
        </w:rPr>
        <w:t> </w:t>
      </w:r>
      <w:r>
        <w:rPr/>
        <w:t>engage</w:t>
      </w:r>
      <w:r>
        <w:rPr>
          <w:spacing w:val="-12"/>
        </w:rPr>
        <w:t> </w:t>
      </w:r>
      <w:r>
        <w:rPr/>
        <w:t>another</w:t>
      </w:r>
      <w:r>
        <w:rPr>
          <w:spacing w:val="-12"/>
        </w:rPr>
        <w:t> </w:t>
      </w:r>
      <w:r>
        <w:rPr/>
        <w:t>consultant to provide the Services (or provide the Services itself) and the Consultant must reimburse the Client for any additional costs and expenses incurred by the Client as a result of engaging another consultant (or providing the Services itself).</w:t>
      </w:r>
      <w:r>
        <w:rPr>
          <w:spacing w:val="40"/>
        </w:rPr>
        <w:t> </w:t>
      </w:r>
      <w:r>
        <w:rPr/>
        <w:t>The Client is entitled to set off the additional costs and expenses</w:t>
      </w:r>
      <w:r>
        <w:rPr>
          <w:spacing w:val="-12"/>
        </w:rPr>
        <w:t> </w:t>
      </w:r>
      <w:r>
        <w:rPr/>
        <w:t>incurred</w:t>
      </w:r>
      <w:r>
        <w:rPr>
          <w:spacing w:val="-13"/>
        </w:rPr>
        <w:t> </w:t>
      </w:r>
      <w:r>
        <w:rPr/>
        <w:t>by</w:t>
      </w:r>
      <w:r>
        <w:rPr>
          <w:spacing w:val="-14"/>
        </w:rPr>
        <w:t> </w:t>
      </w:r>
      <w:r>
        <w:rPr/>
        <w:t>the</w:t>
      </w:r>
      <w:r>
        <w:rPr>
          <w:spacing w:val="-13"/>
        </w:rPr>
        <w:t> </w:t>
      </w:r>
      <w:r>
        <w:rPr/>
        <w:t>Client</w:t>
      </w:r>
      <w:r>
        <w:rPr>
          <w:spacing w:val="-12"/>
        </w:rPr>
        <w:t> </w:t>
      </w:r>
      <w:r>
        <w:rPr/>
        <w:t>under</w:t>
      </w:r>
      <w:r>
        <w:rPr>
          <w:spacing w:val="-12"/>
        </w:rPr>
        <w:t> </w:t>
      </w:r>
      <w:r>
        <w:rPr/>
        <w:t>this</w:t>
      </w:r>
      <w:r>
        <w:rPr>
          <w:spacing w:val="-12"/>
        </w:rPr>
        <w:t> </w:t>
      </w:r>
      <w:r>
        <w:rPr/>
        <w:t>clause</w:t>
      </w:r>
      <w:r>
        <w:rPr>
          <w:spacing w:val="-13"/>
        </w:rPr>
        <w:t> </w:t>
      </w:r>
      <w:r>
        <w:rPr/>
        <w:t>27A.2</w:t>
      </w:r>
      <w:r>
        <w:rPr>
          <w:spacing w:val="-11"/>
        </w:rPr>
        <w:t> </w:t>
      </w:r>
      <w:r>
        <w:rPr/>
        <w:t>against</w:t>
      </w:r>
      <w:r>
        <w:rPr>
          <w:spacing w:val="-12"/>
        </w:rPr>
        <w:t> </w:t>
      </w:r>
      <w:r>
        <w:rPr/>
        <w:t>any</w:t>
      </w:r>
      <w:r>
        <w:rPr>
          <w:spacing w:val="-12"/>
        </w:rPr>
        <w:t> </w:t>
      </w:r>
      <w:r>
        <w:rPr/>
        <w:t>amounts payable to the Consultant under this Contract.</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4976">
                <wp:simplePos x="0" y="0"/>
                <wp:positionH relativeFrom="page">
                  <wp:posOffset>540258</wp:posOffset>
                </wp:positionH>
                <wp:positionV relativeFrom="paragraph">
                  <wp:posOffset>251133</wp:posOffset>
                </wp:positionV>
                <wp:extent cx="1101090"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74279pt;width:86.7pt;height:.1pt;mso-position-horizontal-relative:page;mso-position-vertical-relative:paragraph;z-index:-15701504;mso-wrap-distance-left:0;mso-wrap-distance-right:0" id="docshape151"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28</w:t>
      </w:r>
      <w:r>
        <w:rPr/>
        <w:tab/>
      </w:r>
      <w:r>
        <w:rPr>
          <w:spacing w:val="-2"/>
        </w:rPr>
        <w:t>INDEMNITY</w:t>
      </w:r>
    </w:p>
    <w:p>
      <w:pPr>
        <w:pStyle w:val="BodyText"/>
        <w:spacing w:before="139"/>
        <w:rPr>
          <w:b/>
        </w:rPr>
      </w:pPr>
    </w:p>
    <w:p>
      <w:pPr>
        <w:pStyle w:val="BodyText"/>
        <w:ind w:left="284"/>
      </w:pPr>
      <w:r>
        <w:rPr/>
        <w:t>SUBCLAUSE</w:t>
      </w:r>
      <w:r>
        <w:rPr>
          <w:spacing w:val="-7"/>
        </w:rPr>
        <w:t> </w:t>
      </w:r>
      <w:r>
        <w:rPr>
          <w:spacing w:val="-4"/>
        </w:rPr>
        <w:t>28.1</w:t>
      </w:r>
    </w:p>
    <w:p>
      <w:pPr>
        <w:pStyle w:val="BodyText"/>
        <w:spacing w:before="176"/>
        <w:ind w:left="284"/>
      </w:pPr>
      <w:r>
        <w:rPr/>
        <w:t>Delete</w:t>
      </w:r>
      <w:r>
        <w:rPr>
          <w:spacing w:val="-3"/>
        </w:rPr>
        <w:t> </w:t>
      </w:r>
      <w:r>
        <w:rPr/>
        <w:t>clause</w:t>
      </w:r>
      <w:r>
        <w:rPr>
          <w:spacing w:val="-2"/>
        </w:rPr>
        <w:t> </w:t>
      </w:r>
      <w:r>
        <w:rPr/>
        <w:t>28.1</w:t>
      </w:r>
      <w:r>
        <w:rPr>
          <w:spacing w:val="-2"/>
        </w:rPr>
        <w:t> </w:t>
      </w:r>
      <w:r>
        <w:rPr/>
        <w:t>and</w:t>
      </w:r>
      <w:r>
        <w:rPr>
          <w:spacing w:val="-2"/>
        </w:rPr>
        <w:t> </w:t>
      </w:r>
      <w:r>
        <w:rPr/>
        <w:t>replace</w:t>
      </w:r>
      <w:r>
        <w:rPr>
          <w:spacing w:val="-2"/>
        </w:rPr>
        <w:t> </w:t>
      </w:r>
      <w:r>
        <w:rPr/>
        <w:t>with</w:t>
      </w:r>
      <w:r>
        <w:rPr>
          <w:spacing w:val="-2"/>
        </w:rPr>
        <w:t> </w:t>
      </w:r>
      <w:r>
        <w:rPr/>
        <w:t>the</w:t>
      </w:r>
      <w:r>
        <w:rPr>
          <w:spacing w:val="-2"/>
        </w:rPr>
        <w:t> following:</w:t>
      </w:r>
    </w:p>
    <w:p>
      <w:pPr>
        <w:pStyle w:val="BodyText"/>
        <w:spacing w:line="288" w:lineRule="auto" w:before="175"/>
        <w:ind w:left="1986" w:right="423"/>
        <w:jc w:val="both"/>
      </w:pPr>
      <w:r>
        <w:rPr/>
        <w:t>The Consultant indemnifies the Client and the Client's Personnel (</w:t>
      </w:r>
      <w:r>
        <w:rPr>
          <w:b/>
        </w:rPr>
        <w:t>Indemnified Persons</w:t>
      </w:r>
      <w:r>
        <w:rPr/>
        <w:t>) against any liability, loss, damage, cost, expense or claim suffered or incurred</w:t>
      </w:r>
      <w:r>
        <w:rPr>
          <w:spacing w:val="-6"/>
        </w:rPr>
        <w:t> </w:t>
      </w:r>
      <w:r>
        <w:rPr/>
        <w:t>by</w:t>
      </w:r>
      <w:r>
        <w:rPr>
          <w:spacing w:val="-4"/>
        </w:rPr>
        <w:t> </w:t>
      </w:r>
      <w:r>
        <w:rPr/>
        <w:t>the</w:t>
      </w:r>
      <w:r>
        <w:rPr>
          <w:spacing w:val="-6"/>
        </w:rPr>
        <w:t> </w:t>
      </w:r>
      <w:r>
        <w:rPr/>
        <w:t>Indemnified</w:t>
      </w:r>
      <w:r>
        <w:rPr>
          <w:spacing w:val="-4"/>
        </w:rPr>
        <w:t> </w:t>
      </w:r>
      <w:r>
        <w:rPr/>
        <w:t>Persons</w:t>
      </w:r>
      <w:r>
        <w:rPr>
          <w:spacing w:val="-5"/>
        </w:rPr>
        <w:t> </w:t>
      </w:r>
      <w:r>
        <w:rPr/>
        <w:t>arising</w:t>
      </w:r>
      <w:r>
        <w:rPr>
          <w:spacing w:val="-4"/>
        </w:rPr>
        <w:t> </w:t>
      </w:r>
      <w:r>
        <w:rPr/>
        <w:t>out</w:t>
      </w:r>
      <w:r>
        <w:rPr>
          <w:spacing w:val="-5"/>
        </w:rPr>
        <w:t> </w:t>
      </w:r>
      <w:r>
        <w:rPr/>
        <w:t>of</w:t>
      </w:r>
      <w:r>
        <w:rPr>
          <w:spacing w:val="-5"/>
        </w:rPr>
        <w:t> </w:t>
      </w:r>
      <w:r>
        <w:rPr/>
        <w:t>or</w:t>
      </w:r>
      <w:r>
        <w:rPr>
          <w:spacing w:val="-5"/>
        </w:rPr>
        <w:t> </w:t>
      </w:r>
      <w:r>
        <w:rPr/>
        <w:t>in</w:t>
      </w:r>
      <w:r>
        <w:rPr>
          <w:spacing w:val="-4"/>
        </w:rPr>
        <w:t> </w:t>
      </w:r>
      <w:r>
        <w:rPr/>
        <w:t>connection</w:t>
      </w:r>
      <w:r>
        <w:rPr>
          <w:spacing w:val="-4"/>
        </w:rPr>
        <w:t> </w:t>
      </w:r>
      <w:r>
        <w:rPr/>
        <w:t>with,</w:t>
      </w:r>
      <w:r>
        <w:rPr>
          <w:spacing w:val="-5"/>
        </w:rPr>
        <w:t> </w:t>
      </w:r>
      <w:r>
        <w:rPr/>
        <w:t>whether directly</w:t>
      </w:r>
      <w:r>
        <w:rPr>
          <w:spacing w:val="-9"/>
        </w:rPr>
        <w:t> </w:t>
      </w:r>
      <w:r>
        <w:rPr/>
        <w:t>or</w:t>
      </w:r>
      <w:r>
        <w:rPr>
          <w:spacing w:val="-9"/>
        </w:rPr>
        <w:t> </w:t>
      </w:r>
      <w:r>
        <w:rPr/>
        <w:t>indirectly,</w:t>
      </w:r>
      <w:r>
        <w:rPr>
          <w:spacing w:val="-9"/>
        </w:rPr>
        <w:t> </w:t>
      </w:r>
      <w:r>
        <w:rPr/>
        <w:t>the</w:t>
      </w:r>
      <w:r>
        <w:rPr>
          <w:spacing w:val="-9"/>
        </w:rPr>
        <w:t> </w:t>
      </w:r>
      <w:r>
        <w:rPr/>
        <w:t>performance</w:t>
      </w:r>
      <w:r>
        <w:rPr>
          <w:spacing w:val="-9"/>
        </w:rPr>
        <w:t> </w:t>
      </w:r>
      <w:r>
        <w:rPr/>
        <w:t>or</w:t>
      </w:r>
      <w:r>
        <w:rPr>
          <w:spacing w:val="-9"/>
        </w:rPr>
        <w:t> </w:t>
      </w:r>
      <w:r>
        <w:rPr/>
        <w:t>the</w:t>
      </w:r>
      <w:r>
        <w:rPr>
          <w:spacing w:val="-10"/>
        </w:rPr>
        <w:t> </w:t>
      </w:r>
      <w:r>
        <w:rPr/>
        <w:t>non-performance</w:t>
      </w:r>
      <w:r>
        <w:rPr>
          <w:spacing w:val="-9"/>
        </w:rPr>
        <w:t> </w:t>
      </w:r>
      <w:r>
        <w:rPr/>
        <w:t>of</w:t>
      </w:r>
      <w:r>
        <w:rPr>
          <w:spacing w:val="-9"/>
        </w:rPr>
        <w:t> </w:t>
      </w:r>
      <w:r>
        <w:rPr/>
        <w:t>the</w:t>
      </w:r>
      <w:r>
        <w:rPr>
          <w:spacing w:val="-9"/>
        </w:rPr>
        <w:t> </w:t>
      </w:r>
      <w:r>
        <w:rPr/>
        <w:t>Consultant's obligations or any act or omission of the Consultant or the Consultant's Personnel, including by reason of any:</w:t>
      </w:r>
    </w:p>
    <w:p>
      <w:pPr>
        <w:pStyle w:val="ListParagraph"/>
        <w:numPr>
          <w:ilvl w:val="0"/>
          <w:numId w:val="118"/>
        </w:numPr>
        <w:tabs>
          <w:tab w:pos="2837" w:val="left" w:leader="none"/>
        </w:tabs>
        <w:spacing w:line="288" w:lineRule="auto" w:before="119" w:after="0"/>
        <w:ind w:left="2837" w:right="422" w:hanging="851"/>
        <w:jc w:val="left"/>
        <w:rPr>
          <w:sz w:val="24"/>
        </w:rPr>
      </w:pPr>
      <w:r>
        <w:rPr>
          <w:sz w:val="24"/>
        </w:rPr>
        <w:t>tort,</w:t>
      </w:r>
      <w:r>
        <w:rPr>
          <w:spacing w:val="-11"/>
          <w:sz w:val="24"/>
        </w:rPr>
        <w:t> </w:t>
      </w:r>
      <w:r>
        <w:rPr>
          <w:sz w:val="24"/>
        </w:rPr>
        <w:t>including</w:t>
      </w:r>
      <w:r>
        <w:rPr>
          <w:spacing w:val="-10"/>
          <w:sz w:val="24"/>
        </w:rPr>
        <w:t> </w:t>
      </w:r>
      <w:r>
        <w:rPr>
          <w:sz w:val="24"/>
        </w:rPr>
        <w:t>negligence</w:t>
      </w:r>
      <w:r>
        <w:rPr>
          <w:spacing w:val="-10"/>
          <w:sz w:val="24"/>
        </w:rPr>
        <w:t> </w:t>
      </w:r>
      <w:r>
        <w:rPr>
          <w:sz w:val="24"/>
        </w:rPr>
        <w:t>or</w:t>
      </w:r>
      <w:r>
        <w:rPr>
          <w:spacing w:val="-11"/>
          <w:sz w:val="24"/>
        </w:rPr>
        <w:t> </w:t>
      </w:r>
      <w:r>
        <w:rPr>
          <w:sz w:val="24"/>
        </w:rPr>
        <w:t>breach</w:t>
      </w:r>
      <w:r>
        <w:rPr>
          <w:spacing w:val="-10"/>
          <w:sz w:val="24"/>
        </w:rPr>
        <w:t> </w:t>
      </w:r>
      <w:r>
        <w:rPr>
          <w:sz w:val="24"/>
        </w:rPr>
        <w:t>of</w:t>
      </w:r>
      <w:r>
        <w:rPr>
          <w:spacing w:val="-11"/>
          <w:sz w:val="24"/>
        </w:rPr>
        <w:t> </w:t>
      </w:r>
      <w:r>
        <w:rPr>
          <w:sz w:val="24"/>
        </w:rPr>
        <w:t>statutory</w:t>
      </w:r>
      <w:r>
        <w:rPr>
          <w:spacing w:val="-10"/>
          <w:sz w:val="24"/>
        </w:rPr>
        <w:t> </w:t>
      </w:r>
      <w:r>
        <w:rPr>
          <w:sz w:val="24"/>
        </w:rPr>
        <w:t>duty</w:t>
      </w:r>
      <w:r>
        <w:rPr>
          <w:spacing w:val="-11"/>
          <w:sz w:val="24"/>
        </w:rPr>
        <w:t> </w:t>
      </w:r>
      <w:r>
        <w:rPr>
          <w:sz w:val="24"/>
        </w:rPr>
        <w:t>by</w:t>
      </w:r>
      <w:r>
        <w:rPr>
          <w:spacing w:val="-11"/>
          <w:sz w:val="24"/>
        </w:rPr>
        <w:t> </w:t>
      </w:r>
      <w:r>
        <w:rPr>
          <w:sz w:val="24"/>
        </w:rPr>
        <w:t>the</w:t>
      </w:r>
      <w:r>
        <w:rPr>
          <w:spacing w:val="-10"/>
          <w:sz w:val="24"/>
        </w:rPr>
        <w:t> </w:t>
      </w:r>
      <w:r>
        <w:rPr>
          <w:sz w:val="24"/>
        </w:rPr>
        <w:t>Consultant</w:t>
      </w:r>
      <w:r>
        <w:rPr>
          <w:spacing w:val="-9"/>
          <w:sz w:val="24"/>
        </w:rPr>
        <w:t> </w:t>
      </w:r>
      <w:r>
        <w:rPr>
          <w:sz w:val="24"/>
        </w:rPr>
        <w:t>or the Consultant's Personnel;</w:t>
      </w:r>
    </w:p>
    <w:p>
      <w:pPr>
        <w:pStyle w:val="ListParagraph"/>
        <w:numPr>
          <w:ilvl w:val="0"/>
          <w:numId w:val="118"/>
        </w:numPr>
        <w:tabs>
          <w:tab w:pos="2837" w:val="left" w:leader="none"/>
        </w:tabs>
        <w:spacing w:line="288" w:lineRule="auto" w:before="120" w:after="0"/>
        <w:ind w:left="2837" w:right="423" w:hanging="851"/>
        <w:jc w:val="left"/>
        <w:rPr>
          <w:sz w:val="24"/>
        </w:rPr>
      </w:pPr>
      <w:r>
        <w:rPr>
          <w:sz w:val="24"/>
        </w:rPr>
        <w:t>breach of equitable duty, including breach of confidentiality or breach of fiduciary duty by the Consultant or the Consultant's Personnel; or</w:t>
      </w:r>
    </w:p>
    <w:p>
      <w:pPr>
        <w:pStyle w:val="ListParagraph"/>
        <w:numPr>
          <w:ilvl w:val="0"/>
          <w:numId w:val="118"/>
        </w:numPr>
        <w:tabs>
          <w:tab w:pos="2837" w:val="left" w:leader="none"/>
        </w:tabs>
        <w:spacing w:line="240" w:lineRule="auto" w:before="120" w:after="0"/>
        <w:ind w:left="2837" w:right="0" w:hanging="851"/>
        <w:jc w:val="left"/>
        <w:rPr>
          <w:sz w:val="24"/>
        </w:rPr>
      </w:pPr>
      <w:r>
        <w:rPr>
          <w:sz w:val="24"/>
        </w:rPr>
        <w:t>breach</w:t>
      </w:r>
      <w:r>
        <w:rPr>
          <w:spacing w:val="-5"/>
          <w:sz w:val="24"/>
        </w:rPr>
        <w:t> </w:t>
      </w:r>
      <w:r>
        <w:rPr>
          <w:sz w:val="24"/>
        </w:rPr>
        <w:t>of</w:t>
      </w:r>
      <w:r>
        <w:rPr>
          <w:spacing w:val="-1"/>
          <w:sz w:val="24"/>
        </w:rPr>
        <w:t> </w:t>
      </w:r>
      <w:r>
        <w:rPr>
          <w:sz w:val="24"/>
        </w:rPr>
        <w:t>this</w:t>
      </w:r>
      <w:r>
        <w:rPr>
          <w:spacing w:val="-2"/>
          <w:sz w:val="24"/>
        </w:rPr>
        <w:t> </w:t>
      </w:r>
      <w:r>
        <w:rPr>
          <w:sz w:val="24"/>
        </w:rPr>
        <w:t>Contract</w:t>
      </w:r>
      <w:r>
        <w:rPr>
          <w:spacing w:val="-1"/>
          <w:sz w:val="24"/>
        </w:rPr>
        <w:t> </w:t>
      </w:r>
      <w:r>
        <w:rPr>
          <w:sz w:val="24"/>
        </w:rPr>
        <w:t>by</w:t>
      </w:r>
      <w:r>
        <w:rPr>
          <w:spacing w:val="-3"/>
          <w:sz w:val="24"/>
        </w:rPr>
        <w:t> </w:t>
      </w:r>
      <w:r>
        <w:rPr>
          <w:sz w:val="24"/>
        </w:rPr>
        <w:t>the</w:t>
      </w:r>
      <w:r>
        <w:rPr>
          <w:spacing w:val="-2"/>
          <w:sz w:val="24"/>
        </w:rPr>
        <w:t> Consultant.</w:t>
      </w:r>
    </w:p>
    <w:p>
      <w:pPr>
        <w:pStyle w:val="BodyText"/>
        <w:rPr>
          <w:sz w:val="20"/>
        </w:rPr>
      </w:pPr>
    </w:p>
    <w:p>
      <w:pPr>
        <w:pStyle w:val="BodyText"/>
        <w:spacing w:before="196"/>
        <w:rPr>
          <w:sz w:val="20"/>
        </w:rPr>
      </w:pPr>
      <w:r>
        <w:rPr>
          <w:sz w:val="20"/>
        </w:rPr>
        <mc:AlternateContent>
          <mc:Choice Requires="wps">
            <w:drawing>
              <wp:anchor distT="0" distB="0" distL="0" distR="0" allowOverlap="1" layoutInCell="1" locked="0" behindDoc="1" simplePos="0" relativeHeight="487615488">
                <wp:simplePos x="0" y="0"/>
                <wp:positionH relativeFrom="page">
                  <wp:posOffset>540258</wp:posOffset>
                </wp:positionH>
                <wp:positionV relativeFrom="paragraph">
                  <wp:posOffset>286182</wp:posOffset>
                </wp:positionV>
                <wp:extent cx="110109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22.534082pt;width:86.7pt;height:.1pt;mso-position-horizontal-relative:page;mso-position-vertical-relative:paragraph;z-index:-15700992;mso-wrap-distance-left:0;mso-wrap-distance-right:0" id="docshape152" coordorigin="851,451" coordsize="1734,0" path="m851,451l2585,451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29</w:t>
      </w:r>
      <w:r>
        <w:rPr/>
        <w:tab/>
      </w:r>
      <w:r>
        <w:rPr>
          <w:spacing w:val="-2"/>
        </w:rPr>
        <w:t>LIMITATION</w:t>
      </w:r>
      <w:r>
        <w:rPr>
          <w:spacing w:val="-9"/>
        </w:rPr>
        <w:t> </w:t>
      </w:r>
      <w:r>
        <w:rPr>
          <w:spacing w:val="-2"/>
        </w:rPr>
        <w:t>OF</w:t>
      </w:r>
      <w:r>
        <w:rPr>
          <w:spacing w:val="-8"/>
        </w:rPr>
        <w:t> </w:t>
      </w:r>
      <w:r>
        <w:rPr>
          <w:spacing w:val="-2"/>
        </w:rPr>
        <w:t>LIABILITY</w:t>
      </w:r>
    </w:p>
    <w:p>
      <w:pPr>
        <w:pStyle w:val="BodyText"/>
        <w:spacing w:before="175"/>
        <w:ind w:left="284"/>
      </w:pPr>
      <w:r>
        <w:rPr/>
        <w:t>SUBCLAUSE</w:t>
      </w:r>
      <w:r>
        <w:rPr>
          <w:spacing w:val="-7"/>
        </w:rPr>
        <w:t> </w:t>
      </w:r>
      <w:r>
        <w:rPr>
          <w:spacing w:val="-4"/>
        </w:rPr>
        <w:t>29.1</w:t>
      </w:r>
    </w:p>
    <w:p>
      <w:pPr>
        <w:pStyle w:val="BodyText"/>
        <w:spacing w:line="288" w:lineRule="auto" w:before="175"/>
        <w:ind w:left="284" w:right="413"/>
      </w:pPr>
      <w:r>
        <w:rPr/>
        <w:t>Immediately</w:t>
      </w:r>
      <w:r>
        <w:rPr>
          <w:spacing w:val="-17"/>
        </w:rPr>
        <w:t> </w:t>
      </w:r>
      <w:r>
        <w:rPr/>
        <w:t>after</w:t>
      </w:r>
      <w:r>
        <w:rPr>
          <w:spacing w:val="-17"/>
        </w:rPr>
        <w:t> </w:t>
      </w:r>
      <w:r>
        <w:rPr/>
        <w:t>the</w:t>
      </w:r>
      <w:r>
        <w:rPr>
          <w:spacing w:val="-17"/>
        </w:rPr>
        <w:t> </w:t>
      </w:r>
      <w:r>
        <w:rPr/>
        <w:t>words</w:t>
      </w:r>
      <w:r>
        <w:rPr>
          <w:spacing w:val="-16"/>
        </w:rPr>
        <w:t> </w:t>
      </w:r>
      <w:r>
        <w:rPr/>
        <w:t>“the</w:t>
      </w:r>
      <w:r>
        <w:rPr>
          <w:spacing w:val="-17"/>
        </w:rPr>
        <w:t> </w:t>
      </w:r>
      <w:r>
        <w:rPr/>
        <w:t>amount</w:t>
      </w:r>
      <w:r>
        <w:rPr>
          <w:spacing w:val="-17"/>
        </w:rPr>
        <w:t> </w:t>
      </w:r>
      <w:r>
        <w:rPr/>
        <w:t>specified</w:t>
      </w:r>
      <w:r>
        <w:rPr>
          <w:spacing w:val="-17"/>
        </w:rPr>
        <w:t> </w:t>
      </w:r>
      <w:r>
        <w:rPr/>
        <w:t>in</w:t>
      </w:r>
      <w:r>
        <w:rPr>
          <w:spacing w:val="-17"/>
        </w:rPr>
        <w:t> </w:t>
      </w:r>
      <w:r>
        <w:rPr/>
        <w:t>Item</w:t>
      </w:r>
      <w:r>
        <w:rPr>
          <w:spacing w:val="-16"/>
        </w:rPr>
        <w:t> </w:t>
      </w:r>
      <w:r>
        <w:rPr/>
        <w:t>24”</w:t>
      </w:r>
      <w:r>
        <w:rPr>
          <w:spacing w:val="-17"/>
        </w:rPr>
        <w:t> </w:t>
      </w:r>
      <w:r>
        <w:rPr/>
        <w:t>delete</w:t>
      </w:r>
      <w:r>
        <w:rPr>
          <w:spacing w:val="-17"/>
        </w:rPr>
        <w:t> </w:t>
      </w:r>
      <w:r>
        <w:rPr/>
        <w:t>the</w:t>
      </w:r>
      <w:r>
        <w:rPr>
          <w:spacing w:val="-16"/>
        </w:rPr>
        <w:t> </w:t>
      </w:r>
      <w:r>
        <w:rPr/>
        <w:t>words</w:t>
      </w:r>
      <w:r>
        <w:rPr>
          <w:spacing w:val="-17"/>
        </w:rPr>
        <w:t> </w:t>
      </w:r>
      <w:r>
        <w:rPr/>
        <w:t>“if</w:t>
      </w:r>
      <w:r>
        <w:rPr>
          <w:spacing w:val="-17"/>
        </w:rPr>
        <w:t> </w:t>
      </w:r>
      <w:r>
        <w:rPr/>
        <w:t>any”</w:t>
      </w:r>
      <w:r>
        <w:rPr>
          <w:spacing w:val="-16"/>
        </w:rPr>
        <w:t> </w:t>
      </w:r>
      <w:r>
        <w:rPr/>
        <w:t>and</w:t>
      </w:r>
      <w:r>
        <w:rPr>
          <w:spacing w:val="-17"/>
        </w:rPr>
        <w:t> </w:t>
      </w:r>
      <w:r>
        <w:rPr/>
        <w:t>replace with the following:</w:t>
      </w:r>
    </w:p>
    <w:p>
      <w:pPr>
        <w:pStyle w:val="BodyText"/>
        <w:spacing w:after="0" w:line="288" w:lineRule="auto"/>
        <w:sectPr>
          <w:pgSz w:w="11910" w:h="16840"/>
          <w:pgMar w:header="468" w:footer="716" w:top="1020" w:bottom="900" w:left="566" w:right="425"/>
        </w:sectPr>
      </w:pPr>
    </w:p>
    <w:p>
      <w:pPr>
        <w:pStyle w:val="BodyText"/>
        <w:spacing w:before="106"/>
        <w:ind w:left="1986"/>
      </w:pPr>
      <w:r>
        <w:rPr/>
        <w:t>If</w:t>
      </w:r>
      <w:r>
        <w:rPr>
          <w:spacing w:val="-4"/>
        </w:rPr>
        <w:t> </w:t>
      </w:r>
      <w:r>
        <w:rPr/>
        <w:t>no</w:t>
      </w:r>
      <w:r>
        <w:rPr>
          <w:spacing w:val="-2"/>
        </w:rPr>
        <w:t> </w:t>
      </w:r>
      <w:r>
        <w:rPr/>
        <w:t>amount</w:t>
      </w:r>
      <w:r>
        <w:rPr>
          <w:spacing w:val="-2"/>
        </w:rPr>
        <w:t> </w:t>
      </w:r>
      <w:r>
        <w:rPr/>
        <w:t>is</w:t>
      </w:r>
      <w:r>
        <w:rPr>
          <w:spacing w:val="-2"/>
        </w:rPr>
        <w:t> </w:t>
      </w:r>
      <w:r>
        <w:rPr/>
        <w:t>specified</w:t>
      </w:r>
      <w:r>
        <w:rPr>
          <w:spacing w:val="-2"/>
        </w:rPr>
        <w:t> </w:t>
      </w:r>
      <w:r>
        <w:rPr/>
        <w:t>in</w:t>
      </w:r>
      <w:r>
        <w:rPr>
          <w:spacing w:val="-3"/>
        </w:rPr>
        <w:t> </w:t>
      </w:r>
      <w:r>
        <w:rPr/>
        <w:t>Item</w:t>
      </w:r>
      <w:r>
        <w:rPr>
          <w:spacing w:val="-3"/>
        </w:rPr>
        <w:t> </w:t>
      </w:r>
      <w:r>
        <w:rPr/>
        <w:t>24,</w:t>
      </w:r>
      <w:r>
        <w:rPr>
          <w:spacing w:val="-2"/>
        </w:rPr>
        <w:t> </w:t>
      </w:r>
      <w:r>
        <w:rPr/>
        <w:t>the</w:t>
      </w:r>
      <w:r>
        <w:rPr>
          <w:spacing w:val="-2"/>
        </w:rPr>
        <w:t> </w:t>
      </w:r>
      <w:r>
        <w:rPr/>
        <w:t>liability</w:t>
      </w:r>
      <w:r>
        <w:rPr>
          <w:spacing w:val="-2"/>
        </w:rPr>
        <w:t> </w:t>
      </w:r>
      <w:r>
        <w:rPr/>
        <w:t>of</w:t>
      </w:r>
      <w:r>
        <w:rPr>
          <w:spacing w:val="-2"/>
        </w:rPr>
        <w:t> </w:t>
      </w:r>
      <w:r>
        <w:rPr/>
        <w:t>the</w:t>
      </w:r>
      <w:r>
        <w:rPr>
          <w:spacing w:val="-2"/>
        </w:rPr>
        <w:t> </w:t>
      </w:r>
      <w:r>
        <w:rPr/>
        <w:t>Consultant</w:t>
      </w:r>
      <w:r>
        <w:rPr>
          <w:spacing w:val="-2"/>
        </w:rPr>
        <w:t> </w:t>
      </w:r>
      <w:r>
        <w:rPr/>
        <w:t>is</w:t>
      </w:r>
      <w:r>
        <w:rPr>
          <w:spacing w:val="-1"/>
        </w:rPr>
        <w:t> </w:t>
      </w:r>
      <w:r>
        <w:rPr/>
        <w:t>not</w:t>
      </w:r>
      <w:r>
        <w:rPr>
          <w:spacing w:val="-1"/>
        </w:rPr>
        <w:t> </w:t>
      </w:r>
      <w:r>
        <w:rPr>
          <w:spacing w:val="-2"/>
        </w:rPr>
        <w:t>limited.</w:t>
      </w:r>
    </w:p>
    <w:p>
      <w:pPr>
        <w:pStyle w:val="BodyText"/>
        <w:spacing w:before="231"/>
      </w:pPr>
    </w:p>
    <w:p>
      <w:pPr>
        <w:pStyle w:val="BodyText"/>
        <w:ind w:left="284"/>
      </w:pPr>
      <w:r>
        <w:rPr/>
        <w:t>SUBCLAUSE</w:t>
      </w:r>
      <w:r>
        <w:rPr>
          <w:spacing w:val="-7"/>
        </w:rPr>
        <w:t> </w:t>
      </w:r>
      <w:r>
        <w:rPr>
          <w:spacing w:val="-4"/>
        </w:rPr>
        <w:t>29.3</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29.3:</w:t>
      </w:r>
    </w:p>
    <w:p>
      <w:pPr>
        <w:pStyle w:val="BodyText"/>
        <w:spacing w:line="288" w:lineRule="auto" w:before="175"/>
        <w:ind w:left="1986" w:right="423" w:hanging="708"/>
        <w:jc w:val="both"/>
      </w:pPr>
      <w:r>
        <w:rPr/>
        <w:t>29.3</w:t>
      </w:r>
      <w:r>
        <w:rPr>
          <w:spacing w:val="36"/>
        </w:rPr>
        <w:t>  </w:t>
      </w:r>
      <w:r>
        <w:rPr/>
        <w:t>The</w:t>
      </w:r>
      <w:r>
        <w:rPr>
          <w:spacing w:val="-17"/>
        </w:rPr>
        <w:t> </w:t>
      </w:r>
      <w:r>
        <w:rPr/>
        <w:t>Client</w:t>
      </w:r>
      <w:r>
        <w:rPr>
          <w:spacing w:val="-17"/>
        </w:rPr>
        <w:t> </w:t>
      </w:r>
      <w:r>
        <w:rPr/>
        <w:t>may</w:t>
      </w:r>
      <w:r>
        <w:rPr>
          <w:spacing w:val="-16"/>
        </w:rPr>
        <w:t> </w:t>
      </w:r>
      <w:r>
        <w:rPr/>
        <w:t>set</w:t>
      </w:r>
      <w:r>
        <w:rPr>
          <w:spacing w:val="-17"/>
        </w:rPr>
        <w:t> </w:t>
      </w:r>
      <w:r>
        <w:rPr/>
        <w:t>off</w:t>
      </w:r>
      <w:r>
        <w:rPr>
          <w:spacing w:val="-17"/>
        </w:rPr>
        <w:t> </w:t>
      </w:r>
      <w:r>
        <w:rPr/>
        <w:t>or</w:t>
      </w:r>
      <w:r>
        <w:rPr>
          <w:spacing w:val="-17"/>
        </w:rPr>
        <w:t> </w:t>
      </w:r>
      <w:r>
        <w:rPr/>
        <w:t>deduct</w:t>
      </w:r>
      <w:r>
        <w:rPr>
          <w:spacing w:val="-16"/>
        </w:rPr>
        <w:t> </w:t>
      </w:r>
      <w:r>
        <w:rPr/>
        <w:t>from</w:t>
      </w:r>
      <w:r>
        <w:rPr>
          <w:spacing w:val="-17"/>
        </w:rPr>
        <w:t> </w:t>
      </w:r>
      <w:r>
        <w:rPr/>
        <w:t>any</w:t>
      </w:r>
      <w:r>
        <w:rPr>
          <w:spacing w:val="-17"/>
        </w:rPr>
        <w:t> </w:t>
      </w:r>
      <w:r>
        <w:rPr/>
        <w:t>amount</w:t>
      </w:r>
      <w:r>
        <w:rPr>
          <w:spacing w:val="-16"/>
        </w:rPr>
        <w:t> </w:t>
      </w:r>
      <w:r>
        <w:rPr/>
        <w:t>payable</w:t>
      </w:r>
      <w:r>
        <w:rPr>
          <w:spacing w:val="-17"/>
        </w:rPr>
        <w:t> </w:t>
      </w:r>
      <w:r>
        <w:rPr/>
        <w:t>to</w:t>
      </w:r>
      <w:r>
        <w:rPr>
          <w:spacing w:val="-17"/>
        </w:rPr>
        <w:t> </w:t>
      </w:r>
      <w:r>
        <w:rPr/>
        <w:t>the</w:t>
      </w:r>
      <w:r>
        <w:rPr>
          <w:spacing w:val="-16"/>
        </w:rPr>
        <w:t> </w:t>
      </w:r>
      <w:r>
        <w:rPr/>
        <w:t>Consultant</w:t>
      </w:r>
      <w:r>
        <w:rPr>
          <w:spacing w:val="-17"/>
        </w:rPr>
        <w:t> </w:t>
      </w:r>
      <w:r>
        <w:rPr/>
        <w:t>under this</w:t>
      </w:r>
      <w:r>
        <w:rPr>
          <w:spacing w:val="-10"/>
        </w:rPr>
        <w:t> </w:t>
      </w:r>
      <w:r>
        <w:rPr/>
        <w:t>Contract</w:t>
      </w:r>
      <w:r>
        <w:rPr>
          <w:spacing w:val="-10"/>
        </w:rPr>
        <w:t> </w:t>
      </w:r>
      <w:r>
        <w:rPr/>
        <w:t>any</w:t>
      </w:r>
      <w:r>
        <w:rPr>
          <w:spacing w:val="-10"/>
        </w:rPr>
        <w:t> </w:t>
      </w:r>
      <w:r>
        <w:rPr/>
        <w:t>money</w:t>
      </w:r>
      <w:r>
        <w:rPr>
          <w:spacing w:val="-10"/>
        </w:rPr>
        <w:t> </w:t>
      </w:r>
      <w:r>
        <w:rPr/>
        <w:t>that</w:t>
      </w:r>
      <w:r>
        <w:rPr>
          <w:spacing w:val="-10"/>
        </w:rPr>
        <w:t> </w:t>
      </w:r>
      <w:r>
        <w:rPr/>
        <w:t>is</w:t>
      </w:r>
      <w:r>
        <w:rPr>
          <w:spacing w:val="-10"/>
        </w:rPr>
        <w:t> </w:t>
      </w:r>
      <w:r>
        <w:rPr/>
        <w:t>payable</w:t>
      </w:r>
      <w:r>
        <w:rPr>
          <w:spacing w:val="-10"/>
        </w:rPr>
        <w:t> </w:t>
      </w:r>
      <w:r>
        <w:rPr/>
        <w:t>by</w:t>
      </w:r>
      <w:r>
        <w:rPr>
          <w:spacing w:val="-10"/>
        </w:rPr>
        <w:t> </w:t>
      </w:r>
      <w:r>
        <w:rPr/>
        <w:t>the</w:t>
      </w:r>
      <w:r>
        <w:rPr>
          <w:spacing w:val="-10"/>
        </w:rPr>
        <w:t> </w:t>
      </w:r>
      <w:r>
        <w:rPr/>
        <w:t>Consultant</w:t>
      </w:r>
      <w:r>
        <w:rPr>
          <w:spacing w:val="-10"/>
        </w:rPr>
        <w:t> </w:t>
      </w:r>
      <w:r>
        <w:rPr/>
        <w:t>to</w:t>
      </w:r>
      <w:r>
        <w:rPr>
          <w:spacing w:val="-12"/>
        </w:rPr>
        <w:t> </w:t>
      </w:r>
      <w:r>
        <w:rPr/>
        <w:t>the</w:t>
      </w:r>
      <w:r>
        <w:rPr>
          <w:spacing w:val="-10"/>
        </w:rPr>
        <w:t> </w:t>
      </w:r>
      <w:r>
        <w:rPr/>
        <w:t>Client</w:t>
      </w:r>
      <w:r>
        <w:rPr>
          <w:spacing w:val="-10"/>
        </w:rPr>
        <w:t> </w:t>
      </w:r>
      <w:r>
        <w:rPr/>
        <w:t>under</w:t>
      </w:r>
      <w:r>
        <w:rPr>
          <w:spacing w:val="-10"/>
        </w:rPr>
        <w:t> </w:t>
      </w:r>
      <w:r>
        <w:rPr/>
        <w:t>this Contract or any other contract between the Client and the Consultant.</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616000">
                <wp:simplePos x="0" y="0"/>
                <wp:positionH relativeFrom="page">
                  <wp:posOffset>540258</wp:posOffset>
                </wp:positionH>
                <wp:positionV relativeFrom="paragraph">
                  <wp:posOffset>251504</wp:posOffset>
                </wp:positionV>
                <wp:extent cx="1101090"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803484pt;width:86.7pt;height:.1pt;mso-position-horizontal-relative:page;mso-position-vertical-relative:paragraph;z-index:-15700480;mso-wrap-distance-left:0;mso-wrap-distance-right:0" id="docshape153"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tabs>
          <w:tab w:pos="1986" w:val="left" w:leader="none"/>
        </w:tabs>
      </w:pPr>
      <w:r>
        <w:rPr/>
        <w:t>CLAUSE</w:t>
      </w:r>
      <w:r>
        <w:rPr>
          <w:spacing w:val="-4"/>
        </w:rPr>
        <w:t> </w:t>
      </w:r>
      <w:r>
        <w:rPr>
          <w:spacing w:val="-5"/>
        </w:rPr>
        <w:t>30</w:t>
      </w:r>
      <w:r>
        <w:rPr/>
        <w:tab/>
      </w:r>
      <w:r>
        <w:rPr>
          <w:spacing w:val="-2"/>
        </w:rPr>
        <w:t>INSURANCE</w:t>
      </w:r>
    </w:p>
    <w:p>
      <w:pPr>
        <w:pStyle w:val="BodyText"/>
        <w:spacing w:before="175"/>
        <w:ind w:left="284"/>
      </w:pPr>
      <w:r>
        <w:rPr/>
        <w:t>SUBCLAUSE</w:t>
      </w:r>
      <w:r>
        <w:rPr>
          <w:spacing w:val="-7"/>
        </w:rPr>
        <w:t> </w:t>
      </w:r>
      <w:r>
        <w:rPr>
          <w:spacing w:val="-4"/>
        </w:rPr>
        <w:t>30.5</w:t>
      </w:r>
    </w:p>
    <w:p>
      <w:pPr>
        <w:pStyle w:val="BodyText"/>
        <w:spacing w:before="175"/>
        <w:ind w:left="284"/>
      </w:pPr>
      <w:r>
        <w:rPr/>
        <w:t>Delete</w:t>
      </w:r>
      <w:r>
        <w:rPr>
          <w:spacing w:val="-3"/>
        </w:rPr>
        <w:t> </w:t>
      </w:r>
      <w:r>
        <w:rPr/>
        <w:t>subclause</w:t>
      </w:r>
      <w:r>
        <w:rPr>
          <w:spacing w:val="-3"/>
        </w:rPr>
        <w:t> </w:t>
      </w:r>
      <w:r>
        <w:rPr/>
        <w:t>30.5</w:t>
      </w:r>
      <w:r>
        <w:rPr>
          <w:spacing w:val="-1"/>
        </w:rPr>
        <w:t> </w:t>
      </w:r>
      <w:r>
        <w:rPr/>
        <w:t>and</w:t>
      </w:r>
      <w:r>
        <w:rPr>
          <w:spacing w:val="-3"/>
        </w:rPr>
        <w:t> </w:t>
      </w:r>
      <w:r>
        <w:rPr/>
        <w:t>replace</w:t>
      </w:r>
      <w:r>
        <w:rPr>
          <w:spacing w:val="-2"/>
        </w:rPr>
        <w:t> </w:t>
      </w:r>
      <w:r>
        <w:rPr/>
        <w:t>with</w:t>
      </w:r>
      <w:r>
        <w:rPr>
          <w:spacing w:val="-3"/>
        </w:rPr>
        <w:t> </w:t>
      </w:r>
      <w:r>
        <w:rPr/>
        <w:t>the</w:t>
      </w:r>
      <w:r>
        <w:rPr>
          <w:spacing w:val="-2"/>
        </w:rPr>
        <w:t> following:</w:t>
      </w:r>
    </w:p>
    <w:p>
      <w:pPr>
        <w:pStyle w:val="BodyText"/>
        <w:spacing w:line="288" w:lineRule="auto" w:before="176"/>
        <w:ind w:left="1986" w:right="424" w:hanging="708"/>
        <w:jc w:val="both"/>
        <w:rPr>
          <w:b/>
          <w:i/>
        </w:rPr>
      </w:pPr>
      <w:r>
        <w:rPr/>
        <w:t>30.5</w:t>
      </w:r>
      <w:r>
        <w:rPr>
          <w:spacing w:val="80"/>
        </w:rPr>
        <w:t> </w:t>
      </w:r>
      <w:r>
        <w:rPr/>
        <w:t>Before the Consultant commences work, and whenever requested in writing by the Client, the Consultant must provide to the Client proof to the Client's reasonable satisfaction of currency and coverage of each policy of insurance</w:t>
      </w:r>
      <w:r>
        <w:rPr>
          <w:b/>
          <w:i/>
        </w:rPr>
        <w:t>.</w:t>
      </w:r>
    </w:p>
    <w:p>
      <w:pPr>
        <w:pStyle w:val="BodyText"/>
        <w:spacing w:before="175"/>
        <w:rPr>
          <w:b/>
          <w:i/>
        </w:rPr>
      </w:pPr>
    </w:p>
    <w:p>
      <w:pPr>
        <w:pStyle w:val="BodyText"/>
        <w:ind w:left="284"/>
      </w:pPr>
      <w:r>
        <w:rPr/>
        <w:t>SUBCLAUSE</w:t>
      </w:r>
      <w:r>
        <w:rPr>
          <w:spacing w:val="-7"/>
        </w:rPr>
        <w:t> </w:t>
      </w:r>
      <w:r>
        <w:rPr>
          <w:spacing w:val="-4"/>
        </w:rPr>
        <w:t>30.8</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30.8:</w:t>
      </w:r>
    </w:p>
    <w:p>
      <w:pPr>
        <w:pStyle w:val="ListParagraph"/>
        <w:numPr>
          <w:ilvl w:val="1"/>
          <w:numId w:val="119"/>
        </w:numPr>
        <w:tabs>
          <w:tab w:pos="1983" w:val="left" w:leader="none"/>
          <w:tab w:pos="1986" w:val="left" w:leader="none"/>
        </w:tabs>
        <w:spacing w:line="288" w:lineRule="auto" w:before="175" w:after="0"/>
        <w:ind w:left="1986" w:right="801" w:hanging="708"/>
        <w:jc w:val="both"/>
        <w:rPr>
          <w:sz w:val="24"/>
        </w:rPr>
      </w:pPr>
      <w:r>
        <w:rPr>
          <w:sz w:val="24"/>
        </w:rPr>
        <w:t>The insurances contemplated by this clause 30 are primary and not secondary to the indemnities referred to in this Contract.</w:t>
      </w:r>
      <w:r>
        <w:rPr>
          <w:spacing w:val="40"/>
          <w:sz w:val="24"/>
        </w:rPr>
        <w:t> </w:t>
      </w:r>
      <w:r>
        <w:rPr>
          <w:sz w:val="24"/>
        </w:rPr>
        <w:t>For the avoidance of doubt,</w:t>
      </w:r>
      <w:r>
        <w:rPr>
          <w:spacing w:val="-1"/>
          <w:sz w:val="24"/>
        </w:rPr>
        <w:t> </w:t>
      </w:r>
      <w:r>
        <w:rPr>
          <w:sz w:val="24"/>
        </w:rPr>
        <w:t>the</w:t>
      </w:r>
      <w:r>
        <w:rPr>
          <w:spacing w:val="-1"/>
          <w:sz w:val="24"/>
        </w:rPr>
        <w:t> </w:t>
      </w:r>
      <w:r>
        <w:rPr>
          <w:sz w:val="24"/>
        </w:rPr>
        <w:t>parties</w:t>
      </w:r>
      <w:r>
        <w:rPr>
          <w:spacing w:val="-1"/>
          <w:sz w:val="24"/>
        </w:rPr>
        <w:t> </w:t>
      </w:r>
      <w:r>
        <w:rPr>
          <w:sz w:val="24"/>
        </w:rPr>
        <w:t>acknowledge</w:t>
      </w:r>
      <w:r>
        <w:rPr>
          <w:spacing w:val="-1"/>
          <w:sz w:val="24"/>
        </w:rPr>
        <w:t> </w:t>
      </w:r>
      <w:r>
        <w:rPr>
          <w:sz w:val="24"/>
        </w:rPr>
        <w:t>that, if</w:t>
      </w:r>
      <w:r>
        <w:rPr>
          <w:spacing w:val="-1"/>
          <w:sz w:val="24"/>
        </w:rPr>
        <w:t> </w:t>
      </w:r>
      <w:r>
        <w:rPr>
          <w:sz w:val="24"/>
        </w:rPr>
        <w:t>a</w:t>
      </w:r>
      <w:r>
        <w:rPr>
          <w:spacing w:val="-3"/>
          <w:sz w:val="24"/>
        </w:rPr>
        <w:t> </w:t>
      </w:r>
      <w:r>
        <w:rPr>
          <w:sz w:val="24"/>
        </w:rPr>
        <w:t>claim is</w:t>
      </w:r>
      <w:r>
        <w:rPr>
          <w:spacing w:val="-1"/>
          <w:sz w:val="24"/>
        </w:rPr>
        <w:t> </w:t>
      </w:r>
      <w:r>
        <w:rPr>
          <w:sz w:val="24"/>
        </w:rPr>
        <w:t>made</w:t>
      </w:r>
      <w:r>
        <w:rPr>
          <w:spacing w:val="-1"/>
          <w:sz w:val="24"/>
        </w:rPr>
        <w:t> </w:t>
      </w:r>
      <w:r>
        <w:rPr>
          <w:sz w:val="24"/>
        </w:rPr>
        <w:t>under any</w:t>
      </w:r>
      <w:r>
        <w:rPr>
          <w:spacing w:val="-1"/>
          <w:sz w:val="24"/>
        </w:rPr>
        <w:t> </w:t>
      </w:r>
      <w:r>
        <w:rPr>
          <w:sz w:val="24"/>
        </w:rPr>
        <w:t>of</w:t>
      </w:r>
      <w:r>
        <w:rPr>
          <w:spacing w:val="-1"/>
          <w:sz w:val="24"/>
        </w:rPr>
        <w:t> </w:t>
      </w:r>
      <w:r>
        <w:rPr>
          <w:sz w:val="24"/>
        </w:rPr>
        <w:t>those insurances</w:t>
      </w:r>
      <w:r>
        <w:rPr>
          <w:spacing w:val="-10"/>
          <w:sz w:val="24"/>
        </w:rPr>
        <w:t> </w:t>
      </w:r>
      <w:r>
        <w:rPr>
          <w:sz w:val="24"/>
        </w:rPr>
        <w:t>by</w:t>
      </w:r>
      <w:r>
        <w:rPr>
          <w:spacing w:val="-11"/>
          <w:sz w:val="24"/>
        </w:rPr>
        <w:t> </w:t>
      </w:r>
      <w:r>
        <w:rPr>
          <w:sz w:val="24"/>
        </w:rPr>
        <w:t>the</w:t>
      </w:r>
      <w:r>
        <w:rPr>
          <w:spacing w:val="-12"/>
          <w:sz w:val="24"/>
        </w:rPr>
        <w:t> </w:t>
      </w:r>
      <w:r>
        <w:rPr>
          <w:sz w:val="24"/>
        </w:rPr>
        <w:t>Client,</w:t>
      </w:r>
      <w:r>
        <w:rPr>
          <w:spacing w:val="-11"/>
          <w:sz w:val="24"/>
        </w:rPr>
        <w:t> </w:t>
      </w:r>
      <w:r>
        <w:rPr>
          <w:sz w:val="24"/>
        </w:rPr>
        <w:t>it</w:t>
      </w:r>
      <w:r>
        <w:rPr>
          <w:spacing w:val="-11"/>
          <w:sz w:val="24"/>
        </w:rPr>
        <w:t> </w:t>
      </w:r>
      <w:r>
        <w:rPr>
          <w:sz w:val="24"/>
        </w:rPr>
        <w:t>is</w:t>
      </w:r>
      <w:r>
        <w:rPr>
          <w:spacing w:val="-13"/>
          <w:sz w:val="24"/>
        </w:rPr>
        <w:t> </w:t>
      </w:r>
      <w:r>
        <w:rPr>
          <w:sz w:val="24"/>
        </w:rPr>
        <w:t>their</w:t>
      </w:r>
      <w:r>
        <w:rPr>
          <w:spacing w:val="-11"/>
          <w:sz w:val="24"/>
        </w:rPr>
        <w:t> </w:t>
      </w:r>
      <w:r>
        <w:rPr>
          <w:sz w:val="24"/>
        </w:rPr>
        <w:t>intention</w:t>
      </w:r>
      <w:r>
        <w:rPr>
          <w:spacing w:val="-12"/>
          <w:sz w:val="24"/>
        </w:rPr>
        <w:t> </w:t>
      </w:r>
      <w:r>
        <w:rPr>
          <w:sz w:val="24"/>
        </w:rPr>
        <w:t>that</w:t>
      </w:r>
      <w:r>
        <w:rPr>
          <w:spacing w:val="-11"/>
          <w:sz w:val="24"/>
        </w:rPr>
        <w:t> </w:t>
      </w:r>
      <w:r>
        <w:rPr>
          <w:sz w:val="24"/>
        </w:rPr>
        <w:t>the</w:t>
      </w:r>
      <w:r>
        <w:rPr>
          <w:spacing w:val="-12"/>
          <w:sz w:val="24"/>
        </w:rPr>
        <w:t> </w:t>
      </w:r>
      <w:r>
        <w:rPr>
          <w:sz w:val="24"/>
        </w:rPr>
        <w:t>insurer</w:t>
      </w:r>
      <w:r>
        <w:rPr>
          <w:spacing w:val="-11"/>
          <w:sz w:val="24"/>
        </w:rPr>
        <w:t> </w:t>
      </w:r>
      <w:r>
        <w:rPr>
          <w:sz w:val="24"/>
        </w:rPr>
        <w:t>cannot</w:t>
      </w:r>
      <w:r>
        <w:rPr>
          <w:spacing w:val="-11"/>
          <w:sz w:val="24"/>
        </w:rPr>
        <w:t> </w:t>
      </w:r>
      <w:r>
        <w:rPr>
          <w:sz w:val="24"/>
        </w:rPr>
        <w:t>require</w:t>
      </w:r>
      <w:r>
        <w:rPr>
          <w:spacing w:val="-12"/>
          <w:sz w:val="24"/>
        </w:rPr>
        <w:t> </w:t>
      </w:r>
      <w:r>
        <w:rPr>
          <w:sz w:val="24"/>
        </w:rPr>
        <w:t>the Client</w:t>
      </w:r>
      <w:r>
        <w:rPr>
          <w:spacing w:val="-17"/>
          <w:sz w:val="24"/>
        </w:rPr>
        <w:t> </w:t>
      </w:r>
      <w:r>
        <w:rPr>
          <w:sz w:val="24"/>
        </w:rPr>
        <w:t>to</w:t>
      </w:r>
      <w:r>
        <w:rPr>
          <w:spacing w:val="-17"/>
          <w:sz w:val="24"/>
        </w:rPr>
        <w:t> </w:t>
      </w:r>
      <w:r>
        <w:rPr>
          <w:sz w:val="24"/>
        </w:rPr>
        <w:t>exhaust</w:t>
      </w:r>
      <w:r>
        <w:rPr>
          <w:spacing w:val="-16"/>
          <w:sz w:val="24"/>
        </w:rPr>
        <w:t> </w:t>
      </w:r>
      <w:r>
        <w:rPr>
          <w:sz w:val="24"/>
        </w:rPr>
        <w:t>any</w:t>
      </w:r>
      <w:r>
        <w:rPr>
          <w:spacing w:val="-17"/>
          <w:sz w:val="24"/>
        </w:rPr>
        <w:t> </w:t>
      </w:r>
      <w:r>
        <w:rPr>
          <w:sz w:val="24"/>
        </w:rPr>
        <w:t>indemnities</w:t>
      </w:r>
      <w:r>
        <w:rPr>
          <w:spacing w:val="-17"/>
          <w:sz w:val="24"/>
        </w:rPr>
        <w:t> </w:t>
      </w:r>
      <w:r>
        <w:rPr>
          <w:sz w:val="24"/>
        </w:rPr>
        <w:t>referred</w:t>
      </w:r>
      <w:r>
        <w:rPr>
          <w:spacing w:val="-17"/>
          <w:sz w:val="24"/>
        </w:rPr>
        <w:t> </w:t>
      </w:r>
      <w:r>
        <w:rPr>
          <w:sz w:val="24"/>
        </w:rPr>
        <w:t>to</w:t>
      </w:r>
      <w:r>
        <w:rPr>
          <w:spacing w:val="-16"/>
          <w:sz w:val="24"/>
        </w:rPr>
        <w:t> </w:t>
      </w:r>
      <w:r>
        <w:rPr>
          <w:sz w:val="24"/>
        </w:rPr>
        <w:t>in</w:t>
      </w:r>
      <w:r>
        <w:rPr>
          <w:spacing w:val="-17"/>
          <w:sz w:val="24"/>
        </w:rPr>
        <w:t> </w:t>
      </w:r>
      <w:r>
        <w:rPr>
          <w:sz w:val="24"/>
        </w:rPr>
        <w:t>this</w:t>
      </w:r>
      <w:r>
        <w:rPr>
          <w:spacing w:val="-17"/>
          <w:sz w:val="24"/>
        </w:rPr>
        <w:t> </w:t>
      </w:r>
      <w:r>
        <w:rPr>
          <w:sz w:val="24"/>
        </w:rPr>
        <w:t>Contract</w:t>
      </w:r>
      <w:r>
        <w:rPr>
          <w:spacing w:val="-16"/>
          <w:sz w:val="24"/>
        </w:rPr>
        <w:t> </w:t>
      </w:r>
      <w:r>
        <w:rPr>
          <w:sz w:val="24"/>
        </w:rPr>
        <w:t>before</w:t>
      </w:r>
      <w:r>
        <w:rPr>
          <w:spacing w:val="-17"/>
          <w:sz w:val="24"/>
        </w:rPr>
        <w:t> </w:t>
      </w:r>
      <w:r>
        <w:rPr>
          <w:sz w:val="24"/>
        </w:rPr>
        <w:t>the</w:t>
      </w:r>
      <w:r>
        <w:rPr>
          <w:spacing w:val="-17"/>
          <w:sz w:val="24"/>
        </w:rPr>
        <w:t> </w:t>
      </w:r>
      <w:r>
        <w:rPr>
          <w:sz w:val="24"/>
        </w:rPr>
        <w:t>insurer considers or meets the relevant claim.</w:t>
      </w:r>
    </w:p>
    <w:p>
      <w:pPr>
        <w:pStyle w:val="BodyText"/>
        <w:spacing w:line="288" w:lineRule="auto" w:before="119"/>
        <w:ind w:left="1986" w:right="800" w:hanging="708"/>
        <w:jc w:val="both"/>
      </w:pPr>
      <w:r>
        <w:rPr/>
        <w:t>Notwithstanding the above, the Client is not obliged to make a claim or institute proceedings</w:t>
      </w:r>
      <w:r>
        <w:rPr>
          <w:spacing w:val="-15"/>
        </w:rPr>
        <w:t> </w:t>
      </w:r>
      <w:r>
        <w:rPr/>
        <w:t>against</w:t>
      </w:r>
      <w:r>
        <w:rPr>
          <w:spacing w:val="-14"/>
        </w:rPr>
        <w:t> </w:t>
      </w:r>
      <w:r>
        <w:rPr/>
        <w:t>any</w:t>
      </w:r>
      <w:r>
        <w:rPr>
          <w:spacing w:val="-15"/>
        </w:rPr>
        <w:t> </w:t>
      </w:r>
      <w:r>
        <w:rPr/>
        <w:t>insurer</w:t>
      </w:r>
      <w:r>
        <w:rPr>
          <w:spacing w:val="-14"/>
        </w:rPr>
        <w:t> </w:t>
      </w:r>
      <w:r>
        <w:rPr/>
        <w:t>under</w:t>
      </w:r>
      <w:r>
        <w:rPr>
          <w:spacing w:val="-14"/>
        </w:rPr>
        <w:t> </w:t>
      </w:r>
      <w:r>
        <w:rPr/>
        <w:t>those</w:t>
      </w:r>
      <w:r>
        <w:rPr>
          <w:spacing w:val="-15"/>
        </w:rPr>
        <w:t> </w:t>
      </w:r>
      <w:r>
        <w:rPr/>
        <w:t>insurances</w:t>
      </w:r>
      <w:r>
        <w:rPr>
          <w:spacing w:val="-15"/>
        </w:rPr>
        <w:t> </w:t>
      </w:r>
      <w:r>
        <w:rPr/>
        <w:t>before</w:t>
      </w:r>
      <w:r>
        <w:rPr>
          <w:spacing w:val="-15"/>
        </w:rPr>
        <w:t> </w:t>
      </w:r>
      <w:r>
        <w:rPr/>
        <w:t>enforcing</w:t>
      </w:r>
      <w:r>
        <w:rPr>
          <w:spacing w:val="-15"/>
        </w:rPr>
        <w:t> </w:t>
      </w:r>
      <w:r>
        <w:rPr/>
        <w:t>any of its rights or remedies under the indemnities referred to in this Contract, or </w:t>
      </w:r>
      <w:r>
        <w:rPr>
          <w:spacing w:val="-2"/>
        </w:rPr>
        <w:t>generally.</w:t>
      </w:r>
    </w:p>
    <w:p>
      <w:pPr>
        <w:pStyle w:val="BodyText"/>
      </w:pPr>
    </w:p>
    <w:p>
      <w:pPr>
        <w:pStyle w:val="BodyText"/>
        <w:spacing w:before="20"/>
      </w:pPr>
    </w:p>
    <w:p>
      <w:pPr>
        <w:pStyle w:val="BodyText"/>
        <w:ind w:left="284"/>
      </w:pPr>
      <w:r>
        <w:rPr/>
        <w:t>SUBCLAUSE</w:t>
      </w:r>
      <w:r>
        <w:rPr>
          <w:spacing w:val="-7"/>
        </w:rPr>
        <w:t> </w:t>
      </w:r>
      <w:r>
        <w:rPr>
          <w:spacing w:val="-4"/>
        </w:rPr>
        <w:t>30.9</w:t>
      </w:r>
    </w:p>
    <w:p>
      <w:pPr>
        <w:pStyle w:val="BodyText"/>
        <w:spacing w:before="175"/>
        <w:ind w:left="284"/>
      </w:pPr>
      <w:r>
        <w:rPr/>
        <w:t>Insert</w:t>
      </w:r>
      <w:r>
        <w:rPr>
          <w:spacing w:val="-4"/>
        </w:rPr>
        <w:t> </w:t>
      </w:r>
      <w:r>
        <w:rPr/>
        <w:t>the</w:t>
      </w:r>
      <w:r>
        <w:rPr>
          <w:spacing w:val="-3"/>
        </w:rPr>
        <w:t> </w:t>
      </w:r>
      <w:r>
        <w:rPr/>
        <w:t>following</w:t>
      </w:r>
      <w:r>
        <w:rPr>
          <w:spacing w:val="-3"/>
        </w:rPr>
        <w:t> </w:t>
      </w:r>
      <w:r>
        <w:rPr/>
        <w:t>new</w:t>
      </w:r>
      <w:r>
        <w:rPr>
          <w:spacing w:val="-3"/>
        </w:rPr>
        <w:t> </w:t>
      </w:r>
      <w:r>
        <w:rPr/>
        <w:t>subclause</w:t>
      </w:r>
      <w:r>
        <w:rPr>
          <w:spacing w:val="-2"/>
        </w:rPr>
        <w:t> </w:t>
      </w:r>
      <w:r>
        <w:rPr>
          <w:spacing w:val="-4"/>
        </w:rPr>
        <w:t>30.9:</w:t>
      </w:r>
    </w:p>
    <w:p>
      <w:pPr>
        <w:pStyle w:val="ListParagraph"/>
        <w:numPr>
          <w:ilvl w:val="1"/>
          <w:numId w:val="119"/>
        </w:numPr>
        <w:tabs>
          <w:tab w:pos="1983" w:val="left" w:leader="none"/>
          <w:tab w:pos="1986" w:val="left" w:leader="none"/>
        </w:tabs>
        <w:spacing w:line="288" w:lineRule="auto" w:before="175" w:after="0"/>
        <w:ind w:left="1986" w:right="800" w:hanging="708"/>
        <w:jc w:val="both"/>
        <w:rPr>
          <w:sz w:val="24"/>
        </w:rPr>
      </w:pPr>
      <w:r>
        <w:rPr>
          <w:sz w:val="24"/>
        </w:rPr>
        <w:t>Without</w:t>
      </w:r>
      <w:r>
        <w:rPr>
          <w:spacing w:val="-5"/>
          <w:sz w:val="24"/>
        </w:rPr>
        <w:t> </w:t>
      </w:r>
      <w:r>
        <w:rPr>
          <w:sz w:val="24"/>
        </w:rPr>
        <w:t>limiting</w:t>
      </w:r>
      <w:r>
        <w:rPr>
          <w:spacing w:val="-6"/>
          <w:sz w:val="24"/>
        </w:rPr>
        <w:t> </w:t>
      </w:r>
      <w:r>
        <w:rPr>
          <w:sz w:val="24"/>
        </w:rPr>
        <w:t>clause</w:t>
      </w:r>
      <w:r>
        <w:rPr>
          <w:spacing w:val="-4"/>
          <w:sz w:val="24"/>
        </w:rPr>
        <w:t> </w:t>
      </w:r>
      <w:r>
        <w:rPr>
          <w:sz w:val="24"/>
        </w:rPr>
        <w:t>20,</w:t>
      </w:r>
      <w:r>
        <w:rPr>
          <w:spacing w:val="-5"/>
          <w:sz w:val="24"/>
        </w:rPr>
        <w:t> </w:t>
      </w:r>
      <w:r>
        <w:rPr>
          <w:sz w:val="24"/>
        </w:rPr>
        <w:t>where</w:t>
      </w:r>
      <w:r>
        <w:rPr>
          <w:spacing w:val="-7"/>
          <w:sz w:val="24"/>
        </w:rPr>
        <w:t> </w:t>
      </w:r>
      <w:r>
        <w:rPr>
          <w:sz w:val="24"/>
        </w:rPr>
        <w:t>the</w:t>
      </w:r>
      <w:r>
        <w:rPr>
          <w:spacing w:val="-6"/>
          <w:sz w:val="24"/>
        </w:rPr>
        <w:t> </w:t>
      </w:r>
      <w:r>
        <w:rPr>
          <w:sz w:val="24"/>
        </w:rPr>
        <w:t>Consultant</w:t>
      </w:r>
      <w:r>
        <w:rPr>
          <w:spacing w:val="-5"/>
          <w:sz w:val="24"/>
        </w:rPr>
        <w:t> </w:t>
      </w:r>
      <w:r>
        <w:rPr>
          <w:sz w:val="24"/>
        </w:rPr>
        <w:t>subcontracts</w:t>
      </w:r>
      <w:r>
        <w:rPr>
          <w:spacing w:val="-7"/>
          <w:sz w:val="24"/>
        </w:rPr>
        <w:t> </w:t>
      </w:r>
      <w:r>
        <w:rPr>
          <w:sz w:val="24"/>
        </w:rPr>
        <w:t>any</w:t>
      </w:r>
      <w:r>
        <w:rPr>
          <w:spacing w:val="-7"/>
          <w:sz w:val="24"/>
        </w:rPr>
        <w:t> </w:t>
      </w:r>
      <w:r>
        <w:rPr>
          <w:sz w:val="24"/>
        </w:rPr>
        <w:t>part</w:t>
      </w:r>
      <w:r>
        <w:rPr>
          <w:spacing w:val="-5"/>
          <w:sz w:val="24"/>
        </w:rPr>
        <w:t> </w:t>
      </w:r>
      <w:r>
        <w:rPr>
          <w:sz w:val="24"/>
        </w:rPr>
        <w:t>of</w:t>
      </w:r>
      <w:r>
        <w:rPr>
          <w:spacing w:val="-6"/>
          <w:sz w:val="24"/>
        </w:rPr>
        <w:t> </w:t>
      </w:r>
      <w:r>
        <w:rPr>
          <w:sz w:val="24"/>
        </w:rPr>
        <w:t>the Services, the Consultant must ensure that the Subconsultant effects insurance on similar terms to those set out in this clause 30.</w:t>
      </w:r>
      <w:r>
        <w:rPr>
          <w:spacing w:val="-2"/>
          <w:sz w:val="24"/>
        </w:rPr>
        <w:t> </w:t>
      </w:r>
      <w:r>
        <w:rPr>
          <w:sz w:val="24"/>
        </w:rPr>
        <w:t>The Consultant must, on request by the Client, provide evidence of the insurances effected by the Subconsultant.</w:t>
      </w:r>
    </w:p>
    <w:p>
      <w:pPr>
        <w:pStyle w:val="ListParagraph"/>
        <w:spacing w:after="0" w:line="288" w:lineRule="auto"/>
        <w:jc w:val="both"/>
        <w:rPr>
          <w:sz w:val="24"/>
        </w:rPr>
        <w:sectPr>
          <w:pgSz w:w="11910" w:h="16840"/>
          <w:pgMar w:header="468" w:footer="716" w:top="1020" w:bottom="900" w:left="566" w:right="425"/>
        </w:sectPr>
      </w:pPr>
    </w:p>
    <w:p>
      <w:pPr>
        <w:pStyle w:val="BodyText"/>
        <w:spacing w:before="142"/>
        <w:rPr>
          <w:sz w:val="20"/>
        </w:rPr>
      </w:pPr>
    </w:p>
    <w:p>
      <w:pPr>
        <w:spacing w:line="20" w:lineRule="exact"/>
        <w:ind w:left="284" w:right="0" w:firstLine="0"/>
        <w:rPr>
          <w:sz w:val="2"/>
        </w:rPr>
      </w:pPr>
      <w:r>
        <w:rPr>
          <w:sz w:val="2"/>
        </w:rPr>
        <mc:AlternateContent>
          <mc:Choice Requires="wps">
            <w:drawing>
              <wp:inline distT="0" distB="0" distL="0" distR="0">
                <wp:extent cx="1101090" cy="10160"/>
                <wp:effectExtent l="9525" t="0" r="3809" b="8890"/>
                <wp:docPr id="160" name="Group 160"/>
                <wp:cNvGraphicFramePr>
                  <a:graphicFrameLocks/>
                </wp:cNvGraphicFramePr>
                <a:graphic>
                  <a:graphicData uri="http://schemas.microsoft.com/office/word/2010/wordprocessingGroup">
                    <wpg:wgp>
                      <wpg:cNvPr id="160" name="Group 160"/>
                      <wpg:cNvGrpSpPr/>
                      <wpg:grpSpPr>
                        <a:xfrm>
                          <a:off x="0" y="0"/>
                          <a:ext cx="1101090" cy="10160"/>
                          <a:chExt cx="1101090" cy="10160"/>
                        </a:xfrm>
                      </wpg:grpSpPr>
                      <wps:wsp>
                        <wps:cNvPr id="161" name="Graphic 161"/>
                        <wps:cNvSpPr/>
                        <wps:spPr>
                          <a:xfrm>
                            <a:off x="0" y="480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6.7pt;height:.8pt;mso-position-horizontal-relative:char;mso-position-vertical-relative:line" id="docshapegroup154" coordorigin="0,0" coordsize="1734,16">
                <v:line style="position:absolute" from="0,8" to="1734,8" stroked="true" strokeweight=".756pt" strokecolor="#000000">
                  <v:stroke dashstyle="solid"/>
                </v:line>
              </v:group>
            </w:pict>
          </mc:Fallback>
        </mc:AlternateContent>
      </w:r>
      <w:r>
        <w:rPr>
          <w:sz w:val="2"/>
        </w:rPr>
      </w:r>
    </w:p>
    <w:p>
      <w:pPr>
        <w:pStyle w:val="BodyText"/>
        <w:spacing w:before="129"/>
      </w:pPr>
    </w:p>
    <w:p>
      <w:pPr>
        <w:pStyle w:val="Heading5"/>
        <w:tabs>
          <w:tab w:pos="1986" w:val="left" w:leader="none"/>
        </w:tabs>
        <w:spacing w:before="1"/>
      </w:pPr>
      <w:r>
        <w:rPr/>
        <w:t>CLAUSE</w:t>
      </w:r>
      <w:r>
        <w:rPr>
          <w:spacing w:val="-4"/>
        </w:rPr>
        <w:t> </w:t>
      </w:r>
      <w:r>
        <w:rPr>
          <w:spacing w:val="-5"/>
        </w:rPr>
        <w:t>32</w:t>
      </w:r>
      <w:r>
        <w:rPr/>
        <w:tab/>
        <w:t>DISPUTE</w:t>
      </w:r>
      <w:r>
        <w:rPr>
          <w:spacing w:val="-3"/>
        </w:rPr>
        <w:t> </w:t>
      </w:r>
      <w:r>
        <w:rPr>
          <w:spacing w:val="-2"/>
        </w:rPr>
        <w:t>RESOLUTION</w:t>
      </w:r>
    </w:p>
    <w:p>
      <w:pPr>
        <w:pStyle w:val="BodyText"/>
        <w:spacing w:before="175"/>
        <w:ind w:left="284"/>
      </w:pPr>
      <w:r>
        <w:rPr/>
        <w:t>SUBCLAUSE</w:t>
      </w:r>
      <w:r>
        <w:rPr>
          <w:spacing w:val="-7"/>
        </w:rPr>
        <w:t> </w:t>
      </w:r>
      <w:r>
        <w:rPr>
          <w:spacing w:val="-4"/>
        </w:rPr>
        <w:t>32.1</w:t>
      </w:r>
    </w:p>
    <w:p>
      <w:pPr>
        <w:pStyle w:val="BodyText"/>
        <w:spacing w:before="175"/>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ListParagraph"/>
        <w:numPr>
          <w:ilvl w:val="1"/>
          <w:numId w:val="120"/>
        </w:numPr>
        <w:tabs>
          <w:tab w:pos="1983" w:val="left" w:leader="none"/>
          <w:tab w:pos="1986" w:val="left" w:leader="none"/>
        </w:tabs>
        <w:spacing w:line="288" w:lineRule="auto" w:before="175" w:after="0"/>
        <w:ind w:left="1986" w:right="800" w:hanging="708"/>
        <w:jc w:val="both"/>
        <w:rPr>
          <w:sz w:val="24"/>
        </w:rPr>
      </w:pPr>
      <w:r>
        <w:rPr>
          <w:sz w:val="24"/>
        </w:rPr>
        <w:t>If a dispute or difference between the Consultant and the Client arises out of or</w:t>
      </w:r>
      <w:r>
        <w:rPr>
          <w:spacing w:val="-10"/>
          <w:sz w:val="24"/>
        </w:rPr>
        <w:t> </w:t>
      </w:r>
      <w:r>
        <w:rPr>
          <w:sz w:val="24"/>
        </w:rPr>
        <w:t>in</w:t>
      </w:r>
      <w:r>
        <w:rPr>
          <w:spacing w:val="-10"/>
          <w:sz w:val="24"/>
        </w:rPr>
        <w:t> </w:t>
      </w:r>
      <w:r>
        <w:rPr>
          <w:sz w:val="24"/>
        </w:rPr>
        <w:t>connection</w:t>
      </w:r>
      <w:r>
        <w:rPr>
          <w:spacing w:val="-10"/>
          <w:sz w:val="24"/>
        </w:rPr>
        <w:t> </w:t>
      </w:r>
      <w:r>
        <w:rPr>
          <w:sz w:val="24"/>
        </w:rPr>
        <w:t>with</w:t>
      </w:r>
      <w:r>
        <w:rPr>
          <w:spacing w:val="-10"/>
          <w:sz w:val="24"/>
        </w:rPr>
        <w:t> </w:t>
      </w:r>
      <w:r>
        <w:rPr>
          <w:sz w:val="24"/>
        </w:rPr>
        <w:t>this</w:t>
      </w:r>
      <w:r>
        <w:rPr>
          <w:spacing w:val="-10"/>
          <w:sz w:val="24"/>
        </w:rPr>
        <w:t> </w:t>
      </w:r>
      <w:r>
        <w:rPr>
          <w:sz w:val="24"/>
        </w:rPr>
        <w:t>Contract,</w:t>
      </w:r>
      <w:r>
        <w:rPr>
          <w:spacing w:val="-10"/>
          <w:sz w:val="24"/>
        </w:rPr>
        <w:t> </w:t>
      </w:r>
      <w:r>
        <w:rPr>
          <w:sz w:val="24"/>
        </w:rPr>
        <w:t>either</w:t>
      </w:r>
      <w:r>
        <w:rPr>
          <w:spacing w:val="-10"/>
          <w:sz w:val="24"/>
        </w:rPr>
        <w:t> </w:t>
      </w:r>
      <w:r>
        <w:rPr>
          <w:sz w:val="24"/>
        </w:rPr>
        <w:t>party</w:t>
      </w:r>
      <w:r>
        <w:rPr>
          <w:spacing w:val="-10"/>
          <w:sz w:val="24"/>
        </w:rPr>
        <w:t> </w:t>
      </w:r>
      <w:r>
        <w:rPr>
          <w:sz w:val="24"/>
        </w:rPr>
        <w:t>may</w:t>
      </w:r>
      <w:r>
        <w:rPr>
          <w:spacing w:val="-10"/>
          <w:sz w:val="24"/>
        </w:rPr>
        <w:t> </w:t>
      </w:r>
      <w:r>
        <w:rPr>
          <w:sz w:val="24"/>
        </w:rPr>
        <w:t>serve</w:t>
      </w:r>
      <w:r>
        <w:rPr>
          <w:spacing w:val="-10"/>
          <w:sz w:val="24"/>
        </w:rPr>
        <w:t> </w:t>
      </w:r>
      <w:r>
        <w:rPr>
          <w:sz w:val="24"/>
        </w:rPr>
        <w:t>the</w:t>
      </w:r>
      <w:r>
        <w:rPr>
          <w:spacing w:val="-10"/>
          <w:sz w:val="24"/>
        </w:rPr>
        <w:t> </w:t>
      </w:r>
      <w:r>
        <w:rPr>
          <w:sz w:val="24"/>
        </w:rPr>
        <w:t>other</w:t>
      </w:r>
      <w:r>
        <w:rPr>
          <w:spacing w:val="-11"/>
          <w:sz w:val="24"/>
        </w:rPr>
        <w:t> </w:t>
      </w:r>
      <w:r>
        <w:rPr>
          <w:sz w:val="24"/>
        </w:rPr>
        <w:t>party</w:t>
      </w:r>
      <w:r>
        <w:rPr>
          <w:spacing w:val="-10"/>
          <w:sz w:val="24"/>
        </w:rPr>
        <w:t> </w:t>
      </w:r>
      <w:r>
        <w:rPr>
          <w:sz w:val="24"/>
        </w:rPr>
        <w:t>with a</w:t>
      </w:r>
      <w:r>
        <w:rPr>
          <w:spacing w:val="-8"/>
          <w:sz w:val="24"/>
        </w:rPr>
        <w:t> </w:t>
      </w:r>
      <w:r>
        <w:rPr>
          <w:sz w:val="24"/>
        </w:rPr>
        <w:t>notice</w:t>
      </w:r>
      <w:r>
        <w:rPr>
          <w:spacing w:val="-8"/>
          <w:sz w:val="24"/>
        </w:rPr>
        <w:t> </w:t>
      </w:r>
      <w:r>
        <w:rPr>
          <w:sz w:val="24"/>
        </w:rPr>
        <w:t>of</w:t>
      </w:r>
      <w:r>
        <w:rPr>
          <w:spacing w:val="-10"/>
          <w:sz w:val="24"/>
        </w:rPr>
        <w:t> </w:t>
      </w:r>
      <w:r>
        <w:rPr>
          <w:sz w:val="24"/>
        </w:rPr>
        <w:t>dispute</w:t>
      </w:r>
      <w:r>
        <w:rPr>
          <w:spacing w:val="-8"/>
          <w:sz w:val="24"/>
        </w:rPr>
        <w:t> </w:t>
      </w:r>
      <w:r>
        <w:rPr>
          <w:sz w:val="24"/>
        </w:rPr>
        <w:t>in</w:t>
      </w:r>
      <w:r>
        <w:rPr>
          <w:spacing w:val="-8"/>
          <w:sz w:val="24"/>
        </w:rPr>
        <w:t> </w:t>
      </w:r>
      <w:r>
        <w:rPr>
          <w:sz w:val="24"/>
        </w:rPr>
        <w:t>writing</w:t>
      </w:r>
      <w:r>
        <w:rPr>
          <w:spacing w:val="-8"/>
          <w:sz w:val="24"/>
        </w:rPr>
        <w:t> </w:t>
      </w:r>
      <w:r>
        <w:rPr>
          <w:sz w:val="24"/>
        </w:rPr>
        <w:t>identifying</w:t>
      </w:r>
      <w:r>
        <w:rPr>
          <w:spacing w:val="-8"/>
          <w:sz w:val="24"/>
        </w:rPr>
        <w:t> </w:t>
      </w:r>
      <w:r>
        <w:rPr>
          <w:sz w:val="24"/>
        </w:rPr>
        <w:t>and</w:t>
      </w:r>
      <w:r>
        <w:rPr>
          <w:spacing w:val="-8"/>
          <w:sz w:val="24"/>
        </w:rPr>
        <w:t> </w:t>
      </w:r>
      <w:r>
        <w:rPr>
          <w:sz w:val="24"/>
        </w:rPr>
        <w:t>providing</w:t>
      </w:r>
      <w:r>
        <w:rPr>
          <w:spacing w:val="-8"/>
          <w:sz w:val="24"/>
        </w:rPr>
        <w:t> </w:t>
      </w:r>
      <w:r>
        <w:rPr>
          <w:sz w:val="24"/>
        </w:rPr>
        <w:t>all</w:t>
      </w:r>
      <w:r>
        <w:rPr>
          <w:spacing w:val="-8"/>
          <w:sz w:val="24"/>
        </w:rPr>
        <w:t> </w:t>
      </w:r>
      <w:r>
        <w:rPr>
          <w:sz w:val="24"/>
        </w:rPr>
        <w:t>details</w:t>
      </w:r>
      <w:r>
        <w:rPr>
          <w:spacing w:val="-8"/>
          <w:sz w:val="24"/>
        </w:rPr>
        <w:t> </w:t>
      </w:r>
      <w:r>
        <w:rPr>
          <w:sz w:val="24"/>
        </w:rPr>
        <w:t>of</w:t>
      </w:r>
      <w:r>
        <w:rPr>
          <w:spacing w:val="-7"/>
          <w:sz w:val="24"/>
        </w:rPr>
        <w:t> </w:t>
      </w:r>
      <w:r>
        <w:rPr>
          <w:sz w:val="24"/>
        </w:rPr>
        <w:t>the</w:t>
      </w:r>
      <w:r>
        <w:rPr>
          <w:spacing w:val="-8"/>
          <w:sz w:val="24"/>
        </w:rPr>
        <w:t> </w:t>
      </w:r>
      <w:r>
        <w:rPr>
          <w:sz w:val="24"/>
        </w:rPr>
        <w:t>dispute or difference.</w:t>
      </w:r>
    </w:p>
    <w:p>
      <w:pPr>
        <w:pStyle w:val="BodyText"/>
      </w:pPr>
    </w:p>
    <w:p>
      <w:pPr>
        <w:pStyle w:val="BodyText"/>
        <w:spacing w:before="19"/>
      </w:pPr>
    </w:p>
    <w:p>
      <w:pPr>
        <w:pStyle w:val="BodyText"/>
        <w:spacing w:before="1"/>
        <w:ind w:left="284"/>
      </w:pPr>
      <w:r>
        <w:rPr/>
        <w:t>SUBCLAUSE</w:t>
      </w:r>
      <w:r>
        <w:rPr>
          <w:spacing w:val="-7"/>
        </w:rPr>
        <w:t> </w:t>
      </w:r>
      <w:r>
        <w:rPr>
          <w:spacing w:val="-4"/>
        </w:rPr>
        <w:t>32.4</w:t>
      </w:r>
    </w:p>
    <w:p>
      <w:pPr>
        <w:pStyle w:val="BodyText"/>
        <w:spacing w:before="175"/>
        <w:ind w:left="284"/>
      </w:pPr>
      <w:r>
        <w:rPr/>
        <w:t>Delete</w:t>
      </w:r>
      <w:r>
        <w:rPr>
          <w:spacing w:val="-5"/>
        </w:rPr>
        <w:t> </w:t>
      </w:r>
      <w:r>
        <w:rPr/>
        <w:t>the</w:t>
      </w:r>
      <w:r>
        <w:rPr>
          <w:spacing w:val="-2"/>
        </w:rPr>
        <w:t> </w:t>
      </w:r>
      <w:r>
        <w:rPr/>
        <w:t>entire</w:t>
      </w:r>
      <w:r>
        <w:rPr>
          <w:spacing w:val="-3"/>
        </w:rPr>
        <w:t> </w:t>
      </w:r>
      <w:r>
        <w:rPr/>
        <w:t>subclause</w:t>
      </w:r>
      <w:r>
        <w:rPr>
          <w:spacing w:val="-2"/>
        </w:rPr>
        <w:t> </w:t>
      </w:r>
      <w:r>
        <w:rPr/>
        <w:t>and</w:t>
      </w:r>
      <w:r>
        <w:rPr>
          <w:spacing w:val="-3"/>
        </w:rPr>
        <w:t> </w:t>
      </w:r>
      <w:r>
        <w:rPr/>
        <w:t>replace</w:t>
      </w:r>
      <w:r>
        <w:rPr>
          <w:spacing w:val="-2"/>
        </w:rPr>
        <w:t> </w:t>
      </w:r>
      <w:r>
        <w:rPr/>
        <w:t>with</w:t>
      </w:r>
      <w:r>
        <w:rPr>
          <w:spacing w:val="-2"/>
        </w:rPr>
        <w:t> </w:t>
      </w:r>
      <w:r>
        <w:rPr/>
        <w:t>the</w:t>
      </w:r>
      <w:r>
        <w:rPr>
          <w:spacing w:val="-2"/>
        </w:rPr>
        <w:t> following:</w:t>
      </w:r>
    </w:p>
    <w:p>
      <w:pPr>
        <w:pStyle w:val="BodyText"/>
        <w:spacing w:line="288" w:lineRule="auto" w:before="175"/>
        <w:ind w:left="1986" w:right="802" w:hanging="708"/>
        <w:jc w:val="both"/>
      </w:pPr>
      <w:r>
        <w:rPr/>
        <w:t>32.4</w:t>
      </w:r>
      <w:r>
        <w:rPr>
          <w:spacing w:val="80"/>
          <w:w w:val="150"/>
        </w:rPr>
        <w:t> </w:t>
      </w:r>
      <w:r>
        <w:rPr/>
        <w:t>If</w:t>
      </w:r>
      <w:r>
        <w:rPr>
          <w:spacing w:val="-11"/>
        </w:rPr>
        <w:t> </w:t>
      </w:r>
      <w:r>
        <w:rPr/>
        <w:t>the</w:t>
      </w:r>
      <w:r>
        <w:rPr>
          <w:spacing w:val="-12"/>
        </w:rPr>
        <w:t> </w:t>
      </w:r>
      <w:r>
        <w:rPr/>
        <w:t>dispute</w:t>
      </w:r>
      <w:r>
        <w:rPr>
          <w:spacing w:val="-10"/>
        </w:rPr>
        <w:t> </w:t>
      </w:r>
      <w:r>
        <w:rPr/>
        <w:t>has</w:t>
      </w:r>
      <w:r>
        <w:rPr>
          <w:spacing w:val="-10"/>
        </w:rPr>
        <w:t> </w:t>
      </w:r>
      <w:r>
        <w:rPr/>
        <w:t>not</w:t>
      </w:r>
      <w:r>
        <w:rPr>
          <w:spacing w:val="-11"/>
        </w:rPr>
        <w:t> </w:t>
      </w:r>
      <w:r>
        <w:rPr/>
        <w:t>been</w:t>
      </w:r>
      <w:r>
        <w:rPr>
          <w:spacing w:val="-10"/>
        </w:rPr>
        <w:t> </w:t>
      </w:r>
      <w:r>
        <w:rPr/>
        <w:t>resolved</w:t>
      </w:r>
      <w:r>
        <w:rPr>
          <w:spacing w:val="-10"/>
        </w:rPr>
        <w:t> </w:t>
      </w:r>
      <w:r>
        <w:rPr/>
        <w:t>within</w:t>
      </w:r>
      <w:r>
        <w:rPr>
          <w:spacing w:val="-10"/>
        </w:rPr>
        <w:t> </w:t>
      </w:r>
      <w:r>
        <w:rPr/>
        <w:t>20</w:t>
      </w:r>
      <w:r>
        <w:rPr>
          <w:spacing w:val="-10"/>
        </w:rPr>
        <w:t> </w:t>
      </w:r>
      <w:r>
        <w:rPr/>
        <w:t>Business</w:t>
      </w:r>
      <w:r>
        <w:rPr>
          <w:spacing w:val="-10"/>
        </w:rPr>
        <w:t> </w:t>
      </w:r>
      <w:r>
        <w:rPr/>
        <w:t>Days</w:t>
      </w:r>
      <w:r>
        <w:rPr>
          <w:spacing w:val="-10"/>
        </w:rPr>
        <w:t> </w:t>
      </w:r>
      <w:r>
        <w:rPr/>
        <w:t>of</w:t>
      </w:r>
      <w:r>
        <w:rPr>
          <w:spacing w:val="-10"/>
        </w:rPr>
        <w:t> </w:t>
      </w:r>
      <w:r>
        <w:rPr/>
        <w:t>service</w:t>
      </w:r>
      <w:r>
        <w:rPr>
          <w:spacing w:val="-10"/>
        </w:rPr>
        <w:t> </w:t>
      </w:r>
      <w:r>
        <w:rPr/>
        <w:t>of</w:t>
      </w:r>
      <w:r>
        <w:rPr>
          <w:spacing w:val="-11"/>
        </w:rPr>
        <w:t> </w:t>
      </w:r>
      <w:r>
        <w:rPr/>
        <w:t>the notice</w:t>
      </w:r>
      <w:r>
        <w:rPr>
          <w:spacing w:val="-5"/>
        </w:rPr>
        <w:t> </w:t>
      </w:r>
      <w:r>
        <w:rPr/>
        <w:t>of</w:t>
      </w:r>
      <w:r>
        <w:rPr>
          <w:spacing w:val="-5"/>
        </w:rPr>
        <w:t> </w:t>
      </w:r>
      <w:r>
        <w:rPr/>
        <w:t>dispute,</w:t>
      </w:r>
      <w:r>
        <w:rPr>
          <w:spacing w:val="-5"/>
        </w:rPr>
        <w:t> </w:t>
      </w:r>
      <w:r>
        <w:rPr/>
        <w:t>either</w:t>
      </w:r>
      <w:r>
        <w:rPr>
          <w:spacing w:val="-5"/>
        </w:rPr>
        <w:t> </w:t>
      </w:r>
      <w:r>
        <w:rPr/>
        <w:t>party</w:t>
      </w:r>
      <w:r>
        <w:rPr>
          <w:spacing w:val="-6"/>
        </w:rPr>
        <w:t> </w:t>
      </w:r>
      <w:r>
        <w:rPr/>
        <w:t>may</w:t>
      </w:r>
      <w:r>
        <w:rPr>
          <w:spacing w:val="-5"/>
        </w:rPr>
        <w:t> </w:t>
      </w:r>
      <w:r>
        <w:rPr/>
        <w:t>commence</w:t>
      </w:r>
      <w:r>
        <w:rPr>
          <w:spacing w:val="-5"/>
        </w:rPr>
        <w:t> </w:t>
      </w:r>
      <w:r>
        <w:rPr/>
        <w:t>litigation</w:t>
      </w:r>
      <w:r>
        <w:rPr>
          <w:spacing w:val="-5"/>
        </w:rPr>
        <w:t> </w:t>
      </w:r>
      <w:r>
        <w:rPr/>
        <w:t>or,</w:t>
      </w:r>
      <w:r>
        <w:rPr>
          <w:spacing w:val="-5"/>
        </w:rPr>
        <w:t> </w:t>
      </w:r>
      <w:r>
        <w:rPr/>
        <w:t>if</w:t>
      </w:r>
      <w:r>
        <w:rPr>
          <w:spacing w:val="-5"/>
        </w:rPr>
        <w:t> </w:t>
      </w:r>
      <w:r>
        <w:rPr/>
        <w:t>agreed</w:t>
      </w:r>
      <w:r>
        <w:rPr>
          <w:spacing w:val="-5"/>
        </w:rPr>
        <w:t> </w:t>
      </w:r>
      <w:r>
        <w:rPr/>
        <w:t>in</w:t>
      </w:r>
      <w:r>
        <w:rPr>
          <w:spacing w:val="-5"/>
        </w:rPr>
        <w:t> </w:t>
      </w:r>
      <w:r>
        <w:rPr/>
        <w:t>writing by the parties, commence arbitration or other alternative dispute resolution </w:t>
      </w:r>
      <w:r>
        <w:rPr>
          <w:spacing w:val="-2"/>
        </w:rPr>
        <w:t>proceedings.</w:t>
      </w: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617024">
                <wp:simplePos x="0" y="0"/>
                <wp:positionH relativeFrom="page">
                  <wp:posOffset>540258</wp:posOffset>
                </wp:positionH>
                <wp:positionV relativeFrom="paragraph">
                  <wp:posOffset>251353</wp:posOffset>
                </wp:positionV>
                <wp:extent cx="110109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91595pt;width:86.7pt;height:.1pt;mso-position-horizontal-relative:page;mso-position-vertical-relative:paragraph;z-index:-15699456;mso-wrap-distance-left:0;mso-wrap-distance-right:0" id="docshape155" coordorigin="851,396" coordsize="1734,0" path="m851,396l2585,396e" filled="false" stroked="true" strokeweight=".756pt" strokecolor="#000000">
                <v:path arrowok="t"/>
                <v:stroke dashstyle="solid"/>
                <w10:wrap type="topAndBottom"/>
              </v:shape>
            </w:pict>
          </mc:Fallback>
        </mc:AlternateContent>
      </w:r>
    </w:p>
    <w:p>
      <w:pPr>
        <w:pStyle w:val="BodyText"/>
        <w:spacing w:before="142"/>
      </w:pPr>
    </w:p>
    <w:p>
      <w:pPr>
        <w:pStyle w:val="Heading5"/>
        <w:jc w:val="both"/>
      </w:pPr>
      <w:r>
        <w:rPr/>
        <w:t>CLAUSE</w:t>
      </w:r>
      <w:r>
        <w:rPr>
          <w:spacing w:val="-2"/>
        </w:rPr>
        <w:t> </w:t>
      </w:r>
      <w:r>
        <w:rPr/>
        <w:t>35</w:t>
      </w:r>
      <w:r>
        <w:rPr>
          <w:spacing w:val="58"/>
        </w:rPr>
        <w:t>   </w:t>
      </w:r>
      <w:r>
        <w:rPr/>
        <w:t>GOVERNING </w:t>
      </w:r>
      <w:r>
        <w:rPr>
          <w:spacing w:val="-5"/>
        </w:rPr>
        <w:t>LAW</w:t>
      </w:r>
    </w:p>
    <w:p>
      <w:pPr>
        <w:pStyle w:val="BodyText"/>
        <w:spacing w:line="288" w:lineRule="auto" w:before="175"/>
        <w:ind w:left="284" w:right="456"/>
        <w:jc w:val="both"/>
      </w:pPr>
      <w:r>
        <w:rPr/>
        <w:t>Delete the words “and each party irrevocably submits to the exclusive jurisdiction of courts exercising jurisdiction in that State or Territory.” and replace with the following:</w:t>
      </w:r>
    </w:p>
    <w:p>
      <w:pPr>
        <w:pStyle w:val="BodyText"/>
        <w:spacing w:line="288" w:lineRule="auto" w:before="120"/>
        <w:ind w:left="1986" w:right="801"/>
        <w:jc w:val="both"/>
      </w:pPr>
      <w:r>
        <w:rPr/>
        <w:t>Each party irrevocably submits to the exclusive jurisdiction of courts exercising</w:t>
      </w:r>
      <w:r>
        <w:rPr>
          <w:spacing w:val="-14"/>
        </w:rPr>
        <w:t> </w:t>
      </w:r>
      <w:r>
        <w:rPr/>
        <w:t>jurisdiction</w:t>
      </w:r>
      <w:r>
        <w:rPr>
          <w:spacing w:val="-14"/>
        </w:rPr>
        <w:t> </w:t>
      </w:r>
      <w:r>
        <w:rPr/>
        <w:t>in</w:t>
      </w:r>
      <w:r>
        <w:rPr>
          <w:spacing w:val="-14"/>
        </w:rPr>
        <w:t> </w:t>
      </w:r>
      <w:r>
        <w:rPr/>
        <w:t>that</w:t>
      </w:r>
      <w:r>
        <w:rPr>
          <w:spacing w:val="-13"/>
        </w:rPr>
        <w:t> </w:t>
      </w:r>
      <w:r>
        <w:rPr/>
        <w:t>State</w:t>
      </w:r>
      <w:r>
        <w:rPr>
          <w:spacing w:val="-14"/>
        </w:rPr>
        <w:t> </w:t>
      </w:r>
      <w:r>
        <w:rPr/>
        <w:t>or</w:t>
      </w:r>
      <w:r>
        <w:rPr>
          <w:spacing w:val="-17"/>
        </w:rPr>
        <w:t> </w:t>
      </w:r>
      <w:r>
        <w:rPr/>
        <w:t>Territory</w:t>
      </w:r>
      <w:r>
        <w:rPr>
          <w:spacing w:val="-15"/>
        </w:rPr>
        <w:t> </w:t>
      </w:r>
      <w:r>
        <w:rPr/>
        <w:t>and</w:t>
      </w:r>
      <w:r>
        <w:rPr>
          <w:spacing w:val="-14"/>
        </w:rPr>
        <w:t> </w:t>
      </w:r>
      <w:r>
        <w:rPr/>
        <w:t>courts</w:t>
      </w:r>
      <w:r>
        <w:rPr>
          <w:spacing w:val="-15"/>
        </w:rPr>
        <w:t> </w:t>
      </w:r>
      <w:r>
        <w:rPr/>
        <w:t>of</w:t>
      </w:r>
      <w:r>
        <w:rPr>
          <w:spacing w:val="-13"/>
        </w:rPr>
        <w:t> </w:t>
      </w:r>
      <w:r>
        <w:rPr/>
        <w:t>appeal</w:t>
      </w:r>
      <w:r>
        <w:rPr>
          <w:spacing w:val="-14"/>
        </w:rPr>
        <w:t> </w:t>
      </w:r>
      <w:r>
        <w:rPr/>
        <w:t>from</w:t>
      </w:r>
      <w:r>
        <w:rPr>
          <w:spacing w:val="-14"/>
        </w:rPr>
        <w:t> </w:t>
      </w:r>
      <w:r>
        <w:rPr/>
        <w:t>them in</w:t>
      </w:r>
      <w:r>
        <w:rPr>
          <w:spacing w:val="-17"/>
        </w:rPr>
        <w:t> </w:t>
      </w:r>
      <w:r>
        <w:rPr/>
        <w:t>respect</w:t>
      </w:r>
      <w:r>
        <w:rPr>
          <w:spacing w:val="-17"/>
        </w:rPr>
        <w:t> </w:t>
      </w:r>
      <w:r>
        <w:rPr/>
        <w:t>of</w:t>
      </w:r>
      <w:r>
        <w:rPr>
          <w:spacing w:val="-16"/>
        </w:rPr>
        <w:t> </w:t>
      </w:r>
      <w:r>
        <w:rPr/>
        <w:t>any</w:t>
      </w:r>
      <w:r>
        <w:rPr>
          <w:spacing w:val="-17"/>
        </w:rPr>
        <w:t> </w:t>
      </w:r>
      <w:r>
        <w:rPr/>
        <w:t>proceedings</w:t>
      </w:r>
      <w:r>
        <w:rPr>
          <w:spacing w:val="-17"/>
        </w:rPr>
        <w:t> </w:t>
      </w:r>
      <w:r>
        <w:rPr/>
        <w:t>arising</w:t>
      </w:r>
      <w:r>
        <w:rPr>
          <w:spacing w:val="-17"/>
        </w:rPr>
        <w:t> </w:t>
      </w:r>
      <w:r>
        <w:rPr/>
        <w:t>out</w:t>
      </w:r>
      <w:r>
        <w:rPr>
          <w:spacing w:val="-16"/>
        </w:rPr>
        <w:t> </w:t>
      </w:r>
      <w:r>
        <w:rPr/>
        <w:t>of</w:t>
      </w:r>
      <w:r>
        <w:rPr>
          <w:spacing w:val="-17"/>
        </w:rPr>
        <w:t> </w:t>
      </w:r>
      <w:r>
        <w:rPr/>
        <w:t>or</w:t>
      </w:r>
      <w:r>
        <w:rPr>
          <w:spacing w:val="-17"/>
        </w:rPr>
        <w:t> </w:t>
      </w:r>
      <w:r>
        <w:rPr/>
        <w:t>in</w:t>
      </w:r>
      <w:r>
        <w:rPr>
          <w:spacing w:val="-16"/>
        </w:rPr>
        <w:t> </w:t>
      </w:r>
      <w:r>
        <w:rPr/>
        <w:t>connection</w:t>
      </w:r>
      <w:r>
        <w:rPr>
          <w:spacing w:val="-17"/>
        </w:rPr>
        <w:t> </w:t>
      </w:r>
      <w:r>
        <w:rPr/>
        <w:t>with</w:t>
      </w:r>
      <w:r>
        <w:rPr>
          <w:spacing w:val="-17"/>
        </w:rPr>
        <w:t> </w:t>
      </w:r>
      <w:r>
        <w:rPr/>
        <w:t>this</w:t>
      </w:r>
      <w:r>
        <w:rPr>
          <w:spacing w:val="-16"/>
        </w:rPr>
        <w:t> </w:t>
      </w:r>
      <w:r>
        <w:rPr/>
        <w:t>Contract. Each</w:t>
      </w:r>
      <w:r>
        <w:rPr>
          <w:spacing w:val="-13"/>
        </w:rPr>
        <w:t> </w:t>
      </w:r>
      <w:r>
        <w:rPr/>
        <w:t>party</w:t>
      </w:r>
      <w:r>
        <w:rPr>
          <w:spacing w:val="-14"/>
        </w:rPr>
        <w:t> </w:t>
      </w:r>
      <w:r>
        <w:rPr/>
        <w:t>irrevocably</w:t>
      </w:r>
      <w:r>
        <w:rPr>
          <w:spacing w:val="-13"/>
        </w:rPr>
        <w:t> </w:t>
      </w:r>
      <w:r>
        <w:rPr/>
        <w:t>waives</w:t>
      </w:r>
      <w:r>
        <w:rPr>
          <w:spacing w:val="-13"/>
        </w:rPr>
        <w:t> </w:t>
      </w:r>
      <w:r>
        <w:rPr/>
        <w:t>any</w:t>
      </w:r>
      <w:r>
        <w:rPr>
          <w:spacing w:val="-11"/>
        </w:rPr>
        <w:t> </w:t>
      </w:r>
      <w:r>
        <w:rPr/>
        <w:t>objection</w:t>
      </w:r>
      <w:r>
        <w:rPr>
          <w:spacing w:val="-13"/>
        </w:rPr>
        <w:t> </w:t>
      </w:r>
      <w:r>
        <w:rPr/>
        <w:t>to</w:t>
      </w:r>
      <w:r>
        <w:rPr>
          <w:spacing w:val="-13"/>
        </w:rPr>
        <w:t> </w:t>
      </w:r>
      <w:r>
        <w:rPr/>
        <w:t>the</w:t>
      </w:r>
      <w:r>
        <w:rPr>
          <w:spacing w:val="-13"/>
        </w:rPr>
        <w:t> </w:t>
      </w:r>
      <w:r>
        <w:rPr/>
        <w:t>venue</w:t>
      </w:r>
      <w:r>
        <w:rPr>
          <w:spacing w:val="-13"/>
        </w:rPr>
        <w:t> </w:t>
      </w:r>
      <w:r>
        <w:rPr/>
        <w:t>of</w:t>
      </w:r>
      <w:r>
        <w:rPr>
          <w:spacing w:val="-13"/>
        </w:rPr>
        <w:t> </w:t>
      </w:r>
      <w:r>
        <w:rPr/>
        <w:t>any</w:t>
      </w:r>
      <w:r>
        <w:rPr>
          <w:spacing w:val="-13"/>
        </w:rPr>
        <w:t> </w:t>
      </w:r>
      <w:r>
        <w:rPr/>
        <w:t>legal</w:t>
      </w:r>
      <w:r>
        <w:rPr>
          <w:spacing w:val="-13"/>
        </w:rPr>
        <w:t> </w:t>
      </w:r>
      <w:r>
        <w:rPr/>
        <w:t>process in these courts on the basis that the process has been brought in an inconvenient forum.</w:t>
      </w:r>
    </w:p>
    <w:p>
      <w:pPr>
        <w:pStyle w:val="BodyText"/>
        <w:rPr>
          <w:sz w:val="20"/>
        </w:rPr>
      </w:pPr>
    </w:p>
    <w:p>
      <w:pPr>
        <w:pStyle w:val="BodyText"/>
        <w:spacing w:before="140"/>
        <w:rPr>
          <w:sz w:val="20"/>
        </w:rPr>
      </w:pPr>
      <w:r>
        <w:rPr>
          <w:sz w:val="20"/>
        </w:rPr>
        <mc:AlternateContent>
          <mc:Choice Requires="wps">
            <w:drawing>
              <wp:anchor distT="0" distB="0" distL="0" distR="0" allowOverlap="1" layoutInCell="1" locked="0" behindDoc="1" simplePos="0" relativeHeight="487617536">
                <wp:simplePos x="0" y="0"/>
                <wp:positionH relativeFrom="page">
                  <wp:posOffset>540258</wp:posOffset>
                </wp:positionH>
                <wp:positionV relativeFrom="paragraph">
                  <wp:posOffset>250781</wp:posOffset>
                </wp:positionV>
                <wp:extent cx="110109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1101090" cy="1270"/>
                        </a:xfrm>
                        <a:custGeom>
                          <a:avLst/>
                          <a:gdLst/>
                          <a:ahLst/>
                          <a:cxnLst/>
                          <a:rect l="l" t="t" r="r" b="b"/>
                          <a:pathLst>
                            <a:path w="1101090" h="0">
                              <a:moveTo>
                                <a:pt x="0" y="0"/>
                              </a:moveTo>
                              <a:lnTo>
                                <a:pt x="1101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540001pt;margin-top:19.746578pt;width:86.7pt;height:.1pt;mso-position-horizontal-relative:page;mso-position-vertical-relative:paragraph;z-index:-15698944;mso-wrap-distance-left:0;mso-wrap-distance-right:0" id="docshape156" coordorigin="851,395" coordsize="1734,0" path="m851,395l2585,395e" filled="false" stroked="true" strokeweight=".756pt" strokecolor="#000000">
                <v:path arrowok="t"/>
                <v:stroke dashstyle="solid"/>
                <w10:wrap type="topAndBottom"/>
              </v:shape>
            </w:pict>
          </mc:Fallback>
        </mc:AlternateContent>
      </w:r>
    </w:p>
    <w:p>
      <w:pPr>
        <w:pStyle w:val="BodyText"/>
        <w:spacing w:before="142"/>
      </w:pPr>
    </w:p>
    <w:p>
      <w:pPr>
        <w:pStyle w:val="Heading6"/>
        <w:numPr>
          <w:ilvl w:val="0"/>
          <w:numId w:val="91"/>
        </w:numPr>
        <w:tabs>
          <w:tab w:pos="852" w:val="left" w:leader="none"/>
        </w:tabs>
        <w:spacing w:line="240" w:lineRule="auto" w:before="0" w:after="0"/>
        <w:ind w:left="852" w:right="0" w:hanging="568"/>
        <w:jc w:val="left"/>
      </w:pPr>
      <w:r>
        <w:rPr/>
        <w:t>The</w:t>
      </w:r>
      <w:r>
        <w:rPr>
          <w:spacing w:val="-3"/>
        </w:rPr>
        <w:t> </w:t>
      </w:r>
      <w:r>
        <w:rPr/>
        <w:t>following</w:t>
      </w:r>
      <w:r>
        <w:rPr>
          <w:spacing w:val="-3"/>
        </w:rPr>
        <w:t> </w:t>
      </w:r>
      <w:r>
        <w:rPr/>
        <w:t>clauses</w:t>
      </w:r>
      <w:r>
        <w:rPr>
          <w:spacing w:val="-3"/>
        </w:rPr>
        <w:t> </w:t>
      </w:r>
      <w:r>
        <w:rPr/>
        <w:t>have</w:t>
      </w:r>
      <w:r>
        <w:rPr>
          <w:spacing w:val="-2"/>
        </w:rPr>
        <w:t> </w:t>
      </w:r>
      <w:r>
        <w:rPr/>
        <w:t>been</w:t>
      </w:r>
      <w:r>
        <w:rPr>
          <w:spacing w:val="-3"/>
        </w:rPr>
        <w:t> </w:t>
      </w:r>
      <w:r>
        <w:rPr/>
        <w:t>added</w:t>
      </w:r>
      <w:r>
        <w:rPr>
          <w:spacing w:val="-3"/>
        </w:rPr>
        <w:t> </w:t>
      </w:r>
      <w:r>
        <w:rPr/>
        <w:t>to</w:t>
      </w:r>
      <w:r>
        <w:rPr>
          <w:spacing w:val="-2"/>
        </w:rPr>
        <w:t> </w:t>
      </w:r>
      <w:r>
        <w:rPr/>
        <w:t>those</w:t>
      </w:r>
      <w:r>
        <w:rPr>
          <w:spacing w:val="-3"/>
        </w:rPr>
        <w:t> </w:t>
      </w:r>
      <w:r>
        <w:rPr/>
        <w:t>of</w:t>
      </w:r>
      <w:r>
        <w:rPr>
          <w:spacing w:val="-4"/>
        </w:rPr>
        <w:t> </w:t>
      </w:r>
      <w:r>
        <w:rPr/>
        <w:t>AS</w:t>
      </w:r>
      <w:r>
        <w:rPr>
          <w:spacing w:val="-2"/>
        </w:rPr>
        <w:t> </w:t>
      </w:r>
      <w:r>
        <w:rPr/>
        <w:t>4122-</w:t>
      </w:r>
      <w:r>
        <w:rPr>
          <w:spacing w:val="-2"/>
        </w:rPr>
        <w:t>2010:</w:t>
      </w:r>
    </w:p>
    <w:p>
      <w:pPr>
        <w:pStyle w:val="BodyText"/>
        <w:spacing w:before="85"/>
        <w:rPr>
          <w:b/>
        </w:rPr>
      </w:pPr>
    </w:p>
    <w:p>
      <w:pPr>
        <w:pStyle w:val="Heading5"/>
        <w:numPr>
          <w:ilvl w:val="0"/>
          <w:numId w:val="121"/>
        </w:numPr>
        <w:tabs>
          <w:tab w:pos="1135" w:val="left" w:leader="none"/>
        </w:tabs>
        <w:spacing w:line="240" w:lineRule="auto" w:before="0" w:after="0"/>
        <w:ind w:left="1135" w:right="0" w:hanging="851"/>
        <w:jc w:val="left"/>
      </w:pPr>
      <w:r>
        <w:rPr>
          <w:spacing w:val="-2"/>
        </w:rPr>
        <w:t>WARRANTIES</w:t>
      </w:r>
    </w:p>
    <w:p>
      <w:pPr>
        <w:pStyle w:val="BodyText"/>
        <w:spacing w:before="174"/>
        <w:ind w:left="1135"/>
      </w:pPr>
      <w:r>
        <w:rPr/>
        <w:t>The</w:t>
      </w:r>
      <w:r>
        <w:rPr>
          <w:spacing w:val="-4"/>
        </w:rPr>
        <w:t> </w:t>
      </w:r>
      <w:r>
        <w:rPr/>
        <w:t>Consultant</w:t>
      </w:r>
      <w:r>
        <w:rPr>
          <w:spacing w:val="-4"/>
        </w:rPr>
        <w:t> </w:t>
      </w:r>
      <w:r>
        <w:rPr/>
        <w:t>warrants</w:t>
      </w:r>
      <w:r>
        <w:rPr>
          <w:spacing w:val="-3"/>
        </w:rPr>
        <w:t> </w:t>
      </w:r>
      <w:r>
        <w:rPr>
          <w:spacing w:val="-2"/>
        </w:rPr>
        <w:t>that:</w:t>
      </w:r>
    </w:p>
    <w:p>
      <w:pPr>
        <w:pStyle w:val="ListParagraph"/>
        <w:numPr>
          <w:ilvl w:val="0"/>
          <w:numId w:val="122"/>
        </w:numPr>
        <w:tabs>
          <w:tab w:pos="1986" w:val="left" w:leader="none"/>
        </w:tabs>
        <w:spacing w:line="288" w:lineRule="auto" w:before="176" w:after="0"/>
        <w:ind w:left="1986" w:right="423" w:hanging="851"/>
        <w:jc w:val="left"/>
        <w:rPr>
          <w:sz w:val="24"/>
        </w:rPr>
      </w:pPr>
      <w:r>
        <w:rPr>
          <w:sz w:val="24"/>
        </w:rPr>
        <w:t>it has</w:t>
      </w:r>
      <w:r>
        <w:rPr>
          <w:spacing w:val="-1"/>
          <w:sz w:val="24"/>
        </w:rPr>
        <w:t> </w:t>
      </w:r>
      <w:r>
        <w:rPr>
          <w:sz w:val="24"/>
        </w:rPr>
        <w:t>full power and authority to</w:t>
      </w:r>
      <w:r>
        <w:rPr>
          <w:spacing w:val="-2"/>
          <w:sz w:val="24"/>
        </w:rPr>
        <w:t> </w:t>
      </w:r>
      <w:r>
        <w:rPr>
          <w:sz w:val="24"/>
        </w:rPr>
        <w:t>enter into and perform its</w:t>
      </w:r>
      <w:r>
        <w:rPr>
          <w:spacing w:val="-1"/>
          <w:sz w:val="24"/>
        </w:rPr>
        <w:t> </w:t>
      </w:r>
      <w:r>
        <w:rPr>
          <w:sz w:val="24"/>
        </w:rPr>
        <w:t>obligations under this </w:t>
      </w:r>
      <w:r>
        <w:rPr>
          <w:spacing w:val="-2"/>
          <w:sz w:val="24"/>
        </w:rPr>
        <w:t>Contract;</w:t>
      </w:r>
    </w:p>
    <w:p>
      <w:pPr>
        <w:pStyle w:val="ListParagraph"/>
        <w:numPr>
          <w:ilvl w:val="0"/>
          <w:numId w:val="122"/>
        </w:numPr>
        <w:tabs>
          <w:tab w:pos="1986" w:val="left" w:leader="none"/>
        </w:tabs>
        <w:spacing w:line="288" w:lineRule="auto" w:before="120" w:after="0"/>
        <w:ind w:left="1986" w:right="423" w:hanging="851"/>
        <w:jc w:val="left"/>
        <w:rPr>
          <w:sz w:val="24"/>
        </w:rPr>
      </w:pPr>
      <w:r>
        <w:rPr>
          <w:sz w:val="24"/>
        </w:rPr>
        <w:t>the</w:t>
      </w:r>
      <w:r>
        <w:rPr>
          <w:spacing w:val="-2"/>
          <w:sz w:val="24"/>
        </w:rPr>
        <w:t> </w:t>
      </w:r>
      <w:r>
        <w:rPr>
          <w:sz w:val="24"/>
        </w:rPr>
        <w:t>Consultant</w:t>
      </w:r>
      <w:r>
        <w:rPr>
          <w:spacing w:val="-1"/>
          <w:sz w:val="24"/>
        </w:rPr>
        <w:t> </w:t>
      </w:r>
      <w:r>
        <w:rPr>
          <w:sz w:val="24"/>
        </w:rPr>
        <w:t>and</w:t>
      </w:r>
      <w:r>
        <w:rPr>
          <w:spacing w:val="-2"/>
          <w:sz w:val="24"/>
        </w:rPr>
        <w:t> </w:t>
      </w:r>
      <w:r>
        <w:rPr>
          <w:sz w:val="24"/>
        </w:rPr>
        <w:t>all</w:t>
      </w:r>
      <w:r>
        <w:rPr>
          <w:spacing w:val="-3"/>
          <w:sz w:val="24"/>
        </w:rPr>
        <w:t> </w:t>
      </w:r>
      <w:r>
        <w:rPr>
          <w:sz w:val="24"/>
        </w:rPr>
        <w:t>of</w:t>
      </w:r>
      <w:r>
        <w:rPr>
          <w:spacing w:val="-2"/>
          <w:sz w:val="24"/>
        </w:rPr>
        <w:t> </w:t>
      </w:r>
      <w:r>
        <w:rPr>
          <w:sz w:val="24"/>
        </w:rPr>
        <w:t>the</w:t>
      </w:r>
      <w:r>
        <w:rPr>
          <w:spacing w:val="-2"/>
          <w:sz w:val="24"/>
        </w:rPr>
        <w:t> </w:t>
      </w:r>
      <w:r>
        <w:rPr>
          <w:sz w:val="24"/>
        </w:rPr>
        <w:t>Consultant’s</w:t>
      </w:r>
      <w:r>
        <w:rPr>
          <w:spacing w:val="-2"/>
          <w:sz w:val="24"/>
        </w:rPr>
        <w:t> </w:t>
      </w:r>
      <w:r>
        <w:rPr>
          <w:sz w:val="24"/>
        </w:rPr>
        <w:t>Personnel</w:t>
      </w:r>
      <w:r>
        <w:rPr>
          <w:spacing w:val="-2"/>
          <w:sz w:val="24"/>
        </w:rPr>
        <w:t> </w:t>
      </w:r>
      <w:r>
        <w:rPr>
          <w:sz w:val="24"/>
        </w:rPr>
        <w:t>are</w:t>
      </w:r>
      <w:r>
        <w:rPr>
          <w:spacing w:val="-2"/>
          <w:sz w:val="24"/>
        </w:rPr>
        <w:t> </w:t>
      </w:r>
      <w:r>
        <w:rPr>
          <w:sz w:val="24"/>
        </w:rPr>
        <w:t>competent</w:t>
      </w:r>
      <w:r>
        <w:rPr>
          <w:spacing w:val="-1"/>
          <w:sz w:val="24"/>
        </w:rPr>
        <w:t> </w:t>
      </w:r>
      <w:r>
        <w:rPr>
          <w:sz w:val="24"/>
        </w:rPr>
        <w:t>and</w:t>
      </w:r>
      <w:r>
        <w:rPr>
          <w:spacing w:val="-2"/>
          <w:sz w:val="24"/>
        </w:rPr>
        <w:t> </w:t>
      </w:r>
      <w:r>
        <w:rPr>
          <w:sz w:val="24"/>
        </w:rPr>
        <w:t>have</w:t>
      </w:r>
      <w:r>
        <w:rPr>
          <w:spacing w:val="-2"/>
          <w:sz w:val="24"/>
        </w:rPr>
        <w:t> </w:t>
      </w:r>
      <w:r>
        <w:rPr>
          <w:sz w:val="24"/>
        </w:rPr>
        <w:t>all the necessary skills, training and qualifications to perform the Services;</w:t>
      </w:r>
    </w:p>
    <w:p>
      <w:pPr>
        <w:pStyle w:val="ListParagraph"/>
        <w:spacing w:after="0" w:line="288" w:lineRule="auto"/>
        <w:jc w:val="left"/>
        <w:rPr>
          <w:sz w:val="24"/>
        </w:rPr>
        <w:sectPr>
          <w:pgSz w:w="11910" w:h="16840"/>
          <w:pgMar w:header="468" w:footer="716" w:top="1020" w:bottom="900" w:left="566" w:right="425"/>
        </w:sectPr>
      </w:pPr>
    </w:p>
    <w:p>
      <w:pPr>
        <w:pStyle w:val="ListParagraph"/>
        <w:numPr>
          <w:ilvl w:val="0"/>
          <w:numId w:val="122"/>
        </w:numPr>
        <w:tabs>
          <w:tab w:pos="1984" w:val="left" w:leader="none"/>
          <w:tab w:pos="1986" w:val="left" w:leader="none"/>
        </w:tabs>
        <w:spacing w:line="288" w:lineRule="auto" w:before="106" w:after="0"/>
        <w:ind w:left="1986" w:right="424" w:hanging="851"/>
        <w:jc w:val="both"/>
        <w:rPr>
          <w:sz w:val="24"/>
        </w:rPr>
      </w:pPr>
      <w:r>
        <w:rPr>
          <w:sz w:val="24"/>
        </w:rPr>
        <w:t>it has taken all necessary action to authorise the execution, delivery and performance of this Contract in accordance with its terms; and</w:t>
      </w:r>
    </w:p>
    <w:p>
      <w:pPr>
        <w:pStyle w:val="ListParagraph"/>
        <w:numPr>
          <w:ilvl w:val="0"/>
          <w:numId w:val="122"/>
        </w:numPr>
        <w:tabs>
          <w:tab w:pos="1983" w:val="left" w:leader="none"/>
          <w:tab w:pos="1986" w:val="left" w:leader="none"/>
        </w:tabs>
        <w:spacing w:line="288" w:lineRule="auto" w:before="121" w:after="0"/>
        <w:ind w:left="1986" w:right="423" w:hanging="851"/>
        <w:jc w:val="both"/>
        <w:rPr>
          <w:sz w:val="24"/>
        </w:rPr>
      </w:pPr>
      <w:r>
        <w:rPr>
          <w:sz w:val="24"/>
        </w:rPr>
        <w:t>this Contract constitutes legal, valid and binding obligations and, subject to any necessary</w:t>
      </w:r>
      <w:r>
        <w:rPr>
          <w:spacing w:val="-11"/>
          <w:sz w:val="24"/>
        </w:rPr>
        <w:t> </w:t>
      </w:r>
      <w:r>
        <w:rPr>
          <w:sz w:val="24"/>
        </w:rPr>
        <w:t>stamping</w:t>
      </w:r>
      <w:r>
        <w:rPr>
          <w:spacing w:val="-11"/>
          <w:sz w:val="24"/>
        </w:rPr>
        <w:t> </w:t>
      </w:r>
      <w:r>
        <w:rPr>
          <w:sz w:val="24"/>
        </w:rPr>
        <w:t>and</w:t>
      </w:r>
      <w:r>
        <w:rPr>
          <w:spacing w:val="-11"/>
          <w:sz w:val="24"/>
        </w:rPr>
        <w:t> </w:t>
      </w:r>
      <w:r>
        <w:rPr>
          <w:sz w:val="24"/>
        </w:rPr>
        <w:t>registration,</w:t>
      </w:r>
      <w:r>
        <w:rPr>
          <w:spacing w:val="-11"/>
          <w:sz w:val="24"/>
        </w:rPr>
        <w:t> </w:t>
      </w:r>
      <w:r>
        <w:rPr>
          <w:sz w:val="24"/>
        </w:rPr>
        <w:t>is</w:t>
      </w:r>
      <w:r>
        <w:rPr>
          <w:spacing w:val="-11"/>
          <w:sz w:val="24"/>
        </w:rPr>
        <w:t> </w:t>
      </w:r>
      <w:r>
        <w:rPr>
          <w:sz w:val="24"/>
        </w:rPr>
        <w:t>enforceable</w:t>
      </w:r>
      <w:r>
        <w:rPr>
          <w:spacing w:val="-11"/>
          <w:sz w:val="24"/>
        </w:rPr>
        <w:t> </w:t>
      </w:r>
      <w:r>
        <w:rPr>
          <w:sz w:val="24"/>
        </w:rPr>
        <w:t>in</w:t>
      </w:r>
      <w:r>
        <w:rPr>
          <w:spacing w:val="-11"/>
          <w:sz w:val="24"/>
        </w:rPr>
        <w:t> </w:t>
      </w:r>
      <w:r>
        <w:rPr>
          <w:sz w:val="24"/>
        </w:rPr>
        <w:t>accordance</w:t>
      </w:r>
      <w:r>
        <w:rPr>
          <w:spacing w:val="-11"/>
          <w:sz w:val="24"/>
        </w:rPr>
        <w:t> </w:t>
      </w:r>
      <w:r>
        <w:rPr>
          <w:sz w:val="24"/>
        </w:rPr>
        <w:t>with</w:t>
      </w:r>
      <w:r>
        <w:rPr>
          <w:spacing w:val="-11"/>
          <w:sz w:val="24"/>
        </w:rPr>
        <w:t> </w:t>
      </w:r>
      <w:r>
        <w:rPr>
          <w:sz w:val="24"/>
        </w:rPr>
        <w:t>its</w:t>
      </w:r>
      <w:r>
        <w:rPr>
          <w:spacing w:val="-11"/>
          <w:sz w:val="24"/>
        </w:rPr>
        <w:t> </w:t>
      </w:r>
      <w:r>
        <w:rPr>
          <w:sz w:val="24"/>
        </w:rPr>
        <w:t>terms.</w:t>
      </w:r>
    </w:p>
    <w:p>
      <w:pPr>
        <w:pStyle w:val="BodyText"/>
        <w:spacing w:before="83"/>
      </w:pPr>
    </w:p>
    <w:p>
      <w:pPr>
        <w:pStyle w:val="Heading5"/>
        <w:numPr>
          <w:ilvl w:val="0"/>
          <w:numId w:val="121"/>
        </w:numPr>
        <w:tabs>
          <w:tab w:pos="1135" w:val="left" w:leader="none"/>
        </w:tabs>
        <w:spacing w:line="240" w:lineRule="auto" w:before="1" w:after="0"/>
        <w:ind w:left="1135" w:right="0" w:hanging="851"/>
        <w:jc w:val="left"/>
      </w:pPr>
      <w:r>
        <w:rPr/>
        <w:t>WORK</w:t>
      </w:r>
      <w:r>
        <w:rPr>
          <w:spacing w:val="-9"/>
        </w:rPr>
        <w:t> </w:t>
      </w:r>
      <w:r>
        <w:rPr/>
        <w:t>HEALTH</w:t>
      </w:r>
      <w:r>
        <w:rPr>
          <w:spacing w:val="-16"/>
        </w:rPr>
        <w:t> </w:t>
      </w:r>
      <w:r>
        <w:rPr/>
        <w:t>AND</w:t>
      </w:r>
      <w:r>
        <w:rPr>
          <w:spacing w:val="-7"/>
        </w:rPr>
        <w:t> </w:t>
      </w:r>
      <w:r>
        <w:rPr>
          <w:spacing w:val="-2"/>
        </w:rPr>
        <w:t>SAFETY</w:t>
      </w:r>
    </w:p>
    <w:p>
      <w:pPr>
        <w:pStyle w:val="ListParagraph"/>
        <w:numPr>
          <w:ilvl w:val="0"/>
          <w:numId w:val="123"/>
        </w:numPr>
        <w:tabs>
          <w:tab w:pos="1983" w:val="left" w:leader="none"/>
          <w:tab w:pos="1986" w:val="left" w:leader="none"/>
        </w:tabs>
        <w:spacing w:line="288" w:lineRule="auto" w:before="175" w:after="0"/>
        <w:ind w:left="1986" w:right="422" w:hanging="851"/>
        <w:jc w:val="both"/>
        <w:rPr>
          <w:sz w:val="24"/>
        </w:rPr>
      </w:pPr>
      <w:r>
        <w:rPr>
          <w:sz w:val="24"/>
        </w:rPr>
        <w:t>The Consultant must at all times discharge its responsibilities under all statutory requirements relating to work health and safety, including the WHS Laws, that are</w:t>
      </w:r>
      <w:r>
        <w:rPr>
          <w:spacing w:val="-14"/>
          <w:sz w:val="24"/>
        </w:rPr>
        <w:t> </w:t>
      </w:r>
      <w:r>
        <w:rPr>
          <w:sz w:val="24"/>
        </w:rPr>
        <w:t>applicable</w:t>
      </w:r>
      <w:r>
        <w:rPr>
          <w:spacing w:val="-14"/>
          <w:sz w:val="24"/>
        </w:rPr>
        <w:t> </w:t>
      </w:r>
      <w:r>
        <w:rPr>
          <w:sz w:val="24"/>
        </w:rPr>
        <w:t>to</w:t>
      </w:r>
      <w:r>
        <w:rPr>
          <w:spacing w:val="-14"/>
          <w:sz w:val="24"/>
        </w:rPr>
        <w:t> </w:t>
      </w:r>
      <w:r>
        <w:rPr>
          <w:sz w:val="24"/>
        </w:rPr>
        <w:t>the</w:t>
      </w:r>
      <w:r>
        <w:rPr>
          <w:spacing w:val="-14"/>
          <w:sz w:val="24"/>
        </w:rPr>
        <w:t> </w:t>
      </w:r>
      <w:r>
        <w:rPr>
          <w:sz w:val="24"/>
        </w:rPr>
        <w:t>provision</w:t>
      </w:r>
      <w:r>
        <w:rPr>
          <w:spacing w:val="-14"/>
          <w:sz w:val="24"/>
        </w:rPr>
        <w:t> </w:t>
      </w:r>
      <w:r>
        <w:rPr>
          <w:sz w:val="24"/>
        </w:rPr>
        <w:t>of</w:t>
      </w:r>
      <w:r>
        <w:rPr>
          <w:spacing w:val="-13"/>
          <w:sz w:val="24"/>
        </w:rPr>
        <w:t> </w:t>
      </w:r>
      <w:r>
        <w:rPr>
          <w:sz w:val="24"/>
        </w:rPr>
        <w:t>the</w:t>
      </w:r>
      <w:r>
        <w:rPr>
          <w:spacing w:val="-14"/>
          <w:sz w:val="24"/>
        </w:rPr>
        <w:t> </w:t>
      </w:r>
      <w:r>
        <w:rPr>
          <w:sz w:val="24"/>
        </w:rPr>
        <w:t>Services</w:t>
      </w:r>
      <w:r>
        <w:rPr>
          <w:spacing w:val="-14"/>
          <w:sz w:val="24"/>
        </w:rPr>
        <w:t> </w:t>
      </w:r>
      <w:r>
        <w:rPr>
          <w:sz w:val="24"/>
        </w:rPr>
        <w:t>including</w:t>
      </w:r>
      <w:r>
        <w:rPr>
          <w:spacing w:val="-13"/>
          <w:sz w:val="24"/>
        </w:rPr>
        <w:t> </w:t>
      </w:r>
      <w:r>
        <w:rPr>
          <w:sz w:val="24"/>
        </w:rPr>
        <w:t>identifying</w:t>
      </w:r>
      <w:r>
        <w:rPr>
          <w:spacing w:val="-14"/>
          <w:sz w:val="24"/>
        </w:rPr>
        <w:t> </w:t>
      </w:r>
      <w:r>
        <w:rPr>
          <w:sz w:val="24"/>
        </w:rPr>
        <w:t>and</w:t>
      </w:r>
      <w:r>
        <w:rPr>
          <w:spacing w:val="-14"/>
          <w:sz w:val="24"/>
        </w:rPr>
        <w:t> </w:t>
      </w:r>
      <w:r>
        <w:rPr>
          <w:sz w:val="24"/>
        </w:rPr>
        <w:t>exercising all necessary precautions for the safety and health of all persons including:</w:t>
      </w:r>
    </w:p>
    <w:p>
      <w:pPr>
        <w:pStyle w:val="ListParagraph"/>
        <w:numPr>
          <w:ilvl w:val="1"/>
          <w:numId w:val="123"/>
        </w:numPr>
        <w:tabs>
          <w:tab w:pos="2834" w:val="left" w:leader="none"/>
        </w:tabs>
        <w:spacing w:line="240" w:lineRule="auto" w:before="120" w:after="0"/>
        <w:ind w:left="2834" w:right="0" w:hanging="848"/>
        <w:jc w:val="both"/>
        <w:rPr>
          <w:sz w:val="24"/>
        </w:rPr>
      </w:pPr>
      <w:r>
        <w:rPr>
          <w:sz w:val="24"/>
        </w:rPr>
        <w:t>the</w:t>
      </w:r>
      <w:r>
        <w:rPr>
          <w:spacing w:val="-4"/>
          <w:sz w:val="24"/>
        </w:rPr>
        <w:t> </w:t>
      </w:r>
      <w:r>
        <w:rPr>
          <w:sz w:val="24"/>
        </w:rPr>
        <w:t>Consultant's</w:t>
      </w:r>
      <w:r>
        <w:rPr>
          <w:spacing w:val="-4"/>
          <w:sz w:val="24"/>
        </w:rPr>
        <w:t> </w:t>
      </w:r>
      <w:r>
        <w:rPr>
          <w:spacing w:val="-2"/>
          <w:sz w:val="24"/>
        </w:rPr>
        <w:t>Personnel;</w:t>
      </w:r>
    </w:p>
    <w:p>
      <w:pPr>
        <w:pStyle w:val="ListParagraph"/>
        <w:numPr>
          <w:ilvl w:val="1"/>
          <w:numId w:val="123"/>
        </w:numPr>
        <w:tabs>
          <w:tab w:pos="2834" w:val="left" w:leader="none"/>
        </w:tabs>
        <w:spacing w:line="240" w:lineRule="auto" w:before="175" w:after="0"/>
        <w:ind w:left="2834" w:right="0" w:hanging="848"/>
        <w:jc w:val="both"/>
        <w:rPr>
          <w:sz w:val="24"/>
        </w:rPr>
      </w:pPr>
      <w:r>
        <w:rPr>
          <w:sz w:val="24"/>
        </w:rPr>
        <w:t>the</w:t>
      </w:r>
      <w:r>
        <w:rPr>
          <w:spacing w:val="-5"/>
          <w:sz w:val="24"/>
        </w:rPr>
        <w:t> </w:t>
      </w:r>
      <w:r>
        <w:rPr>
          <w:sz w:val="24"/>
        </w:rPr>
        <w:t>Client's</w:t>
      </w:r>
      <w:r>
        <w:rPr>
          <w:spacing w:val="-4"/>
          <w:sz w:val="24"/>
        </w:rPr>
        <w:t> </w:t>
      </w:r>
      <w:r>
        <w:rPr>
          <w:sz w:val="24"/>
        </w:rPr>
        <w:t>Personnel;</w:t>
      </w:r>
      <w:r>
        <w:rPr>
          <w:spacing w:val="-2"/>
          <w:sz w:val="24"/>
        </w:rPr>
        <w:t> </w:t>
      </w:r>
      <w:r>
        <w:rPr>
          <w:spacing w:val="-5"/>
          <w:sz w:val="24"/>
        </w:rPr>
        <w:t>and</w:t>
      </w:r>
    </w:p>
    <w:p>
      <w:pPr>
        <w:pStyle w:val="ListParagraph"/>
        <w:numPr>
          <w:ilvl w:val="1"/>
          <w:numId w:val="123"/>
        </w:numPr>
        <w:tabs>
          <w:tab w:pos="2834" w:val="left" w:leader="none"/>
        </w:tabs>
        <w:spacing w:line="240" w:lineRule="auto" w:before="175" w:after="0"/>
        <w:ind w:left="2834" w:right="0" w:hanging="848"/>
        <w:jc w:val="both"/>
        <w:rPr>
          <w:sz w:val="24"/>
        </w:rPr>
      </w:pPr>
      <w:r>
        <w:rPr>
          <w:sz w:val="24"/>
        </w:rPr>
        <w:t>any</w:t>
      </w:r>
      <w:r>
        <w:rPr>
          <w:spacing w:val="-3"/>
          <w:sz w:val="24"/>
        </w:rPr>
        <w:t> </w:t>
      </w:r>
      <w:r>
        <w:rPr>
          <w:sz w:val="24"/>
        </w:rPr>
        <w:t>other</w:t>
      </w:r>
      <w:r>
        <w:rPr>
          <w:spacing w:val="-1"/>
          <w:sz w:val="24"/>
        </w:rPr>
        <w:t> </w:t>
      </w:r>
      <w:r>
        <w:rPr>
          <w:spacing w:val="-2"/>
          <w:sz w:val="24"/>
        </w:rPr>
        <w:t>person,</w:t>
      </w:r>
    </w:p>
    <w:p>
      <w:pPr>
        <w:pStyle w:val="BodyText"/>
        <w:spacing w:line="288" w:lineRule="auto" w:before="176"/>
        <w:ind w:left="1986" w:right="422"/>
        <w:jc w:val="both"/>
      </w:pPr>
      <w:r>
        <w:rPr/>
        <w:t>who may be affected directly or indirectly by or as a result of activities related to this Contract or the provision of the Services.</w:t>
      </w:r>
    </w:p>
    <w:p>
      <w:pPr>
        <w:pStyle w:val="ListParagraph"/>
        <w:numPr>
          <w:ilvl w:val="0"/>
          <w:numId w:val="123"/>
        </w:numPr>
        <w:tabs>
          <w:tab w:pos="1983" w:val="left" w:leader="none"/>
          <w:tab w:pos="1986" w:val="left" w:leader="none"/>
        </w:tabs>
        <w:spacing w:line="288" w:lineRule="auto" w:before="120" w:after="0"/>
        <w:ind w:left="1986" w:right="424" w:hanging="851"/>
        <w:jc w:val="both"/>
        <w:rPr>
          <w:sz w:val="24"/>
        </w:rPr>
      </w:pPr>
      <w:r>
        <w:rPr>
          <w:sz w:val="24"/>
        </w:rPr>
        <w:t>Without limiting the Consultants obligations under this Contract, the Consultant </w:t>
      </w:r>
      <w:r>
        <w:rPr>
          <w:spacing w:val="-4"/>
          <w:sz w:val="24"/>
        </w:rPr>
        <w:t>must:</w:t>
      </w:r>
    </w:p>
    <w:p>
      <w:pPr>
        <w:pStyle w:val="ListParagraph"/>
        <w:numPr>
          <w:ilvl w:val="1"/>
          <w:numId w:val="123"/>
        </w:numPr>
        <w:tabs>
          <w:tab w:pos="2834" w:val="left" w:leader="none"/>
          <w:tab w:pos="2837" w:val="left" w:leader="none"/>
        </w:tabs>
        <w:spacing w:line="288" w:lineRule="auto" w:before="120" w:after="0"/>
        <w:ind w:left="2837" w:right="423" w:hanging="851"/>
        <w:jc w:val="both"/>
        <w:rPr>
          <w:sz w:val="24"/>
        </w:rPr>
      </w:pPr>
      <w:r>
        <w:rPr>
          <w:sz w:val="24"/>
        </w:rPr>
        <w:t>comply with its WHS Notification Requirements and notify the Client as soon as practicable after any incident which necessitates such notification being made; and</w:t>
      </w:r>
    </w:p>
    <w:p>
      <w:pPr>
        <w:pStyle w:val="ListParagraph"/>
        <w:numPr>
          <w:ilvl w:val="1"/>
          <w:numId w:val="123"/>
        </w:numPr>
        <w:tabs>
          <w:tab w:pos="2834" w:val="left" w:leader="none"/>
          <w:tab w:pos="2837" w:val="left" w:leader="none"/>
        </w:tabs>
        <w:spacing w:line="288" w:lineRule="auto" w:before="120" w:after="0"/>
        <w:ind w:left="2837" w:right="423" w:hanging="851"/>
        <w:jc w:val="both"/>
        <w:rPr>
          <w:sz w:val="24"/>
        </w:rPr>
      </w:pPr>
      <w:r>
        <w:rPr>
          <w:sz w:val="24"/>
        </w:rPr>
        <w:t>consult, co-operate and co-ordinate with the Client in respect of the discharge of the parties' obligations in connection with the provision of the Services under WHS Laws and provide all information and documents to the Client that are reasonably necessary to facilitate the process of consultation, coordination and cooperation.</w:t>
      </w:r>
    </w:p>
    <w:p>
      <w:pPr>
        <w:pStyle w:val="BodyText"/>
        <w:spacing w:before="83"/>
      </w:pPr>
    </w:p>
    <w:p>
      <w:pPr>
        <w:pStyle w:val="Heading5"/>
        <w:numPr>
          <w:ilvl w:val="0"/>
          <w:numId w:val="121"/>
        </w:numPr>
        <w:tabs>
          <w:tab w:pos="1135" w:val="left" w:leader="none"/>
        </w:tabs>
        <w:spacing w:line="240" w:lineRule="auto" w:before="0" w:after="0"/>
        <w:ind w:left="1135" w:right="0" w:hanging="851"/>
        <w:jc w:val="left"/>
      </w:pPr>
      <w:r>
        <w:rPr/>
        <w:t>CONTRACT</w:t>
      </w:r>
      <w:r>
        <w:rPr>
          <w:spacing w:val="-3"/>
        </w:rPr>
        <w:t> </w:t>
      </w:r>
      <w:r>
        <w:rPr/>
        <w:t>DOCUMENTS</w:t>
      </w:r>
      <w:r>
        <w:rPr>
          <w:spacing w:val="-12"/>
        </w:rPr>
        <w:t> </w:t>
      </w:r>
      <w:r>
        <w:rPr/>
        <w:t>AND</w:t>
      </w:r>
      <w:r>
        <w:rPr>
          <w:spacing w:val="-2"/>
        </w:rPr>
        <w:t> </w:t>
      </w:r>
      <w:r>
        <w:rPr/>
        <w:t>ORDER</w:t>
      </w:r>
      <w:r>
        <w:rPr>
          <w:spacing w:val="-3"/>
        </w:rPr>
        <w:t> </w:t>
      </w:r>
      <w:r>
        <w:rPr/>
        <w:t>OF</w:t>
      </w:r>
      <w:r>
        <w:rPr>
          <w:spacing w:val="-2"/>
        </w:rPr>
        <w:t> PRECEDENCE</w:t>
      </w:r>
    </w:p>
    <w:p>
      <w:pPr>
        <w:pStyle w:val="ListParagraph"/>
        <w:numPr>
          <w:ilvl w:val="0"/>
          <w:numId w:val="124"/>
        </w:numPr>
        <w:tabs>
          <w:tab w:pos="1983" w:val="left" w:leader="none"/>
          <w:tab w:pos="1986" w:val="left" w:leader="none"/>
        </w:tabs>
        <w:spacing w:line="288" w:lineRule="auto" w:before="175" w:after="0"/>
        <w:ind w:left="1986" w:right="422" w:hanging="851"/>
        <w:jc w:val="both"/>
        <w:rPr>
          <w:sz w:val="24"/>
        </w:rPr>
      </w:pPr>
      <w:r>
        <w:rPr>
          <w:sz w:val="24"/>
        </w:rPr>
        <w:t>If the Client considers, or the Consultant gives notice to the Client that it considers, that any of the terms of this Contract contain an ambiguity, conflict, discrepancy or inconsistency, the Client will direct the interpretation of this Contract which the Consultant must follow.</w:t>
      </w:r>
    </w:p>
    <w:p>
      <w:pPr>
        <w:pStyle w:val="ListParagraph"/>
        <w:numPr>
          <w:ilvl w:val="0"/>
          <w:numId w:val="124"/>
        </w:numPr>
        <w:tabs>
          <w:tab w:pos="1983" w:val="left" w:leader="none"/>
        </w:tabs>
        <w:spacing w:line="240" w:lineRule="auto" w:before="120" w:after="0"/>
        <w:ind w:left="1983" w:right="0" w:hanging="848"/>
        <w:jc w:val="both"/>
        <w:rPr>
          <w:sz w:val="24"/>
        </w:rPr>
      </w:pPr>
      <w:r>
        <w:rPr>
          <w:sz w:val="24"/>
        </w:rPr>
        <w:t>In</w:t>
      </w:r>
      <w:r>
        <w:rPr>
          <w:spacing w:val="-5"/>
          <w:sz w:val="24"/>
        </w:rPr>
        <w:t> </w:t>
      </w:r>
      <w:r>
        <w:rPr>
          <w:sz w:val="24"/>
        </w:rPr>
        <w:t>giving</w:t>
      </w:r>
      <w:r>
        <w:rPr>
          <w:spacing w:val="-2"/>
          <w:sz w:val="24"/>
        </w:rPr>
        <w:t> </w:t>
      </w:r>
      <w:r>
        <w:rPr>
          <w:sz w:val="24"/>
        </w:rPr>
        <w:t>a</w:t>
      </w:r>
      <w:r>
        <w:rPr>
          <w:spacing w:val="-2"/>
          <w:sz w:val="24"/>
        </w:rPr>
        <w:t> </w:t>
      </w:r>
      <w:r>
        <w:rPr>
          <w:sz w:val="24"/>
        </w:rPr>
        <w:t>direction</w:t>
      </w:r>
      <w:r>
        <w:rPr>
          <w:spacing w:val="-2"/>
          <w:sz w:val="24"/>
        </w:rPr>
        <w:t> </w:t>
      </w:r>
      <w:r>
        <w:rPr>
          <w:sz w:val="24"/>
        </w:rPr>
        <w:t>in</w:t>
      </w:r>
      <w:r>
        <w:rPr>
          <w:spacing w:val="-2"/>
          <w:sz w:val="24"/>
        </w:rPr>
        <w:t> </w:t>
      </w:r>
      <w:r>
        <w:rPr>
          <w:sz w:val="24"/>
        </w:rPr>
        <w:t>accordance</w:t>
      </w:r>
      <w:r>
        <w:rPr>
          <w:spacing w:val="-2"/>
          <w:sz w:val="24"/>
        </w:rPr>
        <w:t> </w:t>
      </w:r>
      <w:r>
        <w:rPr>
          <w:sz w:val="24"/>
        </w:rPr>
        <w:t>with</w:t>
      </w:r>
      <w:r>
        <w:rPr>
          <w:spacing w:val="-2"/>
          <w:sz w:val="24"/>
        </w:rPr>
        <w:t> </w:t>
      </w:r>
      <w:r>
        <w:rPr>
          <w:sz w:val="24"/>
        </w:rPr>
        <w:t>clause</w:t>
      </w:r>
      <w:r>
        <w:rPr>
          <w:spacing w:val="-2"/>
          <w:sz w:val="24"/>
        </w:rPr>
        <w:t> </w:t>
      </w:r>
      <w:r>
        <w:rPr>
          <w:sz w:val="24"/>
        </w:rPr>
        <w:t>39(a),</w:t>
      </w:r>
      <w:r>
        <w:rPr>
          <w:spacing w:val="-3"/>
          <w:sz w:val="24"/>
        </w:rPr>
        <w:t> </w:t>
      </w:r>
      <w:r>
        <w:rPr>
          <w:sz w:val="24"/>
        </w:rPr>
        <w:t>the</w:t>
      </w:r>
      <w:r>
        <w:rPr>
          <w:spacing w:val="-2"/>
          <w:sz w:val="24"/>
        </w:rPr>
        <w:t> Client:</w:t>
      </w:r>
    </w:p>
    <w:p>
      <w:pPr>
        <w:pStyle w:val="ListParagraph"/>
        <w:numPr>
          <w:ilvl w:val="1"/>
          <w:numId w:val="124"/>
        </w:numPr>
        <w:tabs>
          <w:tab w:pos="2837" w:val="left" w:leader="none"/>
        </w:tabs>
        <w:spacing w:line="288" w:lineRule="auto" w:before="175" w:after="0"/>
        <w:ind w:left="2837" w:right="424" w:hanging="851"/>
        <w:jc w:val="left"/>
        <w:rPr>
          <w:sz w:val="24"/>
        </w:rPr>
      </w:pPr>
      <w:r>
        <w:rPr>
          <w:sz w:val="24"/>
        </w:rPr>
        <w:t>is</w:t>
      </w:r>
      <w:r>
        <w:rPr>
          <w:spacing w:val="-12"/>
          <w:sz w:val="24"/>
        </w:rPr>
        <w:t> </w:t>
      </w:r>
      <w:r>
        <w:rPr>
          <w:sz w:val="24"/>
        </w:rPr>
        <w:t>not</w:t>
      </w:r>
      <w:r>
        <w:rPr>
          <w:spacing w:val="-12"/>
          <w:sz w:val="24"/>
        </w:rPr>
        <w:t> </w:t>
      </w:r>
      <w:r>
        <w:rPr>
          <w:sz w:val="24"/>
        </w:rPr>
        <w:t>required</w:t>
      </w:r>
      <w:r>
        <w:rPr>
          <w:spacing w:val="-12"/>
          <w:sz w:val="24"/>
        </w:rPr>
        <w:t> </w:t>
      </w:r>
      <w:r>
        <w:rPr>
          <w:sz w:val="24"/>
        </w:rPr>
        <w:t>to</w:t>
      </w:r>
      <w:r>
        <w:rPr>
          <w:spacing w:val="-12"/>
          <w:sz w:val="24"/>
        </w:rPr>
        <w:t> </w:t>
      </w:r>
      <w:r>
        <w:rPr>
          <w:sz w:val="24"/>
        </w:rPr>
        <w:t>determine</w:t>
      </w:r>
      <w:r>
        <w:rPr>
          <w:spacing w:val="-12"/>
          <w:sz w:val="24"/>
        </w:rPr>
        <w:t> </w:t>
      </w:r>
      <w:r>
        <w:rPr>
          <w:sz w:val="24"/>
        </w:rPr>
        <w:t>whether</w:t>
      </w:r>
      <w:r>
        <w:rPr>
          <w:spacing w:val="-12"/>
          <w:sz w:val="24"/>
        </w:rPr>
        <w:t> </w:t>
      </w:r>
      <w:r>
        <w:rPr>
          <w:sz w:val="24"/>
        </w:rPr>
        <w:t>or</w:t>
      </w:r>
      <w:r>
        <w:rPr>
          <w:spacing w:val="-12"/>
          <w:sz w:val="24"/>
        </w:rPr>
        <w:t> </w:t>
      </w:r>
      <w:r>
        <w:rPr>
          <w:sz w:val="24"/>
        </w:rPr>
        <w:t>not</w:t>
      </w:r>
      <w:r>
        <w:rPr>
          <w:spacing w:val="-12"/>
          <w:sz w:val="24"/>
        </w:rPr>
        <w:t> </w:t>
      </w:r>
      <w:r>
        <w:rPr>
          <w:sz w:val="24"/>
        </w:rPr>
        <w:t>there</w:t>
      </w:r>
      <w:r>
        <w:rPr>
          <w:spacing w:val="-12"/>
          <w:sz w:val="24"/>
        </w:rPr>
        <w:t> </w:t>
      </w:r>
      <w:r>
        <w:rPr>
          <w:sz w:val="24"/>
        </w:rPr>
        <w:t>is</w:t>
      </w:r>
      <w:r>
        <w:rPr>
          <w:spacing w:val="-12"/>
          <w:sz w:val="24"/>
        </w:rPr>
        <w:t> </w:t>
      </w:r>
      <w:r>
        <w:rPr>
          <w:sz w:val="24"/>
        </w:rPr>
        <w:t>an</w:t>
      </w:r>
      <w:r>
        <w:rPr>
          <w:spacing w:val="-12"/>
          <w:sz w:val="24"/>
        </w:rPr>
        <w:t> </w:t>
      </w:r>
      <w:r>
        <w:rPr>
          <w:sz w:val="24"/>
        </w:rPr>
        <w:t>ambiguity,</w:t>
      </w:r>
      <w:r>
        <w:rPr>
          <w:spacing w:val="-12"/>
          <w:sz w:val="24"/>
        </w:rPr>
        <w:t> </w:t>
      </w:r>
      <w:r>
        <w:rPr>
          <w:sz w:val="24"/>
        </w:rPr>
        <w:t>conflict, discrepancy or inconsistency in the terms of this Contract; and</w:t>
      </w:r>
    </w:p>
    <w:p>
      <w:pPr>
        <w:pStyle w:val="ListParagraph"/>
        <w:numPr>
          <w:ilvl w:val="1"/>
          <w:numId w:val="124"/>
        </w:numPr>
        <w:tabs>
          <w:tab w:pos="2837" w:val="left" w:leader="none"/>
        </w:tabs>
        <w:spacing w:line="288" w:lineRule="auto" w:before="120" w:after="0"/>
        <w:ind w:left="2837" w:right="422" w:hanging="851"/>
        <w:jc w:val="left"/>
        <w:rPr>
          <w:sz w:val="24"/>
        </w:rPr>
      </w:pPr>
      <w:r>
        <w:rPr>
          <w:sz w:val="24"/>
        </w:rPr>
        <w:t>must</w:t>
      </w:r>
      <w:r>
        <w:rPr>
          <w:spacing w:val="-4"/>
          <w:sz w:val="24"/>
        </w:rPr>
        <w:t> </w:t>
      </w:r>
      <w:r>
        <w:rPr>
          <w:sz w:val="24"/>
        </w:rPr>
        <w:t>have</w:t>
      </w:r>
      <w:r>
        <w:rPr>
          <w:spacing w:val="-7"/>
          <w:sz w:val="24"/>
        </w:rPr>
        <w:t> </w:t>
      </w:r>
      <w:r>
        <w:rPr>
          <w:sz w:val="24"/>
        </w:rPr>
        <w:t>regard</w:t>
      </w:r>
      <w:r>
        <w:rPr>
          <w:spacing w:val="-4"/>
          <w:sz w:val="24"/>
        </w:rPr>
        <w:t> </w:t>
      </w:r>
      <w:r>
        <w:rPr>
          <w:sz w:val="24"/>
        </w:rPr>
        <w:t>to</w:t>
      </w:r>
      <w:r>
        <w:rPr>
          <w:spacing w:val="-6"/>
          <w:sz w:val="24"/>
        </w:rPr>
        <w:t> </w:t>
      </w:r>
      <w:r>
        <w:rPr>
          <w:sz w:val="24"/>
        </w:rPr>
        <w:t>the</w:t>
      </w:r>
      <w:r>
        <w:rPr>
          <w:spacing w:val="-4"/>
          <w:sz w:val="24"/>
        </w:rPr>
        <w:t> </w:t>
      </w:r>
      <w:r>
        <w:rPr>
          <w:sz w:val="24"/>
        </w:rPr>
        <w:t>order</w:t>
      </w:r>
      <w:r>
        <w:rPr>
          <w:spacing w:val="-5"/>
          <w:sz w:val="24"/>
        </w:rPr>
        <w:t> </w:t>
      </w:r>
      <w:r>
        <w:rPr>
          <w:sz w:val="24"/>
        </w:rPr>
        <w:t>of</w:t>
      </w:r>
      <w:r>
        <w:rPr>
          <w:spacing w:val="-5"/>
          <w:sz w:val="24"/>
        </w:rPr>
        <w:t> </w:t>
      </w:r>
      <w:r>
        <w:rPr>
          <w:sz w:val="24"/>
        </w:rPr>
        <w:t>precedence</w:t>
      </w:r>
      <w:r>
        <w:rPr>
          <w:spacing w:val="-4"/>
          <w:sz w:val="24"/>
        </w:rPr>
        <w:t> </w:t>
      </w:r>
      <w:r>
        <w:rPr>
          <w:sz w:val="24"/>
        </w:rPr>
        <w:t>of</w:t>
      </w:r>
      <w:r>
        <w:rPr>
          <w:spacing w:val="-5"/>
          <w:sz w:val="24"/>
        </w:rPr>
        <w:t> </w:t>
      </w:r>
      <w:r>
        <w:rPr>
          <w:sz w:val="24"/>
        </w:rPr>
        <w:t>the</w:t>
      </w:r>
      <w:r>
        <w:rPr>
          <w:spacing w:val="-4"/>
          <w:sz w:val="24"/>
        </w:rPr>
        <w:t> </w:t>
      </w:r>
      <w:r>
        <w:rPr>
          <w:sz w:val="24"/>
        </w:rPr>
        <w:t>Contract</w:t>
      </w:r>
      <w:r>
        <w:rPr>
          <w:spacing w:val="-4"/>
          <w:sz w:val="24"/>
        </w:rPr>
        <w:t> </w:t>
      </w:r>
      <w:r>
        <w:rPr>
          <w:sz w:val="24"/>
        </w:rPr>
        <w:t>Documents as set out in Item 3.</w:t>
      </w:r>
    </w:p>
    <w:p>
      <w:pPr>
        <w:pStyle w:val="ListParagraph"/>
        <w:numPr>
          <w:ilvl w:val="0"/>
          <w:numId w:val="124"/>
        </w:numPr>
        <w:tabs>
          <w:tab w:pos="1986" w:val="left" w:leader="none"/>
        </w:tabs>
        <w:spacing w:line="288" w:lineRule="auto" w:before="120" w:after="0"/>
        <w:ind w:left="1986" w:right="422" w:hanging="851"/>
        <w:jc w:val="left"/>
        <w:rPr>
          <w:sz w:val="24"/>
        </w:rPr>
      </w:pPr>
      <w:r>
        <w:rPr>
          <w:sz w:val="24"/>
        </w:rPr>
        <w:t>The Consultant will bear the costs of compliance with a direction under clause 39(a)</w:t>
      </w:r>
      <w:r>
        <w:rPr>
          <w:spacing w:val="-14"/>
          <w:sz w:val="24"/>
        </w:rPr>
        <w:t> </w:t>
      </w:r>
      <w:r>
        <w:rPr>
          <w:sz w:val="24"/>
        </w:rPr>
        <w:t>unless</w:t>
      </w:r>
      <w:r>
        <w:rPr>
          <w:spacing w:val="-15"/>
          <w:sz w:val="24"/>
        </w:rPr>
        <w:t> </w:t>
      </w:r>
      <w:r>
        <w:rPr>
          <w:sz w:val="24"/>
        </w:rPr>
        <w:t>the</w:t>
      </w:r>
      <w:r>
        <w:rPr>
          <w:spacing w:val="-15"/>
          <w:sz w:val="24"/>
        </w:rPr>
        <w:t> </w:t>
      </w:r>
      <w:r>
        <w:rPr>
          <w:sz w:val="24"/>
        </w:rPr>
        <w:t>Client</w:t>
      </w:r>
      <w:r>
        <w:rPr>
          <w:spacing w:val="-14"/>
          <w:sz w:val="24"/>
        </w:rPr>
        <w:t> </w:t>
      </w:r>
      <w:r>
        <w:rPr>
          <w:sz w:val="24"/>
        </w:rPr>
        <w:t>directs</w:t>
      </w:r>
      <w:r>
        <w:rPr>
          <w:spacing w:val="-15"/>
          <w:sz w:val="24"/>
        </w:rPr>
        <w:t> </w:t>
      </w:r>
      <w:r>
        <w:rPr>
          <w:sz w:val="24"/>
        </w:rPr>
        <w:t>the</w:t>
      </w:r>
      <w:r>
        <w:rPr>
          <w:spacing w:val="-16"/>
          <w:sz w:val="24"/>
        </w:rPr>
        <w:t> </w:t>
      </w:r>
      <w:r>
        <w:rPr>
          <w:sz w:val="24"/>
        </w:rPr>
        <w:t>Consultant</w:t>
      </w:r>
      <w:r>
        <w:rPr>
          <w:spacing w:val="-14"/>
          <w:sz w:val="24"/>
        </w:rPr>
        <w:t> </w:t>
      </w:r>
      <w:r>
        <w:rPr>
          <w:sz w:val="24"/>
        </w:rPr>
        <w:t>to</w:t>
      </w:r>
      <w:r>
        <w:rPr>
          <w:spacing w:val="-15"/>
          <w:sz w:val="24"/>
        </w:rPr>
        <w:t> </w:t>
      </w:r>
      <w:r>
        <w:rPr>
          <w:sz w:val="24"/>
        </w:rPr>
        <w:t>follow</w:t>
      </w:r>
      <w:r>
        <w:rPr>
          <w:spacing w:val="-15"/>
          <w:sz w:val="24"/>
        </w:rPr>
        <w:t> </w:t>
      </w:r>
      <w:r>
        <w:rPr>
          <w:sz w:val="24"/>
        </w:rPr>
        <w:t>an</w:t>
      </w:r>
      <w:r>
        <w:rPr>
          <w:spacing w:val="-14"/>
          <w:sz w:val="24"/>
        </w:rPr>
        <w:t> </w:t>
      </w:r>
      <w:r>
        <w:rPr>
          <w:sz w:val="24"/>
        </w:rPr>
        <w:t>interpretation</w:t>
      </w:r>
      <w:r>
        <w:rPr>
          <w:spacing w:val="-15"/>
          <w:sz w:val="24"/>
        </w:rPr>
        <w:t> </w:t>
      </w:r>
      <w:r>
        <w:rPr>
          <w:sz w:val="24"/>
        </w:rPr>
        <w:t>that</w:t>
      </w:r>
      <w:r>
        <w:rPr>
          <w:spacing w:val="-14"/>
          <w:sz w:val="24"/>
        </w:rPr>
        <w:t> </w:t>
      </w:r>
      <w:r>
        <w:rPr>
          <w:sz w:val="24"/>
        </w:rPr>
        <w:t>could</w:t>
      </w:r>
    </w:p>
    <w:p>
      <w:pPr>
        <w:pStyle w:val="ListParagraph"/>
        <w:spacing w:after="0" w:line="288" w:lineRule="auto"/>
        <w:jc w:val="left"/>
        <w:rPr>
          <w:sz w:val="24"/>
        </w:rPr>
        <w:sectPr>
          <w:pgSz w:w="11910" w:h="16840"/>
          <w:pgMar w:header="468" w:footer="716" w:top="1020" w:bottom="900" w:left="566" w:right="425"/>
        </w:sectPr>
      </w:pPr>
    </w:p>
    <w:p>
      <w:pPr>
        <w:pStyle w:val="BodyText"/>
        <w:spacing w:line="288" w:lineRule="auto" w:before="106"/>
        <w:ind w:left="1986" w:right="422"/>
        <w:jc w:val="both"/>
      </w:pPr>
      <w:r>
        <w:rPr/>
        <w:t>not reasonably have been arrived at by a competent consultant experienced in services of a similar character, size and complexity to the Services. If such a direction is given, the direction will be deemed to be a Variation and the corresponding adjustment to the Fee will be determined in accordance with clause 9.3.</w:t>
      </w:r>
    </w:p>
    <w:p>
      <w:pPr>
        <w:pStyle w:val="BodyText"/>
        <w:spacing w:before="84"/>
      </w:pPr>
    </w:p>
    <w:p>
      <w:pPr>
        <w:pStyle w:val="Heading5"/>
        <w:numPr>
          <w:ilvl w:val="0"/>
          <w:numId w:val="121"/>
        </w:numPr>
        <w:tabs>
          <w:tab w:pos="1135" w:val="left" w:leader="none"/>
        </w:tabs>
        <w:spacing w:line="240" w:lineRule="auto" w:before="1" w:after="0"/>
        <w:ind w:left="1135" w:right="0" w:hanging="851"/>
        <w:jc w:val="left"/>
      </w:pPr>
      <w:r>
        <w:rPr/>
        <w:t>DISCLOSURE</w:t>
      </w:r>
      <w:r>
        <w:rPr>
          <w:spacing w:val="-10"/>
        </w:rPr>
        <w:t> </w:t>
      </w:r>
      <w:r>
        <w:rPr/>
        <w:t>OF</w:t>
      </w:r>
      <w:r>
        <w:rPr>
          <w:spacing w:val="-7"/>
        </w:rPr>
        <w:t> </w:t>
      </w:r>
      <w:r>
        <w:rPr/>
        <w:t>CONTRACT</w:t>
      </w:r>
      <w:r>
        <w:rPr>
          <w:spacing w:val="-6"/>
        </w:rPr>
        <w:t> </w:t>
      </w:r>
      <w:r>
        <w:rPr/>
        <w:t>INFORMATION</w:t>
      </w:r>
      <w:r>
        <w:rPr>
          <w:spacing w:val="-16"/>
        </w:rPr>
        <w:t> </w:t>
      </w:r>
      <w:r>
        <w:rPr/>
        <w:t>AND</w:t>
      </w:r>
      <w:r>
        <w:rPr>
          <w:spacing w:val="-6"/>
        </w:rPr>
        <w:t> </w:t>
      </w:r>
      <w:r>
        <w:rPr>
          <w:spacing w:val="-2"/>
        </w:rPr>
        <w:t>DOCUMENTS</w:t>
      </w:r>
    </w:p>
    <w:p>
      <w:pPr>
        <w:pStyle w:val="ListParagraph"/>
        <w:numPr>
          <w:ilvl w:val="0"/>
          <w:numId w:val="125"/>
        </w:numPr>
        <w:tabs>
          <w:tab w:pos="1986" w:val="left" w:leader="none"/>
        </w:tabs>
        <w:spacing w:line="240" w:lineRule="auto" w:before="175" w:after="0"/>
        <w:ind w:left="1986" w:right="0" w:hanging="851"/>
        <w:jc w:val="left"/>
        <w:rPr>
          <w:sz w:val="24"/>
        </w:rPr>
      </w:pPr>
      <w:r>
        <w:rPr>
          <w:sz w:val="24"/>
        </w:rPr>
        <w:t>In</w:t>
      </w:r>
      <w:r>
        <w:rPr>
          <w:spacing w:val="-5"/>
          <w:sz w:val="24"/>
        </w:rPr>
        <w:t> </w:t>
      </w:r>
      <w:r>
        <w:rPr>
          <w:sz w:val="24"/>
        </w:rPr>
        <w:t>this</w:t>
      </w:r>
      <w:r>
        <w:rPr>
          <w:spacing w:val="-4"/>
          <w:sz w:val="24"/>
        </w:rPr>
        <w:t> </w:t>
      </w:r>
      <w:r>
        <w:rPr>
          <w:sz w:val="24"/>
        </w:rPr>
        <w:t>clause,</w:t>
      </w:r>
      <w:r>
        <w:rPr>
          <w:spacing w:val="-2"/>
          <w:sz w:val="24"/>
        </w:rPr>
        <w:t> </w:t>
      </w:r>
      <w:r>
        <w:rPr>
          <w:sz w:val="24"/>
        </w:rPr>
        <w:t>the</w:t>
      </w:r>
      <w:r>
        <w:rPr>
          <w:spacing w:val="-4"/>
          <w:sz w:val="24"/>
        </w:rPr>
        <w:t> </w:t>
      </w:r>
      <w:r>
        <w:rPr>
          <w:sz w:val="24"/>
        </w:rPr>
        <w:t>expression</w:t>
      </w:r>
      <w:r>
        <w:rPr>
          <w:spacing w:val="-4"/>
          <w:sz w:val="24"/>
        </w:rPr>
        <w:t> </w:t>
      </w:r>
      <w:r>
        <w:rPr>
          <w:sz w:val="24"/>
        </w:rPr>
        <w:t>“Contract</w:t>
      </w:r>
      <w:r>
        <w:rPr>
          <w:spacing w:val="-17"/>
          <w:sz w:val="24"/>
        </w:rPr>
        <w:t> </w:t>
      </w:r>
      <w:r>
        <w:rPr>
          <w:sz w:val="24"/>
        </w:rPr>
        <w:t>Award</w:t>
      </w:r>
      <w:r>
        <w:rPr>
          <w:spacing w:val="-4"/>
          <w:sz w:val="24"/>
        </w:rPr>
        <w:t> </w:t>
      </w:r>
      <w:r>
        <w:rPr>
          <w:sz w:val="24"/>
        </w:rPr>
        <w:t>Information”</w:t>
      </w:r>
      <w:r>
        <w:rPr>
          <w:spacing w:val="-2"/>
          <w:sz w:val="24"/>
        </w:rPr>
        <w:t> means:</w:t>
      </w:r>
    </w:p>
    <w:p>
      <w:pPr>
        <w:pStyle w:val="ListParagraph"/>
        <w:numPr>
          <w:ilvl w:val="1"/>
          <w:numId w:val="125"/>
        </w:numPr>
        <w:tabs>
          <w:tab w:pos="2837" w:val="left" w:leader="none"/>
        </w:tabs>
        <w:spacing w:line="240" w:lineRule="auto" w:before="175" w:after="0"/>
        <w:ind w:left="2837" w:right="0" w:hanging="851"/>
        <w:jc w:val="left"/>
        <w:rPr>
          <w:sz w:val="24"/>
        </w:rPr>
      </w:pPr>
      <w:r>
        <w:rPr>
          <w:sz w:val="24"/>
        </w:rPr>
        <w:t>the</w:t>
      </w:r>
      <w:r>
        <w:rPr>
          <w:spacing w:val="-17"/>
          <w:sz w:val="24"/>
        </w:rPr>
        <w:t> </w:t>
      </w:r>
      <w:r>
        <w:rPr>
          <w:sz w:val="24"/>
        </w:rPr>
        <w:t>general</w:t>
      </w:r>
      <w:r>
        <w:rPr>
          <w:spacing w:val="-17"/>
          <w:sz w:val="24"/>
        </w:rPr>
        <w:t> </w:t>
      </w:r>
      <w:r>
        <w:rPr>
          <w:sz w:val="24"/>
        </w:rPr>
        <w:t>description</w:t>
      </w:r>
      <w:r>
        <w:rPr>
          <w:spacing w:val="-16"/>
          <w:sz w:val="24"/>
        </w:rPr>
        <w:t> </w:t>
      </w:r>
      <w:r>
        <w:rPr>
          <w:sz w:val="24"/>
        </w:rPr>
        <w:t>of</w:t>
      </w:r>
      <w:r>
        <w:rPr>
          <w:spacing w:val="-17"/>
          <w:sz w:val="24"/>
        </w:rPr>
        <w:t> </w:t>
      </w:r>
      <w:r>
        <w:rPr>
          <w:sz w:val="24"/>
        </w:rPr>
        <w:t>goods</w:t>
      </w:r>
      <w:r>
        <w:rPr>
          <w:spacing w:val="-17"/>
          <w:sz w:val="24"/>
        </w:rPr>
        <w:t> </w:t>
      </w:r>
      <w:r>
        <w:rPr>
          <w:sz w:val="24"/>
        </w:rPr>
        <w:t>and</w:t>
      </w:r>
      <w:r>
        <w:rPr>
          <w:spacing w:val="-17"/>
          <w:sz w:val="24"/>
        </w:rPr>
        <w:t> </w:t>
      </w:r>
      <w:r>
        <w:rPr>
          <w:sz w:val="24"/>
        </w:rPr>
        <w:t>services</w:t>
      </w:r>
      <w:r>
        <w:rPr>
          <w:spacing w:val="-16"/>
          <w:sz w:val="24"/>
        </w:rPr>
        <w:t> </w:t>
      </w:r>
      <w:r>
        <w:rPr>
          <w:sz w:val="24"/>
        </w:rPr>
        <w:t>the</w:t>
      </w:r>
      <w:r>
        <w:rPr>
          <w:spacing w:val="-17"/>
          <w:sz w:val="24"/>
        </w:rPr>
        <w:t> </w:t>
      </w:r>
      <w:r>
        <w:rPr>
          <w:sz w:val="24"/>
        </w:rPr>
        <w:t>subject</w:t>
      </w:r>
      <w:r>
        <w:rPr>
          <w:spacing w:val="-16"/>
          <w:sz w:val="24"/>
        </w:rPr>
        <w:t> </w:t>
      </w:r>
      <w:r>
        <w:rPr>
          <w:sz w:val="24"/>
        </w:rPr>
        <w:t>of</w:t>
      </w:r>
      <w:r>
        <w:rPr>
          <w:spacing w:val="-17"/>
          <w:sz w:val="24"/>
        </w:rPr>
        <w:t> </w:t>
      </w:r>
      <w:r>
        <w:rPr>
          <w:sz w:val="24"/>
        </w:rPr>
        <w:t>this</w:t>
      </w:r>
      <w:r>
        <w:rPr>
          <w:spacing w:val="-16"/>
          <w:sz w:val="24"/>
        </w:rPr>
        <w:t> </w:t>
      </w:r>
      <w:r>
        <w:rPr>
          <w:spacing w:val="-2"/>
          <w:sz w:val="24"/>
        </w:rPr>
        <w:t>Contract;</w:t>
      </w:r>
    </w:p>
    <w:p>
      <w:pPr>
        <w:pStyle w:val="ListParagraph"/>
        <w:numPr>
          <w:ilvl w:val="1"/>
          <w:numId w:val="125"/>
        </w:numPr>
        <w:tabs>
          <w:tab w:pos="2837" w:val="left" w:leader="none"/>
        </w:tabs>
        <w:spacing w:line="240" w:lineRule="auto" w:before="175" w:after="0"/>
        <w:ind w:left="2837" w:right="0" w:hanging="851"/>
        <w:jc w:val="left"/>
        <w:rPr>
          <w:sz w:val="24"/>
        </w:rPr>
      </w:pPr>
      <w:r>
        <w:rPr>
          <w:sz w:val="24"/>
        </w:rPr>
        <w:t>the</w:t>
      </w:r>
      <w:r>
        <w:rPr>
          <w:spacing w:val="-5"/>
          <w:sz w:val="24"/>
        </w:rPr>
        <w:t> </w:t>
      </w:r>
      <w:r>
        <w:rPr>
          <w:sz w:val="24"/>
        </w:rPr>
        <w:t>Consultant’s</w:t>
      </w:r>
      <w:r>
        <w:rPr>
          <w:spacing w:val="-5"/>
          <w:sz w:val="24"/>
        </w:rPr>
        <w:t> </w:t>
      </w:r>
      <w:r>
        <w:rPr>
          <w:sz w:val="24"/>
        </w:rPr>
        <w:t>name;</w:t>
      </w:r>
      <w:r>
        <w:rPr>
          <w:spacing w:val="-4"/>
          <w:sz w:val="24"/>
        </w:rPr>
        <w:t> </w:t>
      </w:r>
      <w:r>
        <w:rPr>
          <w:spacing w:val="-5"/>
          <w:sz w:val="24"/>
        </w:rPr>
        <w:t>and</w:t>
      </w:r>
    </w:p>
    <w:p>
      <w:pPr>
        <w:pStyle w:val="ListParagraph"/>
        <w:numPr>
          <w:ilvl w:val="1"/>
          <w:numId w:val="125"/>
        </w:numPr>
        <w:tabs>
          <w:tab w:pos="2837" w:val="left" w:leader="none"/>
        </w:tabs>
        <w:spacing w:line="240" w:lineRule="auto" w:before="176" w:after="0"/>
        <w:ind w:left="2837" w:right="0" w:hanging="851"/>
        <w:jc w:val="left"/>
        <w:rPr>
          <w:sz w:val="24"/>
        </w:rPr>
      </w:pPr>
      <w:r>
        <w:rPr>
          <w:sz w:val="24"/>
        </w:rPr>
        <w:t>the</w:t>
      </w:r>
      <w:r>
        <w:rPr>
          <w:spacing w:val="-1"/>
          <w:sz w:val="24"/>
        </w:rPr>
        <w:t> </w:t>
      </w:r>
      <w:r>
        <w:rPr>
          <w:spacing w:val="-4"/>
          <w:sz w:val="24"/>
        </w:rPr>
        <w:t>Fee.</w:t>
      </w:r>
    </w:p>
    <w:p>
      <w:pPr>
        <w:pStyle w:val="ListParagraph"/>
        <w:numPr>
          <w:ilvl w:val="0"/>
          <w:numId w:val="125"/>
        </w:numPr>
        <w:tabs>
          <w:tab w:pos="1983" w:val="left" w:leader="none"/>
          <w:tab w:pos="1986" w:val="left" w:leader="none"/>
        </w:tabs>
        <w:spacing w:line="288" w:lineRule="auto" w:before="175" w:after="0"/>
        <w:ind w:left="1986" w:right="423" w:hanging="851"/>
        <w:jc w:val="both"/>
        <w:rPr>
          <w:sz w:val="24"/>
        </w:rPr>
      </w:pPr>
      <w:r>
        <w:rPr>
          <w:sz w:val="24"/>
        </w:rPr>
        <w:t>The Contract Award Information will be publicly available and published on the Tenders WA</w:t>
      </w:r>
      <w:r>
        <w:rPr>
          <w:spacing w:val="-5"/>
          <w:sz w:val="24"/>
        </w:rPr>
        <w:t> </w:t>
      </w:r>
      <w:r>
        <w:rPr>
          <w:sz w:val="24"/>
        </w:rPr>
        <w:t>website after this Contract is legally established.</w:t>
      </w:r>
    </w:p>
    <w:p>
      <w:pPr>
        <w:pStyle w:val="ListParagraph"/>
        <w:numPr>
          <w:ilvl w:val="0"/>
          <w:numId w:val="125"/>
        </w:numPr>
        <w:tabs>
          <w:tab w:pos="1984" w:val="left" w:leader="none"/>
          <w:tab w:pos="1986" w:val="left" w:leader="none"/>
        </w:tabs>
        <w:spacing w:line="288" w:lineRule="auto" w:before="120" w:after="0"/>
        <w:ind w:left="1986" w:right="422" w:hanging="851"/>
        <w:jc w:val="both"/>
        <w:rPr>
          <w:sz w:val="24"/>
        </w:rPr>
      </w:pPr>
      <w:r>
        <w:rPr>
          <w:sz w:val="24"/>
        </w:rPr>
        <w:t>Documents and other information relevant to this Contract may be disclosed when required by law under the </w:t>
      </w:r>
      <w:r>
        <w:rPr>
          <w:i/>
          <w:sz w:val="24"/>
        </w:rPr>
        <w:t>Freedom of Information</w:t>
      </w:r>
      <w:r>
        <w:rPr>
          <w:i/>
          <w:spacing w:val="-3"/>
          <w:sz w:val="24"/>
        </w:rPr>
        <w:t> </w:t>
      </w:r>
      <w:r>
        <w:rPr>
          <w:i/>
          <w:sz w:val="24"/>
        </w:rPr>
        <w:t>Act 1992 </w:t>
      </w:r>
      <w:r>
        <w:rPr>
          <w:sz w:val="24"/>
        </w:rPr>
        <w:t>(WA), tabling of documents in Parliament or under a court order.</w:t>
      </w:r>
    </w:p>
    <w:p>
      <w:pPr>
        <w:pStyle w:val="ListParagraph"/>
        <w:numPr>
          <w:ilvl w:val="0"/>
          <w:numId w:val="125"/>
        </w:numPr>
        <w:tabs>
          <w:tab w:pos="1983" w:val="left" w:leader="none"/>
          <w:tab w:pos="1986" w:val="left" w:leader="none"/>
        </w:tabs>
        <w:spacing w:line="288" w:lineRule="auto" w:before="120" w:after="0"/>
        <w:ind w:left="1986" w:right="423" w:hanging="851"/>
        <w:jc w:val="both"/>
        <w:rPr>
          <w:sz w:val="24"/>
        </w:rPr>
      </w:pPr>
      <w:r>
        <w:rPr>
          <w:sz w:val="24"/>
        </w:rPr>
        <w:t>The Consultant will not have, make or bring any action, suit, claim, demand or proceeding against the Client for any loss resulting from public disclosure of Contract Award Information.</w:t>
      </w:r>
    </w:p>
    <w:p>
      <w:pPr>
        <w:pStyle w:val="BodyText"/>
        <w:spacing w:before="84"/>
      </w:pPr>
    </w:p>
    <w:p>
      <w:pPr>
        <w:pStyle w:val="Heading5"/>
        <w:numPr>
          <w:ilvl w:val="0"/>
          <w:numId w:val="121"/>
        </w:numPr>
        <w:tabs>
          <w:tab w:pos="1135" w:val="left" w:leader="none"/>
        </w:tabs>
        <w:spacing w:line="240" w:lineRule="auto" w:before="0" w:after="0"/>
        <w:ind w:left="1135" w:right="0" w:hanging="851"/>
        <w:jc w:val="left"/>
      </w:pPr>
      <w:r>
        <w:rPr/>
        <w:t>ACCESS</w:t>
      </w:r>
      <w:r>
        <w:rPr>
          <w:spacing w:val="-3"/>
        </w:rPr>
        <w:t> </w:t>
      </w:r>
      <w:r>
        <w:rPr/>
        <w:t>BY</w:t>
      </w:r>
      <w:r>
        <w:rPr>
          <w:spacing w:val="-7"/>
        </w:rPr>
        <w:t> </w:t>
      </w:r>
      <w:r>
        <w:rPr/>
        <w:t>THE</w:t>
      </w:r>
      <w:r>
        <w:rPr>
          <w:spacing w:val="-13"/>
        </w:rPr>
        <w:t> </w:t>
      </w:r>
      <w:r>
        <w:rPr/>
        <w:t>AUDITOR</w:t>
      </w:r>
      <w:r>
        <w:rPr>
          <w:spacing w:val="-3"/>
        </w:rPr>
        <w:t> </w:t>
      </w:r>
      <w:r>
        <w:rPr>
          <w:spacing w:val="-2"/>
        </w:rPr>
        <w:t>GENERAL</w:t>
      </w:r>
    </w:p>
    <w:p>
      <w:pPr>
        <w:pStyle w:val="BodyText"/>
        <w:spacing w:line="288" w:lineRule="auto" w:before="175"/>
        <w:ind w:left="1135" w:right="422"/>
        <w:jc w:val="both"/>
      </w:pPr>
      <w:r>
        <w:rPr/>
        <w:t>The</w:t>
      </w:r>
      <w:r>
        <w:rPr>
          <w:spacing w:val="-5"/>
        </w:rPr>
        <w:t> </w:t>
      </w:r>
      <w:r>
        <w:rPr/>
        <w:t>parties</w:t>
      </w:r>
      <w:r>
        <w:rPr>
          <w:spacing w:val="-4"/>
        </w:rPr>
        <w:t> </w:t>
      </w:r>
      <w:r>
        <w:rPr/>
        <w:t>acknowledge</w:t>
      </w:r>
      <w:r>
        <w:rPr>
          <w:spacing w:val="-5"/>
        </w:rPr>
        <w:t> </w:t>
      </w:r>
      <w:r>
        <w:rPr/>
        <w:t>and</w:t>
      </w:r>
      <w:r>
        <w:rPr>
          <w:spacing w:val="-5"/>
        </w:rPr>
        <w:t> </w:t>
      </w:r>
      <w:r>
        <w:rPr/>
        <w:t>agree</w:t>
      </w:r>
      <w:r>
        <w:rPr>
          <w:spacing w:val="-5"/>
        </w:rPr>
        <w:t> </w:t>
      </w:r>
      <w:r>
        <w:rPr/>
        <w:t>that,</w:t>
      </w:r>
      <w:r>
        <w:rPr>
          <w:spacing w:val="-5"/>
        </w:rPr>
        <w:t> </w:t>
      </w:r>
      <w:r>
        <w:rPr/>
        <w:t>notwithstanding</w:t>
      </w:r>
      <w:r>
        <w:rPr>
          <w:spacing w:val="-5"/>
        </w:rPr>
        <w:t> </w:t>
      </w:r>
      <w:r>
        <w:rPr/>
        <w:t>any</w:t>
      </w:r>
      <w:r>
        <w:rPr>
          <w:spacing w:val="-5"/>
        </w:rPr>
        <w:t> </w:t>
      </w:r>
      <w:r>
        <w:rPr/>
        <w:t>provisions</w:t>
      </w:r>
      <w:r>
        <w:rPr>
          <w:spacing w:val="-5"/>
        </w:rPr>
        <w:t> </w:t>
      </w:r>
      <w:r>
        <w:rPr/>
        <w:t>of</w:t>
      </w:r>
      <w:r>
        <w:rPr>
          <w:spacing w:val="-5"/>
        </w:rPr>
        <w:t> </w:t>
      </w:r>
      <w:r>
        <w:rPr/>
        <w:t>this</w:t>
      </w:r>
      <w:r>
        <w:rPr>
          <w:spacing w:val="-5"/>
        </w:rPr>
        <w:t> </w:t>
      </w:r>
      <w:r>
        <w:rPr/>
        <w:t>Contract to the contrary, the powers and responsibilities of the Auditor General for the State of Western Australia under both the </w:t>
      </w:r>
      <w:r>
        <w:rPr>
          <w:i/>
        </w:rPr>
        <w:t>Auditor General Act 2006 </w:t>
      </w:r>
      <w:r>
        <w:rPr/>
        <w:t>(WA) and the </w:t>
      </w:r>
      <w:r>
        <w:rPr>
          <w:i/>
        </w:rPr>
        <w:t>Financial</w:t>
      </w:r>
      <w:r>
        <w:rPr>
          <w:i/>
        </w:rPr>
        <w:t> Management</w:t>
      </w:r>
      <w:r>
        <w:rPr>
          <w:i/>
          <w:spacing w:val="-3"/>
        </w:rPr>
        <w:t> </w:t>
      </w:r>
      <w:r>
        <w:rPr>
          <w:i/>
        </w:rPr>
        <w:t>Act 2006 </w:t>
      </w:r>
      <w:r>
        <w:rPr/>
        <w:t>(WA) are not limited or affected by the terms of this Contract.</w:t>
      </w:r>
    </w:p>
    <w:p>
      <w:pPr>
        <w:pStyle w:val="BodyText"/>
        <w:spacing w:before="83"/>
      </w:pPr>
    </w:p>
    <w:p>
      <w:pPr>
        <w:pStyle w:val="Heading5"/>
        <w:numPr>
          <w:ilvl w:val="0"/>
          <w:numId w:val="121"/>
        </w:numPr>
        <w:tabs>
          <w:tab w:pos="1135" w:val="left" w:leader="none"/>
        </w:tabs>
        <w:spacing w:line="240" w:lineRule="auto" w:before="0" w:after="0"/>
        <w:ind w:left="1135" w:right="0" w:hanging="851"/>
        <w:jc w:val="left"/>
      </w:pPr>
      <w:r>
        <w:rPr>
          <w:spacing w:val="-2"/>
        </w:rPr>
        <w:t>RELATIONSHIP</w:t>
      </w:r>
    </w:p>
    <w:p>
      <w:pPr>
        <w:pStyle w:val="BodyText"/>
        <w:spacing w:line="288" w:lineRule="auto" w:before="175"/>
        <w:ind w:left="1135" w:right="424"/>
        <w:jc w:val="both"/>
      </w:pPr>
      <w:r>
        <w:rPr/>
        <w:t>This</w:t>
      </w:r>
      <w:r>
        <w:rPr>
          <w:spacing w:val="-7"/>
        </w:rPr>
        <w:t> </w:t>
      </w:r>
      <w:r>
        <w:rPr/>
        <w:t>Contract</w:t>
      </w:r>
      <w:r>
        <w:rPr>
          <w:spacing w:val="-7"/>
        </w:rPr>
        <w:t> </w:t>
      </w:r>
      <w:r>
        <w:rPr/>
        <w:t>does</w:t>
      </w:r>
      <w:r>
        <w:rPr>
          <w:spacing w:val="-7"/>
        </w:rPr>
        <w:t> </w:t>
      </w:r>
      <w:r>
        <w:rPr/>
        <w:t>not</w:t>
      </w:r>
      <w:r>
        <w:rPr>
          <w:spacing w:val="-7"/>
        </w:rPr>
        <w:t> </w:t>
      </w:r>
      <w:r>
        <w:rPr/>
        <w:t>create</w:t>
      </w:r>
      <w:r>
        <w:rPr>
          <w:spacing w:val="-9"/>
        </w:rPr>
        <w:t> </w:t>
      </w:r>
      <w:r>
        <w:rPr/>
        <w:t>a</w:t>
      </w:r>
      <w:r>
        <w:rPr>
          <w:spacing w:val="-10"/>
        </w:rPr>
        <w:t> </w:t>
      </w:r>
      <w:r>
        <w:rPr/>
        <w:t>relationship</w:t>
      </w:r>
      <w:r>
        <w:rPr>
          <w:spacing w:val="-6"/>
        </w:rPr>
        <w:t> </w:t>
      </w:r>
      <w:r>
        <w:rPr/>
        <w:t>of</w:t>
      </w:r>
      <w:r>
        <w:rPr>
          <w:spacing w:val="-8"/>
        </w:rPr>
        <w:t> </w:t>
      </w:r>
      <w:r>
        <w:rPr/>
        <w:t>employment,</w:t>
      </w:r>
      <w:r>
        <w:rPr>
          <w:spacing w:val="-8"/>
        </w:rPr>
        <w:t> </w:t>
      </w:r>
      <w:r>
        <w:rPr/>
        <w:t>trust,</w:t>
      </w:r>
      <w:r>
        <w:rPr>
          <w:spacing w:val="-8"/>
        </w:rPr>
        <w:t> </w:t>
      </w:r>
      <w:r>
        <w:rPr/>
        <w:t>agency,</w:t>
      </w:r>
      <w:r>
        <w:rPr>
          <w:spacing w:val="-7"/>
        </w:rPr>
        <w:t> </w:t>
      </w:r>
      <w:r>
        <w:rPr/>
        <w:t>partnership</w:t>
      </w:r>
      <w:r>
        <w:rPr>
          <w:spacing w:val="-8"/>
        </w:rPr>
        <w:t> </w:t>
      </w:r>
      <w:r>
        <w:rPr/>
        <w:t>or joint</w:t>
      </w:r>
      <w:r>
        <w:rPr>
          <w:spacing w:val="-5"/>
        </w:rPr>
        <w:t> </w:t>
      </w:r>
      <w:r>
        <w:rPr/>
        <w:t>venture</w:t>
      </w:r>
      <w:r>
        <w:rPr>
          <w:spacing w:val="-6"/>
        </w:rPr>
        <w:t> </w:t>
      </w:r>
      <w:r>
        <w:rPr/>
        <w:t>between</w:t>
      </w:r>
      <w:r>
        <w:rPr>
          <w:spacing w:val="-4"/>
        </w:rPr>
        <w:t> </w:t>
      </w:r>
      <w:r>
        <w:rPr/>
        <w:t>the</w:t>
      </w:r>
      <w:r>
        <w:rPr>
          <w:spacing w:val="-6"/>
        </w:rPr>
        <w:t> </w:t>
      </w:r>
      <w:r>
        <w:rPr/>
        <w:t>parties.</w:t>
      </w:r>
      <w:r>
        <w:rPr>
          <w:spacing w:val="-9"/>
        </w:rPr>
        <w:t> </w:t>
      </w:r>
      <w:r>
        <w:rPr/>
        <w:t>The</w:t>
      </w:r>
      <w:r>
        <w:rPr>
          <w:spacing w:val="-6"/>
        </w:rPr>
        <w:t> </w:t>
      </w:r>
      <w:r>
        <w:rPr/>
        <w:t>Consultant</w:t>
      </w:r>
      <w:r>
        <w:rPr>
          <w:spacing w:val="-5"/>
        </w:rPr>
        <w:t> </w:t>
      </w:r>
      <w:r>
        <w:rPr/>
        <w:t>must</w:t>
      </w:r>
      <w:r>
        <w:rPr>
          <w:spacing w:val="-5"/>
        </w:rPr>
        <w:t> </w:t>
      </w:r>
      <w:r>
        <w:rPr/>
        <w:t>not</w:t>
      </w:r>
      <w:r>
        <w:rPr>
          <w:spacing w:val="-5"/>
        </w:rPr>
        <w:t> </w:t>
      </w:r>
      <w:r>
        <w:rPr/>
        <w:t>represent</w:t>
      </w:r>
      <w:r>
        <w:rPr>
          <w:spacing w:val="-5"/>
        </w:rPr>
        <w:t> </w:t>
      </w:r>
      <w:r>
        <w:rPr/>
        <w:t>that</w:t>
      </w:r>
      <w:r>
        <w:rPr>
          <w:spacing w:val="-5"/>
        </w:rPr>
        <w:t> </w:t>
      </w:r>
      <w:r>
        <w:rPr/>
        <w:t>the</w:t>
      </w:r>
      <w:r>
        <w:rPr>
          <w:spacing w:val="-6"/>
        </w:rPr>
        <w:t> </w:t>
      </w:r>
      <w:r>
        <w:rPr/>
        <w:t>Consultant is the employee, agent, partner or joint venture partner of the Client.</w:t>
      </w:r>
    </w:p>
    <w:p>
      <w:pPr>
        <w:pStyle w:val="BodyText"/>
        <w:spacing w:before="84"/>
      </w:pPr>
    </w:p>
    <w:p>
      <w:pPr>
        <w:pStyle w:val="Heading5"/>
        <w:numPr>
          <w:ilvl w:val="0"/>
          <w:numId w:val="121"/>
        </w:numPr>
        <w:tabs>
          <w:tab w:pos="1135" w:val="left" w:leader="none"/>
        </w:tabs>
        <w:spacing w:line="240" w:lineRule="auto" w:before="0" w:after="0"/>
        <w:ind w:left="1135" w:right="0" w:hanging="851"/>
        <w:jc w:val="left"/>
      </w:pPr>
      <w:r>
        <w:rPr>
          <w:spacing w:val="-4"/>
        </w:rPr>
        <w:t>CONSULTANT</w:t>
      </w:r>
      <w:r>
        <w:rPr>
          <w:spacing w:val="-1"/>
        </w:rPr>
        <w:t> </w:t>
      </w:r>
      <w:r>
        <w:rPr>
          <w:spacing w:val="-2"/>
        </w:rPr>
        <w:t>PERFORMANCE</w:t>
      </w:r>
    </w:p>
    <w:p>
      <w:pPr>
        <w:pStyle w:val="Heading5"/>
        <w:numPr>
          <w:ilvl w:val="1"/>
          <w:numId w:val="121"/>
        </w:numPr>
        <w:tabs>
          <w:tab w:pos="1135" w:val="left" w:leader="none"/>
        </w:tabs>
        <w:spacing w:line="240" w:lineRule="auto" w:before="176" w:after="0"/>
        <w:ind w:left="1135" w:right="0" w:hanging="851"/>
        <w:jc w:val="left"/>
      </w:pPr>
      <w:r>
        <w:rPr>
          <w:spacing w:val="-2"/>
        </w:rPr>
        <w:t>CONSULTANT PERFORMANCE</w:t>
      </w:r>
      <w:r>
        <w:rPr>
          <w:spacing w:val="-1"/>
        </w:rPr>
        <w:t> </w:t>
      </w:r>
      <w:r>
        <w:rPr>
          <w:spacing w:val="-2"/>
        </w:rPr>
        <w:t>REPORTING</w:t>
      </w:r>
    </w:p>
    <w:p>
      <w:pPr>
        <w:pStyle w:val="ListParagraph"/>
        <w:numPr>
          <w:ilvl w:val="2"/>
          <w:numId w:val="121"/>
        </w:numPr>
        <w:tabs>
          <w:tab w:pos="1983" w:val="left" w:leader="none"/>
          <w:tab w:pos="1986" w:val="left" w:leader="none"/>
        </w:tabs>
        <w:spacing w:line="288" w:lineRule="auto" w:before="175" w:after="0"/>
        <w:ind w:left="1986" w:right="410" w:hanging="851"/>
        <w:jc w:val="both"/>
        <w:rPr>
          <w:sz w:val="24"/>
        </w:rPr>
      </w:pPr>
      <w:r>
        <w:rPr>
          <w:sz w:val="24"/>
        </w:rPr>
        <w:t>The</w:t>
      </w:r>
      <w:r>
        <w:rPr>
          <w:spacing w:val="-12"/>
          <w:sz w:val="24"/>
        </w:rPr>
        <w:t> </w:t>
      </w:r>
      <w:r>
        <w:rPr>
          <w:sz w:val="24"/>
        </w:rPr>
        <w:t>Client</w:t>
      </w:r>
      <w:r>
        <w:rPr>
          <w:spacing w:val="-12"/>
          <w:sz w:val="24"/>
        </w:rPr>
        <w:t> </w:t>
      </w:r>
      <w:r>
        <w:rPr>
          <w:sz w:val="24"/>
        </w:rPr>
        <w:t>will,</w:t>
      </w:r>
      <w:r>
        <w:rPr>
          <w:spacing w:val="-11"/>
          <w:sz w:val="24"/>
        </w:rPr>
        <w:t> </w:t>
      </w:r>
      <w:r>
        <w:rPr>
          <w:sz w:val="24"/>
        </w:rPr>
        <w:t>at</w:t>
      </w:r>
      <w:r>
        <w:rPr>
          <w:spacing w:val="-12"/>
          <w:sz w:val="24"/>
        </w:rPr>
        <w:t> </w:t>
      </w:r>
      <w:r>
        <w:rPr>
          <w:sz w:val="24"/>
        </w:rPr>
        <w:t>various</w:t>
      </w:r>
      <w:r>
        <w:rPr>
          <w:spacing w:val="-12"/>
          <w:sz w:val="24"/>
        </w:rPr>
        <w:t> </w:t>
      </w:r>
      <w:r>
        <w:rPr>
          <w:sz w:val="24"/>
        </w:rPr>
        <w:t>stages</w:t>
      </w:r>
      <w:r>
        <w:rPr>
          <w:spacing w:val="-13"/>
          <w:sz w:val="24"/>
        </w:rPr>
        <w:t> </w:t>
      </w:r>
      <w:r>
        <w:rPr>
          <w:sz w:val="24"/>
        </w:rPr>
        <w:t>during</w:t>
      </w:r>
      <w:r>
        <w:rPr>
          <w:spacing w:val="-12"/>
          <w:sz w:val="24"/>
        </w:rPr>
        <w:t> </w:t>
      </w:r>
      <w:r>
        <w:rPr>
          <w:sz w:val="24"/>
        </w:rPr>
        <w:t>this</w:t>
      </w:r>
      <w:r>
        <w:rPr>
          <w:spacing w:val="-13"/>
          <w:sz w:val="24"/>
        </w:rPr>
        <w:t> </w:t>
      </w:r>
      <w:r>
        <w:rPr>
          <w:sz w:val="24"/>
        </w:rPr>
        <w:t>Contract,</w:t>
      </w:r>
      <w:r>
        <w:rPr>
          <w:spacing w:val="-11"/>
          <w:sz w:val="24"/>
        </w:rPr>
        <w:t> </w:t>
      </w:r>
      <w:r>
        <w:rPr>
          <w:sz w:val="24"/>
        </w:rPr>
        <w:t>prepare</w:t>
      </w:r>
      <w:r>
        <w:rPr>
          <w:spacing w:val="-12"/>
          <w:sz w:val="24"/>
        </w:rPr>
        <w:t> </w:t>
      </w:r>
      <w:r>
        <w:rPr>
          <w:sz w:val="24"/>
        </w:rPr>
        <w:t>a</w:t>
      </w:r>
      <w:r>
        <w:rPr>
          <w:spacing w:val="-13"/>
          <w:sz w:val="24"/>
        </w:rPr>
        <w:t> </w:t>
      </w:r>
      <w:r>
        <w:rPr>
          <w:sz w:val="24"/>
        </w:rPr>
        <w:t>report</w:t>
      </w:r>
      <w:r>
        <w:rPr>
          <w:spacing w:val="-12"/>
          <w:sz w:val="24"/>
        </w:rPr>
        <w:t> </w:t>
      </w:r>
      <w:r>
        <w:rPr>
          <w:sz w:val="24"/>
        </w:rPr>
        <w:t>for</w:t>
      </w:r>
      <w:r>
        <w:rPr>
          <w:spacing w:val="-12"/>
          <w:sz w:val="24"/>
        </w:rPr>
        <w:t> </w:t>
      </w:r>
      <w:r>
        <w:rPr>
          <w:sz w:val="24"/>
        </w:rPr>
        <w:t>the</w:t>
      </w:r>
      <w:r>
        <w:rPr>
          <w:spacing w:val="-14"/>
          <w:sz w:val="24"/>
        </w:rPr>
        <w:t> </w:t>
      </w:r>
      <w:r>
        <w:rPr>
          <w:sz w:val="24"/>
        </w:rPr>
        <w:t>use of</w:t>
      </w:r>
      <w:r>
        <w:rPr>
          <w:spacing w:val="-17"/>
          <w:sz w:val="24"/>
        </w:rPr>
        <w:t> </w:t>
      </w:r>
      <w:r>
        <w:rPr>
          <w:sz w:val="24"/>
        </w:rPr>
        <w:t>the</w:t>
      </w:r>
      <w:r>
        <w:rPr>
          <w:spacing w:val="-17"/>
          <w:sz w:val="24"/>
        </w:rPr>
        <w:t> </w:t>
      </w:r>
      <w:r>
        <w:rPr>
          <w:sz w:val="24"/>
        </w:rPr>
        <w:t>Client</w:t>
      </w:r>
      <w:r>
        <w:rPr>
          <w:spacing w:val="-16"/>
          <w:sz w:val="24"/>
        </w:rPr>
        <w:t> </w:t>
      </w:r>
      <w:r>
        <w:rPr>
          <w:sz w:val="24"/>
        </w:rPr>
        <w:t>in</w:t>
      </w:r>
      <w:r>
        <w:rPr>
          <w:spacing w:val="-17"/>
          <w:sz w:val="24"/>
        </w:rPr>
        <w:t> </w:t>
      </w:r>
      <w:r>
        <w:rPr>
          <w:sz w:val="24"/>
        </w:rPr>
        <w:t>respect</w:t>
      </w:r>
      <w:r>
        <w:rPr>
          <w:spacing w:val="-17"/>
          <w:sz w:val="24"/>
        </w:rPr>
        <w:t> </w:t>
      </w:r>
      <w:r>
        <w:rPr>
          <w:sz w:val="24"/>
        </w:rPr>
        <w:t>of</w:t>
      </w:r>
      <w:r>
        <w:rPr>
          <w:spacing w:val="-17"/>
          <w:sz w:val="24"/>
        </w:rPr>
        <w:t> </w:t>
      </w:r>
      <w:r>
        <w:rPr>
          <w:sz w:val="24"/>
        </w:rPr>
        <w:t>aspects</w:t>
      </w:r>
      <w:r>
        <w:rPr>
          <w:spacing w:val="-16"/>
          <w:sz w:val="24"/>
        </w:rPr>
        <w:t> </w:t>
      </w:r>
      <w:r>
        <w:rPr>
          <w:sz w:val="24"/>
        </w:rPr>
        <w:t>of</w:t>
      </w:r>
      <w:r>
        <w:rPr>
          <w:spacing w:val="-17"/>
          <w:sz w:val="24"/>
        </w:rPr>
        <w:t> </w:t>
      </w:r>
      <w:r>
        <w:rPr>
          <w:sz w:val="24"/>
        </w:rPr>
        <w:t>the</w:t>
      </w:r>
      <w:r>
        <w:rPr>
          <w:spacing w:val="-17"/>
          <w:sz w:val="24"/>
        </w:rPr>
        <w:t> </w:t>
      </w:r>
      <w:r>
        <w:rPr>
          <w:sz w:val="24"/>
        </w:rPr>
        <w:t>Consultant’s</w:t>
      </w:r>
      <w:r>
        <w:rPr>
          <w:spacing w:val="-16"/>
          <w:sz w:val="24"/>
        </w:rPr>
        <w:t> </w:t>
      </w:r>
      <w:r>
        <w:rPr>
          <w:sz w:val="24"/>
        </w:rPr>
        <w:t>performance.</w:t>
      </w:r>
      <w:r>
        <w:rPr>
          <w:spacing w:val="-17"/>
          <w:sz w:val="24"/>
        </w:rPr>
        <w:t> </w:t>
      </w:r>
      <w:r>
        <w:rPr>
          <w:sz w:val="24"/>
        </w:rPr>
        <w:t>The</w:t>
      </w:r>
      <w:r>
        <w:rPr>
          <w:spacing w:val="-17"/>
          <w:sz w:val="24"/>
        </w:rPr>
        <w:t> </w:t>
      </w:r>
      <w:r>
        <w:rPr>
          <w:sz w:val="24"/>
        </w:rPr>
        <w:t>frequency of the reports will be determined by the Client but will not be less than one occasion during the period of this Contract and at completion of the Services.</w:t>
      </w:r>
      <w:r>
        <w:rPr>
          <w:spacing w:val="-6"/>
          <w:sz w:val="24"/>
        </w:rPr>
        <w:t> </w:t>
      </w:r>
      <w:r>
        <w:rPr>
          <w:sz w:val="24"/>
        </w:rPr>
        <w:t>A sample report will be made available to the Consultant upon request.</w:t>
      </w:r>
    </w:p>
    <w:p>
      <w:pPr>
        <w:pStyle w:val="ListParagraph"/>
        <w:spacing w:after="0" w:line="288" w:lineRule="auto"/>
        <w:jc w:val="both"/>
        <w:rPr>
          <w:sz w:val="24"/>
        </w:rPr>
        <w:sectPr>
          <w:pgSz w:w="11910" w:h="16840"/>
          <w:pgMar w:header="468" w:footer="716" w:top="1020" w:bottom="900" w:left="566" w:right="425"/>
        </w:sectPr>
      </w:pPr>
    </w:p>
    <w:p>
      <w:pPr>
        <w:pStyle w:val="ListParagraph"/>
        <w:numPr>
          <w:ilvl w:val="2"/>
          <w:numId w:val="121"/>
        </w:numPr>
        <w:tabs>
          <w:tab w:pos="1983" w:val="left" w:leader="none"/>
          <w:tab w:pos="1986" w:val="left" w:leader="none"/>
        </w:tabs>
        <w:spacing w:line="288" w:lineRule="auto" w:before="106" w:after="0"/>
        <w:ind w:left="1986" w:right="424" w:hanging="851"/>
        <w:jc w:val="both"/>
        <w:rPr>
          <w:sz w:val="24"/>
        </w:rPr>
      </w:pPr>
      <w:r>
        <w:rPr>
          <w:sz w:val="24"/>
        </w:rPr>
        <w:t>The Consultant acknowledges that the Client may use the outcome of these performance reports when considering future tendering and contracting opportunities of the Consultant.</w:t>
      </w:r>
    </w:p>
    <w:p>
      <w:pPr>
        <w:pStyle w:val="Heading5"/>
        <w:numPr>
          <w:ilvl w:val="1"/>
          <w:numId w:val="121"/>
        </w:numPr>
        <w:tabs>
          <w:tab w:pos="1135" w:val="left" w:leader="none"/>
        </w:tabs>
        <w:spacing w:line="240" w:lineRule="auto" w:before="121" w:after="0"/>
        <w:ind w:left="1135" w:right="0" w:hanging="851"/>
        <w:jc w:val="left"/>
      </w:pPr>
      <w:r>
        <w:rPr/>
        <w:t>SUPPLIER</w:t>
      </w:r>
      <w:r>
        <w:rPr>
          <w:spacing w:val="-4"/>
        </w:rPr>
        <w:t> </w:t>
      </w:r>
      <w:r>
        <w:rPr/>
        <w:t>DEMERIT</w:t>
      </w:r>
      <w:r>
        <w:rPr>
          <w:spacing w:val="-4"/>
        </w:rPr>
        <w:t> </w:t>
      </w:r>
      <w:r>
        <w:rPr>
          <w:spacing w:val="-2"/>
        </w:rPr>
        <w:t>SCHEME</w:t>
      </w:r>
    </w:p>
    <w:p>
      <w:pPr>
        <w:pStyle w:val="ListParagraph"/>
        <w:numPr>
          <w:ilvl w:val="2"/>
          <w:numId w:val="121"/>
        </w:numPr>
        <w:tabs>
          <w:tab w:pos="1983" w:val="left" w:leader="none"/>
          <w:tab w:pos="1986" w:val="left" w:leader="none"/>
        </w:tabs>
        <w:spacing w:line="288" w:lineRule="auto" w:before="175" w:after="0"/>
        <w:ind w:left="1986" w:right="423" w:hanging="851"/>
        <w:jc w:val="both"/>
        <w:rPr>
          <w:sz w:val="24"/>
        </w:rPr>
      </w:pPr>
      <w:r>
        <w:rPr>
          <w:sz w:val="24"/>
        </w:rPr>
        <w:t>Where the Client is the Department of Housing and Works (</w:t>
      </w:r>
      <w:r>
        <w:rPr>
          <w:b/>
          <w:sz w:val="24"/>
        </w:rPr>
        <w:t>Department</w:t>
      </w:r>
      <w:r>
        <w:rPr>
          <w:sz w:val="24"/>
        </w:rPr>
        <w:t>), the Consultant agrees to be subject to the operation of the Department’s “Supplier Demerit Scheme” (</w:t>
      </w:r>
      <w:r>
        <w:rPr>
          <w:b/>
          <w:sz w:val="24"/>
        </w:rPr>
        <w:t>Scheme</w:t>
      </w:r>
      <w:r>
        <w:rPr>
          <w:sz w:val="24"/>
        </w:rPr>
        <w:t>) as set out on the WA</w:t>
      </w:r>
      <w:r>
        <w:rPr>
          <w:spacing w:val="-6"/>
          <w:sz w:val="24"/>
        </w:rPr>
        <w:t> </w:t>
      </w:r>
      <w:r>
        <w:rPr>
          <w:sz w:val="24"/>
        </w:rPr>
        <w:t>Government’s webpage:</w:t>
      </w:r>
    </w:p>
    <w:p>
      <w:pPr>
        <w:pStyle w:val="BodyText"/>
        <w:spacing w:line="288" w:lineRule="auto" w:before="120"/>
        <w:ind w:left="1986" w:right="1151"/>
      </w:pPr>
      <w:hyperlink r:id="rId69">
        <w:r>
          <w:rPr>
            <w:color w:val="006699"/>
            <w:spacing w:val="-2"/>
            <w:u w:val="single" w:color="006699"/>
          </w:rPr>
          <w:t>www.wa.gov.au/government/multi-step-guides/supplying-works-related-</w:t>
        </w:r>
      </w:hyperlink>
      <w:hyperlink r:id="rId69">
        <w:r>
          <w:rPr>
            <w:color w:val="006699"/>
            <w:spacing w:val="-2"/>
            <w:u w:val="single" w:color="006699"/>
          </w:rPr>
          <w:t>services/supplier-performance-management-government-non-residential-</w:t>
        </w:r>
      </w:hyperlink>
      <w:hyperlink r:id="rId69">
        <w:r>
          <w:rPr>
            <w:color w:val="006699"/>
            <w:spacing w:val="-2"/>
            <w:u w:val="single" w:color="006699"/>
          </w:rPr>
          <w:t>building-projects</w:t>
        </w:r>
      </w:hyperlink>
      <w:r>
        <w:rPr>
          <w:spacing w:val="-2"/>
          <w:u w:val="none"/>
        </w:rPr>
        <w:t>.</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If the Consultant fails to meet Departmental requirements (as a defined “Infraction” for the purposes of the Scheme) the Department will, unless it determines otherwise, apply one or more demerits to the Consultant under the Scheme depending on the severity of the “Infraction”.</w:t>
      </w:r>
    </w:p>
    <w:p>
      <w:pPr>
        <w:pStyle w:val="ListParagraph"/>
        <w:numPr>
          <w:ilvl w:val="2"/>
          <w:numId w:val="121"/>
        </w:numPr>
        <w:tabs>
          <w:tab w:pos="1984" w:val="left" w:leader="none"/>
          <w:tab w:pos="1986" w:val="left" w:leader="none"/>
        </w:tabs>
        <w:spacing w:line="288" w:lineRule="auto" w:before="120" w:after="0"/>
        <w:ind w:left="1986" w:right="424" w:hanging="851"/>
        <w:jc w:val="both"/>
        <w:rPr>
          <w:sz w:val="24"/>
        </w:rPr>
      </w:pPr>
      <w:r>
        <w:rPr>
          <w:sz w:val="24"/>
        </w:rPr>
        <w:t>If the Consultant has received three demerits under the Scheme within a three-year</w:t>
      </w:r>
      <w:r>
        <w:rPr>
          <w:spacing w:val="-14"/>
          <w:sz w:val="24"/>
        </w:rPr>
        <w:t> </w:t>
      </w:r>
      <w:r>
        <w:rPr>
          <w:sz w:val="24"/>
        </w:rPr>
        <w:t>period,</w:t>
      </w:r>
      <w:r>
        <w:rPr>
          <w:spacing w:val="-14"/>
          <w:sz w:val="24"/>
        </w:rPr>
        <w:t> </w:t>
      </w:r>
      <w:r>
        <w:rPr>
          <w:sz w:val="24"/>
        </w:rPr>
        <w:t>the</w:t>
      </w:r>
      <w:r>
        <w:rPr>
          <w:spacing w:val="-15"/>
          <w:sz w:val="24"/>
        </w:rPr>
        <w:t> </w:t>
      </w:r>
      <w:r>
        <w:rPr>
          <w:sz w:val="24"/>
        </w:rPr>
        <w:t>Department</w:t>
      </w:r>
      <w:r>
        <w:rPr>
          <w:spacing w:val="-14"/>
          <w:sz w:val="24"/>
        </w:rPr>
        <w:t> </w:t>
      </w:r>
      <w:r>
        <w:rPr>
          <w:sz w:val="24"/>
        </w:rPr>
        <w:t>will,</w:t>
      </w:r>
      <w:r>
        <w:rPr>
          <w:spacing w:val="-14"/>
          <w:sz w:val="24"/>
        </w:rPr>
        <w:t> </w:t>
      </w:r>
      <w:r>
        <w:rPr>
          <w:sz w:val="24"/>
        </w:rPr>
        <w:t>unless</w:t>
      </w:r>
      <w:r>
        <w:rPr>
          <w:spacing w:val="-15"/>
          <w:sz w:val="24"/>
        </w:rPr>
        <w:t> </w:t>
      </w:r>
      <w:r>
        <w:rPr>
          <w:sz w:val="24"/>
        </w:rPr>
        <w:t>it</w:t>
      </w:r>
      <w:r>
        <w:rPr>
          <w:spacing w:val="-14"/>
          <w:sz w:val="24"/>
        </w:rPr>
        <w:t> </w:t>
      </w:r>
      <w:r>
        <w:rPr>
          <w:sz w:val="24"/>
        </w:rPr>
        <w:t>determines</w:t>
      </w:r>
      <w:r>
        <w:rPr>
          <w:spacing w:val="-15"/>
          <w:sz w:val="24"/>
        </w:rPr>
        <w:t> </w:t>
      </w:r>
      <w:r>
        <w:rPr>
          <w:sz w:val="24"/>
        </w:rPr>
        <w:t>otherwise,</w:t>
      </w:r>
      <w:r>
        <w:rPr>
          <w:spacing w:val="-14"/>
          <w:sz w:val="24"/>
        </w:rPr>
        <w:t> </w:t>
      </w:r>
      <w:r>
        <w:rPr>
          <w:sz w:val="24"/>
        </w:rPr>
        <w:t>apply</w:t>
      </w:r>
      <w:r>
        <w:rPr>
          <w:spacing w:val="-15"/>
          <w:sz w:val="24"/>
        </w:rPr>
        <w:t> </w:t>
      </w:r>
      <w:r>
        <w:rPr>
          <w:sz w:val="24"/>
        </w:rPr>
        <w:t>a</w:t>
      </w:r>
      <w:r>
        <w:rPr>
          <w:spacing w:val="-15"/>
          <w:sz w:val="24"/>
        </w:rPr>
        <w:t> </w:t>
      </w:r>
      <w:r>
        <w:rPr>
          <w:sz w:val="24"/>
        </w:rPr>
        <w:t>sanction set out under the Scheme to the Consultant.</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The</w:t>
      </w:r>
      <w:r>
        <w:rPr>
          <w:spacing w:val="-14"/>
          <w:sz w:val="24"/>
        </w:rPr>
        <w:t> </w:t>
      </w:r>
      <w:r>
        <w:rPr>
          <w:sz w:val="24"/>
        </w:rPr>
        <w:t>Department’s</w:t>
      </w:r>
      <w:r>
        <w:rPr>
          <w:spacing w:val="-14"/>
          <w:sz w:val="24"/>
        </w:rPr>
        <w:t> </w:t>
      </w:r>
      <w:r>
        <w:rPr>
          <w:sz w:val="24"/>
        </w:rPr>
        <w:t>operation</w:t>
      </w:r>
      <w:r>
        <w:rPr>
          <w:spacing w:val="-14"/>
          <w:sz w:val="24"/>
        </w:rPr>
        <w:t> </w:t>
      </w:r>
      <w:r>
        <w:rPr>
          <w:sz w:val="24"/>
        </w:rPr>
        <w:t>of</w:t>
      </w:r>
      <w:r>
        <w:rPr>
          <w:spacing w:val="-13"/>
          <w:sz w:val="24"/>
        </w:rPr>
        <w:t> </w:t>
      </w:r>
      <w:r>
        <w:rPr>
          <w:sz w:val="24"/>
        </w:rPr>
        <w:t>the</w:t>
      </w:r>
      <w:r>
        <w:rPr>
          <w:spacing w:val="-14"/>
          <w:sz w:val="24"/>
        </w:rPr>
        <w:t> </w:t>
      </w:r>
      <w:r>
        <w:rPr>
          <w:sz w:val="24"/>
        </w:rPr>
        <w:t>Scheme</w:t>
      </w:r>
      <w:r>
        <w:rPr>
          <w:spacing w:val="-14"/>
          <w:sz w:val="24"/>
        </w:rPr>
        <w:t> </w:t>
      </w:r>
      <w:r>
        <w:rPr>
          <w:sz w:val="24"/>
        </w:rPr>
        <w:t>is</w:t>
      </w:r>
      <w:r>
        <w:rPr>
          <w:spacing w:val="-14"/>
          <w:sz w:val="24"/>
        </w:rPr>
        <w:t> </w:t>
      </w:r>
      <w:r>
        <w:rPr>
          <w:sz w:val="24"/>
        </w:rPr>
        <w:t>in</w:t>
      </w:r>
      <w:r>
        <w:rPr>
          <w:spacing w:val="-14"/>
          <w:sz w:val="24"/>
        </w:rPr>
        <w:t> </w:t>
      </w:r>
      <w:r>
        <w:rPr>
          <w:sz w:val="24"/>
        </w:rPr>
        <w:t>addition</w:t>
      </w:r>
      <w:r>
        <w:rPr>
          <w:spacing w:val="-14"/>
          <w:sz w:val="24"/>
        </w:rPr>
        <w:t> </w:t>
      </w:r>
      <w:r>
        <w:rPr>
          <w:sz w:val="24"/>
        </w:rPr>
        <w:t>to</w:t>
      </w:r>
      <w:r>
        <w:rPr>
          <w:spacing w:val="-14"/>
          <w:sz w:val="24"/>
        </w:rPr>
        <w:t> </w:t>
      </w:r>
      <w:r>
        <w:rPr>
          <w:sz w:val="24"/>
        </w:rPr>
        <w:t>and</w:t>
      </w:r>
      <w:r>
        <w:rPr>
          <w:spacing w:val="-14"/>
          <w:sz w:val="24"/>
        </w:rPr>
        <w:t> </w:t>
      </w:r>
      <w:r>
        <w:rPr>
          <w:sz w:val="24"/>
        </w:rPr>
        <w:t>does</w:t>
      </w:r>
      <w:r>
        <w:rPr>
          <w:spacing w:val="-14"/>
          <w:sz w:val="24"/>
        </w:rPr>
        <w:t> </w:t>
      </w:r>
      <w:r>
        <w:rPr>
          <w:sz w:val="24"/>
        </w:rPr>
        <w:t>not</w:t>
      </w:r>
      <w:r>
        <w:rPr>
          <w:spacing w:val="-13"/>
          <w:sz w:val="24"/>
        </w:rPr>
        <w:t> </w:t>
      </w:r>
      <w:r>
        <w:rPr>
          <w:sz w:val="24"/>
        </w:rPr>
        <w:t>limit</w:t>
      </w:r>
      <w:r>
        <w:rPr>
          <w:spacing w:val="-14"/>
          <w:sz w:val="24"/>
        </w:rPr>
        <w:t> </w:t>
      </w:r>
      <w:r>
        <w:rPr>
          <w:sz w:val="24"/>
        </w:rPr>
        <w:t>any other rights the Client may have under this Contract or at law in relation to any act,</w:t>
      </w:r>
      <w:r>
        <w:rPr>
          <w:spacing w:val="-1"/>
          <w:sz w:val="24"/>
        </w:rPr>
        <w:t> </w:t>
      </w:r>
      <w:r>
        <w:rPr>
          <w:sz w:val="24"/>
        </w:rPr>
        <w:t>matter</w:t>
      </w:r>
      <w:r>
        <w:rPr>
          <w:spacing w:val="-1"/>
          <w:sz w:val="24"/>
        </w:rPr>
        <w:t> </w:t>
      </w:r>
      <w:r>
        <w:rPr>
          <w:sz w:val="24"/>
        </w:rPr>
        <w:t>or thing</w:t>
      </w:r>
      <w:r>
        <w:rPr>
          <w:spacing w:val="-1"/>
          <w:sz w:val="24"/>
        </w:rPr>
        <w:t> </w:t>
      </w:r>
      <w:r>
        <w:rPr>
          <w:sz w:val="24"/>
        </w:rPr>
        <w:t>that</w:t>
      </w:r>
      <w:r>
        <w:rPr>
          <w:spacing w:val="-1"/>
          <w:sz w:val="24"/>
        </w:rPr>
        <w:t> </w:t>
      </w:r>
      <w:r>
        <w:rPr>
          <w:sz w:val="24"/>
        </w:rPr>
        <w:t>may</w:t>
      </w:r>
      <w:r>
        <w:rPr>
          <w:spacing w:val="-1"/>
          <w:sz w:val="24"/>
        </w:rPr>
        <w:t> </w:t>
      </w:r>
      <w:r>
        <w:rPr>
          <w:sz w:val="24"/>
        </w:rPr>
        <w:t>be</w:t>
      </w:r>
      <w:r>
        <w:rPr>
          <w:spacing w:val="-1"/>
          <w:sz w:val="24"/>
        </w:rPr>
        <w:t> </w:t>
      </w:r>
      <w:r>
        <w:rPr>
          <w:sz w:val="24"/>
        </w:rPr>
        <w:t>treated</w:t>
      </w:r>
      <w:r>
        <w:rPr>
          <w:spacing w:val="-1"/>
          <w:sz w:val="24"/>
        </w:rPr>
        <w:t> </w:t>
      </w:r>
      <w:r>
        <w:rPr>
          <w:sz w:val="24"/>
        </w:rPr>
        <w:t>as</w:t>
      </w:r>
      <w:r>
        <w:rPr>
          <w:spacing w:val="-1"/>
          <w:sz w:val="24"/>
        </w:rPr>
        <w:t> </w:t>
      </w:r>
      <w:r>
        <w:rPr>
          <w:sz w:val="24"/>
        </w:rPr>
        <w:t>an</w:t>
      </w:r>
      <w:r>
        <w:rPr>
          <w:spacing w:val="-1"/>
          <w:sz w:val="24"/>
        </w:rPr>
        <w:t> </w:t>
      </w:r>
      <w:r>
        <w:rPr>
          <w:sz w:val="24"/>
        </w:rPr>
        <w:t>“Infraction” for</w:t>
      </w:r>
      <w:r>
        <w:rPr>
          <w:spacing w:val="-1"/>
          <w:sz w:val="24"/>
        </w:rPr>
        <w:t> </w:t>
      </w:r>
      <w:r>
        <w:rPr>
          <w:sz w:val="24"/>
        </w:rPr>
        <w:t>the</w:t>
      </w:r>
      <w:r>
        <w:rPr>
          <w:spacing w:val="-1"/>
          <w:sz w:val="24"/>
        </w:rPr>
        <w:t> </w:t>
      </w:r>
      <w:r>
        <w:rPr>
          <w:sz w:val="24"/>
        </w:rPr>
        <w:t>purposes</w:t>
      </w:r>
      <w:r>
        <w:rPr>
          <w:spacing w:val="-1"/>
          <w:sz w:val="24"/>
        </w:rPr>
        <w:t> </w:t>
      </w:r>
      <w:r>
        <w:rPr>
          <w:sz w:val="24"/>
        </w:rPr>
        <w:t>of</w:t>
      </w:r>
      <w:r>
        <w:rPr>
          <w:spacing w:val="-1"/>
          <w:sz w:val="24"/>
        </w:rPr>
        <w:t> </w:t>
      </w:r>
      <w:r>
        <w:rPr>
          <w:sz w:val="24"/>
        </w:rPr>
        <w:t>the </w:t>
      </w:r>
      <w:r>
        <w:rPr>
          <w:spacing w:val="-2"/>
          <w:sz w:val="24"/>
        </w:rPr>
        <w:t>Scheme.</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The Consultant’s agreement to be subject to the operation of the Scheme pursuant to this clause will survive the performance, expiration, frustration, rescission, novation, assignment or termination of this Contract for any reason for as long as the Department operates the Scheme in its sole discretion.</w:t>
      </w:r>
    </w:p>
    <w:p>
      <w:pPr>
        <w:pStyle w:val="BodyText"/>
        <w:spacing w:before="83"/>
      </w:pPr>
    </w:p>
    <w:p>
      <w:pPr>
        <w:pStyle w:val="Heading5"/>
        <w:numPr>
          <w:ilvl w:val="0"/>
          <w:numId w:val="121"/>
        </w:numPr>
        <w:tabs>
          <w:tab w:pos="1135" w:val="left" w:leader="none"/>
        </w:tabs>
        <w:spacing w:line="240" w:lineRule="auto" w:before="0" w:after="0"/>
        <w:ind w:left="1135" w:right="0" w:hanging="851"/>
        <w:jc w:val="left"/>
      </w:pPr>
      <w:r>
        <w:rPr/>
        <w:t>BUY</w:t>
      </w:r>
      <w:r>
        <w:rPr>
          <w:spacing w:val="-7"/>
        </w:rPr>
        <w:t> </w:t>
      </w:r>
      <w:r>
        <w:rPr/>
        <w:t>LOCAL</w:t>
      </w:r>
      <w:r>
        <w:rPr>
          <w:spacing w:val="-6"/>
        </w:rPr>
        <w:t> </w:t>
      </w:r>
      <w:r>
        <w:rPr>
          <w:spacing w:val="-2"/>
        </w:rPr>
        <w:t>POLICY</w:t>
      </w:r>
    </w:p>
    <w:p>
      <w:pPr>
        <w:pStyle w:val="Heading5"/>
        <w:numPr>
          <w:ilvl w:val="1"/>
          <w:numId w:val="121"/>
        </w:numPr>
        <w:tabs>
          <w:tab w:pos="1135" w:val="left" w:leader="none"/>
        </w:tabs>
        <w:spacing w:line="240" w:lineRule="auto" w:before="175" w:after="0"/>
        <w:ind w:left="1135" w:right="0" w:hanging="851"/>
        <w:jc w:val="left"/>
      </w:pPr>
      <w:r>
        <w:rPr/>
        <w:t>CONSULTANT</w:t>
      </w:r>
      <w:r>
        <w:rPr>
          <w:spacing w:val="-13"/>
        </w:rPr>
        <w:t> </w:t>
      </w:r>
      <w:r>
        <w:rPr/>
        <w:t>BUY</w:t>
      </w:r>
      <w:r>
        <w:rPr>
          <w:spacing w:val="-15"/>
        </w:rPr>
        <w:t> </w:t>
      </w:r>
      <w:r>
        <w:rPr/>
        <w:t>LOCAL</w:t>
      </w:r>
      <w:r>
        <w:rPr>
          <w:spacing w:val="-16"/>
        </w:rPr>
        <w:t> </w:t>
      </w:r>
      <w:r>
        <w:rPr/>
        <w:t>POLICY</w:t>
      </w:r>
      <w:r>
        <w:rPr>
          <w:spacing w:val="-16"/>
        </w:rPr>
        <w:t> </w:t>
      </w:r>
      <w:r>
        <w:rPr>
          <w:spacing w:val="-2"/>
        </w:rPr>
        <w:t>OBLIGATIONS</w:t>
      </w:r>
    </w:p>
    <w:p>
      <w:pPr>
        <w:pStyle w:val="ListParagraph"/>
        <w:numPr>
          <w:ilvl w:val="2"/>
          <w:numId w:val="121"/>
        </w:numPr>
        <w:tabs>
          <w:tab w:pos="1983" w:val="left" w:leader="none"/>
          <w:tab w:pos="1986" w:val="left" w:leader="none"/>
        </w:tabs>
        <w:spacing w:line="288" w:lineRule="auto" w:before="176" w:after="0"/>
        <w:ind w:left="1986" w:right="424" w:hanging="851"/>
        <w:jc w:val="both"/>
        <w:rPr>
          <w:sz w:val="24"/>
        </w:rPr>
      </w:pPr>
      <w:r>
        <w:rPr>
          <w:sz w:val="24"/>
        </w:rPr>
        <w:t>Where</w:t>
      </w:r>
      <w:r>
        <w:rPr>
          <w:spacing w:val="-3"/>
          <w:sz w:val="24"/>
        </w:rPr>
        <w:t> </w:t>
      </w:r>
      <w:r>
        <w:rPr>
          <w:sz w:val="24"/>
        </w:rPr>
        <w:t>the</w:t>
      </w:r>
      <w:r>
        <w:rPr>
          <w:spacing w:val="-4"/>
          <w:sz w:val="24"/>
        </w:rPr>
        <w:t> </w:t>
      </w:r>
      <w:r>
        <w:rPr>
          <w:sz w:val="24"/>
        </w:rPr>
        <w:t>Standing</w:t>
      </w:r>
      <w:r>
        <w:rPr>
          <w:spacing w:val="-3"/>
          <w:sz w:val="24"/>
        </w:rPr>
        <w:t> </w:t>
      </w:r>
      <w:r>
        <w:rPr>
          <w:sz w:val="24"/>
        </w:rPr>
        <w:t>Offer</w:t>
      </w:r>
      <w:r>
        <w:rPr>
          <w:spacing w:val="-2"/>
          <w:sz w:val="24"/>
        </w:rPr>
        <w:t> </w:t>
      </w:r>
      <w:r>
        <w:rPr>
          <w:sz w:val="24"/>
        </w:rPr>
        <w:t>Request</w:t>
      </w:r>
      <w:r>
        <w:rPr>
          <w:spacing w:val="-3"/>
          <w:sz w:val="24"/>
        </w:rPr>
        <w:t> </w:t>
      </w:r>
      <w:r>
        <w:rPr>
          <w:sz w:val="24"/>
        </w:rPr>
        <w:t>for</w:t>
      </w:r>
      <w:r>
        <w:rPr>
          <w:spacing w:val="-3"/>
          <w:sz w:val="24"/>
        </w:rPr>
        <w:t> </w:t>
      </w:r>
      <w:r>
        <w:rPr>
          <w:sz w:val="24"/>
        </w:rPr>
        <w:t>Supply</w:t>
      </w:r>
      <w:r>
        <w:rPr>
          <w:spacing w:val="-3"/>
          <w:sz w:val="24"/>
        </w:rPr>
        <w:t> </w:t>
      </w:r>
      <w:r>
        <w:rPr>
          <w:sz w:val="24"/>
        </w:rPr>
        <w:t>provides</w:t>
      </w:r>
      <w:r>
        <w:rPr>
          <w:spacing w:val="-3"/>
          <w:sz w:val="24"/>
        </w:rPr>
        <w:t> </w:t>
      </w:r>
      <w:r>
        <w:rPr>
          <w:sz w:val="24"/>
        </w:rPr>
        <w:t>that</w:t>
      </w:r>
      <w:r>
        <w:rPr>
          <w:spacing w:val="-3"/>
          <w:sz w:val="24"/>
        </w:rPr>
        <w:t> </w:t>
      </w:r>
      <w:r>
        <w:rPr>
          <w:sz w:val="24"/>
        </w:rPr>
        <w:t>the</w:t>
      </w:r>
      <w:r>
        <w:rPr>
          <w:spacing w:val="-3"/>
          <w:sz w:val="24"/>
        </w:rPr>
        <w:t> </w:t>
      </w:r>
      <w:r>
        <w:rPr>
          <w:sz w:val="24"/>
        </w:rPr>
        <w:t>Buy</w:t>
      </w:r>
      <w:r>
        <w:rPr>
          <w:spacing w:val="-3"/>
          <w:sz w:val="24"/>
        </w:rPr>
        <w:t> </w:t>
      </w:r>
      <w:r>
        <w:rPr>
          <w:sz w:val="24"/>
        </w:rPr>
        <w:t>Local</w:t>
      </w:r>
      <w:r>
        <w:rPr>
          <w:spacing w:val="-3"/>
          <w:sz w:val="24"/>
        </w:rPr>
        <w:t> </w:t>
      </w:r>
      <w:r>
        <w:rPr>
          <w:sz w:val="24"/>
        </w:rPr>
        <w:t>Policy applies</w:t>
      </w:r>
      <w:r>
        <w:rPr>
          <w:spacing w:val="-2"/>
          <w:sz w:val="24"/>
        </w:rPr>
        <w:t> </w:t>
      </w:r>
      <w:r>
        <w:rPr>
          <w:sz w:val="24"/>
        </w:rPr>
        <w:t>to</w:t>
      </w:r>
      <w:r>
        <w:rPr>
          <w:spacing w:val="-2"/>
          <w:sz w:val="24"/>
        </w:rPr>
        <w:t> </w:t>
      </w:r>
      <w:r>
        <w:rPr>
          <w:sz w:val="24"/>
        </w:rPr>
        <w:t>this</w:t>
      </w:r>
      <w:r>
        <w:rPr>
          <w:spacing w:val="-2"/>
          <w:sz w:val="24"/>
        </w:rPr>
        <w:t> </w:t>
      </w:r>
      <w:r>
        <w:rPr>
          <w:sz w:val="24"/>
        </w:rPr>
        <w:t>Contract</w:t>
      </w:r>
      <w:r>
        <w:rPr>
          <w:spacing w:val="-1"/>
          <w:sz w:val="24"/>
        </w:rPr>
        <w:t> </w:t>
      </w:r>
      <w:r>
        <w:rPr>
          <w:sz w:val="24"/>
        </w:rPr>
        <w:t>and</w:t>
      </w:r>
      <w:r>
        <w:rPr>
          <w:spacing w:val="-2"/>
          <w:sz w:val="24"/>
        </w:rPr>
        <w:t> </w:t>
      </w:r>
      <w:r>
        <w:rPr>
          <w:sz w:val="24"/>
        </w:rPr>
        <w:t>the</w:t>
      </w:r>
      <w:r>
        <w:rPr>
          <w:spacing w:val="-2"/>
          <w:sz w:val="24"/>
        </w:rPr>
        <w:t> </w:t>
      </w:r>
      <w:r>
        <w:rPr>
          <w:sz w:val="24"/>
        </w:rPr>
        <w:t>Consultant</w:t>
      </w:r>
      <w:r>
        <w:rPr>
          <w:spacing w:val="-1"/>
          <w:sz w:val="24"/>
        </w:rPr>
        <w:t> </w:t>
      </w:r>
      <w:r>
        <w:rPr>
          <w:sz w:val="24"/>
        </w:rPr>
        <w:t>claimed</w:t>
      </w:r>
      <w:r>
        <w:rPr>
          <w:spacing w:val="-2"/>
          <w:sz w:val="24"/>
        </w:rPr>
        <w:t> </w:t>
      </w:r>
      <w:r>
        <w:rPr>
          <w:sz w:val="24"/>
        </w:rPr>
        <w:t>a</w:t>
      </w:r>
      <w:r>
        <w:rPr>
          <w:spacing w:val="-2"/>
          <w:sz w:val="24"/>
        </w:rPr>
        <w:t> </w:t>
      </w:r>
      <w:r>
        <w:rPr>
          <w:sz w:val="24"/>
        </w:rPr>
        <w:t>Regional</w:t>
      </w:r>
      <w:r>
        <w:rPr>
          <w:spacing w:val="-2"/>
          <w:sz w:val="24"/>
        </w:rPr>
        <w:t> </w:t>
      </w:r>
      <w:r>
        <w:rPr>
          <w:sz w:val="24"/>
        </w:rPr>
        <w:t>Price</w:t>
      </w:r>
      <w:r>
        <w:rPr>
          <w:spacing w:val="-2"/>
          <w:sz w:val="24"/>
        </w:rPr>
        <w:t> </w:t>
      </w:r>
      <w:r>
        <w:rPr>
          <w:sz w:val="24"/>
        </w:rPr>
        <w:t>Preference (Regional Business Preference and/or a Regional Content Preference) in its Reply, the Consultant warrants that:</w:t>
      </w:r>
    </w:p>
    <w:p>
      <w:pPr>
        <w:pStyle w:val="ListParagraph"/>
        <w:numPr>
          <w:ilvl w:val="3"/>
          <w:numId w:val="121"/>
        </w:numPr>
        <w:tabs>
          <w:tab w:pos="2834" w:val="left" w:leader="none"/>
          <w:tab w:pos="2837" w:val="left" w:leader="none"/>
        </w:tabs>
        <w:spacing w:line="288" w:lineRule="auto" w:before="120" w:after="0"/>
        <w:ind w:left="2837" w:right="422" w:hanging="851"/>
        <w:jc w:val="both"/>
        <w:rPr>
          <w:sz w:val="24"/>
        </w:rPr>
      </w:pPr>
      <w:r>
        <w:rPr>
          <w:sz w:val="24"/>
        </w:rPr>
        <w:t>it will comply with the Buy Local Policy and any other applicable government procurement policies as set out in the Standing Offer Request for Supply and Contract Documents; and</w:t>
      </w:r>
    </w:p>
    <w:p>
      <w:pPr>
        <w:pStyle w:val="ListParagraph"/>
        <w:numPr>
          <w:ilvl w:val="3"/>
          <w:numId w:val="121"/>
        </w:numPr>
        <w:tabs>
          <w:tab w:pos="2834" w:val="left" w:leader="none"/>
        </w:tabs>
        <w:spacing w:line="240" w:lineRule="auto" w:before="120" w:after="0"/>
        <w:ind w:left="2834" w:right="0" w:hanging="848"/>
        <w:jc w:val="both"/>
        <w:rPr>
          <w:sz w:val="24"/>
        </w:rPr>
      </w:pPr>
      <w:r>
        <w:rPr>
          <w:sz w:val="24"/>
        </w:rPr>
        <w:t>any</w:t>
      </w:r>
      <w:r>
        <w:rPr>
          <w:spacing w:val="-3"/>
          <w:sz w:val="24"/>
        </w:rPr>
        <w:t> </w:t>
      </w:r>
      <w:r>
        <w:rPr>
          <w:sz w:val="24"/>
        </w:rPr>
        <w:t>undertakings</w:t>
      </w:r>
      <w:r>
        <w:rPr>
          <w:spacing w:val="-2"/>
          <w:sz w:val="24"/>
        </w:rPr>
        <w:t> </w:t>
      </w:r>
      <w:r>
        <w:rPr>
          <w:sz w:val="24"/>
        </w:rPr>
        <w:t>made</w:t>
      </w:r>
      <w:r>
        <w:rPr>
          <w:spacing w:val="-3"/>
          <w:sz w:val="24"/>
        </w:rPr>
        <w:t> </w:t>
      </w:r>
      <w:r>
        <w:rPr>
          <w:sz w:val="24"/>
        </w:rPr>
        <w:t>in</w:t>
      </w:r>
      <w:r>
        <w:rPr>
          <w:spacing w:val="-2"/>
          <w:sz w:val="24"/>
        </w:rPr>
        <w:t> </w:t>
      </w:r>
      <w:r>
        <w:rPr>
          <w:sz w:val="24"/>
        </w:rPr>
        <w:t>its</w:t>
      </w:r>
      <w:r>
        <w:rPr>
          <w:spacing w:val="-2"/>
          <w:sz w:val="24"/>
        </w:rPr>
        <w:t> </w:t>
      </w:r>
      <w:r>
        <w:rPr>
          <w:sz w:val="24"/>
        </w:rPr>
        <w:t>Reply</w:t>
      </w:r>
      <w:r>
        <w:rPr>
          <w:spacing w:val="-3"/>
          <w:sz w:val="24"/>
        </w:rPr>
        <w:t> </w:t>
      </w:r>
      <w:r>
        <w:rPr>
          <w:sz w:val="24"/>
        </w:rPr>
        <w:t>will</w:t>
      </w:r>
      <w:r>
        <w:rPr>
          <w:spacing w:val="-2"/>
          <w:sz w:val="24"/>
        </w:rPr>
        <w:t> </w:t>
      </w:r>
      <w:r>
        <w:rPr>
          <w:sz w:val="24"/>
        </w:rPr>
        <w:t>be</w:t>
      </w:r>
      <w:r>
        <w:rPr>
          <w:spacing w:val="-2"/>
          <w:sz w:val="24"/>
        </w:rPr>
        <w:t> </w:t>
      </w:r>
      <w:r>
        <w:rPr>
          <w:sz w:val="24"/>
        </w:rPr>
        <w:t>met</w:t>
      </w:r>
      <w:r>
        <w:rPr>
          <w:spacing w:val="-1"/>
          <w:sz w:val="24"/>
        </w:rPr>
        <w:t> </w:t>
      </w:r>
      <w:r>
        <w:rPr>
          <w:sz w:val="24"/>
        </w:rPr>
        <w:t>in</w:t>
      </w:r>
      <w:r>
        <w:rPr>
          <w:spacing w:val="-2"/>
          <w:sz w:val="24"/>
        </w:rPr>
        <w:t> full.</w:t>
      </w:r>
    </w:p>
    <w:p>
      <w:pPr>
        <w:pStyle w:val="ListParagraph"/>
        <w:numPr>
          <w:ilvl w:val="2"/>
          <w:numId w:val="121"/>
        </w:numPr>
        <w:tabs>
          <w:tab w:pos="1983" w:val="left" w:leader="none"/>
          <w:tab w:pos="1986" w:val="left" w:leader="none"/>
        </w:tabs>
        <w:spacing w:line="288" w:lineRule="auto" w:before="175" w:after="0"/>
        <w:ind w:left="1986" w:right="423" w:hanging="851"/>
        <w:jc w:val="both"/>
        <w:rPr>
          <w:sz w:val="24"/>
        </w:rPr>
      </w:pPr>
      <w:r>
        <w:rPr>
          <w:sz w:val="24"/>
        </w:rPr>
        <w:t>The Consultant must use the regional content detailed in its Reply or, where agreed by the Client, alternative regional content to the same value.</w:t>
      </w:r>
    </w:p>
    <w:p>
      <w:pPr>
        <w:pStyle w:val="ListParagraph"/>
        <w:spacing w:after="0" w:line="288" w:lineRule="auto"/>
        <w:jc w:val="both"/>
        <w:rPr>
          <w:sz w:val="24"/>
        </w:rPr>
        <w:sectPr>
          <w:pgSz w:w="11910" w:h="16840"/>
          <w:pgMar w:header="468" w:footer="716" w:top="1020" w:bottom="900" w:left="566" w:right="425"/>
        </w:sectPr>
      </w:pPr>
    </w:p>
    <w:p>
      <w:pPr>
        <w:pStyle w:val="ListParagraph"/>
        <w:numPr>
          <w:ilvl w:val="2"/>
          <w:numId w:val="121"/>
        </w:numPr>
        <w:tabs>
          <w:tab w:pos="1984" w:val="left" w:leader="none"/>
          <w:tab w:pos="1986" w:val="left" w:leader="none"/>
        </w:tabs>
        <w:spacing w:line="288" w:lineRule="auto" w:before="106" w:after="0"/>
        <w:ind w:left="1986" w:right="425" w:hanging="851"/>
        <w:jc w:val="both"/>
        <w:rPr>
          <w:sz w:val="24"/>
        </w:rPr>
      </w:pPr>
      <w:r>
        <w:rPr>
          <w:sz w:val="24"/>
        </w:rPr>
        <w:t>If</w:t>
      </w:r>
      <w:r>
        <w:rPr>
          <w:spacing w:val="-16"/>
          <w:sz w:val="24"/>
        </w:rPr>
        <w:t> </w:t>
      </w:r>
      <w:r>
        <w:rPr>
          <w:sz w:val="24"/>
        </w:rPr>
        <w:t>the</w:t>
      </w:r>
      <w:r>
        <w:rPr>
          <w:spacing w:val="-15"/>
          <w:sz w:val="24"/>
        </w:rPr>
        <w:t> </w:t>
      </w:r>
      <w:r>
        <w:rPr>
          <w:sz w:val="24"/>
        </w:rPr>
        <w:t>Consultant</w:t>
      </w:r>
      <w:r>
        <w:rPr>
          <w:spacing w:val="-15"/>
          <w:sz w:val="24"/>
        </w:rPr>
        <w:t> </w:t>
      </w:r>
      <w:r>
        <w:rPr>
          <w:sz w:val="24"/>
        </w:rPr>
        <w:t>is</w:t>
      </w:r>
      <w:r>
        <w:rPr>
          <w:spacing w:val="-15"/>
          <w:sz w:val="24"/>
        </w:rPr>
        <w:t> </w:t>
      </w:r>
      <w:r>
        <w:rPr>
          <w:sz w:val="24"/>
        </w:rPr>
        <w:t>unable</w:t>
      </w:r>
      <w:r>
        <w:rPr>
          <w:spacing w:val="-15"/>
          <w:sz w:val="24"/>
        </w:rPr>
        <w:t> </w:t>
      </w:r>
      <w:r>
        <w:rPr>
          <w:sz w:val="24"/>
        </w:rPr>
        <w:t>to</w:t>
      </w:r>
      <w:r>
        <w:rPr>
          <w:spacing w:val="-15"/>
          <w:sz w:val="24"/>
        </w:rPr>
        <w:t> </w:t>
      </w:r>
      <w:r>
        <w:rPr>
          <w:sz w:val="24"/>
        </w:rPr>
        <w:t>use</w:t>
      </w:r>
      <w:r>
        <w:rPr>
          <w:spacing w:val="-15"/>
          <w:sz w:val="24"/>
        </w:rPr>
        <w:t> </w:t>
      </w:r>
      <w:r>
        <w:rPr>
          <w:sz w:val="24"/>
        </w:rPr>
        <w:t>the</w:t>
      </w:r>
      <w:r>
        <w:rPr>
          <w:spacing w:val="-15"/>
          <w:sz w:val="24"/>
        </w:rPr>
        <w:t> </w:t>
      </w:r>
      <w:r>
        <w:rPr>
          <w:sz w:val="24"/>
        </w:rPr>
        <w:t>agreed</w:t>
      </w:r>
      <w:r>
        <w:rPr>
          <w:spacing w:val="-15"/>
          <w:sz w:val="24"/>
        </w:rPr>
        <w:t> </w:t>
      </w:r>
      <w:r>
        <w:rPr>
          <w:sz w:val="24"/>
        </w:rPr>
        <w:t>regional</w:t>
      </w:r>
      <w:r>
        <w:rPr>
          <w:spacing w:val="-15"/>
          <w:sz w:val="24"/>
        </w:rPr>
        <w:t> </w:t>
      </w:r>
      <w:r>
        <w:rPr>
          <w:sz w:val="24"/>
        </w:rPr>
        <w:t>suppliers</w:t>
      </w:r>
      <w:r>
        <w:rPr>
          <w:spacing w:val="-15"/>
          <w:sz w:val="24"/>
        </w:rPr>
        <w:t> </w:t>
      </w:r>
      <w:r>
        <w:rPr>
          <w:sz w:val="24"/>
        </w:rPr>
        <w:t>or</w:t>
      </w:r>
      <w:r>
        <w:rPr>
          <w:spacing w:val="-14"/>
          <w:sz w:val="24"/>
        </w:rPr>
        <w:t> </w:t>
      </w:r>
      <w:r>
        <w:rPr>
          <w:sz w:val="24"/>
        </w:rPr>
        <w:t>Subconsultants detailed in its Reply, the Consultant must:</w:t>
      </w:r>
    </w:p>
    <w:p>
      <w:pPr>
        <w:pStyle w:val="ListParagraph"/>
        <w:numPr>
          <w:ilvl w:val="3"/>
          <w:numId w:val="121"/>
        </w:numPr>
        <w:tabs>
          <w:tab w:pos="2834" w:val="left" w:leader="none"/>
        </w:tabs>
        <w:spacing w:line="240" w:lineRule="auto" w:before="121" w:after="0"/>
        <w:ind w:left="2834" w:right="0" w:hanging="848"/>
        <w:jc w:val="both"/>
        <w:rPr>
          <w:sz w:val="24"/>
        </w:rPr>
      </w:pPr>
      <w:r>
        <w:rPr>
          <w:sz w:val="24"/>
        </w:rPr>
        <w:t>immediately</w:t>
      </w:r>
      <w:r>
        <w:rPr>
          <w:spacing w:val="-4"/>
          <w:sz w:val="24"/>
        </w:rPr>
        <w:t> </w:t>
      </w:r>
      <w:r>
        <w:rPr>
          <w:sz w:val="24"/>
        </w:rPr>
        <w:t>notify</w:t>
      </w:r>
      <w:r>
        <w:rPr>
          <w:spacing w:val="-3"/>
          <w:sz w:val="24"/>
        </w:rPr>
        <w:t> </w:t>
      </w:r>
      <w:r>
        <w:rPr>
          <w:sz w:val="24"/>
        </w:rPr>
        <w:t>the</w:t>
      </w:r>
      <w:r>
        <w:rPr>
          <w:spacing w:val="-5"/>
          <w:sz w:val="24"/>
        </w:rPr>
        <w:t> </w:t>
      </w:r>
      <w:r>
        <w:rPr>
          <w:sz w:val="24"/>
        </w:rPr>
        <w:t>Client;</w:t>
      </w:r>
      <w:r>
        <w:rPr>
          <w:spacing w:val="-2"/>
          <w:sz w:val="24"/>
        </w:rPr>
        <w:t> </w:t>
      </w:r>
      <w:r>
        <w:rPr>
          <w:spacing w:val="-5"/>
          <w:sz w:val="24"/>
        </w:rPr>
        <w:t>and</w:t>
      </w:r>
    </w:p>
    <w:p>
      <w:pPr>
        <w:pStyle w:val="ListParagraph"/>
        <w:numPr>
          <w:ilvl w:val="3"/>
          <w:numId w:val="121"/>
        </w:numPr>
        <w:tabs>
          <w:tab w:pos="2834" w:val="left" w:leader="none"/>
          <w:tab w:pos="2837" w:val="left" w:leader="none"/>
        </w:tabs>
        <w:spacing w:line="288" w:lineRule="auto" w:before="175" w:after="0"/>
        <w:ind w:left="2837" w:right="423" w:hanging="851"/>
        <w:jc w:val="both"/>
        <w:rPr>
          <w:sz w:val="24"/>
        </w:rPr>
      </w:pPr>
      <w:r>
        <w:rPr>
          <w:sz w:val="24"/>
        </w:rPr>
        <w:t>where</w:t>
      </w:r>
      <w:r>
        <w:rPr>
          <w:spacing w:val="-10"/>
          <w:sz w:val="24"/>
        </w:rPr>
        <w:t> </w:t>
      </w:r>
      <w:r>
        <w:rPr>
          <w:sz w:val="24"/>
        </w:rPr>
        <w:t>agreed</w:t>
      </w:r>
      <w:r>
        <w:rPr>
          <w:spacing w:val="-10"/>
          <w:sz w:val="24"/>
        </w:rPr>
        <w:t> </w:t>
      </w:r>
      <w:r>
        <w:rPr>
          <w:sz w:val="24"/>
        </w:rPr>
        <w:t>by</w:t>
      </w:r>
      <w:r>
        <w:rPr>
          <w:spacing w:val="-11"/>
          <w:sz w:val="24"/>
        </w:rPr>
        <w:t> </w:t>
      </w:r>
      <w:r>
        <w:rPr>
          <w:sz w:val="24"/>
        </w:rPr>
        <w:t>the</w:t>
      </w:r>
      <w:r>
        <w:rPr>
          <w:spacing w:val="-10"/>
          <w:sz w:val="24"/>
        </w:rPr>
        <w:t> </w:t>
      </w:r>
      <w:r>
        <w:rPr>
          <w:sz w:val="24"/>
        </w:rPr>
        <w:t>Client</w:t>
      </w:r>
      <w:r>
        <w:rPr>
          <w:spacing w:val="-9"/>
          <w:sz w:val="24"/>
        </w:rPr>
        <w:t> </w:t>
      </w:r>
      <w:r>
        <w:rPr>
          <w:sz w:val="24"/>
        </w:rPr>
        <w:t>in</w:t>
      </w:r>
      <w:r>
        <w:rPr>
          <w:spacing w:val="-10"/>
          <w:sz w:val="24"/>
        </w:rPr>
        <w:t> </w:t>
      </w:r>
      <w:r>
        <w:rPr>
          <w:sz w:val="24"/>
        </w:rPr>
        <w:t>writing,</w:t>
      </w:r>
      <w:r>
        <w:rPr>
          <w:spacing w:val="-9"/>
          <w:sz w:val="24"/>
        </w:rPr>
        <w:t> </w:t>
      </w:r>
      <w:r>
        <w:rPr>
          <w:sz w:val="24"/>
        </w:rPr>
        <w:t>use</w:t>
      </w:r>
      <w:r>
        <w:rPr>
          <w:spacing w:val="-10"/>
          <w:sz w:val="24"/>
        </w:rPr>
        <w:t> </w:t>
      </w:r>
      <w:r>
        <w:rPr>
          <w:sz w:val="24"/>
        </w:rPr>
        <w:t>substitute</w:t>
      </w:r>
      <w:r>
        <w:rPr>
          <w:spacing w:val="-11"/>
          <w:sz w:val="24"/>
        </w:rPr>
        <w:t> </w:t>
      </w:r>
      <w:r>
        <w:rPr>
          <w:sz w:val="24"/>
        </w:rPr>
        <w:t>regional</w:t>
      </w:r>
      <w:r>
        <w:rPr>
          <w:spacing w:val="-10"/>
          <w:sz w:val="24"/>
        </w:rPr>
        <w:t> </w:t>
      </w:r>
      <w:r>
        <w:rPr>
          <w:sz w:val="24"/>
        </w:rPr>
        <w:t>suppliers</w:t>
      </w:r>
      <w:r>
        <w:rPr>
          <w:spacing w:val="-10"/>
          <w:sz w:val="24"/>
        </w:rPr>
        <w:t> </w:t>
      </w:r>
      <w:r>
        <w:rPr>
          <w:sz w:val="24"/>
        </w:rPr>
        <w:t>or Subconsultants of comparative qualifications, skill and experience ensuring the substitute business(es) use eligible regional content.</w:t>
      </w:r>
    </w:p>
    <w:p>
      <w:pPr>
        <w:pStyle w:val="Heading5"/>
        <w:numPr>
          <w:ilvl w:val="1"/>
          <w:numId w:val="121"/>
        </w:numPr>
        <w:tabs>
          <w:tab w:pos="1135" w:val="left" w:leader="none"/>
        </w:tabs>
        <w:spacing w:line="240" w:lineRule="auto" w:before="120" w:after="0"/>
        <w:ind w:left="1135" w:right="0" w:hanging="851"/>
        <w:jc w:val="left"/>
      </w:pPr>
      <w:r>
        <w:rPr/>
        <w:t>ENFORCEMENT</w:t>
      </w:r>
      <w:r>
        <w:rPr>
          <w:spacing w:val="-3"/>
        </w:rPr>
        <w:t> </w:t>
      </w:r>
      <w:r>
        <w:rPr/>
        <w:t>OF</w:t>
      </w:r>
      <w:r>
        <w:rPr>
          <w:spacing w:val="-4"/>
        </w:rPr>
        <w:t> </w:t>
      </w:r>
      <w:r>
        <w:rPr/>
        <w:t>BUY</w:t>
      </w:r>
      <w:r>
        <w:rPr>
          <w:spacing w:val="-7"/>
        </w:rPr>
        <w:t> </w:t>
      </w:r>
      <w:r>
        <w:rPr/>
        <w:t>LOCAL</w:t>
      </w:r>
      <w:r>
        <w:rPr>
          <w:spacing w:val="-6"/>
        </w:rPr>
        <w:t> </w:t>
      </w:r>
      <w:r>
        <w:rPr>
          <w:spacing w:val="-2"/>
        </w:rPr>
        <w:t>POLICY</w:t>
      </w:r>
    </w:p>
    <w:p>
      <w:pPr>
        <w:pStyle w:val="ListParagraph"/>
        <w:numPr>
          <w:ilvl w:val="2"/>
          <w:numId w:val="121"/>
        </w:numPr>
        <w:tabs>
          <w:tab w:pos="1983" w:val="left" w:leader="none"/>
          <w:tab w:pos="1986" w:val="left" w:leader="none"/>
        </w:tabs>
        <w:spacing w:line="288" w:lineRule="auto" w:before="175" w:after="0"/>
        <w:ind w:left="1986" w:right="423" w:hanging="851"/>
        <w:jc w:val="both"/>
        <w:rPr>
          <w:sz w:val="24"/>
        </w:rPr>
      </w:pPr>
      <w:r>
        <w:rPr>
          <w:sz w:val="24"/>
        </w:rPr>
        <w:t>If the Consultant fails to comply with clause 44.1 (in whole or part), the Client may, in addition to any other contractual or common law remedy available to it, do any one or more of the following:</w:t>
      </w:r>
    </w:p>
    <w:p>
      <w:pPr>
        <w:pStyle w:val="ListParagraph"/>
        <w:numPr>
          <w:ilvl w:val="3"/>
          <w:numId w:val="121"/>
        </w:numPr>
        <w:tabs>
          <w:tab w:pos="2834" w:val="left" w:leader="none"/>
        </w:tabs>
        <w:spacing w:line="240" w:lineRule="auto" w:before="120" w:after="0"/>
        <w:ind w:left="2834" w:right="0" w:hanging="848"/>
        <w:jc w:val="both"/>
        <w:rPr>
          <w:sz w:val="24"/>
        </w:rPr>
      </w:pPr>
      <w:r>
        <w:rPr>
          <w:sz w:val="24"/>
        </w:rPr>
        <w:t>recover</w:t>
      </w:r>
      <w:r>
        <w:rPr>
          <w:spacing w:val="-5"/>
          <w:sz w:val="24"/>
        </w:rPr>
        <w:t> </w:t>
      </w:r>
      <w:r>
        <w:rPr>
          <w:sz w:val="24"/>
        </w:rPr>
        <w:t>from</w:t>
      </w:r>
      <w:r>
        <w:rPr>
          <w:spacing w:val="-2"/>
          <w:sz w:val="24"/>
        </w:rPr>
        <w:t> </w:t>
      </w:r>
      <w:r>
        <w:rPr>
          <w:sz w:val="24"/>
        </w:rPr>
        <w:t>the</w:t>
      </w:r>
      <w:r>
        <w:rPr>
          <w:spacing w:val="-3"/>
          <w:sz w:val="24"/>
        </w:rPr>
        <w:t> </w:t>
      </w:r>
      <w:r>
        <w:rPr>
          <w:sz w:val="24"/>
        </w:rPr>
        <w:t>Consultant</w:t>
      </w:r>
      <w:r>
        <w:rPr>
          <w:spacing w:val="-2"/>
          <w:sz w:val="24"/>
        </w:rPr>
        <w:t> </w:t>
      </w:r>
      <w:r>
        <w:rPr>
          <w:sz w:val="24"/>
        </w:rPr>
        <w:t>any</w:t>
      </w:r>
      <w:r>
        <w:rPr>
          <w:spacing w:val="-4"/>
          <w:sz w:val="24"/>
        </w:rPr>
        <w:t> </w:t>
      </w:r>
      <w:r>
        <w:rPr>
          <w:sz w:val="24"/>
        </w:rPr>
        <w:t>Regional</w:t>
      </w:r>
      <w:r>
        <w:rPr>
          <w:spacing w:val="-3"/>
          <w:sz w:val="24"/>
        </w:rPr>
        <w:t> </w:t>
      </w:r>
      <w:r>
        <w:rPr>
          <w:sz w:val="24"/>
        </w:rPr>
        <w:t>Price</w:t>
      </w:r>
      <w:r>
        <w:rPr>
          <w:spacing w:val="-3"/>
          <w:sz w:val="24"/>
        </w:rPr>
        <w:t> </w:t>
      </w:r>
      <w:r>
        <w:rPr>
          <w:sz w:val="24"/>
        </w:rPr>
        <w:t>Preference</w:t>
      </w:r>
      <w:r>
        <w:rPr>
          <w:spacing w:val="-3"/>
          <w:sz w:val="24"/>
        </w:rPr>
        <w:t> </w:t>
      </w:r>
      <w:r>
        <w:rPr>
          <w:sz w:val="24"/>
        </w:rPr>
        <w:t>it</w:t>
      </w:r>
      <w:r>
        <w:rPr>
          <w:spacing w:val="-2"/>
          <w:sz w:val="24"/>
        </w:rPr>
        <w:t> received;</w:t>
      </w:r>
    </w:p>
    <w:p>
      <w:pPr>
        <w:pStyle w:val="ListParagraph"/>
        <w:numPr>
          <w:ilvl w:val="3"/>
          <w:numId w:val="121"/>
        </w:numPr>
        <w:tabs>
          <w:tab w:pos="2834" w:val="left" w:leader="none"/>
          <w:tab w:pos="2837" w:val="left" w:leader="none"/>
        </w:tabs>
        <w:spacing w:line="288" w:lineRule="auto" w:before="175" w:after="0"/>
        <w:ind w:left="2837" w:right="423" w:hanging="851"/>
        <w:jc w:val="both"/>
        <w:rPr>
          <w:sz w:val="24"/>
        </w:rPr>
      </w:pPr>
      <w:r>
        <w:rPr>
          <w:sz w:val="24"/>
        </w:rPr>
        <w:t>require the Consultant to use eligible regional content (i.e. goods, materials or services)</w:t>
      </w:r>
      <w:r>
        <w:rPr>
          <w:spacing w:val="-2"/>
          <w:sz w:val="24"/>
        </w:rPr>
        <w:t> </w:t>
      </w:r>
      <w:r>
        <w:rPr>
          <w:sz w:val="24"/>
        </w:rPr>
        <w:t>in</w:t>
      </w:r>
      <w:r>
        <w:rPr>
          <w:spacing w:val="-1"/>
          <w:sz w:val="24"/>
        </w:rPr>
        <w:t> </w:t>
      </w:r>
      <w:r>
        <w:rPr>
          <w:sz w:val="24"/>
        </w:rPr>
        <w:t>accordance</w:t>
      </w:r>
      <w:r>
        <w:rPr>
          <w:spacing w:val="-1"/>
          <w:sz w:val="24"/>
        </w:rPr>
        <w:t> </w:t>
      </w:r>
      <w:r>
        <w:rPr>
          <w:sz w:val="24"/>
        </w:rPr>
        <w:t>with</w:t>
      </w:r>
      <w:r>
        <w:rPr>
          <w:spacing w:val="-1"/>
          <w:sz w:val="24"/>
        </w:rPr>
        <w:t> </w:t>
      </w:r>
      <w:r>
        <w:rPr>
          <w:sz w:val="24"/>
        </w:rPr>
        <w:t>the</w:t>
      </w:r>
      <w:r>
        <w:rPr>
          <w:spacing w:val="-1"/>
          <w:sz w:val="24"/>
        </w:rPr>
        <w:t> </w:t>
      </w:r>
      <w:r>
        <w:rPr>
          <w:sz w:val="24"/>
        </w:rPr>
        <w:t>Buy Local</w:t>
      </w:r>
      <w:r>
        <w:rPr>
          <w:spacing w:val="-1"/>
          <w:sz w:val="24"/>
        </w:rPr>
        <w:t> </w:t>
      </w:r>
      <w:r>
        <w:rPr>
          <w:sz w:val="24"/>
        </w:rPr>
        <w:t>Policy and/or its undertakings referred to above;</w:t>
      </w:r>
    </w:p>
    <w:p>
      <w:pPr>
        <w:pStyle w:val="ListParagraph"/>
        <w:numPr>
          <w:ilvl w:val="3"/>
          <w:numId w:val="121"/>
        </w:numPr>
        <w:tabs>
          <w:tab w:pos="2834" w:val="left" w:leader="none"/>
        </w:tabs>
        <w:spacing w:line="240" w:lineRule="auto" w:before="120" w:after="0"/>
        <w:ind w:left="2834" w:right="0" w:hanging="848"/>
        <w:jc w:val="both"/>
        <w:rPr>
          <w:sz w:val="24"/>
        </w:rPr>
      </w:pPr>
      <w:r>
        <w:rPr>
          <w:sz w:val="24"/>
        </w:rPr>
        <w:t>exercise</w:t>
      </w:r>
      <w:r>
        <w:rPr>
          <w:spacing w:val="-3"/>
          <w:sz w:val="24"/>
        </w:rPr>
        <w:t> </w:t>
      </w:r>
      <w:r>
        <w:rPr>
          <w:sz w:val="24"/>
        </w:rPr>
        <w:t>a</w:t>
      </w:r>
      <w:r>
        <w:rPr>
          <w:spacing w:val="-2"/>
          <w:sz w:val="24"/>
        </w:rPr>
        <w:t> </w:t>
      </w:r>
      <w:r>
        <w:rPr>
          <w:sz w:val="24"/>
        </w:rPr>
        <w:t>right</w:t>
      </w:r>
      <w:r>
        <w:rPr>
          <w:spacing w:val="-2"/>
          <w:sz w:val="24"/>
        </w:rPr>
        <w:t> </w:t>
      </w:r>
      <w:r>
        <w:rPr>
          <w:sz w:val="24"/>
        </w:rPr>
        <w:t>under</w:t>
      </w:r>
      <w:r>
        <w:rPr>
          <w:spacing w:val="-1"/>
          <w:sz w:val="24"/>
        </w:rPr>
        <w:t> </w:t>
      </w:r>
      <w:r>
        <w:rPr>
          <w:sz w:val="24"/>
        </w:rPr>
        <w:t>clause</w:t>
      </w:r>
      <w:r>
        <w:rPr>
          <w:spacing w:val="-3"/>
          <w:sz w:val="24"/>
        </w:rPr>
        <w:t> </w:t>
      </w:r>
      <w:r>
        <w:rPr>
          <w:sz w:val="24"/>
        </w:rPr>
        <w:t>27;</w:t>
      </w:r>
      <w:r>
        <w:rPr>
          <w:spacing w:val="-1"/>
          <w:sz w:val="24"/>
        </w:rPr>
        <w:t> </w:t>
      </w:r>
      <w:r>
        <w:rPr>
          <w:spacing w:val="-5"/>
          <w:sz w:val="24"/>
        </w:rPr>
        <w:t>or</w:t>
      </w:r>
    </w:p>
    <w:p>
      <w:pPr>
        <w:pStyle w:val="ListParagraph"/>
        <w:numPr>
          <w:ilvl w:val="3"/>
          <w:numId w:val="121"/>
        </w:numPr>
        <w:tabs>
          <w:tab w:pos="2834" w:val="left" w:leader="none"/>
          <w:tab w:pos="2837" w:val="left" w:leader="none"/>
        </w:tabs>
        <w:spacing w:line="288" w:lineRule="auto" w:before="176" w:after="0"/>
        <w:ind w:left="2837" w:right="425" w:hanging="851"/>
        <w:jc w:val="both"/>
        <w:rPr>
          <w:sz w:val="24"/>
        </w:rPr>
      </w:pPr>
      <w:r>
        <w:rPr>
          <w:sz w:val="24"/>
        </w:rPr>
        <w:t>suspend the Consultant from further contracting opportunities with the Client for a period of time determined by the Client.</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The</w:t>
      </w:r>
      <w:r>
        <w:rPr>
          <w:spacing w:val="-7"/>
          <w:sz w:val="24"/>
        </w:rPr>
        <w:t> </w:t>
      </w:r>
      <w:r>
        <w:rPr>
          <w:sz w:val="24"/>
        </w:rPr>
        <w:t>Client</w:t>
      </w:r>
      <w:r>
        <w:rPr>
          <w:spacing w:val="-6"/>
          <w:sz w:val="24"/>
        </w:rPr>
        <w:t> </w:t>
      </w:r>
      <w:r>
        <w:rPr>
          <w:sz w:val="24"/>
        </w:rPr>
        <w:t>will,</w:t>
      </w:r>
      <w:r>
        <w:rPr>
          <w:spacing w:val="-6"/>
          <w:sz w:val="24"/>
        </w:rPr>
        <w:t> </w:t>
      </w:r>
      <w:r>
        <w:rPr>
          <w:sz w:val="24"/>
        </w:rPr>
        <w:t>in</w:t>
      </w:r>
      <w:r>
        <w:rPr>
          <w:spacing w:val="-7"/>
          <w:sz w:val="24"/>
        </w:rPr>
        <w:t> </w:t>
      </w:r>
      <w:r>
        <w:rPr>
          <w:sz w:val="24"/>
        </w:rPr>
        <w:t>its</w:t>
      </w:r>
      <w:r>
        <w:rPr>
          <w:spacing w:val="-7"/>
          <w:sz w:val="24"/>
        </w:rPr>
        <w:t> </w:t>
      </w:r>
      <w:r>
        <w:rPr>
          <w:sz w:val="24"/>
        </w:rPr>
        <w:t>absolute</w:t>
      </w:r>
      <w:r>
        <w:rPr>
          <w:spacing w:val="-7"/>
          <w:sz w:val="24"/>
        </w:rPr>
        <w:t> </w:t>
      </w:r>
      <w:r>
        <w:rPr>
          <w:sz w:val="24"/>
        </w:rPr>
        <w:t>discretion,</w:t>
      </w:r>
      <w:r>
        <w:rPr>
          <w:spacing w:val="-6"/>
          <w:sz w:val="24"/>
        </w:rPr>
        <w:t> </w:t>
      </w:r>
      <w:r>
        <w:rPr>
          <w:sz w:val="24"/>
        </w:rPr>
        <w:t>determine</w:t>
      </w:r>
      <w:r>
        <w:rPr>
          <w:spacing w:val="-7"/>
          <w:sz w:val="24"/>
        </w:rPr>
        <w:t> </w:t>
      </w:r>
      <w:r>
        <w:rPr>
          <w:sz w:val="24"/>
        </w:rPr>
        <w:t>if</w:t>
      </w:r>
      <w:r>
        <w:rPr>
          <w:spacing w:val="-6"/>
          <w:sz w:val="24"/>
        </w:rPr>
        <w:t> </w:t>
      </w:r>
      <w:r>
        <w:rPr>
          <w:sz w:val="24"/>
        </w:rPr>
        <w:t>the</w:t>
      </w:r>
      <w:r>
        <w:rPr>
          <w:spacing w:val="-7"/>
          <w:sz w:val="24"/>
        </w:rPr>
        <w:t> </w:t>
      </w:r>
      <w:r>
        <w:rPr>
          <w:sz w:val="24"/>
        </w:rPr>
        <w:t>Consultant</w:t>
      </w:r>
      <w:r>
        <w:rPr>
          <w:spacing w:val="-7"/>
          <w:sz w:val="24"/>
        </w:rPr>
        <w:t> </w:t>
      </w:r>
      <w:r>
        <w:rPr>
          <w:sz w:val="24"/>
        </w:rPr>
        <w:t>has</w:t>
      </w:r>
      <w:r>
        <w:rPr>
          <w:spacing w:val="-7"/>
          <w:sz w:val="24"/>
        </w:rPr>
        <w:t> </w:t>
      </w:r>
      <w:r>
        <w:rPr>
          <w:sz w:val="24"/>
        </w:rPr>
        <w:t>failed</w:t>
      </w:r>
      <w:r>
        <w:rPr>
          <w:spacing w:val="-7"/>
          <w:sz w:val="24"/>
        </w:rPr>
        <w:t> </w:t>
      </w:r>
      <w:r>
        <w:rPr>
          <w:sz w:val="24"/>
        </w:rPr>
        <w:t>to comply with the Buy Local Policy or its undertakings set out in its Reply and the extent of any such failure.</w:t>
      </w:r>
      <w:r>
        <w:rPr>
          <w:spacing w:val="-5"/>
          <w:sz w:val="24"/>
        </w:rPr>
        <w:t> </w:t>
      </w:r>
      <w:r>
        <w:rPr>
          <w:sz w:val="24"/>
        </w:rPr>
        <w:t>The Client’s determination will be final and binding on the parties.</w:t>
      </w:r>
    </w:p>
    <w:p>
      <w:pPr>
        <w:pStyle w:val="ListParagraph"/>
        <w:numPr>
          <w:ilvl w:val="2"/>
          <w:numId w:val="121"/>
        </w:numPr>
        <w:tabs>
          <w:tab w:pos="1984" w:val="left" w:leader="none"/>
          <w:tab w:pos="1986" w:val="left" w:leader="none"/>
        </w:tabs>
        <w:spacing w:line="288" w:lineRule="auto" w:before="120" w:after="0"/>
        <w:ind w:left="1986" w:right="423" w:hanging="851"/>
        <w:jc w:val="both"/>
        <w:rPr>
          <w:sz w:val="24"/>
        </w:rPr>
      </w:pPr>
      <w:r>
        <w:rPr>
          <w:sz w:val="24"/>
        </w:rPr>
        <w:t>If the Client determines that the Consultant is non-compliant and exercises its rights under subclause (a) above, the difference between the amount of the Consultant’s</w:t>
      </w:r>
      <w:r>
        <w:rPr>
          <w:spacing w:val="-7"/>
          <w:sz w:val="24"/>
        </w:rPr>
        <w:t> </w:t>
      </w:r>
      <w:r>
        <w:rPr>
          <w:sz w:val="24"/>
        </w:rPr>
        <w:t>Reply</w:t>
      </w:r>
      <w:r>
        <w:rPr>
          <w:spacing w:val="-7"/>
          <w:sz w:val="24"/>
        </w:rPr>
        <w:t> </w:t>
      </w:r>
      <w:r>
        <w:rPr>
          <w:sz w:val="24"/>
        </w:rPr>
        <w:t>and</w:t>
      </w:r>
      <w:r>
        <w:rPr>
          <w:spacing w:val="-7"/>
          <w:sz w:val="24"/>
        </w:rPr>
        <w:t> </w:t>
      </w:r>
      <w:r>
        <w:rPr>
          <w:sz w:val="24"/>
        </w:rPr>
        <w:t>the</w:t>
      </w:r>
      <w:r>
        <w:rPr>
          <w:spacing w:val="-7"/>
          <w:sz w:val="24"/>
        </w:rPr>
        <w:t> </w:t>
      </w:r>
      <w:r>
        <w:rPr>
          <w:sz w:val="24"/>
        </w:rPr>
        <w:t>amount</w:t>
      </w:r>
      <w:r>
        <w:rPr>
          <w:spacing w:val="-6"/>
          <w:sz w:val="24"/>
        </w:rPr>
        <w:t> </w:t>
      </w:r>
      <w:r>
        <w:rPr>
          <w:sz w:val="24"/>
        </w:rPr>
        <w:t>of</w:t>
      </w:r>
      <w:r>
        <w:rPr>
          <w:spacing w:val="-6"/>
          <w:sz w:val="24"/>
        </w:rPr>
        <w:t> </w:t>
      </w:r>
      <w:r>
        <w:rPr>
          <w:sz w:val="24"/>
        </w:rPr>
        <w:t>the</w:t>
      </w:r>
      <w:r>
        <w:rPr>
          <w:spacing w:val="-7"/>
          <w:sz w:val="24"/>
        </w:rPr>
        <w:t> </w:t>
      </w:r>
      <w:r>
        <w:rPr>
          <w:sz w:val="24"/>
        </w:rPr>
        <w:t>lowest</w:t>
      </w:r>
      <w:r>
        <w:rPr>
          <w:spacing w:val="-6"/>
          <w:sz w:val="24"/>
        </w:rPr>
        <w:t> </w:t>
      </w:r>
      <w:r>
        <w:rPr>
          <w:sz w:val="24"/>
        </w:rPr>
        <w:t>conforming</w:t>
      </w:r>
      <w:r>
        <w:rPr>
          <w:spacing w:val="-7"/>
          <w:sz w:val="24"/>
        </w:rPr>
        <w:t> </w:t>
      </w:r>
      <w:r>
        <w:rPr>
          <w:sz w:val="24"/>
        </w:rPr>
        <w:t>Reply</w:t>
      </w:r>
      <w:r>
        <w:rPr>
          <w:spacing w:val="-6"/>
          <w:sz w:val="24"/>
        </w:rPr>
        <w:t> </w:t>
      </w:r>
      <w:r>
        <w:rPr>
          <w:sz w:val="24"/>
        </w:rPr>
        <w:t>will</w:t>
      </w:r>
      <w:r>
        <w:rPr>
          <w:spacing w:val="-7"/>
          <w:sz w:val="24"/>
        </w:rPr>
        <w:t> </w:t>
      </w:r>
      <w:r>
        <w:rPr>
          <w:sz w:val="24"/>
        </w:rPr>
        <w:t>be</w:t>
      </w:r>
      <w:r>
        <w:rPr>
          <w:spacing w:val="-7"/>
          <w:sz w:val="24"/>
        </w:rPr>
        <w:t> </w:t>
      </w:r>
      <w:r>
        <w:rPr>
          <w:sz w:val="24"/>
        </w:rPr>
        <w:t>a</w:t>
      </w:r>
      <w:r>
        <w:rPr>
          <w:spacing w:val="-7"/>
          <w:sz w:val="24"/>
        </w:rPr>
        <w:t> </w:t>
      </w:r>
      <w:r>
        <w:rPr>
          <w:sz w:val="24"/>
        </w:rPr>
        <w:t>debt due from the Consultant to the Client, which the Client is entitled to deduct from the</w:t>
      </w:r>
      <w:r>
        <w:rPr>
          <w:spacing w:val="-2"/>
          <w:sz w:val="24"/>
        </w:rPr>
        <w:t> </w:t>
      </w:r>
      <w:r>
        <w:rPr>
          <w:sz w:val="24"/>
        </w:rPr>
        <w:t>Fee</w:t>
      </w:r>
      <w:r>
        <w:rPr>
          <w:spacing w:val="-2"/>
          <w:sz w:val="24"/>
        </w:rPr>
        <w:t> </w:t>
      </w:r>
      <w:r>
        <w:rPr>
          <w:sz w:val="24"/>
        </w:rPr>
        <w:t>or</w:t>
      </w:r>
      <w:r>
        <w:rPr>
          <w:spacing w:val="-2"/>
          <w:sz w:val="24"/>
        </w:rPr>
        <w:t> </w:t>
      </w:r>
      <w:r>
        <w:rPr>
          <w:sz w:val="24"/>
        </w:rPr>
        <w:t>any</w:t>
      </w:r>
      <w:r>
        <w:rPr>
          <w:spacing w:val="-2"/>
          <w:sz w:val="24"/>
        </w:rPr>
        <w:t> </w:t>
      </w:r>
      <w:r>
        <w:rPr>
          <w:sz w:val="24"/>
        </w:rPr>
        <w:t>security</w:t>
      </w:r>
      <w:r>
        <w:rPr>
          <w:spacing w:val="-2"/>
          <w:sz w:val="24"/>
        </w:rPr>
        <w:t> </w:t>
      </w:r>
      <w:r>
        <w:rPr>
          <w:sz w:val="24"/>
        </w:rPr>
        <w:t>it</w:t>
      </w:r>
      <w:r>
        <w:rPr>
          <w:spacing w:val="-1"/>
          <w:sz w:val="24"/>
        </w:rPr>
        <w:t> </w:t>
      </w:r>
      <w:r>
        <w:rPr>
          <w:sz w:val="24"/>
        </w:rPr>
        <w:t>holds,</w:t>
      </w:r>
      <w:r>
        <w:rPr>
          <w:spacing w:val="-1"/>
          <w:sz w:val="24"/>
        </w:rPr>
        <w:t> </w:t>
      </w:r>
      <w:r>
        <w:rPr>
          <w:sz w:val="24"/>
        </w:rPr>
        <w:t>or</w:t>
      </w:r>
      <w:r>
        <w:rPr>
          <w:spacing w:val="-1"/>
          <w:sz w:val="24"/>
        </w:rPr>
        <w:t> </w:t>
      </w:r>
      <w:r>
        <w:rPr>
          <w:sz w:val="24"/>
        </w:rPr>
        <w:t>to</w:t>
      </w:r>
      <w:r>
        <w:rPr>
          <w:spacing w:val="-2"/>
          <w:sz w:val="24"/>
        </w:rPr>
        <w:t> </w:t>
      </w:r>
      <w:r>
        <w:rPr>
          <w:sz w:val="24"/>
        </w:rPr>
        <w:t>recover</w:t>
      </w:r>
      <w:r>
        <w:rPr>
          <w:spacing w:val="-2"/>
          <w:sz w:val="24"/>
        </w:rPr>
        <w:t> </w:t>
      </w:r>
      <w:r>
        <w:rPr>
          <w:sz w:val="24"/>
        </w:rPr>
        <w:t>from</w:t>
      </w:r>
      <w:r>
        <w:rPr>
          <w:spacing w:val="-2"/>
          <w:sz w:val="24"/>
        </w:rPr>
        <w:t> </w:t>
      </w:r>
      <w:r>
        <w:rPr>
          <w:sz w:val="24"/>
        </w:rPr>
        <w:t>the</w:t>
      </w:r>
      <w:r>
        <w:rPr>
          <w:spacing w:val="-2"/>
          <w:sz w:val="24"/>
        </w:rPr>
        <w:t> </w:t>
      </w:r>
      <w:r>
        <w:rPr>
          <w:sz w:val="24"/>
        </w:rPr>
        <w:t>Consultant</w:t>
      </w:r>
      <w:r>
        <w:rPr>
          <w:spacing w:val="-2"/>
          <w:sz w:val="24"/>
        </w:rPr>
        <w:t> </w:t>
      </w:r>
      <w:r>
        <w:rPr>
          <w:sz w:val="24"/>
        </w:rPr>
        <w:t>in</w:t>
      </w:r>
      <w:r>
        <w:rPr>
          <w:spacing w:val="-2"/>
          <w:sz w:val="24"/>
        </w:rPr>
        <w:t> </w:t>
      </w:r>
      <w:r>
        <w:rPr>
          <w:sz w:val="24"/>
        </w:rPr>
        <w:t>any</w:t>
      </w:r>
      <w:r>
        <w:rPr>
          <w:spacing w:val="-2"/>
          <w:sz w:val="24"/>
        </w:rPr>
        <w:t> </w:t>
      </w:r>
      <w:r>
        <w:rPr>
          <w:sz w:val="24"/>
        </w:rPr>
        <w:t>court</w:t>
      </w:r>
      <w:r>
        <w:rPr>
          <w:spacing w:val="-2"/>
          <w:sz w:val="24"/>
        </w:rPr>
        <w:t> </w:t>
      </w:r>
      <w:r>
        <w:rPr>
          <w:sz w:val="24"/>
        </w:rPr>
        <w:t>of competent jurisdiction.</w:t>
      </w:r>
    </w:p>
    <w:p>
      <w:pPr>
        <w:pStyle w:val="Heading5"/>
        <w:numPr>
          <w:ilvl w:val="1"/>
          <w:numId w:val="121"/>
        </w:numPr>
        <w:tabs>
          <w:tab w:pos="1135" w:val="left" w:leader="none"/>
        </w:tabs>
        <w:spacing w:line="240" w:lineRule="auto" w:before="119" w:after="0"/>
        <w:ind w:left="1135" w:right="0" w:hanging="851"/>
        <w:jc w:val="left"/>
      </w:pPr>
      <w:r>
        <w:rPr/>
        <w:t>BUY</w:t>
      </w:r>
      <w:r>
        <w:rPr>
          <w:spacing w:val="-8"/>
        </w:rPr>
        <w:t> </w:t>
      </w:r>
      <w:r>
        <w:rPr/>
        <w:t>LOCAL</w:t>
      </w:r>
      <w:r>
        <w:rPr>
          <w:spacing w:val="-8"/>
        </w:rPr>
        <w:t> </w:t>
      </w:r>
      <w:r>
        <w:rPr/>
        <w:t>COMPLIANCE</w:t>
      </w:r>
      <w:r>
        <w:rPr>
          <w:spacing w:val="-3"/>
        </w:rPr>
        <w:t> </w:t>
      </w:r>
      <w:r>
        <w:rPr>
          <w:spacing w:val="-2"/>
        </w:rPr>
        <w:t>REPORTING</w:t>
      </w:r>
    </w:p>
    <w:p>
      <w:pPr>
        <w:pStyle w:val="ListParagraph"/>
        <w:numPr>
          <w:ilvl w:val="2"/>
          <w:numId w:val="121"/>
        </w:numPr>
        <w:tabs>
          <w:tab w:pos="1986" w:val="left" w:leader="none"/>
        </w:tabs>
        <w:spacing w:line="288" w:lineRule="auto" w:before="175" w:after="0"/>
        <w:ind w:left="1986" w:right="423" w:hanging="851"/>
        <w:jc w:val="left"/>
        <w:rPr>
          <w:sz w:val="24"/>
        </w:rPr>
      </w:pPr>
      <w:r>
        <w:rPr>
          <w:sz w:val="24"/>
        </w:rPr>
        <w:t>Where</w:t>
      </w:r>
      <w:r>
        <w:rPr>
          <w:spacing w:val="-3"/>
          <w:sz w:val="24"/>
        </w:rPr>
        <w:t> </w:t>
      </w:r>
      <w:r>
        <w:rPr>
          <w:sz w:val="24"/>
        </w:rPr>
        <w:t>the</w:t>
      </w:r>
      <w:r>
        <w:rPr>
          <w:spacing w:val="-5"/>
          <w:sz w:val="24"/>
        </w:rPr>
        <w:t> </w:t>
      </w:r>
      <w:r>
        <w:rPr>
          <w:sz w:val="24"/>
        </w:rPr>
        <w:t>Standing</w:t>
      </w:r>
      <w:r>
        <w:rPr>
          <w:spacing w:val="-3"/>
          <w:sz w:val="24"/>
        </w:rPr>
        <w:t> </w:t>
      </w:r>
      <w:r>
        <w:rPr>
          <w:sz w:val="24"/>
        </w:rPr>
        <w:t>Offer</w:t>
      </w:r>
      <w:r>
        <w:rPr>
          <w:spacing w:val="-2"/>
          <w:sz w:val="24"/>
        </w:rPr>
        <w:t> </w:t>
      </w:r>
      <w:r>
        <w:rPr>
          <w:sz w:val="24"/>
        </w:rPr>
        <w:t>Request</w:t>
      </w:r>
      <w:r>
        <w:rPr>
          <w:spacing w:val="-3"/>
          <w:sz w:val="24"/>
        </w:rPr>
        <w:t> </w:t>
      </w:r>
      <w:r>
        <w:rPr>
          <w:sz w:val="24"/>
        </w:rPr>
        <w:t>for</w:t>
      </w:r>
      <w:r>
        <w:rPr>
          <w:spacing w:val="-3"/>
          <w:sz w:val="24"/>
        </w:rPr>
        <w:t> </w:t>
      </w:r>
      <w:r>
        <w:rPr>
          <w:sz w:val="24"/>
        </w:rPr>
        <w:t>Supply</w:t>
      </w:r>
      <w:r>
        <w:rPr>
          <w:spacing w:val="-3"/>
          <w:sz w:val="24"/>
        </w:rPr>
        <w:t> </w:t>
      </w:r>
      <w:r>
        <w:rPr>
          <w:sz w:val="24"/>
        </w:rPr>
        <w:t>provides</w:t>
      </w:r>
      <w:r>
        <w:rPr>
          <w:spacing w:val="-4"/>
          <w:sz w:val="24"/>
        </w:rPr>
        <w:t> </w:t>
      </w:r>
      <w:r>
        <w:rPr>
          <w:sz w:val="24"/>
        </w:rPr>
        <w:t>that</w:t>
      </w:r>
      <w:r>
        <w:rPr>
          <w:spacing w:val="-3"/>
          <w:sz w:val="24"/>
        </w:rPr>
        <w:t> </w:t>
      </w:r>
      <w:r>
        <w:rPr>
          <w:sz w:val="24"/>
        </w:rPr>
        <w:t>the</w:t>
      </w:r>
      <w:r>
        <w:rPr>
          <w:spacing w:val="-3"/>
          <w:sz w:val="24"/>
        </w:rPr>
        <w:t> </w:t>
      </w:r>
      <w:r>
        <w:rPr>
          <w:sz w:val="24"/>
        </w:rPr>
        <w:t>Buy</w:t>
      </w:r>
      <w:r>
        <w:rPr>
          <w:spacing w:val="-3"/>
          <w:sz w:val="24"/>
        </w:rPr>
        <w:t> </w:t>
      </w:r>
      <w:r>
        <w:rPr>
          <w:sz w:val="24"/>
        </w:rPr>
        <w:t>Local</w:t>
      </w:r>
      <w:r>
        <w:rPr>
          <w:spacing w:val="-3"/>
          <w:sz w:val="24"/>
        </w:rPr>
        <w:t> </w:t>
      </w:r>
      <w:r>
        <w:rPr>
          <w:sz w:val="24"/>
        </w:rPr>
        <w:t>Policy applies</w:t>
      </w:r>
      <w:r>
        <w:rPr>
          <w:spacing w:val="40"/>
          <w:sz w:val="24"/>
        </w:rPr>
        <w:t> </w:t>
      </w:r>
      <w:r>
        <w:rPr>
          <w:sz w:val="24"/>
        </w:rPr>
        <w:t>to</w:t>
      </w:r>
      <w:r>
        <w:rPr>
          <w:spacing w:val="39"/>
          <w:sz w:val="24"/>
        </w:rPr>
        <w:t> </w:t>
      </w:r>
      <w:r>
        <w:rPr>
          <w:sz w:val="24"/>
        </w:rPr>
        <w:t>this</w:t>
      </w:r>
      <w:r>
        <w:rPr>
          <w:spacing w:val="40"/>
          <w:sz w:val="24"/>
        </w:rPr>
        <w:t> </w:t>
      </w:r>
      <w:r>
        <w:rPr>
          <w:sz w:val="24"/>
        </w:rPr>
        <w:t>Contract</w:t>
      </w:r>
      <w:r>
        <w:rPr>
          <w:spacing w:val="40"/>
          <w:sz w:val="24"/>
        </w:rPr>
        <w:t> </w:t>
      </w:r>
      <w:r>
        <w:rPr>
          <w:sz w:val="24"/>
        </w:rPr>
        <w:t>and</w:t>
      </w:r>
      <w:r>
        <w:rPr>
          <w:spacing w:val="39"/>
          <w:sz w:val="24"/>
        </w:rPr>
        <w:t> </w:t>
      </w:r>
      <w:r>
        <w:rPr>
          <w:sz w:val="24"/>
        </w:rPr>
        <w:t>the</w:t>
      </w:r>
      <w:r>
        <w:rPr>
          <w:spacing w:val="40"/>
          <w:sz w:val="24"/>
        </w:rPr>
        <w:t> </w:t>
      </w:r>
      <w:r>
        <w:rPr>
          <w:sz w:val="24"/>
        </w:rPr>
        <w:t>Consultant</w:t>
      </w:r>
      <w:r>
        <w:rPr>
          <w:spacing w:val="40"/>
          <w:sz w:val="24"/>
        </w:rPr>
        <w:t> </w:t>
      </w:r>
      <w:r>
        <w:rPr>
          <w:sz w:val="24"/>
        </w:rPr>
        <w:t>was</w:t>
      </w:r>
      <w:r>
        <w:rPr>
          <w:spacing w:val="40"/>
          <w:sz w:val="24"/>
        </w:rPr>
        <w:t> </w:t>
      </w:r>
      <w:r>
        <w:rPr>
          <w:sz w:val="24"/>
        </w:rPr>
        <w:t>granted</w:t>
      </w:r>
      <w:r>
        <w:rPr>
          <w:spacing w:val="40"/>
          <w:sz w:val="24"/>
        </w:rPr>
        <w:t> </w:t>
      </w:r>
      <w:r>
        <w:rPr>
          <w:sz w:val="24"/>
        </w:rPr>
        <w:t>a</w:t>
      </w:r>
      <w:r>
        <w:rPr>
          <w:spacing w:val="40"/>
          <w:sz w:val="24"/>
        </w:rPr>
        <w:t> </w:t>
      </w:r>
      <w:r>
        <w:rPr>
          <w:sz w:val="24"/>
        </w:rPr>
        <w:t>Regional</w:t>
      </w:r>
      <w:r>
        <w:rPr>
          <w:spacing w:val="40"/>
          <w:sz w:val="24"/>
        </w:rPr>
        <w:t> </w:t>
      </w:r>
      <w:r>
        <w:rPr>
          <w:sz w:val="24"/>
        </w:rPr>
        <w:t>Content Preference,</w:t>
      </w:r>
      <w:r>
        <w:rPr>
          <w:spacing w:val="79"/>
          <w:sz w:val="24"/>
        </w:rPr>
        <w:t> </w:t>
      </w:r>
      <w:r>
        <w:rPr>
          <w:sz w:val="24"/>
        </w:rPr>
        <w:t>it</w:t>
      </w:r>
      <w:r>
        <w:rPr>
          <w:spacing w:val="80"/>
          <w:sz w:val="24"/>
        </w:rPr>
        <w:t> </w:t>
      </w:r>
      <w:r>
        <w:rPr>
          <w:sz w:val="24"/>
        </w:rPr>
        <w:t>must</w:t>
      </w:r>
      <w:r>
        <w:rPr>
          <w:spacing w:val="79"/>
          <w:sz w:val="24"/>
        </w:rPr>
        <w:t> </w:t>
      </w:r>
      <w:r>
        <w:rPr>
          <w:sz w:val="24"/>
        </w:rPr>
        <w:t>submit</w:t>
      </w:r>
      <w:r>
        <w:rPr>
          <w:spacing w:val="80"/>
          <w:sz w:val="24"/>
        </w:rPr>
        <w:t> </w:t>
      </w:r>
      <w:r>
        <w:rPr>
          <w:sz w:val="24"/>
        </w:rPr>
        <w:t>a</w:t>
      </w:r>
      <w:r>
        <w:rPr>
          <w:spacing w:val="79"/>
          <w:sz w:val="24"/>
        </w:rPr>
        <w:t> </w:t>
      </w:r>
      <w:r>
        <w:rPr>
          <w:sz w:val="24"/>
        </w:rPr>
        <w:t>Monthly</w:t>
      </w:r>
      <w:r>
        <w:rPr>
          <w:spacing w:val="79"/>
          <w:sz w:val="24"/>
        </w:rPr>
        <w:t> </w:t>
      </w:r>
      <w:r>
        <w:rPr>
          <w:sz w:val="24"/>
        </w:rPr>
        <w:t>Compliance</w:t>
      </w:r>
      <w:r>
        <w:rPr>
          <w:spacing w:val="80"/>
          <w:sz w:val="24"/>
        </w:rPr>
        <w:t> </w:t>
      </w:r>
      <w:r>
        <w:rPr>
          <w:sz w:val="24"/>
        </w:rPr>
        <w:t>Report</w:t>
      </w:r>
      <w:r>
        <w:rPr>
          <w:spacing w:val="79"/>
          <w:sz w:val="24"/>
        </w:rPr>
        <w:t> </w:t>
      </w:r>
      <w:r>
        <w:rPr>
          <w:sz w:val="24"/>
        </w:rPr>
        <w:t>reporting</w:t>
      </w:r>
      <w:r>
        <w:rPr>
          <w:spacing w:val="79"/>
          <w:sz w:val="24"/>
        </w:rPr>
        <w:t> </w:t>
      </w:r>
      <w:r>
        <w:rPr>
          <w:sz w:val="24"/>
        </w:rPr>
        <w:t>on</w:t>
      </w:r>
      <w:r>
        <w:rPr>
          <w:spacing w:val="79"/>
          <w:sz w:val="24"/>
        </w:rPr>
        <w:t> </w:t>
      </w:r>
      <w:r>
        <w:rPr>
          <w:sz w:val="24"/>
        </w:rPr>
        <w:t>its compliance</w:t>
      </w:r>
      <w:r>
        <w:rPr>
          <w:spacing w:val="-14"/>
          <w:sz w:val="24"/>
        </w:rPr>
        <w:t> </w:t>
      </w:r>
      <w:r>
        <w:rPr>
          <w:sz w:val="24"/>
        </w:rPr>
        <w:t>with</w:t>
      </w:r>
      <w:r>
        <w:rPr>
          <w:spacing w:val="-15"/>
          <w:sz w:val="24"/>
        </w:rPr>
        <w:t> </w:t>
      </w:r>
      <w:r>
        <w:rPr>
          <w:sz w:val="24"/>
        </w:rPr>
        <w:t>the</w:t>
      </w:r>
      <w:r>
        <w:rPr>
          <w:spacing w:val="-15"/>
          <w:sz w:val="24"/>
        </w:rPr>
        <w:t> </w:t>
      </w:r>
      <w:r>
        <w:rPr>
          <w:sz w:val="24"/>
        </w:rPr>
        <w:t>Buy</w:t>
      </w:r>
      <w:r>
        <w:rPr>
          <w:spacing w:val="-15"/>
          <w:sz w:val="24"/>
        </w:rPr>
        <w:t> </w:t>
      </w:r>
      <w:r>
        <w:rPr>
          <w:sz w:val="24"/>
        </w:rPr>
        <w:t>Local</w:t>
      </w:r>
      <w:r>
        <w:rPr>
          <w:spacing w:val="-15"/>
          <w:sz w:val="24"/>
        </w:rPr>
        <w:t> </w:t>
      </w:r>
      <w:r>
        <w:rPr>
          <w:sz w:val="24"/>
        </w:rPr>
        <w:t>Policy</w:t>
      </w:r>
      <w:r>
        <w:rPr>
          <w:spacing w:val="-15"/>
          <w:sz w:val="24"/>
        </w:rPr>
        <w:t> </w:t>
      </w:r>
      <w:r>
        <w:rPr>
          <w:sz w:val="24"/>
        </w:rPr>
        <w:t>and</w:t>
      </w:r>
      <w:r>
        <w:rPr>
          <w:spacing w:val="-15"/>
          <w:sz w:val="24"/>
        </w:rPr>
        <w:t> </w:t>
      </w:r>
      <w:r>
        <w:rPr>
          <w:sz w:val="24"/>
        </w:rPr>
        <w:t>its</w:t>
      </w:r>
      <w:r>
        <w:rPr>
          <w:spacing w:val="-15"/>
          <w:sz w:val="24"/>
        </w:rPr>
        <w:t> </w:t>
      </w:r>
      <w:r>
        <w:rPr>
          <w:sz w:val="24"/>
        </w:rPr>
        <w:t>Reply</w:t>
      </w:r>
      <w:r>
        <w:rPr>
          <w:spacing w:val="-15"/>
          <w:sz w:val="24"/>
        </w:rPr>
        <w:t> </w:t>
      </w:r>
      <w:r>
        <w:rPr>
          <w:sz w:val="24"/>
        </w:rPr>
        <w:t>commitments,</w:t>
      </w:r>
      <w:r>
        <w:rPr>
          <w:spacing w:val="-14"/>
          <w:sz w:val="24"/>
        </w:rPr>
        <w:t> </w:t>
      </w:r>
      <w:r>
        <w:rPr>
          <w:sz w:val="24"/>
        </w:rPr>
        <w:t>and</w:t>
      </w:r>
      <w:r>
        <w:rPr>
          <w:spacing w:val="-15"/>
          <w:sz w:val="24"/>
        </w:rPr>
        <w:t> </w:t>
      </w:r>
      <w:r>
        <w:rPr>
          <w:sz w:val="24"/>
        </w:rPr>
        <w:t>all</w:t>
      </w:r>
      <w:r>
        <w:rPr>
          <w:spacing w:val="-15"/>
          <w:sz w:val="24"/>
        </w:rPr>
        <w:t> </w:t>
      </w:r>
      <w:r>
        <w:rPr>
          <w:sz w:val="24"/>
        </w:rPr>
        <w:t>regional spend</w:t>
      </w:r>
      <w:r>
        <w:rPr>
          <w:spacing w:val="-17"/>
          <w:sz w:val="24"/>
        </w:rPr>
        <w:t> </w:t>
      </w:r>
      <w:r>
        <w:rPr>
          <w:sz w:val="24"/>
        </w:rPr>
        <w:t>(including</w:t>
      </w:r>
      <w:r>
        <w:rPr>
          <w:spacing w:val="-17"/>
          <w:sz w:val="24"/>
        </w:rPr>
        <w:t> </w:t>
      </w:r>
      <w:r>
        <w:rPr>
          <w:sz w:val="24"/>
        </w:rPr>
        <w:t>but</w:t>
      </w:r>
      <w:r>
        <w:rPr>
          <w:spacing w:val="-16"/>
          <w:sz w:val="24"/>
        </w:rPr>
        <w:t> </w:t>
      </w:r>
      <w:r>
        <w:rPr>
          <w:sz w:val="24"/>
        </w:rPr>
        <w:t>not</w:t>
      </w:r>
      <w:r>
        <w:rPr>
          <w:spacing w:val="-17"/>
          <w:sz w:val="24"/>
        </w:rPr>
        <w:t> </w:t>
      </w:r>
      <w:r>
        <w:rPr>
          <w:sz w:val="24"/>
        </w:rPr>
        <w:t>limited</w:t>
      </w:r>
      <w:r>
        <w:rPr>
          <w:spacing w:val="-17"/>
          <w:sz w:val="24"/>
        </w:rPr>
        <w:t> </w:t>
      </w:r>
      <w:r>
        <w:rPr>
          <w:sz w:val="24"/>
        </w:rPr>
        <w:t>to</w:t>
      </w:r>
      <w:r>
        <w:rPr>
          <w:spacing w:val="-17"/>
          <w:sz w:val="24"/>
        </w:rPr>
        <w:t> </w:t>
      </w:r>
      <w:r>
        <w:rPr>
          <w:sz w:val="24"/>
        </w:rPr>
        <w:t>Reply</w:t>
      </w:r>
      <w:r>
        <w:rPr>
          <w:spacing w:val="-17"/>
          <w:sz w:val="24"/>
        </w:rPr>
        <w:t> </w:t>
      </w:r>
      <w:r>
        <w:rPr>
          <w:sz w:val="24"/>
        </w:rPr>
        <w:t>specified</w:t>
      </w:r>
      <w:r>
        <w:rPr>
          <w:spacing w:val="-16"/>
          <w:sz w:val="24"/>
        </w:rPr>
        <w:t> </w:t>
      </w:r>
      <w:r>
        <w:rPr>
          <w:sz w:val="24"/>
        </w:rPr>
        <w:t>spend)</w:t>
      </w:r>
      <w:r>
        <w:rPr>
          <w:spacing w:val="-17"/>
          <w:sz w:val="24"/>
        </w:rPr>
        <w:t> </w:t>
      </w:r>
      <w:r>
        <w:rPr>
          <w:sz w:val="24"/>
        </w:rPr>
        <w:t>(using</w:t>
      </w:r>
      <w:r>
        <w:rPr>
          <w:spacing w:val="-17"/>
          <w:sz w:val="24"/>
        </w:rPr>
        <w:t> </w:t>
      </w:r>
      <w:r>
        <w:rPr>
          <w:sz w:val="24"/>
        </w:rPr>
        <w:t>the</w:t>
      </w:r>
      <w:r>
        <w:rPr>
          <w:spacing w:val="-18"/>
          <w:sz w:val="24"/>
        </w:rPr>
        <w:t> </w:t>
      </w:r>
      <w:r>
        <w:rPr>
          <w:sz w:val="24"/>
        </w:rPr>
        <w:t>Department’s Monthly</w:t>
      </w:r>
      <w:r>
        <w:rPr>
          <w:spacing w:val="-1"/>
          <w:sz w:val="24"/>
        </w:rPr>
        <w:t> </w:t>
      </w:r>
      <w:r>
        <w:rPr>
          <w:sz w:val="24"/>
        </w:rPr>
        <w:t>Compliance</w:t>
      </w:r>
      <w:r>
        <w:rPr>
          <w:spacing w:val="-1"/>
          <w:sz w:val="24"/>
        </w:rPr>
        <w:t> </w:t>
      </w:r>
      <w:r>
        <w:rPr>
          <w:sz w:val="24"/>
        </w:rPr>
        <w:t>Report</w:t>
      </w:r>
      <w:r>
        <w:rPr>
          <w:spacing w:val="-1"/>
          <w:sz w:val="24"/>
        </w:rPr>
        <w:t> </w:t>
      </w:r>
      <w:r>
        <w:rPr>
          <w:sz w:val="24"/>
        </w:rPr>
        <w:t>template</w:t>
      </w:r>
      <w:r>
        <w:rPr>
          <w:spacing w:val="-1"/>
          <w:sz w:val="24"/>
        </w:rPr>
        <w:t> </w:t>
      </w:r>
      <w:r>
        <w:rPr>
          <w:sz w:val="24"/>
        </w:rPr>
        <w:t>available</w:t>
      </w:r>
      <w:r>
        <w:rPr>
          <w:spacing w:val="-1"/>
          <w:sz w:val="24"/>
        </w:rPr>
        <w:t> </w:t>
      </w:r>
      <w:r>
        <w:rPr>
          <w:sz w:val="24"/>
        </w:rPr>
        <w:t>on</w:t>
      </w:r>
      <w:r>
        <w:rPr>
          <w:spacing w:val="-1"/>
          <w:sz w:val="24"/>
        </w:rPr>
        <w:t> </w:t>
      </w:r>
      <w:r>
        <w:rPr>
          <w:sz w:val="24"/>
        </w:rPr>
        <w:t>the</w:t>
      </w:r>
      <w:r>
        <w:rPr>
          <w:spacing w:val="-1"/>
          <w:sz w:val="24"/>
        </w:rPr>
        <w:t> </w:t>
      </w:r>
      <w:r>
        <w:rPr>
          <w:sz w:val="24"/>
        </w:rPr>
        <w:t>WA</w:t>
      </w:r>
      <w:r>
        <w:rPr>
          <w:spacing w:val="-14"/>
          <w:sz w:val="24"/>
        </w:rPr>
        <w:t> </w:t>
      </w:r>
      <w:r>
        <w:rPr>
          <w:sz w:val="24"/>
        </w:rPr>
        <w:t>Government</w:t>
      </w:r>
      <w:r>
        <w:rPr>
          <w:spacing w:val="-1"/>
          <w:sz w:val="24"/>
        </w:rPr>
        <w:t> </w:t>
      </w:r>
      <w:r>
        <w:rPr>
          <w:sz w:val="24"/>
        </w:rPr>
        <w:t>website: </w:t>
      </w:r>
      <w:hyperlink r:id="rId70">
        <w:r>
          <w:rPr>
            <w:spacing w:val="-2"/>
            <w:sz w:val="24"/>
          </w:rPr>
          <w:t>https://www.wa.gov.au/government/publications/monthly-compliance-report-</w:t>
        </w:r>
      </w:hyperlink>
      <w:hyperlink r:id="rId70">
        <w:r>
          <w:rPr>
            <w:sz w:val="24"/>
          </w:rPr>
          <w:t>template</w:t>
        </w:r>
      </w:hyperlink>
      <w:r>
        <w:rPr>
          <w:sz w:val="24"/>
        </w:rPr>
        <w:t>) and adequate supporting evidence.</w:t>
      </w:r>
    </w:p>
    <w:p>
      <w:pPr>
        <w:pStyle w:val="ListParagraph"/>
        <w:numPr>
          <w:ilvl w:val="2"/>
          <w:numId w:val="121"/>
        </w:numPr>
        <w:tabs>
          <w:tab w:pos="1986" w:val="left" w:leader="none"/>
        </w:tabs>
        <w:spacing w:line="240" w:lineRule="auto" w:before="120" w:after="0"/>
        <w:ind w:left="1986" w:right="0" w:hanging="851"/>
        <w:jc w:val="left"/>
        <w:rPr>
          <w:sz w:val="24"/>
        </w:rPr>
      </w:pPr>
      <w:r>
        <w:rPr>
          <w:sz w:val="24"/>
        </w:rPr>
        <w:t>Where</w:t>
      </w:r>
      <w:r>
        <w:rPr>
          <w:spacing w:val="-2"/>
          <w:sz w:val="24"/>
        </w:rPr>
        <w:t> </w:t>
      </w:r>
      <w:r>
        <w:rPr>
          <w:sz w:val="24"/>
        </w:rPr>
        <w:t>the</w:t>
      </w:r>
      <w:r>
        <w:rPr>
          <w:spacing w:val="-3"/>
          <w:sz w:val="24"/>
        </w:rPr>
        <w:t> </w:t>
      </w:r>
      <w:r>
        <w:rPr>
          <w:sz w:val="24"/>
        </w:rPr>
        <w:t>Fee</w:t>
      </w:r>
      <w:r>
        <w:rPr>
          <w:spacing w:val="-1"/>
          <w:sz w:val="24"/>
        </w:rPr>
        <w:t> </w:t>
      </w:r>
      <w:r>
        <w:rPr>
          <w:spacing w:val="-5"/>
          <w:sz w:val="24"/>
        </w:rPr>
        <w:t>is:</w:t>
      </w:r>
    </w:p>
    <w:p>
      <w:pPr>
        <w:pStyle w:val="ListParagraph"/>
        <w:numPr>
          <w:ilvl w:val="3"/>
          <w:numId w:val="121"/>
        </w:numPr>
        <w:tabs>
          <w:tab w:pos="2834" w:val="left" w:leader="none"/>
          <w:tab w:pos="2837" w:val="left" w:leader="none"/>
        </w:tabs>
        <w:spacing w:line="288" w:lineRule="auto" w:before="175" w:after="0"/>
        <w:ind w:left="2837" w:right="424" w:hanging="851"/>
        <w:jc w:val="both"/>
        <w:rPr>
          <w:sz w:val="24"/>
        </w:rPr>
      </w:pPr>
      <w:r>
        <w:rPr>
          <w:sz w:val="24"/>
        </w:rPr>
        <w:t>less</w:t>
      </w:r>
      <w:r>
        <w:rPr>
          <w:spacing w:val="-10"/>
          <w:sz w:val="24"/>
        </w:rPr>
        <w:t> </w:t>
      </w:r>
      <w:r>
        <w:rPr>
          <w:sz w:val="24"/>
        </w:rPr>
        <w:t>than</w:t>
      </w:r>
      <w:r>
        <w:rPr>
          <w:spacing w:val="-10"/>
          <w:sz w:val="24"/>
        </w:rPr>
        <w:t> </w:t>
      </w:r>
      <w:r>
        <w:rPr>
          <w:sz w:val="24"/>
        </w:rPr>
        <w:t>$250,000,</w:t>
      </w:r>
      <w:r>
        <w:rPr>
          <w:spacing w:val="-9"/>
          <w:sz w:val="24"/>
        </w:rPr>
        <w:t> </w:t>
      </w:r>
      <w:r>
        <w:rPr>
          <w:sz w:val="24"/>
        </w:rPr>
        <w:t>the</w:t>
      </w:r>
      <w:r>
        <w:rPr>
          <w:spacing w:val="-10"/>
          <w:sz w:val="24"/>
        </w:rPr>
        <w:t> </w:t>
      </w:r>
      <w:r>
        <w:rPr>
          <w:sz w:val="24"/>
        </w:rPr>
        <w:t>Consultant</w:t>
      </w:r>
      <w:r>
        <w:rPr>
          <w:spacing w:val="-11"/>
          <w:sz w:val="24"/>
        </w:rPr>
        <w:t> </w:t>
      </w:r>
      <w:r>
        <w:rPr>
          <w:sz w:val="24"/>
        </w:rPr>
        <w:t>must</w:t>
      </w:r>
      <w:r>
        <w:rPr>
          <w:spacing w:val="-11"/>
          <w:sz w:val="24"/>
        </w:rPr>
        <w:t> </w:t>
      </w:r>
      <w:r>
        <w:rPr>
          <w:sz w:val="24"/>
        </w:rPr>
        <w:t>submit</w:t>
      </w:r>
      <w:r>
        <w:rPr>
          <w:spacing w:val="-11"/>
          <w:sz w:val="24"/>
        </w:rPr>
        <w:t> </w:t>
      </w:r>
      <w:r>
        <w:rPr>
          <w:sz w:val="24"/>
        </w:rPr>
        <w:t>the</w:t>
      </w:r>
      <w:r>
        <w:rPr>
          <w:spacing w:val="-12"/>
          <w:sz w:val="24"/>
        </w:rPr>
        <w:t> </w:t>
      </w:r>
      <w:r>
        <w:rPr>
          <w:i/>
          <w:sz w:val="24"/>
        </w:rPr>
        <w:t>Monthly</w:t>
      </w:r>
      <w:r>
        <w:rPr>
          <w:i/>
          <w:spacing w:val="-10"/>
          <w:sz w:val="24"/>
        </w:rPr>
        <w:t> </w:t>
      </w:r>
      <w:r>
        <w:rPr>
          <w:i/>
          <w:sz w:val="24"/>
        </w:rPr>
        <w:t>Compliance</w:t>
      </w:r>
      <w:r>
        <w:rPr>
          <w:i/>
          <w:sz w:val="24"/>
        </w:rPr>
        <w:t> Report </w:t>
      </w:r>
      <w:r>
        <w:rPr>
          <w:sz w:val="24"/>
        </w:rPr>
        <w:t>to the Client if requested by the Client; or</w:t>
      </w:r>
    </w:p>
    <w:p>
      <w:pPr>
        <w:pStyle w:val="ListParagraph"/>
        <w:spacing w:after="0" w:line="288" w:lineRule="auto"/>
        <w:jc w:val="both"/>
        <w:rPr>
          <w:sz w:val="24"/>
        </w:rPr>
        <w:sectPr>
          <w:pgSz w:w="11910" w:h="16840"/>
          <w:pgMar w:header="468" w:footer="716" w:top="1020" w:bottom="900" w:left="566" w:right="425"/>
        </w:sectPr>
      </w:pPr>
    </w:p>
    <w:p>
      <w:pPr>
        <w:pStyle w:val="ListParagraph"/>
        <w:numPr>
          <w:ilvl w:val="3"/>
          <w:numId w:val="121"/>
        </w:numPr>
        <w:tabs>
          <w:tab w:pos="2834" w:val="left" w:leader="none"/>
          <w:tab w:pos="2837" w:val="left" w:leader="none"/>
        </w:tabs>
        <w:spacing w:line="288" w:lineRule="auto" w:before="106" w:after="0"/>
        <w:ind w:left="2837" w:right="424" w:hanging="851"/>
        <w:jc w:val="both"/>
        <w:rPr>
          <w:sz w:val="24"/>
        </w:rPr>
      </w:pPr>
      <w:r>
        <w:rPr>
          <w:sz w:val="24"/>
        </w:rPr>
        <w:t>$250,000 or more, the Consultant must submit the </w:t>
      </w:r>
      <w:r>
        <w:rPr>
          <w:i/>
          <w:sz w:val="24"/>
        </w:rPr>
        <w:t>Monthly Compliance</w:t>
      </w:r>
      <w:r>
        <w:rPr>
          <w:i/>
          <w:sz w:val="24"/>
        </w:rPr>
        <w:t> Report </w:t>
      </w:r>
      <w:r>
        <w:rPr>
          <w:sz w:val="24"/>
        </w:rPr>
        <w:t>to the Client with each payment claim.</w:t>
      </w:r>
    </w:p>
    <w:p>
      <w:pPr>
        <w:pStyle w:val="ListParagraph"/>
        <w:numPr>
          <w:ilvl w:val="2"/>
          <w:numId w:val="121"/>
        </w:numPr>
        <w:tabs>
          <w:tab w:pos="1984" w:val="left" w:leader="none"/>
          <w:tab w:pos="1986" w:val="left" w:leader="none"/>
        </w:tabs>
        <w:spacing w:line="288" w:lineRule="auto" w:before="121" w:after="0"/>
        <w:ind w:left="1986" w:right="422" w:hanging="851"/>
        <w:jc w:val="both"/>
        <w:rPr>
          <w:sz w:val="24"/>
        </w:rPr>
      </w:pPr>
      <w:r>
        <w:rPr>
          <w:sz w:val="24"/>
        </w:rPr>
        <w:t>The report must detail the Consultant’s regional content expenditure to the date of</w:t>
      </w:r>
      <w:r>
        <w:rPr>
          <w:spacing w:val="-17"/>
          <w:sz w:val="24"/>
        </w:rPr>
        <w:t> </w:t>
      </w:r>
      <w:r>
        <w:rPr>
          <w:sz w:val="24"/>
        </w:rPr>
        <w:t>the</w:t>
      </w:r>
      <w:r>
        <w:rPr>
          <w:spacing w:val="-17"/>
          <w:sz w:val="24"/>
        </w:rPr>
        <w:t> </w:t>
      </w:r>
      <w:r>
        <w:rPr>
          <w:sz w:val="24"/>
        </w:rPr>
        <w:t>payment</w:t>
      </w:r>
      <w:r>
        <w:rPr>
          <w:spacing w:val="-16"/>
          <w:sz w:val="24"/>
        </w:rPr>
        <w:t> </w:t>
      </w:r>
      <w:r>
        <w:rPr>
          <w:sz w:val="24"/>
        </w:rPr>
        <w:t>claim</w:t>
      </w:r>
      <w:r>
        <w:rPr>
          <w:spacing w:val="-17"/>
          <w:sz w:val="24"/>
        </w:rPr>
        <w:t> </w:t>
      </w:r>
      <w:r>
        <w:rPr>
          <w:sz w:val="24"/>
        </w:rPr>
        <w:t>for</w:t>
      </w:r>
      <w:r>
        <w:rPr>
          <w:spacing w:val="-17"/>
          <w:sz w:val="24"/>
        </w:rPr>
        <w:t> </w:t>
      </w:r>
      <w:r>
        <w:rPr>
          <w:sz w:val="24"/>
        </w:rPr>
        <w:t>each</w:t>
      </w:r>
      <w:r>
        <w:rPr>
          <w:spacing w:val="-17"/>
          <w:sz w:val="24"/>
        </w:rPr>
        <w:t> </w:t>
      </w:r>
      <w:r>
        <w:rPr>
          <w:sz w:val="24"/>
        </w:rPr>
        <w:t>item</w:t>
      </w:r>
      <w:r>
        <w:rPr>
          <w:spacing w:val="-16"/>
          <w:sz w:val="24"/>
        </w:rPr>
        <w:t> </w:t>
      </w:r>
      <w:r>
        <w:rPr>
          <w:sz w:val="24"/>
        </w:rPr>
        <w:t>of</w:t>
      </w:r>
      <w:r>
        <w:rPr>
          <w:spacing w:val="-17"/>
          <w:sz w:val="24"/>
        </w:rPr>
        <w:t> </w:t>
      </w:r>
      <w:r>
        <w:rPr>
          <w:sz w:val="24"/>
        </w:rPr>
        <w:t>regional</w:t>
      </w:r>
      <w:r>
        <w:rPr>
          <w:spacing w:val="-17"/>
          <w:sz w:val="24"/>
        </w:rPr>
        <w:t> </w:t>
      </w:r>
      <w:r>
        <w:rPr>
          <w:sz w:val="24"/>
        </w:rPr>
        <w:t>content</w:t>
      </w:r>
      <w:r>
        <w:rPr>
          <w:spacing w:val="-16"/>
          <w:sz w:val="24"/>
        </w:rPr>
        <w:t> </w:t>
      </w:r>
      <w:r>
        <w:rPr>
          <w:sz w:val="24"/>
        </w:rPr>
        <w:t>included</w:t>
      </w:r>
      <w:r>
        <w:rPr>
          <w:spacing w:val="-17"/>
          <w:sz w:val="24"/>
        </w:rPr>
        <w:t> </w:t>
      </w:r>
      <w:r>
        <w:rPr>
          <w:sz w:val="24"/>
        </w:rPr>
        <w:t>in</w:t>
      </w:r>
      <w:r>
        <w:rPr>
          <w:spacing w:val="-17"/>
          <w:sz w:val="24"/>
        </w:rPr>
        <w:t> </w:t>
      </w:r>
      <w:r>
        <w:rPr>
          <w:sz w:val="24"/>
        </w:rPr>
        <w:t>the</w:t>
      </w:r>
      <w:r>
        <w:rPr>
          <w:spacing w:val="-16"/>
          <w:sz w:val="24"/>
        </w:rPr>
        <w:t> </w:t>
      </w:r>
      <w:r>
        <w:rPr>
          <w:sz w:val="24"/>
        </w:rPr>
        <w:t>Consultant’s Reply and any regional content not claimed in its Reply.</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The Client may direct the Consultant to provide further supporting evidence of cost to</w:t>
      </w:r>
      <w:r>
        <w:rPr>
          <w:spacing w:val="-2"/>
          <w:sz w:val="24"/>
        </w:rPr>
        <w:t> </w:t>
      </w:r>
      <w:r>
        <w:rPr>
          <w:sz w:val="24"/>
        </w:rPr>
        <w:t>demonstrate</w:t>
      </w:r>
      <w:r>
        <w:rPr>
          <w:spacing w:val="-2"/>
          <w:sz w:val="24"/>
        </w:rPr>
        <w:t> </w:t>
      </w:r>
      <w:r>
        <w:rPr>
          <w:sz w:val="24"/>
        </w:rPr>
        <w:t>to</w:t>
      </w:r>
      <w:r>
        <w:rPr>
          <w:spacing w:val="-1"/>
          <w:sz w:val="24"/>
        </w:rPr>
        <w:t> </w:t>
      </w:r>
      <w:r>
        <w:rPr>
          <w:sz w:val="24"/>
        </w:rPr>
        <w:t>the</w:t>
      </w:r>
      <w:r>
        <w:rPr>
          <w:spacing w:val="-1"/>
          <w:sz w:val="24"/>
        </w:rPr>
        <w:t> </w:t>
      </w:r>
      <w:r>
        <w:rPr>
          <w:sz w:val="24"/>
        </w:rPr>
        <w:t>Client’s reasonable</w:t>
      </w:r>
      <w:r>
        <w:rPr>
          <w:spacing w:val="-1"/>
          <w:sz w:val="24"/>
        </w:rPr>
        <w:t> </w:t>
      </w:r>
      <w:r>
        <w:rPr>
          <w:sz w:val="24"/>
        </w:rPr>
        <w:t>satisfaction</w:t>
      </w:r>
      <w:r>
        <w:rPr>
          <w:spacing w:val="-1"/>
          <w:sz w:val="24"/>
        </w:rPr>
        <w:t> </w:t>
      </w:r>
      <w:r>
        <w:rPr>
          <w:sz w:val="24"/>
        </w:rPr>
        <w:t>that</w:t>
      </w:r>
      <w:r>
        <w:rPr>
          <w:spacing w:val="-1"/>
          <w:sz w:val="24"/>
        </w:rPr>
        <w:t> </w:t>
      </w:r>
      <w:r>
        <w:rPr>
          <w:sz w:val="24"/>
        </w:rPr>
        <w:t>the</w:t>
      </w:r>
      <w:r>
        <w:rPr>
          <w:spacing w:val="-1"/>
          <w:sz w:val="24"/>
        </w:rPr>
        <w:t> </w:t>
      </w:r>
      <w:r>
        <w:rPr>
          <w:sz w:val="24"/>
        </w:rPr>
        <w:t>Consultant is actually using or has used the regional content outlined in its Reply, or where agreed by the Client, alternative regional content to the same value.</w:t>
      </w:r>
    </w:p>
    <w:p>
      <w:pPr>
        <w:pStyle w:val="ListParagraph"/>
        <w:numPr>
          <w:ilvl w:val="2"/>
          <w:numId w:val="121"/>
        </w:numPr>
        <w:tabs>
          <w:tab w:pos="1983" w:val="left" w:leader="none"/>
          <w:tab w:pos="1986" w:val="left" w:leader="none"/>
        </w:tabs>
        <w:spacing w:line="288" w:lineRule="auto" w:before="120" w:after="0"/>
        <w:ind w:left="1986" w:right="424" w:hanging="851"/>
        <w:jc w:val="both"/>
        <w:rPr>
          <w:sz w:val="24"/>
        </w:rPr>
      </w:pPr>
      <w:r>
        <w:rPr>
          <w:sz w:val="24"/>
        </w:rPr>
        <w:t>The Client may provide the Monthly Compliance Reports to the Department of Energy and Economic Diversification (</w:t>
      </w:r>
      <w:r>
        <w:rPr>
          <w:b/>
          <w:sz w:val="24"/>
        </w:rPr>
        <w:t>DEED</w:t>
      </w:r>
      <w:r>
        <w:rPr>
          <w:sz w:val="24"/>
        </w:rPr>
        <w:t>), the Buy Local Policy owner and administrator.</w:t>
      </w:r>
      <w:r>
        <w:rPr>
          <w:spacing w:val="40"/>
          <w:sz w:val="24"/>
        </w:rPr>
        <w:t> </w:t>
      </w:r>
      <w:r>
        <w:rPr>
          <w:sz w:val="24"/>
        </w:rPr>
        <w:t>JTSI may appoint an independent auditor to confirm if the Consultant has met its regional content commitments. The Consultant acknowledges</w:t>
      </w:r>
      <w:r>
        <w:rPr>
          <w:spacing w:val="-3"/>
          <w:sz w:val="24"/>
        </w:rPr>
        <w:t> </w:t>
      </w:r>
      <w:r>
        <w:rPr>
          <w:sz w:val="24"/>
        </w:rPr>
        <w:t>and</w:t>
      </w:r>
      <w:r>
        <w:rPr>
          <w:spacing w:val="-3"/>
          <w:sz w:val="24"/>
        </w:rPr>
        <w:t> </w:t>
      </w:r>
      <w:r>
        <w:rPr>
          <w:sz w:val="24"/>
        </w:rPr>
        <w:t>consents</w:t>
      </w:r>
      <w:r>
        <w:rPr>
          <w:spacing w:val="-3"/>
          <w:sz w:val="24"/>
        </w:rPr>
        <w:t> </w:t>
      </w:r>
      <w:r>
        <w:rPr>
          <w:sz w:val="24"/>
        </w:rPr>
        <w:t>to</w:t>
      </w:r>
      <w:r>
        <w:rPr>
          <w:spacing w:val="-4"/>
          <w:sz w:val="24"/>
        </w:rPr>
        <w:t> </w:t>
      </w:r>
      <w:r>
        <w:rPr>
          <w:sz w:val="24"/>
        </w:rPr>
        <w:t>the</w:t>
      </w:r>
      <w:r>
        <w:rPr>
          <w:spacing w:val="-3"/>
          <w:sz w:val="24"/>
        </w:rPr>
        <w:t> </w:t>
      </w:r>
      <w:r>
        <w:rPr>
          <w:sz w:val="24"/>
        </w:rPr>
        <w:t>Client’s</w:t>
      </w:r>
      <w:r>
        <w:rPr>
          <w:spacing w:val="-4"/>
          <w:sz w:val="24"/>
        </w:rPr>
        <w:t> </w:t>
      </w:r>
      <w:r>
        <w:rPr>
          <w:sz w:val="24"/>
        </w:rPr>
        <w:t>disclosure</w:t>
      </w:r>
      <w:r>
        <w:rPr>
          <w:spacing w:val="-3"/>
          <w:sz w:val="24"/>
        </w:rPr>
        <w:t> </w:t>
      </w:r>
      <w:r>
        <w:rPr>
          <w:sz w:val="24"/>
        </w:rPr>
        <w:t>of</w:t>
      </w:r>
      <w:r>
        <w:rPr>
          <w:spacing w:val="-2"/>
          <w:sz w:val="24"/>
        </w:rPr>
        <w:t> </w:t>
      </w:r>
      <w:r>
        <w:rPr>
          <w:sz w:val="24"/>
        </w:rPr>
        <w:t>its</w:t>
      </w:r>
      <w:r>
        <w:rPr>
          <w:spacing w:val="-4"/>
          <w:sz w:val="24"/>
        </w:rPr>
        <w:t> </w:t>
      </w:r>
      <w:r>
        <w:rPr>
          <w:sz w:val="24"/>
        </w:rPr>
        <w:t>Monthly</w:t>
      </w:r>
      <w:r>
        <w:rPr>
          <w:spacing w:val="-3"/>
          <w:sz w:val="24"/>
        </w:rPr>
        <w:t> </w:t>
      </w:r>
      <w:r>
        <w:rPr>
          <w:sz w:val="24"/>
        </w:rPr>
        <w:t>Compliance Reports to JTSI for Buy Local Policy administration purposes.</w:t>
      </w:r>
    </w:p>
    <w:p>
      <w:pPr>
        <w:pStyle w:val="BodyText"/>
        <w:spacing w:before="84"/>
      </w:pPr>
    </w:p>
    <w:p>
      <w:pPr>
        <w:pStyle w:val="Heading5"/>
        <w:numPr>
          <w:ilvl w:val="0"/>
          <w:numId w:val="121"/>
        </w:numPr>
        <w:tabs>
          <w:tab w:pos="1135" w:val="left" w:leader="none"/>
        </w:tabs>
        <w:spacing w:line="240" w:lineRule="auto" w:before="0" w:after="0"/>
        <w:ind w:left="1135" w:right="0" w:hanging="851"/>
        <w:jc w:val="left"/>
      </w:pPr>
      <w:r>
        <w:rPr>
          <w:spacing w:val="-2"/>
        </w:rPr>
        <w:t>ABORIGINAL</w:t>
      </w:r>
      <w:r>
        <w:rPr>
          <w:spacing w:val="-8"/>
        </w:rPr>
        <w:t> </w:t>
      </w:r>
      <w:r>
        <w:rPr>
          <w:spacing w:val="-2"/>
        </w:rPr>
        <w:t>PARTICIPATION</w:t>
      </w:r>
      <w:r>
        <w:rPr>
          <w:spacing w:val="-4"/>
        </w:rPr>
        <w:t> </w:t>
      </w:r>
      <w:r>
        <w:rPr>
          <w:spacing w:val="-2"/>
        </w:rPr>
        <w:t>COMPLIANCE</w:t>
      </w:r>
      <w:r>
        <w:rPr>
          <w:spacing w:val="-1"/>
        </w:rPr>
        <w:t> </w:t>
      </w:r>
      <w:r>
        <w:rPr>
          <w:spacing w:val="-2"/>
        </w:rPr>
        <w:t>REPORTING</w:t>
      </w:r>
    </w:p>
    <w:p>
      <w:pPr>
        <w:pStyle w:val="BodyText"/>
        <w:spacing w:line="288" w:lineRule="auto" w:before="175"/>
        <w:ind w:left="1135" w:right="423"/>
        <w:jc w:val="both"/>
      </w:pPr>
      <w:r>
        <w:rPr/>
        <w:t>Where the Consultant has claimed in its Reply an Aboriginal tendering preference, the Consultant must provide details of its aboriginal participation in a </w:t>
      </w:r>
      <w:r>
        <w:rPr>
          <w:i/>
        </w:rPr>
        <w:t>Monthly Compliance</w:t>
      </w:r>
      <w:r>
        <w:rPr>
          <w:i/>
        </w:rPr>
        <w:t> Report </w:t>
      </w:r>
      <w:r>
        <w:rPr/>
        <w:t>(using the Department’s </w:t>
      </w:r>
      <w:r>
        <w:rPr>
          <w:i/>
        </w:rPr>
        <w:t>Monthly Compliance Report </w:t>
      </w:r>
      <w:r>
        <w:rPr/>
        <w:t>template available on the WA Government website: </w:t>
      </w:r>
      <w:hyperlink r:id="rId70">
        <w:r>
          <w:rPr>
            <w:color w:val="006699"/>
            <w:u w:val="single" w:color="006699"/>
          </w:rPr>
          <w:t>https://www.wa.gov.au/government/publications/monthly-</w:t>
        </w:r>
      </w:hyperlink>
      <w:hyperlink r:id="rId70">
        <w:r>
          <w:rPr>
            <w:color w:val="006699"/>
            <w:u w:val="single" w:color="006699"/>
          </w:rPr>
          <w:t>compliance-report-template</w:t>
        </w:r>
      </w:hyperlink>
      <w:r>
        <w:rPr>
          <w:u w:val="none"/>
        </w:rPr>
        <w:t>) and adequate supporting evidence.</w:t>
      </w:r>
    </w:p>
    <w:p>
      <w:pPr>
        <w:pStyle w:val="BodyText"/>
        <w:spacing w:before="84"/>
      </w:pPr>
    </w:p>
    <w:p>
      <w:pPr>
        <w:pStyle w:val="Heading5"/>
        <w:numPr>
          <w:ilvl w:val="0"/>
          <w:numId w:val="121"/>
        </w:numPr>
        <w:tabs>
          <w:tab w:pos="1135" w:val="left" w:leader="none"/>
        </w:tabs>
        <w:spacing w:line="288" w:lineRule="auto" w:before="0" w:after="0"/>
        <w:ind w:left="1135" w:right="424" w:hanging="851"/>
        <w:jc w:val="left"/>
      </w:pPr>
      <w:r>
        <w:rPr>
          <w:spacing w:val="-2"/>
        </w:rPr>
        <w:t>WESTERN</w:t>
      </w:r>
      <w:r>
        <w:rPr>
          <w:spacing w:val="-17"/>
        </w:rPr>
        <w:t> </w:t>
      </w:r>
      <w:r>
        <w:rPr>
          <w:spacing w:val="-2"/>
        </w:rPr>
        <w:t>AUSTRALIAN</w:t>
      </w:r>
      <w:r>
        <w:rPr>
          <w:spacing w:val="-15"/>
        </w:rPr>
        <w:t> </w:t>
      </w:r>
      <w:r>
        <w:rPr>
          <w:spacing w:val="-2"/>
        </w:rPr>
        <w:t>INDUSTRY</w:t>
      </w:r>
      <w:r>
        <w:rPr>
          <w:spacing w:val="-15"/>
        </w:rPr>
        <w:t> </w:t>
      </w:r>
      <w:r>
        <w:rPr>
          <w:spacing w:val="-2"/>
        </w:rPr>
        <w:t>PARTICIPATION</w:t>
      </w:r>
      <w:r>
        <w:rPr>
          <w:spacing w:val="-14"/>
        </w:rPr>
        <w:t> </w:t>
      </w:r>
      <w:r>
        <w:rPr>
          <w:spacing w:val="-2"/>
        </w:rPr>
        <w:t>STRATEGY</w:t>
      </w:r>
      <w:r>
        <w:rPr>
          <w:spacing w:val="-15"/>
        </w:rPr>
        <w:t> </w:t>
      </w:r>
      <w:r>
        <w:rPr>
          <w:spacing w:val="-2"/>
        </w:rPr>
        <w:t>–</w:t>
      </w:r>
      <w:r>
        <w:rPr>
          <w:spacing w:val="-15"/>
        </w:rPr>
        <w:t> </w:t>
      </w:r>
      <w:r>
        <w:rPr>
          <w:spacing w:val="-2"/>
        </w:rPr>
        <w:t>PARTICIPATION </w:t>
      </w:r>
      <w:r>
        <w:rPr/>
        <w:t>PLAN OBLIGATIONS AND REPORTING</w:t>
      </w:r>
    </w:p>
    <w:p>
      <w:pPr>
        <w:pStyle w:val="Heading5"/>
        <w:numPr>
          <w:ilvl w:val="1"/>
          <w:numId w:val="121"/>
        </w:numPr>
        <w:tabs>
          <w:tab w:pos="1135" w:val="left" w:leader="none"/>
        </w:tabs>
        <w:spacing w:line="240" w:lineRule="auto" w:before="119" w:after="0"/>
        <w:ind w:left="1135" w:right="0" w:hanging="851"/>
        <w:jc w:val="left"/>
      </w:pPr>
      <w:r>
        <w:rPr>
          <w:spacing w:val="-2"/>
        </w:rPr>
        <w:t>APPLICATION</w:t>
      </w:r>
    </w:p>
    <w:p>
      <w:pPr>
        <w:pStyle w:val="BodyText"/>
        <w:spacing w:line="288" w:lineRule="auto" w:before="175"/>
        <w:ind w:left="1135" w:right="413"/>
      </w:pPr>
      <w:r>
        <w:rPr/>
        <w:t>Where</w:t>
      </w:r>
      <w:r>
        <w:rPr>
          <w:spacing w:val="40"/>
        </w:rPr>
        <w:t> </w:t>
      </w:r>
      <w:r>
        <w:rPr/>
        <w:t>the</w:t>
      </w:r>
      <w:r>
        <w:rPr>
          <w:spacing w:val="40"/>
        </w:rPr>
        <w:t> </w:t>
      </w:r>
      <w:r>
        <w:rPr/>
        <w:t>Standing</w:t>
      </w:r>
      <w:r>
        <w:rPr>
          <w:spacing w:val="40"/>
        </w:rPr>
        <w:t> </w:t>
      </w:r>
      <w:r>
        <w:rPr/>
        <w:t>Offer</w:t>
      </w:r>
      <w:r>
        <w:rPr>
          <w:spacing w:val="40"/>
        </w:rPr>
        <w:t> </w:t>
      </w:r>
      <w:r>
        <w:rPr/>
        <w:t>Request</w:t>
      </w:r>
      <w:r>
        <w:rPr>
          <w:spacing w:val="40"/>
        </w:rPr>
        <w:t> </w:t>
      </w:r>
      <w:r>
        <w:rPr/>
        <w:t>for</w:t>
      </w:r>
      <w:r>
        <w:rPr>
          <w:spacing w:val="40"/>
        </w:rPr>
        <w:t> </w:t>
      </w:r>
      <w:r>
        <w:rPr/>
        <w:t>Supply</w:t>
      </w:r>
      <w:r>
        <w:rPr>
          <w:spacing w:val="40"/>
        </w:rPr>
        <w:t> </w:t>
      </w:r>
      <w:r>
        <w:rPr/>
        <w:t>provides</w:t>
      </w:r>
      <w:r>
        <w:rPr>
          <w:spacing w:val="40"/>
        </w:rPr>
        <w:t> </w:t>
      </w:r>
      <w:r>
        <w:rPr/>
        <w:t>that</w:t>
      </w:r>
      <w:r>
        <w:rPr>
          <w:spacing w:val="40"/>
        </w:rPr>
        <w:t> </w:t>
      </w:r>
      <w:r>
        <w:rPr/>
        <w:t>the</w:t>
      </w:r>
      <w:r>
        <w:rPr>
          <w:spacing w:val="40"/>
        </w:rPr>
        <w:t> </w:t>
      </w:r>
      <w:r>
        <w:rPr/>
        <w:t>Western</w:t>
      </w:r>
      <w:r>
        <w:rPr>
          <w:spacing w:val="32"/>
        </w:rPr>
        <w:t> </w:t>
      </w:r>
      <w:r>
        <w:rPr/>
        <w:t>Australian Industry Participation Strategy applies to this Contract, this clause 46 applies.</w:t>
      </w:r>
    </w:p>
    <w:p>
      <w:pPr>
        <w:pStyle w:val="Heading5"/>
        <w:numPr>
          <w:ilvl w:val="1"/>
          <w:numId w:val="121"/>
        </w:numPr>
        <w:tabs>
          <w:tab w:pos="1135" w:val="left" w:leader="none"/>
        </w:tabs>
        <w:spacing w:line="240" w:lineRule="auto" w:before="120" w:after="0"/>
        <w:ind w:left="1135" w:right="0" w:hanging="851"/>
        <w:jc w:val="left"/>
      </w:pPr>
      <w:r>
        <w:rPr>
          <w:spacing w:val="-2"/>
        </w:rPr>
        <w:t>DEFINITIONS</w:t>
      </w:r>
    </w:p>
    <w:p>
      <w:pPr>
        <w:pStyle w:val="BodyText"/>
        <w:spacing w:line="288" w:lineRule="auto" w:before="176"/>
        <w:ind w:left="1135" w:right="413"/>
      </w:pPr>
      <w:r>
        <w:rPr/>
        <w:t>In</w:t>
      </w:r>
      <w:r>
        <w:rPr>
          <w:spacing w:val="40"/>
        </w:rPr>
        <w:t> </w:t>
      </w:r>
      <w:r>
        <w:rPr/>
        <w:t>this</w:t>
      </w:r>
      <w:r>
        <w:rPr>
          <w:spacing w:val="40"/>
        </w:rPr>
        <w:t> </w:t>
      </w:r>
      <w:r>
        <w:rPr/>
        <w:t>clause,</w:t>
      </w:r>
      <w:r>
        <w:rPr>
          <w:spacing w:val="40"/>
        </w:rPr>
        <w:t> </w:t>
      </w:r>
      <w:r>
        <w:rPr/>
        <w:t>the</w:t>
      </w:r>
      <w:r>
        <w:rPr>
          <w:spacing w:val="40"/>
        </w:rPr>
        <w:t> </w:t>
      </w:r>
      <w:r>
        <w:rPr/>
        <w:t>following</w:t>
      </w:r>
      <w:r>
        <w:rPr>
          <w:spacing w:val="40"/>
        </w:rPr>
        <w:t> </w:t>
      </w:r>
      <w:r>
        <w:rPr/>
        <w:t>terms</w:t>
      </w:r>
      <w:r>
        <w:rPr>
          <w:spacing w:val="40"/>
        </w:rPr>
        <w:t> </w:t>
      </w:r>
      <w:r>
        <w:rPr/>
        <w:t>have</w:t>
      </w:r>
      <w:r>
        <w:rPr>
          <w:spacing w:val="40"/>
        </w:rPr>
        <w:t> </w:t>
      </w:r>
      <w:r>
        <w:rPr/>
        <w:t>the</w:t>
      </w:r>
      <w:r>
        <w:rPr>
          <w:spacing w:val="40"/>
        </w:rPr>
        <w:t> </w:t>
      </w:r>
      <w:r>
        <w:rPr/>
        <w:t>following</w:t>
      </w:r>
      <w:r>
        <w:rPr>
          <w:spacing w:val="40"/>
        </w:rPr>
        <w:t> </w:t>
      </w:r>
      <w:r>
        <w:rPr/>
        <w:t>meanings,</w:t>
      </w:r>
      <w:r>
        <w:rPr>
          <w:spacing w:val="40"/>
        </w:rPr>
        <w:t> </w:t>
      </w:r>
      <w:r>
        <w:rPr/>
        <w:t>unless</w:t>
      </w:r>
      <w:r>
        <w:rPr>
          <w:spacing w:val="40"/>
        </w:rPr>
        <w:t> </w:t>
      </w:r>
      <w:r>
        <w:rPr/>
        <w:t>the</w:t>
      </w:r>
      <w:r>
        <w:rPr>
          <w:spacing w:val="40"/>
        </w:rPr>
        <w:t> </w:t>
      </w:r>
      <w:r>
        <w:rPr/>
        <w:t>context otherwise requires:</w:t>
      </w:r>
    </w:p>
    <w:p>
      <w:pPr>
        <w:pStyle w:val="ListParagraph"/>
        <w:numPr>
          <w:ilvl w:val="2"/>
          <w:numId w:val="121"/>
        </w:numPr>
        <w:tabs>
          <w:tab w:pos="1986" w:val="left" w:leader="none"/>
        </w:tabs>
        <w:spacing w:line="288" w:lineRule="auto" w:before="120" w:after="0"/>
        <w:ind w:left="1986" w:right="424" w:hanging="851"/>
        <w:jc w:val="left"/>
        <w:rPr>
          <w:sz w:val="24"/>
        </w:rPr>
      </w:pPr>
      <w:r>
        <w:rPr>
          <w:b/>
          <w:sz w:val="24"/>
        </w:rPr>
        <w:t>“ILAS”</w:t>
      </w:r>
      <w:r>
        <w:rPr>
          <w:b/>
          <w:spacing w:val="30"/>
          <w:sz w:val="24"/>
        </w:rPr>
        <w:t> </w:t>
      </w:r>
      <w:r>
        <w:rPr>
          <w:sz w:val="24"/>
        </w:rPr>
        <w:t>means</w:t>
      </w:r>
      <w:r>
        <w:rPr>
          <w:spacing w:val="30"/>
          <w:sz w:val="24"/>
        </w:rPr>
        <w:t> </w:t>
      </w:r>
      <w:r>
        <w:rPr>
          <w:sz w:val="24"/>
        </w:rPr>
        <w:t>the</w:t>
      </w:r>
      <w:r>
        <w:rPr>
          <w:spacing w:val="30"/>
          <w:sz w:val="24"/>
        </w:rPr>
        <w:t> </w:t>
      </w:r>
      <w:r>
        <w:rPr>
          <w:sz w:val="24"/>
        </w:rPr>
        <w:t>Industry</w:t>
      </w:r>
      <w:r>
        <w:rPr>
          <w:spacing w:val="30"/>
          <w:sz w:val="24"/>
        </w:rPr>
        <w:t> </w:t>
      </w:r>
      <w:r>
        <w:rPr>
          <w:sz w:val="24"/>
        </w:rPr>
        <w:t>Link Advisory</w:t>
      </w:r>
      <w:r>
        <w:rPr>
          <w:spacing w:val="30"/>
          <w:sz w:val="24"/>
        </w:rPr>
        <w:t> </w:t>
      </w:r>
      <w:r>
        <w:rPr>
          <w:sz w:val="24"/>
        </w:rPr>
        <w:t>Service</w:t>
      </w:r>
      <w:r>
        <w:rPr>
          <w:spacing w:val="30"/>
          <w:sz w:val="24"/>
        </w:rPr>
        <w:t> </w:t>
      </w:r>
      <w:r>
        <w:rPr>
          <w:sz w:val="24"/>
        </w:rPr>
        <w:t>at</w:t>
      </w:r>
      <w:r>
        <w:rPr>
          <w:spacing w:val="30"/>
          <w:sz w:val="24"/>
        </w:rPr>
        <w:t> </w:t>
      </w:r>
      <w:r>
        <w:rPr>
          <w:sz w:val="24"/>
        </w:rPr>
        <w:t>the</w:t>
      </w:r>
      <w:r>
        <w:rPr>
          <w:spacing w:val="30"/>
          <w:sz w:val="24"/>
        </w:rPr>
        <w:t> </w:t>
      </w:r>
      <w:r>
        <w:rPr>
          <w:sz w:val="24"/>
        </w:rPr>
        <w:t>Department</w:t>
      </w:r>
      <w:r>
        <w:rPr>
          <w:spacing w:val="30"/>
          <w:sz w:val="24"/>
        </w:rPr>
        <w:t> </w:t>
      </w:r>
      <w:r>
        <w:rPr>
          <w:sz w:val="24"/>
        </w:rPr>
        <w:t>of</w:t>
      </w:r>
      <w:r>
        <w:rPr>
          <w:spacing w:val="30"/>
          <w:sz w:val="24"/>
        </w:rPr>
        <w:t> </w:t>
      </w:r>
      <w:r>
        <w:rPr>
          <w:sz w:val="24"/>
        </w:rPr>
        <w:t>Jobs, Tourism,</w:t>
      </w:r>
      <w:r>
        <w:rPr>
          <w:spacing w:val="37"/>
          <w:sz w:val="24"/>
        </w:rPr>
        <w:t> </w:t>
      </w:r>
      <w:r>
        <w:rPr>
          <w:sz w:val="24"/>
        </w:rPr>
        <w:t>Science</w:t>
      </w:r>
      <w:r>
        <w:rPr>
          <w:spacing w:val="36"/>
          <w:sz w:val="24"/>
        </w:rPr>
        <w:t> </w:t>
      </w:r>
      <w:r>
        <w:rPr>
          <w:sz w:val="24"/>
        </w:rPr>
        <w:t>and</w:t>
      </w:r>
      <w:r>
        <w:rPr>
          <w:spacing w:val="37"/>
          <w:sz w:val="24"/>
        </w:rPr>
        <w:t> </w:t>
      </w:r>
      <w:r>
        <w:rPr>
          <w:sz w:val="24"/>
        </w:rPr>
        <w:t>Innovation.</w:t>
      </w:r>
      <w:r>
        <w:rPr>
          <w:spacing w:val="35"/>
          <w:sz w:val="24"/>
        </w:rPr>
        <w:t> </w:t>
      </w:r>
      <w:r>
        <w:rPr>
          <w:sz w:val="24"/>
        </w:rPr>
        <w:t>More</w:t>
      </w:r>
      <w:r>
        <w:rPr>
          <w:spacing w:val="36"/>
          <w:sz w:val="24"/>
        </w:rPr>
        <w:t> </w:t>
      </w:r>
      <w:r>
        <w:rPr>
          <w:sz w:val="24"/>
        </w:rPr>
        <w:t>information</w:t>
      </w:r>
      <w:r>
        <w:rPr>
          <w:spacing w:val="36"/>
          <w:sz w:val="24"/>
        </w:rPr>
        <w:t> </w:t>
      </w:r>
      <w:r>
        <w:rPr>
          <w:sz w:val="24"/>
        </w:rPr>
        <w:t>on</w:t>
      </w:r>
      <w:r>
        <w:rPr>
          <w:spacing w:val="36"/>
          <w:sz w:val="24"/>
        </w:rPr>
        <w:t> </w:t>
      </w:r>
      <w:r>
        <w:rPr>
          <w:sz w:val="24"/>
        </w:rPr>
        <w:t>ILAS</w:t>
      </w:r>
      <w:r>
        <w:rPr>
          <w:spacing w:val="36"/>
          <w:sz w:val="24"/>
        </w:rPr>
        <w:t> </w:t>
      </w:r>
      <w:r>
        <w:rPr>
          <w:sz w:val="24"/>
        </w:rPr>
        <w:t>can</w:t>
      </w:r>
      <w:r>
        <w:rPr>
          <w:spacing w:val="36"/>
          <w:sz w:val="24"/>
        </w:rPr>
        <w:t> </w:t>
      </w:r>
      <w:r>
        <w:rPr>
          <w:sz w:val="24"/>
        </w:rPr>
        <w:t>be</w:t>
      </w:r>
      <w:r>
        <w:rPr>
          <w:spacing w:val="36"/>
          <w:sz w:val="24"/>
        </w:rPr>
        <w:t> </w:t>
      </w:r>
      <w:r>
        <w:rPr>
          <w:sz w:val="24"/>
        </w:rPr>
        <w:t>found</w:t>
      </w:r>
      <w:r>
        <w:rPr>
          <w:spacing w:val="35"/>
          <w:sz w:val="24"/>
        </w:rPr>
        <w:t> </w:t>
      </w:r>
      <w:r>
        <w:rPr>
          <w:sz w:val="24"/>
        </w:rPr>
        <w:t>at </w:t>
      </w:r>
      <w:hyperlink r:id="rId71">
        <w:r>
          <w:rPr>
            <w:color w:val="006699"/>
            <w:spacing w:val="-2"/>
            <w:sz w:val="24"/>
            <w:u w:val="single" w:color="006699"/>
          </w:rPr>
          <w:t>https://www.wa.gov.au/organisation/department-of-jobs-tourism-science-and-</w:t>
        </w:r>
      </w:hyperlink>
      <w:hyperlink r:id="rId71">
        <w:r>
          <w:rPr>
            <w:color w:val="006699"/>
            <w:sz w:val="24"/>
            <w:u w:val="single" w:color="006699"/>
          </w:rPr>
          <w:t>innovation/support-businesses#industry-link-advisory-servicel</w:t>
        </w:r>
      </w:hyperlink>
      <w:r>
        <w:rPr>
          <w:sz w:val="24"/>
          <w:u w:val="none"/>
        </w:rPr>
        <w:t>; and</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b/>
          <w:sz w:val="24"/>
        </w:rPr>
        <w:t>“Participation Plan” </w:t>
      </w:r>
      <w:r>
        <w:rPr>
          <w:sz w:val="24"/>
        </w:rPr>
        <w:t>means the </w:t>
      </w:r>
      <w:r>
        <w:rPr>
          <w:i/>
          <w:sz w:val="24"/>
        </w:rPr>
        <w:t>Western Australian Industry Participation</w:t>
      </w:r>
      <w:r>
        <w:rPr>
          <w:i/>
          <w:sz w:val="24"/>
        </w:rPr>
        <w:t> Strategy</w:t>
      </w:r>
      <w:r>
        <w:rPr>
          <w:i/>
          <w:spacing w:val="-17"/>
          <w:sz w:val="24"/>
        </w:rPr>
        <w:t> </w:t>
      </w:r>
      <w:r>
        <w:rPr>
          <w:i/>
          <w:sz w:val="24"/>
        </w:rPr>
        <w:t>–</w:t>
      </w:r>
      <w:r>
        <w:rPr>
          <w:i/>
          <w:spacing w:val="-17"/>
          <w:sz w:val="24"/>
        </w:rPr>
        <w:t> </w:t>
      </w:r>
      <w:r>
        <w:rPr>
          <w:i/>
          <w:sz w:val="24"/>
        </w:rPr>
        <w:t>Participation</w:t>
      </w:r>
      <w:r>
        <w:rPr>
          <w:i/>
          <w:spacing w:val="-16"/>
          <w:sz w:val="24"/>
        </w:rPr>
        <w:t> </w:t>
      </w:r>
      <w:r>
        <w:rPr>
          <w:i/>
          <w:sz w:val="24"/>
        </w:rPr>
        <w:t>Plan</w:t>
      </w:r>
      <w:r>
        <w:rPr>
          <w:i/>
          <w:spacing w:val="-17"/>
          <w:sz w:val="24"/>
        </w:rPr>
        <w:t> </w:t>
      </w:r>
      <w:r>
        <w:rPr>
          <w:sz w:val="24"/>
        </w:rPr>
        <w:t>document</w:t>
      </w:r>
      <w:r>
        <w:rPr>
          <w:spacing w:val="-17"/>
          <w:sz w:val="24"/>
        </w:rPr>
        <w:t> </w:t>
      </w:r>
      <w:r>
        <w:rPr>
          <w:sz w:val="24"/>
        </w:rPr>
        <w:t>submitted</w:t>
      </w:r>
      <w:r>
        <w:rPr>
          <w:spacing w:val="-17"/>
          <w:sz w:val="24"/>
        </w:rPr>
        <w:t> </w:t>
      </w:r>
      <w:r>
        <w:rPr>
          <w:sz w:val="24"/>
        </w:rPr>
        <w:t>by</w:t>
      </w:r>
      <w:r>
        <w:rPr>
          <w:spacing w:val="-16"/>
          <w:sz w:val="24"/>
        </w:rPr>
        <w:t> </w:t>
      </w:r>
      <w:r>
        <w:rPr>
          <w:sz w:val="24"/>
        </w:rPr>
        <w:t>the</w:t>
      </w:r>
      <w:r>
        <w:rPr>
          <w:spacing w:val="-17"/>
          <w:sz w:val="24"/>
        </w:rPr>
        <w:t> </w:t>
      </w:r>
      <w:r>
        <w:rPr>
          <w:sz w:val="24"/>
        </w:rPr>
        <w:t>Consultant</w:t>
      </w:r>
      <w:r>
        <w:rPr>
          <w:spacing w:val="-17"/>
          <w:sz w:val="24"/>
        </w:rPr>
        <w:t> </w:t>
      </w:r>
      <w:r>
        <w:rPr>
          <w:sz w:val="24"/>
        </w:rPr>
        <w:t>with</w:t>
      </w:r>
      <w:r>
        <w:rPr>
          <w:spacing w:val="-16"/>
          <w:sz w:val="24"/>
        </w:rPr>
        <w:t> </w:t>
      </w:r>
      <w:r>
        <w:rPr>
          <w:sz w:val="24"/>
        </w:rPr>
        <w:t>its</w:t>
      </w:r>
      <w:r>
        <w:rPr>
          <w:spacing w:val="-17"/>
          <w:sz w:val="24"/>
        </w:rPr>
        <w:t> </w:t>
      </w:r>
      <w:r>
        <w:rPr>
          <w:sz w:val="24"/>
        </w:rPr>
        <w:t>Reply or</w:t>
      </w:r>
      <w:r>
        <w:rPr>
          <w:spacing w:val="-13"/>
          <w:sz w:val="24"/>
        </w:rPr>
        <w:t> </w:t>
      </w:r>
      <w:r>
        <w:rPr>
          <w:sz w:val="24"/>
        </w:rPr>
        <w:t>otherwise</w:t>
      </w:r>
      <w:r>
        <w:rPr>
          <w:spacing w:val="-14"/>
          <w:sz w:val="24"/>
        </w:rPr>
        <w:t> </w:t>
      </w:r>
      <w:r>
        <w:rPr>
          <w:sz w:val="24"/>
        </w:rPr>
        <w:t>forming</w:t>
      </w:r>
      <w:r>
        <w:rPr>
          <w:spacing w:val="-14"/>
          <w:sz w:val="24"/>
        </w:rPr>
        <w:t> </w:t>
      </w:r>
      <w:r>
        <w:rPr>
          <w:sz w:val="24"/>
        </w:rPr>
        <w:t>part</w:t>
      </w:r>
      <w:r>
        <w:rPr>
          <w:spacing w:val="-13"/>
          <w:sz w:val="24"/>
        </w:rPr>
        <w:t> </w:t>
      </w:r>
      <w:r>
        <w:rPr>
          <w:sz w:val="24"/>
        </w:rPr>
        <w:t>of</w:t>
      </w:r>
      <w:r>
        <w:rPr>
          <w:spacing w:val="-14"/>
          <w:sz w:val="24"/>
        </w:rPr>
        <w:t> </w:t>
      </w:r>
      <w:r>
        <w:rPr>
          <w:sz w:val="24"/>
        </w:rPr>
        <w:t>the</w:t>
      </w:r>
      <w:r>
        <w:rPr>
          <w:spacing w:val="-14"/>
          <w:sz w:val="24"/>
        </w:rPr>
        <w:t> </w:t>
      </w:r>
      <w:r>
        <w:rPr>
          <w:sz w:val="24"/>
        </w:rPr>
        <w:t>Contract</w:t>
      </w:r>
      <w:r>
        <w:rPr>
          <w:spacing w:val="-13"/>
          <w:sz w:val="24"/>
        </w:rPr>
        <w:t> </w:t>
      </w:r>
      <w:r>
        <w:rPr>
          <w:sz w:val="24"/>
        </w:rPr>
        <w:t>Documents</w:t>
      </w:r>
      <w:r>
        <w:rPr>
          <w:spacing w:val="-15"/>
          <w:sz w:val="24"/>
        </w:rPr>
        <w:t> </w:t>
      </w:r>
      <w:r>
        <w:rPr>
          <w:sz w:val="24"/>
        </w:rPr>
        <w:t>or</w:t>
      </w:r>
      <w:r>
        <w:rPr>
          <w:spacing w:val="-14"/>
          <w:sz w:val="24"/>
        </w:rPr>
        <w:t> </w:t>
      </w:r>
      <w:r>
        <w:rPr>
          <w:sz w:val="24"/>
        </w:rPr>
        <w:t>submitted</w:t>
      </w:r>
      <w:r>
        <w:rPr>
          <w:spacing w:val="-14"/>
          <w:sz w:val="24"/>
        </w:rPr>
        <w:t> </w:t>
      </w:r>
      <w:r>
        <w:rPr>
          <w:sz w:val="24"/>
        </w:rPr>
        <w:t>after</w:t>
      </w:r>
      <w:r>
        <w:rPr>
          <w:spacing w:val="-14"/>
          <w:sz w:val="24"/>
        </w:rPr>
        <w:t> </w:t>
      </w:r>
      <w:r>
        <w:rPr>
          <w:sz w:val="24"/>
        </w:rPr>
        <w:t>the</w:t>
      </w:r>
      <w:r>
        <w:rPr>
          <w:spacing w:val="-14"/>
          <w:sz w:val="24"/>
        </w:rPr>
        <w:t> </w:t>
      </w:r>
      <w:r>
        <w:rPr>
          <w:sz w:val="24"/>
        </w:rPr>
        <w:t>award of this Contract, that complies with WAIPS and being to the satisfaction of the </w:t>
      </w:r>
      <w:r>
        <w:rPr>
          <w:spacing w:val="-2"/>
          <w:sz w:val="24"/>
        </w:rPr>
        <w:t>Client.</w:t>
      </w:r>
    </w:p>
    <w:p>
      <w:pPr>
        <w:pStyle w:val="ListParagraph"/>
        <w:spacing w:after="0" w:line="288" w:lineRule="auto"/>
        <w:jc w:val="both"/>
        <w:rPr>
          <w:sz w:val="24"/>
        </w:rPr>
        <w:sectPr>
          <w:pgSz w:w="11910" w:h="16840"/>
          <w:pgMar w:header="468" w:footer="716" w:top="1020" w:bottom="900" w:left="566" w:right="425"/>
        </w:sectPr>
      </w:pPr>
    </w:p>
    <w:p>
      <w:pPr>
        <w:pStyle w:val="Heading5"/>
        <w:numPr>
          <w:ilvl w:val="1"/>
          <w:numId w:val="121"/>
        </w:numPr>
        <w:tabs>
          <w:tab w:pos="1135" w:val="left" w:leader="none"/>
        </w:tabs>
        <w:spacing w:line="240" w:lineRule="auto" w:before="106" w:after="0"/>
        <w:ind w:left="1135" w:right="0" w:hanging="851"/>
        <w:jc w:val="left"/>
      </w:pPr>
      <w:r>
        <w:rPr>
          <w:spacing w:val="-2"/>
        </w:rPr>
        <w:t>REQUIREMENT</w:t>
      </w:r>
      <w:r>
        <w:rPr/>
        <w:t> </w:t>
      </w:r>
      <w:r>
        <w:rPr>
          <w:spacing w:val="-2"/>
        </w:rPr>
        <w:t>FOR</w:t>
      </w:r>
      <w:r>
        <w:rPr>
          <w:spacing w:val="-10"/>
        </w:rPr>
        <w:t> </w:t>
      </w:r>
      <w:r>
        <w:rPr>
          <w:spacing w:val="-2"/>
        </w:rPr>
        <w:t>A</w:t>
      </w:r>
      <w:r>
        <w:rPr>
          <w:spacing w:val="-9"/>
        </w:rPr>
        <w:t> </w:t>
      </w:r>
      <w:r>
        <w:rPr>
          <w:spacing w:val="-2"/>
        </w:rPr>
        <w:t>COMPLETE</w:t>
      </w:r>
      <w:r>
        <w:rPr/>
        <w:t> </w:t>
      </w:r>
      <w:r>
        <w:rPr>
          <w:spacing w:val="-2"/>
        </w:rPr>
        <w:t>PARTICIPATION</w:t>
      </w:r>
      <w:r>
        <w:rPr/>
        <w:t> </w:t>
      </w:r>
      <w:r>
        <w:rPr>
          <w:spacing w:val="-4"/>
        </w:rPr>
        <w:t>PLAN</w:t>
      </w:r>
    </w:p>
    <w:p>
      <w:pPr>
        <w:pStyle w:val="BodyText"/>
        <w:spacing w:line="288" w:lineRule="auto" w:before="176"/>
        <w:ind w:left="1135" w:right="424"/>
        <w:jc w:val="both"/>
      </w:pPr>
      <w:r>
        <w:rPr/>
        <w:t>Unless already provided to the Client’s satisfaction, the Consultant must provide to the Client a completed Participation Plan in compliance with WAIPS and also being to the satisfaction of the Client within 28 days of the date of award of this Contract.</w:t>
      </w:r>
    </w:p>
    <w:p>
      <w:pPr>
        <w:pStyle w:val="Heading5"/>
        <w:numPr>
          <w:ilvl w:val="1"/>
          <w:numId w:val="121"/>
        </w:numPr>
        <w:tabs>
          <w:tab w:pos="1135" w:val="left" w:leader="none"/>
        </w:tabs>
        <w:spacing w:line="240" w:lineRule="auto" w:before="120" w:after="0"/>
        <w:ind w:left="1135" w:right="0" w:hanging="851"/>
        <w:jc w:val="left"/>
      </w:pPr>
      <w:r>
        <w:rPr>
          <w:spacing w:val="-4"/>
        </w:rPr>
        <w:t>THE</w:t>
      </w:r>
      <w:r>
        <w:rPr>
          <w:spacing w:val="2"/>
        </w:rPr>
        <w:t> </w:t>
      </w:r>
      <w:r>
        <w:rPr>
          <w:spacing w:val="-4"/>
        </w:rPr>
        <w:t>PARTICIPATION</w:t>
      </w:r>
      <w:r>
        <w:rPr/>
        <w:t> </w:t>
      </w:r>
      <w:r>
        <w:rPr>
          <w:spacing w:val="-4"/>
        </w:rPr>
        <w:t>PLAN</w:t>
      </w:r>
    </w:p>
    <w:p>
      <w:pPr>
        <w:pStyle w:val="ListParagraph"/>
        <w:numPr>
          <w:ilvl w:val="2"/>
          <w:numId w:val="121"/>
        </w:numPr>
        <w:tabs>
          <w:tab w:pos="1983" w:val="left" w:leader="none"/>
          <w:tab w:pos="1986" w:val="left" w:leader="none"/>
        </w:tabs>
        <w:spacing w:line="288" w:lineRule="auto" w:before="175" w:after="0"/>
        <w:ind w:left="1986" w:right="423" w:hanging="851"/>
        <w:jc w:val="both"/>
        <w:rPr>
          <w:sz w:val="24"/>
        </w:rPr>
      </w:pPr>
      <w:r>
        <w:rPr>
          <w:sz w:val="24"/>
        </w:rPr>
        <w:t>The Consultant must, in performing its obligations under this Contract, comply with</w:t>
      </w:r>
      <w:r>
        <w:rPr>
          <w:spacing w:val="-17"/>
          <w:sz w:val="24"/>
        </w:rPr>
        <w:t> </w:t>
      </w:r>
      <w:r>
        <w:rPr>
          <w:sz w:val="24"/>
        </w:rPr>
        <w:t>the</w:t>
      </w:r>
      <w:r>
        <w:rPr>
          <w:spacing w:val="-17"/>
          <w:sz w:val="24"/>
        </w:rPr>
        <w:t> </w:t>
      </w:r>
      <w:r>
        <w:rPr>
          <w:sz w:val="24"/>
        </w:rPr>
        <w:t>statements</w:t>
      </w:r>
      <w:r>
        <w:rPr>
          <w:spacing w:val="-16"/>
          <w:sz w:val="24"/>
        </w:rPr>
        <w:t> </w:t>
      </w:r>
      <w:r>
        <w:rPr>
          <w:sz w:val="24"/>
        </w:rPr>
        <w:t>of</w:t>
      </w:r>
      <w:r>
        <w:rPr>
          <w:spacing w:val="-17"/>
          <w:sz w:val="24"/>
        </w:rPr>
        <w:t> </w:t>
      </w:r>
      <w:r>
        <w:rPr>
          <w:sz w:val="24"/>
        </w:rPr>
        <w:t>intention,</w:t>
      </w:r>
      <w:r>
        <w:rPr>
          <w:spacing w:val="-17"/>
          <w:sz w:val="24"/>
        </w:rPr>
        <w:t> </w:t>
      </w:r>
      <w:r>
        <w:rPr>
          <w:sz w:val="24"/>
        </w:rPr>
        <w:t>proposals,</w:t>
      </w:r>
      <w:r>
        <w:rPr>
          <w:spacing w:val="-17"/>
          <w:sz w:val="24"/>
        </w:rPr>
        <w:t> </w:t>
      </w:r>
      <w:r>
        <w:rPr>
          <w:sz w:val="24"/>
        </w:rPr>
        <w:t>undertakings</w:t>
      </w:r>
      <w:r>
        <w:rPr>
          <w:spacing w:val="-16"/>
          <w:sz w:val="24"/>
        </w:rPr>
        <w:t> </w:t>
      </w:r>
      <w:r>
        <w:rPr>
          <w:sz w:val="24"/>
        </w:rPr>
        <w:t>and</w:t>
      </w:r>
      <w:r>
        <w:rPr>
          <w:spacing w:val="-17"/>
          <w:sz w:val="24"/>
        </w:rPr>
        <w:t> </w:t>
      </w:r>
      <w:r>
        <w:rPr>
          <w:sz w:val="24"/>
        </w:rPr>
        <w:t>commitments</w:t>
      </w:r>
      <w:r>
        <w:rPr>
          <w:spacing w:val="-17"/>
          <w:sz w:val="24"/>
        </w:rPr>
        <w:t> </w:t>
      </w:r>
      <w:r>
        <w:rPr>
          <w:sz w:val="24"/>
        </w:rPr>
        <w:t>which are given or made by</w:t>
      </w:r>
      <w:r>
        <w:rPr>
          <w:spacing w:val="-1"/>
          <w:sz w:val="24"/>
        </w:rPr>
        <w:t> </w:t>
      </w:r>
      <w:r>
        <w:rPr>
          <w:sz w:val="24"/>
        </w:rPr>
        <w:t>the Consultant in “Section B: Industry Engagement” of the Participation Plan (</w:t>
      </w:r>
      <w:r>
        <w:rPr>
          <w:b/>
          <w:sz w:val="24"/>
        </w:rPr>
        <w:t>Participation Plan Obligations</w:t>
      </w:r>
      <w:r>
        <w:rPr>
          <w:sz w:val="24"/>
        </w:rPr>
        <w:t>).</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The Consultant acknowledges and agrees that its Participation Plan Obligations apply</w:t>
      </w:r>
      <w:r>
        <w:rPr>
          <w:spacing w:val="-8"/>
          <w:sz w:val="24"/>
        </w:rPr>
        <w:t> </w:t>
      </w:r>
      <w:r>
        <w:rPr>
          <w:sz w:val="24"/>
        </w:rPr>
        <w:t>during</w:t>
      </w:r>
      <w:r>
        <w:rPr>
          <w:spacing w:val="-8"/>
          <w:sz w:val="24"/>
        </w:rPr>
        <w:t> </w:t>
      </w:r>
      <w:r>
        <w:rPr>
          <w:sz w:val="24"/>
        </w:rPr>
        <w:t>the</w:t>
      </w:r>
      <w:r>
        <w:rPr>
          <w:spacing w:val="-8"/>
          <w:sz w:val="24"/>
        </w:rPr>
        <w:t> </w:t>
      </w:r>
      <w:r>
        <w:rPr>
          <w:sz w:val="24"/>
        </w:rPr>
        <w:t>term</w:t>
      </w:r>
      <w:r>
        <w:rPr>
          <w:spacing w:val="-8"/>
          <w:sz w:val="24"/>
        </w:rPr>
        <w:t> </w:t>
      </w:r>
      <w:r>
        <w:rPr>
          <w:sz w:val="24"/>
        </w:rPr>
        <w:t>of</w:t>
      </w:r>
      <w:r>
        <w:rPr>
          <w:spacing w:val="-7"/>
          <w:sz w:val="24"/>
        </w:rPr>
        <w:t> </w:t>
      </w:r>
      <w:r>
        <w:rPr>
          <w:sz w:val="24"/>
        </w:rPr>
        <w:t>this</w:t>
      </w:r>
      <w:r>
        <w:rPr>
          <w:spacing w:val="-8"/>
          <w:sz w:val="24"/>
        </w:rPr>
        <w:t> </w:t>
      </w:r>
      <w:r>
        <w:rPr>
          <w:sz w:val="24"/>
        </w:rPr>
        <w:t>Contract,</w:t>
      </w:r>
      <w:r>
        <w:rPr>
          <w:spacing w:val="-7"/>
          <w:sz w:val="24"/>
        </w:rPr>
        <w:t> </w:t>
      </w:r>
      <w:r>
        <w:rPr>
          <w:sz w:val="24"/>
        </w:rPr>
        <w:t>any</w:t>
      </w:r>
      <w:r>
        <w:rPr>
          <w:spacing w:val="-8"/>
          <w:sz w:val="24"/>
        </w:rPr>
        <w:t> </w:t>
      </w:r>
      <w:r>
        <w:rPr>
          <w:sz w:val="24"/>
        </w:rPr>
        <w:t>extensions</w:t>
      </w:r>
      <w:r>
        <w:rPr>
          <w:spacing w:val="-8"/>
          <w:sz w:val="24"/>
        </w:rPr>
        <w:t> </w:t>
      </w:r>
      <w:r>
        <w:rPr>
          <w:sz w:val="24"/>
        </w:rPr>
        <w:t>of</w:t>
      </w:r>
      <w:r>
        <w:rPr>
          <w:spacing w:val="-7"/>
          <w:sz w:val="24"/>
        </w:rPr>
        <w:t> </w:t>
      </w:r>
      <w:r>
        <w:rPr>
          <w:sz w:val="24"/>
        </w:rPr>
        <w:t>the</w:t>
      </w:r>
      <w:r>
        <w:rPr>
          <w:spacing w:val="-8"/>
          <w:sz w:val="24"/>
        </w:rPr>
        <w:t> </w:t>
      </w:r>
      <w:r>
        <w:rPr>
          <w:sz w:val="24"/>
        </w:rPr>
        <w:t>term</w:t>
      </w:r>
      <w:r>
        <w:rPr>
          <w:spacing w:val="-7"/>
          <w:sz w:val="24"/>
        </w:rPr>
        <w:t> </w:t>
      </w:r>
      <w:r>
        <w:rPr>
          <w:sz w:val="24"/>
        </w:rPr>
        <w:t>of</w:t>
      </w:r>
      <w:r>
        <w:rPr>
          <w:spacing w:val="-7"/>
          <w:sz w:val="24"/>
        </w:rPr>
        <w:t> </w:t>
      </w:r>
      <w:r>
        <w:rPr>
          <w:sz w:val="24"/>
        </w:rPr>
        <w:t>this</w:t>
      </w:r>
      <w:r>
        <w:rPr>
          <w:spacing w:val="-8"/>
          <w:sz w:val="24"/>
        </w:rPr>
        <w:t> </w:t>
      </w:r>
      <w:r>
        <w:rPr>
          <w:sz w:val="24"/>
        </w:rPr>
        <w:t>Contract and until all of its reporting obligations as set out in the subclauses below are </w:t>
      </w:r>
      <w:r>
        <w:rPr>
          <w:spacing w:val="-2"/>
          <w:sz w:val="24"/>
        </w:rPr>
        <w:t>fulfilled.</w:t>
      </w:r>
    </w:p>
    <w:p>
      <w:pPr>
        <w:pStyle w:val="ListParagraph"/>
        <w:numPr>
          <w:ilvl w:val="2"/>
          <w:numId w:val="121"/>
        </w:numPr>
        <w:tabs>
          <w:tab w:pos="1984" w:val="left" w:leader="none"/>
          <w:tab w:pos="1986" w:val="left" w:leader="none"/>
        </w:tabs>
        <w:spacing w:line="288" w:lineRule="auto" w:before="120" w:after="0"/>
        <w:ind w:left="1986" w:right="424" w:hanging="851"/>
        <w:jc w:val="both"/>
        <w:rPr>
          <w:sz w:val="24"/>
        </w:rPr>
      </w:pPr>
      <w:r>
        <w:rPr>
          <w:sz w:val="24"/>
        </w:rPr>
        <w:t>The</w:t>
      </w:r>
      <w:r>
        <w:rPr>
          <w:spacing w:val="-10"/>
          <w:sz w:val="24"/>
        </w:rPr>
        <w:t> </w:t>
      </w:r>
      <w:r>
        <w:rPr>
          <w:sz w:val="24"/>
        </w:rPr>
        <w:t>Consultant</w:t>
      </w:r>
      <w:r>
        <w:rPr>
          <w:spacing w:val="-9"/>
          <w:sz w:val="24"/>
        </w:rPr>
        <w:t> </w:t>
      </w:r>
      <w:r>
        <w:rPr>
          <w:sz w:val="24"/>
        </w:rPr>
        <w:t>acknowledges</w:t>
      </w:r>
      <w:r>
        <w:rPr>
          <w:spacing w:val="-10"/>
          <w:sz w:val="24"/>
        </w:rPr>
        <w:t> </w:t>
      </w:r>
      <w:r>
        <w:rPr>
          <w:sz w:val="24"/>
        </w:rPr>
        <w:t>and</w:t>
      </w:r>
      <w:r>
        <w:rPr>
          <w:spacing w:val="-10"/>
          <w:sz w:val="24"/>
        </w:rPr>
        <w:t> </w:t>
      </w:r>
      <w:r>
        <w:rPr>
          <w:sz w:val="24"/>
        </w:rPr>
        <w:t>agrees</w:t>
      </w:r>
      <w:r>
        <w:rPr>
          <w:spacing w:val="-10"/>
          <w:sz w:val="24"/>
        </w:rPr>
        <w:t> </w:t>
      </w:r>
      <w:r>
        <w:rPr>
          <w:sz w:val="24"/>
        </w:rPr>
        <w:t>that</w:t>
      </w:r>
      <w:r>
        <w:rPr>
          <w:spacing w:val="-9"/>
          <w:sz w:val="24"/>
        </w:rPr>
        <w:t> </w:t>
      </w:r>
      <w:r>
        <w:rPr>
          <w:sz w:val="24"/>
        </w:rPr>
        <w:t>the</w:t>
      </w:r>
      <w:r>
        <w:rPr>
          <w:spacing w:val="-10"/>
          <w:sz w:val="24"/>
        </w:rPr>
        <w:t> </w:t>
      </w:r>
      <w:r>
        <w:rPr>
          <w:sz w:val="24"/>
        </w:rPr>
        <w:t>Participation</w:t>
      </w:r>
      <w:r>
        <w:rPr>
          <w:spacing w:val="-9"/>
          <w:sz w:val="24"/>
        </w:rPr>
        <w:t> </w:t>
      </w:r>
      <w:r>
        <w:rPr>
          <w:sz w:val="24"/>
        </w:rPr>
        <w:t>Plan</w:t>
      </w:r>
      <w:r>
        <w:rPr>
          <w:spacing w:val="-10"/>
          <w:sz w:val="24"/>
        </w:rPr>
        <w:t> </w:t>
      </w:r>
      <w:r>
        <w:rPr>
          <w:sz w:val="24"/>
        </w:rPr>
        <w:t>Obligations include the Consultant ensuring its Subconsultants (at any tier) do what is necessary</w:t>
      </w:r>
      <w:r>
        <w:rPr>
          <w:spacing w:val="-11"/>
          <w:sz w:val="24"/>
        </w:rPr>
        <w:t> </w:t>
      </w:r>
      <w:r>
        <w:rPr>
          <w:sz w:val="24"/>
        </w:rPr>
        <w:t>to</w:t>
      </w:r>
      <w:r>
        <w:rPr>
          <w:spacing w:val="-11"/>
          <w:sz w:val="24"/>
        </w:rPr>
        <w:t> </w:t>
      </w:r>
      <w:r>
        <w:rPr>
          <w:sz w:val="24"/>
        </w:rPr>
        <w:t>enable</w:t>
      </w:r>
      <w:r>
        <w:rPr>
          <w:spacing w:val="-11"/>
          <w:sz w:val="24"/>
        </w:rPr>
        <w:t> </w:t>
      </w:r>
      <w:r>
        <w:rPr>
          <w:sz w:val="24"/>
        </w:rPr>
        <w:t>the</w:t>
      </w:r>
      <w:r>
        <w:rPr>
          <w:spacing w:val="-11"/>
          <w:sz w:val="24"/>
        </w:rPr>
        <w:t> </w:t>
      </w:r>
      <w:r>
        <w:rPr>
          <w:sz w:val="24"/>
        </w:rPr>
        <w:t>Consultant</w:t>
      </w:r>
      <w:r>
        <w:rPr>
          <w:spacing w:val="-11"/>
          <w:sz w:val="24"/>
        </w:rPr>
        <w:t> </w:t>
      </w:r>
      <w:r>
        <w:rPr>
          <w:sz w:val="24"/>
        </w:rPr>
        <w:t>to</w:t>
      </w:r>
      <w:r>
        <w:rPr>
          <w:spacing w:val="-12"/>
          <w:sz w:val="24"/>
        </w:rPr>
        <w:t> </w:t>
      </w:r>
      <w:r>
        <w:rPr>
          <w:sz w:val="24"/>
        </w:rPr>
        <w:t>comply</w:t>
      </w:r>
      <w:r>
        <w:rPr>
          <w:spacing w:val="-11"/>
          <w:sz w:val="24"/>
        </w:rPr>
        <w:t> </w:t>
      </w:r>
      <w:r>
        <w:rPr>
          <w:sz w:val="24"/>
        </w:rPr>
        <w:t>with</w:t>
      </w:r>
      <w:r>
        <w:rPr>
          <w:spacing w:val="-11"/>
          <w:sz w:val="24"/>
        </w:rPr>
        <w:t> </w:t>
      </w:r>
      <w:r>
        <w:rPr>
          <w:sz w:val="24"/>
        </w:rPr>
        <w:t>subclauses</w:t>
      </w:r>
      <w:r>
        <w:rPr>
          <w:spacing w:val="-11"/>
          <w:sz w:val="24"/>
        </w:rPr>
        <w:t> </w:t>
      </w:r>
      <w:r>
        <w:rPr>
          <w:sz w:val="24"/>
        </w:rPr>
        <w:t>(a)</w:t>
      </w:r>
      <w:r>
        <w:rPr>
          <w:spacing w:val="-11"/>
          <w:sz w:val="24"/>
        </w:rPr>
        <w:t> </w:t>
      </w:r>
      <w:r>
        <w:rPr>
          <w:sz w:val="24"/>
        </w:rPr>
        <w:t>and</w:t>
      </w:r>
      <w:r>
        <w:rPr>
          <w:spacing w:val="-11"/>
          <w:sz w:val="24"/>
        </w:rPr>
        <w:t> </w:t>
      </w:r>
      <w:r>
        <w:rPr>
          <w:sz w:val="24"/>
        </w:rPr>
        <w:t>(b)</w:t>
      </w:r>
      <w:r>
        <w:rPr>
          <w:spacing w:val="-11"/>
          <w:sz w:val="24"/>
        </w:rPr>
        <w:t> </w:t>
      </w:r>
      <w:r>
        <w:rPr>
          <w:sz w:val="24"/>
        </w:rPr>
        <w:t>above.</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The</w:t>
      </w:r>
      <w:r>
        <w:rPr>
          <w:spacing w:val="-14"/>
          <w:sz w:val="24"/>
        </w:rPr>
        <w:t> </w:t>
      </w:r>
      <w:r>
        <w:rPr>
          <w:sz w:val="24"/>
        </w:rPr>
        <w:t>Client</w:t>
      </w:r>
      <w:r>
        <w:rPr>
          <w:spacing w:val="-14"/>
          <w:sz w:val="24"/>
        </w:rPr>
        <w:t> </w:t>
      </w:r>
      <w:r>
        <w:rPr>
          <w:sz w:val="24"/>
        </w:rPr>
        <w:t>may,</w:t>
      </w:r>
      <w:r>
        <w:rPr>
          <w:spacing w:val="-13"/>
          <w:sz w:val="24"/>
        </w:rPr>
        <w:t> </w:t>
      </w:r>
      <w:r>
        <w:rPr>
          <w:sz w:val="24"/>
        </w:rPr>
        <w:t>in</w:t>
      </w:r>
      <w:r>
        <w:rPr>
          <w:spacing w:val="-14"/>
          <w:sz w:val="24"/>
        </w:rPr>
        <w:t> </w:t>
      </w:r>
      <w:r>
        <w:rPr>
          <w:sz w:val="24"/>
        </w:rPr>
        <w:t>its</w:t>
      </w:r>
      <w:r>
        <w:rPr>
          <w:spacing w:val="-16"/>
          <w:sz w:val="24"/>
        </w:rPr>
        <w:t> </w:t>
      </w:r>
      <w:r>
        <w:rPr>
          <w:sz w:val="24"/>
        </w:rPr>
        <w:t>absolute</w:t>
      </w:r>
      <w:r>
        <w:rPr>
          <w:spacing w:val="-14"/>
          <w:sz w:val="24"/>
        </w:rPr>
        <w:t> </w:t>
      </w:r>
      <w:r>
        <w:rPr>
          <w:sz w:val="24"/>
        </w:rPr>
        <w:t>discretion</w:t>
      </w:r>
      <w:r>
        <w:rPr>
          <w:spacing w:val="-14"/>
          <w:sz w:val="24"/>
        </w:rPr>
        <w:t> </w:t>
      </w:r>
      <w:r>
        <w:rPr>
          <w:sz w:val="24"/>
        </w:rPr>
        <w:t>and</w:t>
      </w:r>
      <w:r>
        <w:rPr>
          <w:spacing w:val="-14"/>
          <w:sz w:val="24"/>
        </w:rPr>
        <w:t> </w:t>
      </w:r>
      <w:r>
        <w:rPr>
          <w:sz w:val="24"/>
        </w:rPr>
        <w:t>notwithstanding</w:t>
      </w:r>
      <w:r>
        <w:rPr>
          <w:spacing w:val="-14"/>
          <w:sz w:val="24"/>
        </w:rPr>
        <w:t> </w:t>
      </w:r>
      <w:r>
        <w:rPr>
          <w:sz w:val="24"/>
        </w:rPr>
        <w:t>clause</w:t>
      </w:r>
      <w:r>
        <w:rPr>
          <w:spacing w:val="-14"/>
          <w:sz w:val="24"/>
        </w:rPr>
        <w:t> </w:t>
      </w:r>
      <w:r>
        <w:rPr>
          <w:sz w:val="24"/>
        </w:rPr>
        <w:t>10,</w:t>
      </w:r>
      <w:r>
        <w:rPr>
          <w:spacing w:val="-13"/>
          <w:sz w:val="24"/>
        </w:rPr>
        <w:t> </w:t>
      </w:r>
      <w:r>
        <w:rPr>
          <w:sz w:val="24"/>
        </w:rPr>
        <w:t>withhold payment</w:t>
      </w:r>
      <w:r>
        <w:rPr>
          <w:spacing w:val="-8"/>
          <w:sz w:val="24"/>
        </w:rPr>
        <w:t> </w:t>
      </w:r>
      <w:r>
        <w:rPr>
          <w:sz w:val="24"/>
        </w:rPr>
        <w:t>of</w:t>
      </w:r>
      <w:r>
        <w:rPr>
          <w:spacing w:val="-10"/>
          <w:sz w:val="24"/>
        </w:rPr>
        <w:t> </w:t>
      </w:r>
      <w:r>
        <w:rPr>
          <w:sz w:val="24"/>
        </w:rPr>
        <w:t>moneys</w:t>
      </w:r>
      <w:r>
        <w:rPr>
          <w:spacing w:val="-9"/>
          <w:sz w:val="24"/>
        </w:rPr>
        <w:t> </w:t>
      </w:r>
      <w:r>
        <w:rPr>
          <w:sz w:val="24"/>
        </w:rPr>
        <w:t>due</w:t>
      </w:r>
      <w:r>
        <w:rPr>
          <w:spacing w:val="-9"/>
          <w:sz w:val="24"/>
        </w:rPr>
        <w:t> </w:t>
      </w:r>
      <w:r>
        <w:rPr>
          <w:sz w:val="24"/>
        </w:rPr>
        <w:t>to</w:t>
      </w:r>
      <w:r>
        <w:rPr>
          <w:spacing w:val="-10"/>
          <w:sz w:val="24"/>
        </w:rPr>
        <w:t> </w:t>
      </w:r>
      <w:r>
        <w:rPr>
          <w:sz w:val="24"/>
        </w:rPr>
        <w:t>the</w:t>
      </w:r>
      <w:r>
        <w:rPr>
          <w:spacing w:val="-9"/>
          <w:sz w:val="24"/>
        </w:rPr>
        <w:t> </w:t>
      </w:r>
      <w:r>
        <w:rPr>
          <w:sz w:val="24"/>
        </w:rPr>
        <w:t>Consultant</w:t>
      </w:r>
      <w:r>
        <w:rPr>
          <w:spacing w:val="-9"/>
          <w:sz w:val="24"/>
        </w:rPr>
        <w:t> </w:t>
      </w:r>
      <w:r>
        <w:rPr>
          <w:sz w:val="24"/>
        </w:rPr>
        <w:t>until</w:t>
      </w:r>
      <w:r>
        <w:rPr>
          <w:spacing w:val="-9"/>
          <w:sz w:val="24"/>
        </w:rPr>
        <w:t> </w:t>
      </w:r>
      <w:r>
        <w:rPr>
          <w:sz w:val="24"/>
        </w:rPr>
        <w:t>the</w:t>
      </w:r>
      <w:r>
        <w:rPr>
          <w:spacing w:val="-9"/>
          <w:sz w:val="24"/>
        </w:rPr>
        <w:t> </w:t>
      </w:r>
      <w:r>
        <w:rPr>
          <w:sz w:val="24"/>
        </w:rPr>
        <w:t>Consultant</w:t>
      </w:r>
      <w:r>
        <w:rPr>
          <w:spacing w:val="-9"/>
          <w:sz w:val="24"/>
        </w:rPr>
        <w:t> </w:t>
      </w:r>
      <w:r>
        <w:rPr>
          <w:sz w:val="24"/>
        </w:rPr>
        <w:t>satisfies</w:t>
      </w:r>
      <w:r>
        <w:rPr>
          <w:spacing w:val="-9"/>
          <w:sz w:val="24"/>
        </w:rPr>
        <w:t> </w:t>
      </w:r>
      <w:r>
        <w:rPr>
          <w:sz w:val="24"/>
        </w:rPr>
        <w:t>the</w:t>
      </w:r>
      <w:r>
        <w:rPr>
          <w:spacing w:val="-9"/>
          <w:sz w:val="24"/>
        </w:rPr>
        <w:t> </w:t>
      </w:r>
      <w:r>
        <w:rPr>
          <w:sz w:val="24"/>
        </w:rPr>
        <w:t>Client that it has complied with the requirements of the policy, including but not limited to the Consultant providing a complete Participation Plan.</w:t>
      </w:r>
    </w:p>
    <w:p>
      <w:pPr>
        <w:pStyle w:val="Heading5"/>
        <w:numPr>
          <w:ilvl w:val="1"/>
          <w:numId w:val="121"/>
        </w:numPr>
        <w:tabs>
          <w:tab w:pos="1135" w:val="left" w:leader="none"/>
        </w:tabs>
        <w:spacing w:line="240" w:lineRule="auto" w:before="120" w:after="0"/>
        <w:ind w:left="1135" w:right="0" w:hanging="851"/>
        <w:jc w:val="left"/>
      </w:pPr>
      <w:r>
        <w:rPr>
          <w:spacing w:val="-2"/>
        </w:rPr>
        <w:t>VARIATION</w:t>
      </w:r>
      <w:r>
        <w:rPr>
          <w:spacing w:val="-8"/>
        </w:rPr>
        <w:t> </w:t>
      </w:r>
      <w:r>
        <w:rPr>
          <w:spacing w:val="-2"/>
        </w:rPr>
        <w:t>OR</w:t>
      </w:r>
      <w:r>
        <w:rPr>
          <w:spacing w:val="-7"/>
        </w:rPr>
        <w:t> </w:t>
      </w:r>
      <w:r>
        <w:rPr>
          <w:spacing w:val="-2"/>
        </w:rPr>
        <w:t>REVISION</w:t>
      </w:r>
      <w:r>
        <w:rPr>
          <w:spacing w:val="-7"/>
        </w:rPr>
        <w:t> </w:t>
      </w:r>
      <w:r>
        <w:rPr>
          <w:spacing w:val="-2"/>
        </w:rPr>
        <w:t>OF</w:t>
      </w:r>
      <w:r>
        <w:rPr>
          <w:spacing w:val="-8"/>
        </w:rPr>
        <w:t> </w:t>
      </w:r>
      <w:r>
        <w:rPr>
          <w:spacing w:val="-2"/>
        </w:rPr>
        <w:t>PARTICIPATION</w:t>
      </w:r>
      <w:r>
        <w:rPr>
          <w:spacing w:val="-7"/>
        </w:rPr>
        <w:t> </w:t>
      </w:r>
      <w:r>
        <w:rPr>
          <w:spacing w:val="-4"/>
        </w:rPr>
        <w:t>PLAN</w:t>
      </w:r>
    </w:p>
    <w:p>
      <w:pPr>
        <w:pStyle w:val="BodyText"/>
        <w:spacing w:line="288" w:lineRule="auto" w:before="176"/>
        <w:ind w:left="1135" w:right="424"/>
        <w:jc w:val="both"/>
      </w:pPr>
      <w:r>
        <w:rPr/>
        <w:t>If a party wishes to vary or revise the Participation Plan, the parties must liaise in good faith</w:t>
      </w:r>
      <w:r>
        <w:rPr>
          <w:spacing w:val="-1"/>
        </w:rPr>
        <w:t> </w:t>
      </w:r>
      <w:r>
        <w:rPr/>
        <w:t>with</w:t>
      </w:r>
      <w:r>
        <w:rPr>
          <w:spacing w:val="-1"/>
        </w:rPr>
        <w:t> </w:t>
      </w:r>
      <w:r>
        <w:rPr/>
        <w:t>a</w:t>
      </w:r>
      <w:r>
        <w:rPr>
          <w:spacing w:val="-2"/>
        </w:rPr>
        <w:t> </w:t>
      </w:r>
      <w:r>
        <w:rPr/>
        <w:t>view</w:t>
      </w:r>
      <w:r>
        <w:rPr>
          <w:spacing w:val="-1"/>
        </w:rPr>
        <w:t> </w:t>
      </w:r>
      <w:r>
        <w:rPr/>
        <w:t>to</w:t>
      </w:r>
      <w:r>
        <w:rPr>
          <w:spacing w:val="-1"/>
        </w:rPr>
        <w:t> </w:t>
      </w:r>
      <w:r>
        <w:rPr/>
        <w:t>agreeing</w:t>
      </w:r>
      <w:r>
        <w:rPr>
          <w:spacing w:val="-1"/>
        </w:rPr>
        <w:t> </w:t>
      </w:r>
      <w:r>
        <w:rPr/>
        <w:t>and</w:t>
      </w:r>
      <w:r>
        <w:rPr>
          <w:spacing w:val="-1"/>
        </w:rPr>
        <w:t> </w:t>
      </w:r>
      <w:r>
        <w:rPr/>
        <w:t>then</w:t>
      </w:r>
      <w:r>
        <w:rPr>
          <w:spacing w:val="-1"/>
        </w:rPr>
        <w:t> </w:t>
      </w:r>
      <w:r>
        <w:rPr/>
        <w:t>documenting</w:t>
      </w:r>
      <w:r>
        <w:rPr>
          <w:spacing w:val="-1"/>
        </w:rPr>
        <w:t> </w:t>
      </w:r>
      <w:r>
        <w:rPr/>
        <w:t>the</w:t>
      </w:r>
      <w:r>
        <w:rPr>
          <w:spacing w:val="-1"/>
        </w:rPr>
        <w:t> </w:t>
      </w:r>
      <w:r>
        <w:rPr/>
        <w:t>proposed</w:t>
      </w:r>
      <w:r>
        <w:rPr>
          <w:spacing w:val="-1"/>
        </w:rPr>
        <w:t> </w:t>
      </w:r>
      <w:r>
        <w:rPr/>
        <w:t>variations</w:t>
      </w:r>
      <w:r>
        <w:rPr>
          <w:spacing w:val="-1"/>
        </w:rPr>
        <w:t> </w:t>
      </w:r>
      <w:r>
        <w:rPr/>
        <w:t>or revisions. If</w:t>
      </w:r>
      <w:r>
        <w:rPr>
          <w:spacing w:val="-14"/>
        </w:rPr>
        <w:t> </w:t>
      </w:r>
      <w:r>
        <w:rPr/>
        <w:t>the</w:t>
      </w:r>
      <w:r>
        <w:rPr>
          <w:spacing w:val="-14"/>
        </w:rPr>
        <w:t> </w:t>
      </w:r>
      <w:r>
        <w:rPr/>
        <w:t>parties</w:t>
      </w:r>
      <w:r>
        <w:rPr>
          <w:spacing w:val="-14"/>
        </w:rPr>
        <w:t> </w:t>
      </w:r>
      <w:r>
        <w:rPr/>
        <w:t>cannot</w:t>
      </w:r>
      <w:r>
        <w:rPr>
          <w:spacing w:val="-13"/>
        </w:rPr>
        <w:t> </w:t>
      </w:r>
      <w:r>
        <w:rPr/>
        <w:t>agree</w:t>
      </w:r>
      <w:r>
        <w:rPr>
          <w:spacing w:val="-14"/>
        </w:rPr>
        <w:t> </w:t>
      </w:r>
      <w:r>
        <w:rPr/>
        <w:t>on</w:t>
      </w:r>
      <w:r>
        <w:rPr>
          <w:spacing w:val="-14"/>
        </w:rPr>
        <w:t> </w:t>
      </w:r>
      <w:r>
        <w:rPr/>
        <w:t>a</w:t>
      </w:r>
      <w:r>
        <w:rPr>
          <w:spacing w:val="-14"/>
        </w:rPr>
        <w:t> </w:t>
      </w:r>
      <w:r>
        <w:rPr/>
        <w:t>variation</w:t>
      </w:r>
      <w:r>
        <w:rPr>
          <w:spacing w:val="-14"/>
        </w:rPr>
        <w:t> </w:t>
      </w:r>
      <w:r>
        <w:rPr/>
        <w:t>or</w:t>
      </w:r>
      <w:r>
        <w:rPr>
          <w:spacing w:val="-13"/>
        </w:rPr>
        <w:t> </w:t>
      </w:r>
      <w:r>
        <w:rPr/>
        <w:t>revision</w:t>
      </w:r>
      <w:r>
        <w:rPr>
          <w:spacing w:val="-14"/>
        </w:rPr>
        <w:t> </w:t>
      </w:r>
      <w:r>
        <w:rPr/>
        <w:t>of</w:t>
      </w:r>
      <w:r>
        <w:rPr>
          <w:spacing w:val="-13"/>
        </w:rPr>
        <w:t> </w:t>
      </w:r>
      <w:r>
        <w:rPr/>
        <w:t>the</w:t>
      </w:r>
      <w:r>
        <w:rPr>
          <w:spacing w:val="-14"/>
        </w:rPr>
        <w:t> </w:t>
      </w:r>
      <w:r>
        <w:rPr/>
        <w:t>Participation</w:t>
      </w:r>
      <w:r>
        <w:rPr>
          <w:spacing w:val="-15"/>
        </w:rPr>
        <w:t> </w:t>
      </w:r>
      <w:r>
        <w:rPr/>
        <w:t>Plan,</w:t>
      </w:r>
      <w:r>
        <w:rPr>
          <w:spacing w:val="-13"/>
        </w:rPr>
        <w:t> </w:t>
      </w:r>
      <w:r>
        <w:rPr/>
        <w:t>it</w:t>
      </w:r>
      <w:r>
        <w:rPr>
          <w:spacing w:val="-13"/>
        </w:rPr>
        <w:t> </w:t>
      </w:r>
      <w:r>
        <w:rPr/>
        <w:t>will</w:t>
      </w:r>
      <w:r>
        <w:rPr>
          <w:spacing w:val="-14"/>
        </w:rPr>
        <w:t> </w:t>
      </w:r>
      <w:r>
        <w:rPr/>
        <w:t>remain </w:t>
      </w:r>
      <w:r>
        <w:rPr>
          <w:spacing w:val="-2"/>
        </w:rPr>
        <w:t>unchanged.</w:t>
      </w:r>
    </w:p>
    <w:p>
      <w:pPr>
        <w:pStyle w:val="Heading5"/>
        <w:numPr>
          <w:ilvl w:val="1"/>
          <w:numId w:val="121"/>
        </w:numPr>
        <w:tabs>
          <w:tab w:pos="1135" w:val="left" w:leader="none"/>
        </w:tabs>
        <w:spacing w:line="240" w:lineRule="auto" w:before="119" w:after="0"/>
        <w:ind w:left="1135" w:right="0" w:hanging="851"/>
        <w:jc w:val="left"/>
      </w:pPr>
      <w:r>
        <w:rPr>
          <w:spacing w:val="-2"/>
        </w:rPr>
        <w:t>PARTICIPATION</w:t>
      </w:r>
      <w:r>
        <w:rPr>
          <w:spacing w:val="-15"/>
        </w:rPr>
        <w:t> </w:t>
      </w:r>
      <w:r>
        <w:rPr>
          <w:spacing w:val="-2"/>
        </w:rPr>
        <w:t>PLAN</w:t>
      </w:r>
      <w:r>
        <w:rPr>
          <w:spacing w:val="-14"/>
        </w:rPr>
        <w:t> </w:t>
      </w:r>
      <w:r>
        <w:rPr>
          <w:spacing w:val="-2"/>
        </w:rPr>
        <w:t>REPORTING</w:t>
      </w:r>
    </w:p>
    <w:p>
      <w:pPr>
        <w:pStyle w:val="Heading6"/>
        <w:numPr>
          <w:ilvl w:val="2"/>
          <w:numId w:val="121"/>
        </w:numPr>
        <w:tabs>
          <w:tab w:pos="1986" w:val="left" w:leader="none"/>
        </w:tabs>
        <w:spacing w:line="240" w:lineRule="auto" w:before="175" w:after="0"/>
        <w:ind w:left="1986" w:right="0" w:hanging="851"/>
        <w:jc w:val="left"/>
      </w:pPr>
      <w:r>
        <w:rPr/>
        <w:t>Participation</w:t>
      </w:r>
      <w:r>
        <w:rPr>
          <w:spacing w:val="-5"/>
        </w:rPr>
        <w:t> </w:t>
      </w:r>
      <w:r>
        <w:rPr/>
        <w:t>Plan</w:t>
      </w:r>
      <w:r>
        <w:rPr>
          <w:spacing w:val="-4"/>
        </w:rPr>
        <w:t> </w:t>
      </w:r>
      <w:r>
        <w:rPr>
          <w:spacing w:val="-2"/>
        </w:rPr>
        <w:t>Reporting</w:t>
      </w:r>
    </w:p>
    <w:p>
      <w:pPr>
        <w:pStyle w:val="ListParagraph"/>
        <w:numPr>
          <w:ilvl w:val="3"/>
          <w:numId w:val="121"/>
        </w:numPr>
        <w:tabs>
          <w:tab w:pos="1986" w:val="left" w:leader="none"/>
          <w:tab w:pos="2441" w:val="left" w:leader="none"/>
        </w:tabs>
        <w:spacing w:line="288" w:lineRule="auto" w:before="175" w:after="0"/>
        <w:ind w:left="2441" w:right="424" w:hanging="1306"/>
        <w:jc w:val="left"/>
        <w:rPr>
          <w:sz w:val="24"/>
        </w:rPr>
      </w:pPr>
      <w:r>
        <w:rPr>
          <w:sz w:val="24"/>
        </w:rPr>
        <w:t>The</w:t>
      </w:r>
      <w:r>
        <w:rPr>
          <w:spacing w:val="-6"/>
          <w:sz w:val="24"/>
        </w:rPr>
        <w:t> </w:t>
      </w:r>
      <w:r>
        <w:rPr>
          <w:sz w:val="24"/>
        </w:rPr>
        <w:t>Consultant</w:t>
      </w:r>
      <w:r>
        <w:rPr>
          <w:spacing w:val="-6"/>
          <w:sz w:val="24"/>
        </w:rPr>
        <w:t> </w:t>
      </w:r>
      <w:r>
        <w:rPr>
          <w:sz w:val="24"/>
        </w:rPr>
        <w:t>must</w:t>
      </w:r>
      <w:r>
        <w:rPr>
          <w:spacing w:val="-7"/>
          <w:sz w:val="24"/>
        </w:rPr>
        <w:t> </w:t>
      </w:r>
      <w:r>
        <w:rPr>
          <w:sz w:val="24"/>
        </w:rPr>
        <w:t>submit</w:t>
      </w:r>
      <w:r>
        <w:rPr>
          <w:spacing w:val="-6"/>
          <w:sz w:val="24"/>
        </w:rPr>
        <w:t> </w:t>
      </w:r>
      <w:r>
        <w:rPr>
          <w:sz w:val="24"/>
        </w:rPr>
        <w:t>a</w:t>
      </w:r>
      <w:r>
        <w:rPr>
          <w:spacing w:val="-6"/>
          <w:sz w:val="24"/>
        </w:rPr>
        <w:t> </w:t>
      </w:r>
      <w:r>
        <w:rPr>
          <w:sz w:val="24"/>
        </w:rPr>
        <w:t>completed</w:t>
      </w:r>
      <w:r>
        <w:rPr>
          <w:spacing w:val="-6"/>
          <w:sz w:val="24"/>
        </w:rPr>
        <w:t> </w:t>
      </w:r>
      <w:r>
        <w:rPr>
          <w:sz w:val="24"/>
        </w:rPr>
        <w:t>WAIPS</w:t>
      </w:r>
      <w:r>
        <w:rPr>
          <w:spacing w:val="-7"/>
          <w:sz w:val="24"/>
        </w:rPr>
        <w:t> </w:t>
      </w:r>
      <w:r>
        <w:rPr>
          <w:sz w:val="24"/>
        </w:rPr>
        <w:t>Participation</w:t>
      </w:r>
      <w:r>
        <w:rPr>
          <w:spacing w:val="-6"/>
          <w:sz w:val="24"/>
        </w:rPr>
        <w:t> </w:t>
      </w:r>
      <w:r>
        <w:rPr>
          <w:sz w:val="24"/>
        </w:rPr>
        <w:t>Plan</w:t>
      </w:r>
      <w:r>
        <w:rPr>
          <w:spacing w:val="-6"/>
          <w:sz w:val="24"/>
        </w:rPr>
        <w:t> </w:t>
      </w:r>
      <w:r>
        <w:rPr>
          <w:sz w:val="24"/>
        </w:rPr>
        <w:t>Report</w:t>
      </w:r>
      <w:r>
        <w:rPr>
          <w:spacing w:val="-6"/>
          <w:sz w:val="24"/>
        </w:rPr>
        <w:t> </w:t>
      </w:r>
      <w:r>
        <w:rPr>
          <w:sz w:val="24"/>
        </w:rPr>
        <w:t>upon the termination or expiry of the Contract (Participation Plan Report).</w:t>
      </w:r>
    </w:p>
    <w:p>
      <w:pPr>
        <w:pStyle w:val="ListParagraph"/>
        <w:numPr>
          <w:ilvl w:val="3"/>
          <w:numId w:val="121"/>
        </w:numPr>
        <w:tabs>
          <w:tab w:pos="1986" w:val="left" w:leader="none"/>
        </w:tabs>
        <w:spacing w:line="240" w:lineRule="auto" w:before="120" w:after="0"/>
        <w:ind w:left="1986" w:right="0" w:hanging="851"/>
        <w:jc w:val="left"/>
        <w:rPr>
          <w:sz w:val="24"/>
        </w:rPr>
      </w:pPr>
      <w:r>
        <w:rPr>
          <w:sz w:val="24"/>
        </w:rPr>
        <w:t>The</w:t>
      </w:r>
      <w:r>
        <w:rPr>
          <w:spacing w:val="-4"/>
          <w:sz w:val="24"/>
        </w:rPr>
        <w:t> </w:t>
      </w:r>
      <w:r>
        <w:rPr>
          <w:sz w:val="24"/>
        </w:rPr>
        <w:t>Consultant</w:t>
      </w:r>
      <w:r>
        <w:rPr>
          <w:spacing w:val="-3"/>
          <w:sz w:val="24"/>
        </w:rPr>
        <w:t> </w:t>
      </w:r>
      <w:r>
        <w:rPr>
          <w:sz w:val="24"/>
        </w:rPr>
        <w:t>must</w:t>
      </w:r>
      <w:r>
        <w:rPr>
          <w:spacing w:val="-4"/>
          <w:sz w:val="24"/>
        </w:rPr>
        <w:t> </w:t>
      </w:r>
      <w:r>
        <w:rPr>
          <w:sz w:val="24"/>
        </w:rPr>
        <w:t>ensure</w:t>
      </w:r>
      <w:r>
        <w:rPr>
          <w:spacing w:val="-3"/>
          <w:sz w:val="24"/>
        </w:rPr>
        <w:t> </w:t>
      </w:r>
      <w:r>
        <w:rPr>
          <w:sz w:val="24"/>
        </w:rPr>
        <w:t>that</w:t>
      </w:r>
      <w:r>
        <w:rPr>
          <w:spacing w:val="-3"/>
          <w:sz w:val="24"/>
        </w:rPr>
        <w:t> </w:t>
      </w:r>
      <w:r>
        <w:rPr>
          <w:sz w:val="24"/>
        </w:rPr>
        <w:t>the</w:t>
      </w:r>
      <w:r>
        <w:rPr>
          <w:spacing w:val="-3"/>
          <w:sz w:val="24"/>
        </w:rPr>
        <w:t> </w:t>
      </w:r>
      <w:r>
        <w:rPr>
          <w:sz w:val="24"/>
        </w:rPr>
        <w:t>Participation</w:t>
      </w:r>
      <w:r>
        <w:rPr>
          <w:spacing w:val="-3"/>
          <w:sz w:val="24"/>
        </w:rPr>
        <w:t> </w:t>
      </w:r>
      <w:r>
        <w:rPr>
          <w:sz w:val="24"/>
        </w:rPr>
        <w:t>Plan</w:t>
      </w:r>
      <w:r>
        <w:rPr>
          <w:spacing w:val="-3"/>
          <w:sz w:val="24"/>
        </w:rPr>
        <w:t> </w:t>
      </w:r>
      <w:r>
        <w:rPr>
          <w:sz w:val="24"/>
        </w:rPr>
        <w:t>Report</w:t>
      </w:r>
      <w:r>
        <w:rPr>
          <w:spacing w:val="-2"/>
          <w:sz w:val="24"/>
        </w:rPr>
        <w:t> </w:t>
      </w:r>
      <w:r>
        <w:rPr>
          <w:spacing w:val="-5"/>
          <w:sz w:val="24"/>
        </w:rPr>
        <w:t>is:</w:t>
      </w:r>
    </w:p>
    <w:p>
      <w:pPr>
        <w:pStyle w:val="ListParagraph"/>
        <w:numPr>
          <w:ilvl w:val="0"/>
          <w:numId w:val="126"/>
        </w:numPr>
        <w:tabs>
          <w:tab w:pos="1986" w:val="left" w:leader="none"/>
          <w:tab w:pos="2552" w:val="left" w:leader="none"/>
        </w:tabs>
        <w:spacing w:line="288" w:lineRule="auto" w:before="175" w:after="0"/>
        <w:ind w:left="2552" w:right="422" w:hanging="2026"/>
        <w:jc w:val="left"/>
        <w:rPr>
          <w:sz w:val="24"/>
        </w:rPr>
      </w:pPr>
      <w:r>
        <w:rPr>
          <w:sz w:val="24"/>
        </w:rPr>
        <w:t>is</w:t>
      </w:r>
      <w:r>
        <w:rPr>
          <w:spacing w:val="34"/>
          <w:sz w:val="24"/>
        </w:rPr>
        <w:t> </w:t>
      </w:r>
      <w:r>
        <w:rPr>
          <w:sz w:val="24"/>
        </w:rPr>
        <w:t>prepared</w:t>
      </w:r>
      <w:r>
        <w:rPr>
          <w:spacing w:val="33"/>
          <w:sz w:val="24"/>
        </w:rPr>
        <w:t> </w:t>
      </w:r>
      <w:r>
        <w:rPr>
          <w:sz w:val="24"/>
        </w:rPr>
        <w:t>using</w:t>
      </w:r>
      <w:r>
        <w:rPr>
          <w:spacing w:val="33"/>
          <w:sz w:val="24"/>
        </w:rPr>
        <w:t> </w:t>
      </w:r>
      <w:r>
        <w:rPr>
          <w:sz w:val="24"/>
        </w:rPr>
        <w:t>the</w:t>
      </w:r>
      <w:r>
        <w:rPr>
          <w:spacing w:val="33"/>
          <w:sz w:val="24"/>
        </w:rPr>
        <w:t> </w:t>
      </w:r>
      <w:r>
        <w:rPr>
          <w:sz w:val="24"/>
        </w:rPr>
        <w:t>Participation</w:t>
      </w:r>
      <w:r>
        <w:rPr>
          <w:spacing w:val="33"/>
          <w:sz w:val="24"/>
        </w:rPr>
        <w:t> </w:t>
      </w:r>
      <w:r>
        <w:rPr>
          <w:sz w:val="24"/>
        </w:rPr>
        <w:t>Plan</w:t>
      </w:r>
      <w:r>
        <w:rPr>
          <w:spacing w:val="34"/>
          <w:sz w:val="24"/>
        </w:rPr>
        <w:t> </w:t>
      </w:r>
      <w:r>
        <w:rPr>
          <w:sz w:val="24"/>
        </w:rPr>
        <w:t>Report</w:t>
      </w:r>
      <w:r>
        <w:rPr>
          <w:spacing w:val="34"/>
          <w:sz w:val="24"/>
        </w:rPr>
        <w:t> </w:t>
      </w:r>
      <w:r>
        <w:rPr>
          <w:sz w:val="24"/>
        </w:rPr>
        <w:t>form</w:t>
      </w:r>
      <w:r>
        <w:rPr>
          <w:spacing w:val="34"/>
          <w:sz w:val="24"/>
        </w:rPr>
        <w:t> </w:t>
      </w:r>
      <w:r>
        <w:rPr>
          <w:sz w:val="24"/>
        </w:rPr>
        <w:t>available</w:t>
      </w:r>
      <w:r>
        <w:rPr>
          <w:spacing w:val="33"/>
          <w:sz w:val="24"/>
        </w:rPr>
        <w:t> </w:t>
      </w:r>
      <w:r>
        <w:rPr>
          <w:sz w:val="24"/>
        </w:rPr>
        <w:t>on</w:t>
      </w:r>
      <w:r>
        <w:rPr>
          <w:spacing w:val="33"/>
          <w:sz w:val="24"/>
        </w:rPr>
        <w:t> </w:t>
      </w:r>
      <w:r>
        <w:rPr>
          <w:sz w:val="24"/>
        </w:rPr>
        <w:t>the</w:t>
      </w:r>
      <w:r>
        <w:rPr>
          <w:spacing w:val="34"/>
          <w:sz w:val="24"/>
        </w:rPr>
        <w:t> </w:t>
      </w:r>
      <w:r>
        <w:rPr>
          <w:sz w:val="24"/>
        </w:rPr>
        <w:t>WAIPS Portal, at waips.industrylink.wa.gov.au;</w:t>
      </w:r>
    </w:p>
    <w:p>
      <w:pPr>
        <w:pStyle w:val="ListParagraph"/>
        <w:numPr>
          <w:ilvl w:val="0"/>
          <w:numId w:val="126"/>
        </w:numPr>
        <w:tabs>
          <w:tab w:pos="1986" w:val="left" w:leader="none"/>
          <w:tab w:pos="2441" w:val="left" w:leader="none"/>
        </w:tabs>
        <w:spacing w:line="288" w:lineRule="auto" w:before="120" w:after="0"/>
        <w:ind w:left="2441" w:right="423" w:hanging="1306"/>
        <w:jc w:val="left"/>
        <w:rPr>
          <w:sz w:val="24"/>
        </w:rPr>
      </w:pPr>
      <w:r>
        <w:rPr>
          <w:sz w:val="24"/>
        </w:rPr>
        <w:t>complies with the WAIPS Portal report</w:t>
      </w:r>
      <w:r>
        <w:rPr>
          <w:spacing w:val="31"/>
          <w:sz w:val="24"/>
        </w:rPr>
        <w:t> </w:t>
      </w:r>
      <w:r>
        <w:rPr>
          <w:sz w:val="24"/>
        </w:rPr>
        <w:t>submission and content</w:t>
      </w:r>
      <w:r>
        <w:rPr>
          <w:spacing w:val="31"/>
          <w:sz w:val="24"/>
        </w:rPr>
        <w:t> </w:t>
      </w:r>
      <w:r>
        <w:rPr>
          <w:sz w:val="24"/>
        </w:rPr>
        <w:t>requirements, including with respect to authority, accuracy, currency and detail; and</w:t>
      </w:r>
    </w:p>
    <w:p>
      <w:pPr>
        <w:pStyle w:val="ListParagraph"/>
        <w:numPr>
          <w:ilvl w:val="0"/>
          <w:numId w:val="126"/>
        </w:numPr>
        <w:tabs>
          <w:tab w:pos="1986" w:val="left" w:leader="none"/>
          <w:tab w:pos="2441" w:val="left" w:leader="none"/>
        </w:tabs>
        <w:spacing w:line="288" w:lineRule="auto" w:before="120" w:after="0"/>
        <w:ind w:left="2441" w:right="425" w:hanging="1306"/>
        <w:jc w:val="left"/>
        <w:rPr>
          <w:sz w:val="24"/>
        </w:rPr>
      </w:pPr>
      <w:r>
        <w:rPr>
          <w:sz w:val="24"/>
        </w:rPr>
        <w:t>is</w:t>
      </w:r>
      <w:r>
        <w:rPr>
          <w:spacing w:val="-2"/>
          <w:sz w:val="24"/>
        </w:rPr>
        <w:t> </w:t>
      </w:r>
      <w:r>
        <w:rPr>
          <w:sz w:val="24"/>
        </w:rPr>
        <w:t>submitted</w:t>
      </w:r>
      <w:r>
        <w:rPr>
          <w:spacing w:val="-2"/>
          <w:sz w:val="24"/>
        </w:rPr>
        <w:t> </w:t>
      </w:r>
      <w:r>
        <w:rPr>
          <w:sz w:val="24"/>
        </w:rPr>
        <w:t>via</w:t>
      </w:r>
      <w:r>
        <w:rPr>
          <w:spacing w:val="-2"/>
          <w:sz w:val="24"/>
        </w:rPr>
        <w:t> </w:t>
      </w:r>
      <w:r>
        <w:rPr>
          <w:sz w:val="24"/>
        </w:rPr>
        <w:t>the</w:t>
      </w:r>
      <w:r>
        <w:rPr>
          <w:spacing w:val="-2"/>
          <w:sz w:val="24"/>
        </w:rPr>
        <w:t> </w:t>
      </w:r>
      <w:r>
        <w:rPr>
          <w:sz w:val="24"/>
        </w:rPr>
        <w:t>WAIPS</w:t>
      </w:r>
      <w:r>
        <w:rPr>
          <w:spacing w:val="-2"/>
          <w:sz w:val="24"/>
        </w:rPr>
        <w:t> </w:t>
      </w:r>
      <w:r>
        <w:rPr>
          <w:sz w:val="24"/>
        </w:rPr>
        <w:t>Portal</w:t>
      </w:r>
      <w:r>
        <w:rPr>
          <w:spacing w:val="-2"/>
          <w:sz w:val="24"/>
        </w:rPr>
        <w:t> </w:t>
      </w:r>
      <w:r>
        <w:rPr>
          <w:sz w:val="24"/>
        </w:rPr>
        <w:t>no</w:t>
      </w:r>
      <w:r>
        <w:rPr>
          <w:spacing w:val="-2"/>
          <w:sz w:val="24"/>
        </w:rPr>
        <w:t> </w:t>
      </w:r>
      <w:r>
        <w:rPr>
          <w:sz w:val="24"/>
        </w:rPr>
        <w:t>later</w:t>
      </w:r>
      <w:r>
        <w:rPr>
          <w:spacing w:val="-1"/>
          <w:sz w:val="24"/>
        </w:rPr>
        <w:t> </w:t>
      </w:r>
      <w:r>
        <w:rPr>
          <w:sz w:val="24"/>
        </w:rPr>
        <w:t>than</w:t>
      </w:r>
      <w:r>
        <w:rPr>
          <w:spacing w:val="-2"/>
          <w:sz w:val="24"/>
        </w:rPr>
        <w:t> </w:t>
      </w:r>
      <w:r>
        <w:rPr>
          <w:sz w:val="24"/>
        </w:rPr>
        <w:t>two</w:t>
      </w:r>
      <w:r>
        <w:rPr>
          <w:spacing w:val="-2"/>
          <w:sz w:val="24"/>
        </w:rPr>
        <w:t> </w:t>
      </w:r>
      <w:r>
        <w:rPr>
          <w:sz w:val="24"/>
        </w:rPr>
        <w:t>months</w:t>
      </w:r>
      <w:r>
        <w:rPr>
          <w:spacing w:val="-2"/>
          <w:sz w:val="24"/>
        </w:rPr>
        <w:t> </w:t>
      </w:r>
      <w:r>
        <w:rPr>
          <w:sz w:val="24"/>
        </w:rPr>
        <w:t>after</w:t>
      </w:r>
      <w:r>
        <w:rPr>
          <w:spacing w:val="-3"/>
          <w:sz w:val="24"/>
        </w:rPr>
        <w:t> </w:t>
      </w:r>
      <w:r>
        <w:rPr>
          <w:sz w:val="24"/>
        </w:rPr>
        <w:t>the</w:t>
      </w:r>
      <w:r>
        <w:rPr>
          <w:spacing w:val="-2"/>
          <w:sz w:val="24"/>
        </w:rPr>
        <w:t> </w:t>
      </w:r>
      <w:r>
        <w:rPr>
          <w:sz w:val="24"/>
        </w:rPr>
        <w:t>termination or expiry of the Contract.</w:t>
      </w:r>
    </w:p>
    <w:p>
      <w:pPr>
        <w:pStyle w:val="BodyText"/>
        <w:spacing w:line="288" w:lineRule="auto" w:before="120"/>
        <w:ind w:left="1135" w:right="413"/>
      </w:pPr>
      <w:r>
        <w:rPr/>
        <w:t>WAIPS</w:t>
      </w:r>
      <w:r>
        <w:rPr>
          <w:spacing w:val="-9"/>
        </w:rPr>
        <w:t> </w:t>
      </w:r>
      <w:r>
        <w:rPr/>
        <w:t>Portal</w:t>
      </w:r>
      <w:r>
        <w:rPr>
          <w:spacing w:val="-9"/>
        </w:rPr>
        <w:t> </w:t>
      </w:r>
      <w:r>
        <w:rPr/>
        <w:t>information</w:t>
      </w:r>
      <w:r>
        <w:rPr>
          <w:spacing w:val="-9"/>
        </w:rPr>
        <w:t> </w:t>
      </w:r>
      <w:r>
        <w:rPr/>
        <w:t>for</w:t>
      </w:r>
      <w:r>
        <w:rPr>
          <w:spacing w:val="-8"/>
        </w:rPr>
        <w:t> </w:t>
      </w:r>
      <w:r>
        <w:rPr/>
        <w:t>businesses,</w:t>
      </w:r>
      <w:r>
        <w:rPr>
          <w:spacing w:val="-8"/>
        </w:rPr>
        <w:t> </w:t>
      </w:r>
      <w:r>
        <w:rPr/>
        <w:t>including</w:t>
      </w:r>
      <w:r>
        <w:rPr>
          <w:spacing w:val="-9"/>
        </w:rPr>
        <w:t> </w:t>
      </w:r>
      <w:r>
        <w:rPr/>
        <w:t>information</w:t>
      </w:r>
      <w:r>
        <w:rPr>
          <w:spacing w:val="-9"/>
        </w:rPr>
        <w:t> </w:t>
      </w:r>
      <w:r>
        <w:rPr/>
        <w:t>in</w:t>
      </w:r>
      <w:r>
        <w:rPr>
          <w:spacing w:val="-9"/>
        </w:rPr>
        <w:t> </w:t>
      </w:r>
      <w:r>
        <w:rPr/>
        <w:t>relation</w:t>
      </w:r>
      <w:r>
        <w:rPr>
          <w:spacing w:val="-9"/>
        </w:rPr>
        <w:t> </w:t>
      </w:r>
      <w:r>
        <w:rPr/>
        <w:t>to</w:t>
      </w:r>
      <w:r>
        <w:rPr>
          <w:spacing w:val="-9"/>
        </w:rPr>
        <w:t> </w:t>
      </w:r>
      <w:r>
        <w:rPr/>
        <w:t>participation plan reporting, is available on WA.gov.au.</w:t>
      </w:r>
    </w:p>
    <w:p>
      <w:pPr>
        <w:pStyle w:val="BodyText"/>
        <w:spacing w:after="0" w:line="288" w:lineRule="auto"/>
        <w:sectPr>
          <w:pgSz w:w="11910" w:h="16840"/>
          <w:pgMar w:header="468" w:footer="716" w:top="1020" w:bottom="900" w:left="566" w:right="425"/>
        </w:sectPr>
      </w:pPr>
    </w:p>
    <w:p>
      <w:pPr>
        <w:pStyle w:val="Heading5"/>
        <w:numPr>
          <w:ilvl w:val="1"/>
          <w:numId w:val="121"/>
        </w:numPr>
        <w:tabs>
          <w:tab w:pos="1135" w:val="left" w:leader="none"/>
        </w:tabs>
        <w:spacing w:line="240" w:lineRule="auto" w:before="106" w:after="0"/>
        <w:ind w:left="1135" w:right="0" w:hanging="851"/>
        <w:jc w:val="left"/>
      </w:pPr>
      <w:r>
        <w:rPr>
          <w:spacing w:val="-2"/>
        </w:rPr>
        <w:t>VERIFICATION</w:t>
      </w:r>
      <w:r>
        <w:rPr>
          <w:spacing w:val="-5"/>
        </w:rPr>
        <w:t> </w:t>
      </w:r>
      <w:r>
        <w:rPr>
          <w:spacing w:val="-2"/>
        </w:rPr>
        <w:t>OF</w:t>
      </w:r>
      <w:r>
        <w:rPr>
          <w:spacing w:val="-4"/>
        </w:rPr>
        <w:t> </w:t>
      </w:r>
      <w:r>
        <w:rPr>
          <w:spacing w:val="-2"/>
        </w:rPr>
        <w:t>CONSULTANT’S</w:t>
      </w:r>
      <w:r>
        <w:rPr>
          <w:spacing w:val="-5"/>
        </w:rPr>
        <w:t> </w:t>
      </w:r>
      <w:r>
        <w:rPr>
          <w:spacing w:val="-2"/>
        </w:rPr>
        <w:t>COMPLIANCE</w:t>
      </w:r>
      <w:r>
        <w:rPr>
          <w:spacing w:val="-4"/>
        </w:rPr>
        <w:t> </w:t>
      </w:r>
      <w:r>
        <w:rPr>
          <w:spacing w:val="-2"/>
        </w:rPr>
        <w:t>WITH</w:t>
      </w:r>
      <w:r>
        <w:rPr>
          <w:spacing w:val="-5"/>
        </w:rPr>
        <w:t> </w:t>
      </w:r>
      <w:r>
        <w:rPr>
          <w:spacing w:val="-2"/>
        </w:rPr>
        <w:t>PARTICIPATION</w:t>
      </w:r>
      <w:r>
        <w:rPr>
          <w:spacing w:val="-4"/>
        </w:rPr>
        <w:t> PLAN</w:t>
      </w:r>
    </w:p>
    <w:p>
      <w:pPr>
        <w:pStyle w:val="ListParagraph"/>
        <w:numPr>
          <w:ilvl w:val="2"/>
          <w:numId w:val="121"/>
        </w:numPr>
        <w:tabs>
          <w:tab w:pos="1986" w:val="left" w:leader="none"/>
        </w:tabs>
        <w:spacing w:line="240" w:lineRule="auto" w:before="176" w:after="0"/>
        <w:ind w:left="1986" w:right="0" w:hanging="851"/>
        <w:jc w:val="left"/>
        <w:rPr>
          <w:sz w:val="24"/>
        </w:rPr>
      </w:pPr>
      <w:r>
        <w:rPr>
          <w:sz w:val="24"/>
        </w:rPr>
        <w:t>The</w:t>
      </w:r>
      <w:r>
        <w:rPr>
          <w:spacing w:val="-4"/>
          <w:sz w:val="24"/>
        </w:rPr>
        <w:t> </w:t>
      </w:r>
      <w:r>
        <w:rPr>
          <w:sz w:val="24"/>
        </w:rPr>
        <w:t>Consultant</w:t>
      </w:r>
      <w:r>
        <w:rPr>
          <w:spacing w:val="-3"/>
          <w:sz w:val="24"/>
        </w:rPr>
        <w:t> </w:t>
      </w:r>
      <w:r>
        <w:rPr>
          <w:spacing w:val="-4"/>
          <w:sz w:val="24"/>
        </w:rPr>
        <w:t>must:</w:t>
      </w:r>
    </w:p>
    <w:p>
      <w:pPr>
        <w:pStyle w:val="ListParagraph"/>
        <w:numPr>
          <w:ilvl w:val="3"/>
          <w:numId w:val="121"/>
        </w:numPr>
        <w:tabs>
          <w:tab w:pos="2834" w:val="left" w:leader="none"/>
          <w:tab w:pos="2837" w:val="left" w:leader="none"/>
        </w:tabs>
        <w:spacing w:line="288" w:lineRule="auto" w:before="175" w:after="0"/>
        <w:ind w:left="2837" w:right="422" w:hanging="851"/>
        <w:jc w:val="both"/>
        <w:rPr>
          <w:sz w:val="24"/>
        </w:rPr>
      </w:pPr>
      <w:r>
        <w:rPr>
          <w:sz w:val="24"/>
        </w:rPr>
        <w:t>permit the Client or its duly authorised representative, from time to time during ordinary business hours and upon notice, to inspect, verify and make copies at the Client’s expense of all records maintained by the Consultant for the purposes of this Contract;</w:t>
      </w:r>
    </w:p>
    <w:p>
      <w:pPr>
        <w:pStyle w:val="ListParagraph"/>
        <w:numPr>
          <w:ilvl w:val="3"/>
          <w:numId w:val="121"/>
        </w:numPr>
        <w:tabs>
          <w:tab w:pos="2834" w:val="left" w:leader="none"/>
          <w:tab w:pos="2837" w:val="left" w:leader="none"/>
        </w:tabs>
        <w:spacing w:line="288" w:lineRule="auto" w:before="120" w:after="0"/>
        <w:ind w:left="2837" w:right="422" w:hanging="851"/>
        <w:jc w:val="both"/>
        <w:rPr>
          <w:sz w:val="24"/>
        </w:rPr>
      </w:pPr>
      <w:r>
        <w:rPr>
          <w:sz w:val="24"/>
        </w:rPr>
        <w:t>permit the Client, or its duly authorised representative, from time to time </w:t>
      </w:r>
      <w:r>
        <w:rPr>
          <w:spacing w:val="-2"/>
          <w:sz w:val="24"/>
        </w:rPr>
        <w:t>to</w:t>
      </w:r>
      <w:r>
        <w:rPr>
          <w:spacing w:val="-7"/>
          <w:sz w:val="24"/>
        </w:rPr>
        <w:t> </w:t>
      </w:r>
      <w:r>
        <w:rPr>
          <w:spacing w:val="-2"/>
          <w:sz w:val="24"/>
        </w:rPr>
        <w:t>undertake</w:t>
      </w:r>
      <w:r>
        <w:rPr>
          <w:spacing w:val="-7"/>
          <w:sz w:val="24"/>
        </w:rPr>
        <w:t> </w:t>
      </w:r>
      <w:r>
        <w:rPr>
          <w:spacing w:val="-2"/>
          <w:sz w:val="24"/>
        </w:rPr>
        <w:t>a</w:t>
      </w:r>
      <w:r>
        <w:rPr>
          <w:spacing w:val="-8"/>
          <w:sz w:val="24"/>
        </w:rPr>
        <w:t> </w:t>
      </w:r>
      <w:r>
        <w:rPr>
          <w:spacing w:val="-2"/>
          <w:sz w:val="24"/>
        </w:rPr>
        <w:t>review</w:t>
      </w:r>
      <w:r>
        <w:rPr>
          <w:spacing w:val="-7"/>
          <w:sz w:val="24"/>
        </w:rPr>
        <w:t> </w:t>
      </w:r>
      <w:r>
        <w:rPr>
          <w:spacing w:val="-2"/>
          <w:sz w:val="24"/>
        </w:rPr>
        <w:t>of</w:t>
      </w:r>
      <w:r>
        <w:rPr>
          <w:spacing w:val="-7"/>
          <w:sz w:val="24"/>
        </w:rPr>
        <w:t> </w:t>
      </w:r>
      <w:r>
        <w:rPr>
          <w:spacing w:val="-2"/>
          <w:sz w:val="24"/>
        </w:rPr>
        <w:t>the</w:t>
      </w:r>
      <w:r>
        <w:rPr>
          <w:spacing w:val="-7"/>
          <w:sz w:val="24"/>
        </w:rPr>
        <w:t> </w:t>
      </w:r>
      <w:r>
        <w:rPr>
          <w:spacing w:val="-2"/>
          <w:sz w:val="24"/>
        </w:rPr>
        <w:t>Consultant’s</w:t>
      </w:r>
      <w:r>
        <w:rPr>
          <w:spacing w:val="-7"/>
          <w:sz w:val="24"/>
        </w:rPr>
        <w:t> </w:t>
      </w:r>
      <w:r>
        <w:rPr>
          <w:spacing w:val="-2"/>
          <w:sz w:val="24"/>
        </w:rPr>
        <w:t>performance</w:t>
      </w:r>
      <w:r>
        <w:rPr>
          <w:spacing w:val="-7"/>
          <w:sz w:val="24"/>
        </w:rPr>
        <w:t> </w:t>
      </w:r>
      <w:r>
        <w:rPr>
          <w:spacing w:val="-2"/>
          <w:sz w:val="24"/>
        </w:rPr>
        <w:t>of</w:t>
      </w:r>
      <w:r>
        <w:rPr>
          <w:spacing w:val="-7"/>
          <w:sz w:val="24"/>
        </w:rPr>
        <w:t> </w:t>
      </w:r>
      <w:r>
        <w:rPr>
          <w:spacing w:val="-2"/>
          <w:sz w:val="24"/>
        </w:rPr>
        <w:t>the</w:t>
      </w:r>
      <w:r>
        <w:rPr>
          <w:spacing w:val="-8"/>
          <w:sz w:val="24"/>
        </w:rPr>
        <w:t> </w:t>
      </w:r>
      <w:r>
        <w:rPr>
          <w:spacing w:val="-2"/>
          <w:sz w:val="24"/>
        </w:rPr>
        <w:t>Participation </w:t>
      </w:r>
      <w:r>
        <w:rPr>
          <w:sz w:val="24"/>
        </w:rPr>
        <w:t>Plan Obligations; and</w:t>
      </w:r>
    </w:p>
    <w:p>
      <w:pPr>
        <w:pStyle w:val="ListParagraph"/>
        <w:numPr>
          <w:ilvl w:val="3"/>
          <w:numId w:val="121"/>
        </w:numPr>
        <w:tabs>
          <w:tab w:pos="2834" w:val="left" w:leader="none"/>
          <w:tab w:pos="2837" w:val="left" w:leader="none"/>
        </w:tabs>
        <w:spacing w:line="288" w:lineRule="auto" w:before="120" w:after="0"/>
        <w:ind w:left="2837" w:right="423" w:hanging="851"/>
        <w:jc w:val="both"/>
        <w:rPr>
          <w:sz w:val="24"/>
        </w:rPr>
      </w:pPr>
      <w:r>
        <w:rPr>
          <w:sz w:val="24"/>
        </w:rPr>
        <w:t>ensure that its employees, agents and Subconsultants (at all tiers) give all reasonable assistance to any person authorised by the Client to undertake such audit or inspection.</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If</w:t>
      </w:r>
      <w:r>
        <w:rPr>
          <w:spacing w:val="-13"/>
          <w:sz w:val="24"/>
        </w:rPr>
        <w:t> </w:t>
      </w:r>
      <w:r>
        <w:rPr>
          <w:sz w:val="24"/>
        </w:rPr>
        <w:t>the</w:t>
      </w:r>
      <w:r>
        <w:rPr>
          <w:spacing w:val="-14"/>
          <w:sz w:val="24"/>
        </w:rPr>
        <w:t> </w:t>
      </w:r>
      <w:r>
        <w:rPr>
          <w:sz w:val="24"/>
        </w:rPr>
        <w:t>Client</w:t>
      </w:r>
      <w:r>
        <w:rPr>
          <w:spacing w:val="-13"/>
          <w:sz w:val="24"/>
        </w:rPr>
        <w:t> </w:t>
      </w:r>
      <w:r>
        <w:rPr>
          <w:sz w:val="24"/>
        </w:rPr>
        <w:t>requests</w:t>
      </w:r>
      <w:r>
        <w:rPr>
          <w:spacing w:val="-14"/>
          <w:sz w:val="24"/>
        </w:rPr>
        <w:t> </w:t>
      </w:r>
      <w:r>
        <w:rPr>
          <w:sz w:val="24"/>
        </w:rPr>
        <w:t>from</w:t>
      </w:r>
      <w:r>
        <w:rPr>
          <w:spacing w:val="-13"/>
          <w:sz w:val="24"/>
        </w:rPr>
        <w:t> </w:t>
      </w:r>
      <w:r>
        <w:rPr>
          <w:sz w:val="24"/>
        </w:rPr>
        <w:t>the</w:t>
      </w:r>
      <w:r>
        <w:rPr>
          <w:spacing w:val="-14"/>
          <w:sz w:val="24"/>
        </w:rPr>
        <w:t> </w:t>
      </w:r>
      <w:r>
        <w:rPr>
          <w:sz w:val="24"/>
        </w:rPr>
        <w:t>Consultant</w:t>
      </w:r>
      <w:r>
        <w:rPr>
          <w:spacing w:val="-14"/>
          <w:sz w:val="24"/>
        </w:rPr>
        <w:t> </w:t>
      </w:r>
      <w:r>
        <w:rPr>
          <w:sz w:val="24"/>
        </w:rPr>
        <w:t>information</w:t>
      </w:r>
      <w:r>
        <w:rPr>
          <w:spacing w:val="-14"/>
          <w:sz w:val="24"/>
        </w:rPr>
        <w:t> </w:t>
      </w:r>
      <w:r>
        <w:rPr>
          <w:sz w:val="24"/>
        </w:rPr>
        <w:t>or</w:t>
      </w:r>
      <w:r>
        <w:rPr>
          <w:spacing w:val="-14"/>
          <w:sz w:val="24"/>
        </w:rPr>
        <w:t> </w:t>
      </w:r>
      <w:r>
        <w:rPr>
          <w:sz w:val="24"/>
        </w:rPr>
        <w:t>access</w:t>
      </w:r>
      <w:r>
        <w:rPr>
          <w:spacing w:val="-14"/>
          <w:sz w:val="24"/>
        </w:rPr>
        <w:t> </w:t>
      </w:r>
      <w:r>
        <w:rPr>
          <w:sz w:val="24"/>
        </w:rPr>
        <w:t>to</w:t>
      </w:r>
      <w:r>
        <w:rPr>
          <w:spacing w:val="-14"/>
          <w:sz w:val="24"/>
        </w:rPr>
        <w:t> </w:t>
      </w:r>
      <w:r>
        <w:rPr>
          <w:sz w:val="24"/>
        </w:rPr>
        <w:t>documentation in</w:t>
      </w:r>
      <w:r>
        <w:rPr>
          <w:spacing w:val="-1"/>
          <w:sz w:val="24"/>
        </w:rPr>
        <w:t> </w:t>
      </w:r>
      <w:r>
        <w:rPr>
          <w:sz w:val="24"/>
        </w:rPr>
        <w:t>connection</w:t>
      </w:r>
      <w:r>
        <w:rPr>
          <w:spacing w:val="-1"/>
          <w:sz w:val="24"/>
        </w:rPr>
        <w:t> </w:t>
      </w:r>
      <w:r>
        <w:rPr>
          <w:sz w:val="24"/>
        </w:rPr>
        <w:t>with</w:t>
      </w:r>
      <w:r>
        <w:rPr>
          <w:spacing w:val="-1"/>
          <w:sz w:val="24"/>
        </w:rPr>
        <w:t> </w:t>
      </w:r>
      <w:r>
        <w:rPr>
          <w:sz w:val="24"/>
        </w:rPr>
        <w:t>the Participation</w:t>
      </w:r>
      <w:r>
        <w:rPr>
          <w:spacing w:val="-1"/>
          <w:sz w:val="24"/>
        </w:rPr>
        <w:t> </w:t>
      </w:r>
      <w:r>
        <w:rPr>
          <w:sz w:val="24"/>
        </w:rPr>
        <w:t>Plan</w:t>
      </w:r>
      <w:r>
        <w:rPr>
          <w:spacing w:val="-1"/>
          <w:sz w:val="24"/>
        </w:rPr>
        <w:t> </w:t>
      </w:r>
      <w:r>
        <w:rPr>
          <w:sz w:val="24"/>
        </w:rPr>
        <w:t>or the</w:t>
      </w:r>
      <w:r>
        <w:rPr>
          <w:spacing w:val="-1"/>
          <w:sz w:val="24"/>
        </w:rPr>
        <w:t> </w:t>
      </w:r>
      <w:r>
        <w:rPr>
          <w:sz w:val="24"/>
        </w:rPr>
        <w:t>Participation</w:t>
      </w:r>
      <w:r>
        <w:rPr>
          <w:spacing w:val="-1"/>
          <w:sz w:val="24"/>
        </w:rPr>
        <w:t> </w:t>
      </w:r>
      <w:r>
        <w:rPr>
          <w:sz w:val="24"/>
        </w:rPr>
        <w:t>Plan Obligations, or information or documentation in connection with any Participation Plan Report, the Consultant must promptly comply with such request, ensuring that the information or documentation provided, or to which access is provided, is accurate, up-to-date, comprehensive, sufficiently detailed, and in no way misleading or deceptive.</w:t>
      </w:r>
    </w:p>
    <w:p>
      <w:pPr>
        <w:pStyle w:val="ListParagraph"/>
        <w:numPr>
          <w:ilvl w:val="2"/>
          <w:numId w:val="121"/>
        </w:numPr>
        <w:tabs>
          <w:tab w:pos="1984" w:val="left" w:leader="none"/>
          <w:tab w:pos="1986" w:val="left" w:leader="none"/>
        </w:tabs>
        <w:spacing w:line="288" w:lineRule="auto" w:before="120" w:after="0"/>
        <w:ind w:left="1986" w:right="424" w:hanging="851"/>
        <w:jc w:val="both"/>
        <w:rPr>
          <w:sz w:val="24"/>
        </w:rPr>
      </w:pPr>
      <w:r>
        <w:rPr>
          <w:sz w:val="24"/>
        </w:rPr>
        <w:t>The Consultant authorises the Client, and any duly authorised representative of the</w:t>
      </w:r>
      <w:r>
        <w:rPr>
          <w:spacing w:val="-8"/>
          <w:sz w:val="24"/>
        </w:rPr>
        <w:t> </w:t>
      </w:r>
      <w:r>
        <w:rPr>
          <w:sz w:val="24"/>
        </w:rPr>
        <w:t>Client,</w:t>
      </w:r>
      <w:r>
        <w:rPr>
          <w:spacing w:val="-7"/>
          <w:sz w:val="24"/>
        </w:rPr>
        <w:t> </w:t>
      </w:r>
      <w:r>
        <w:rPr>
          <w:sz w:val="24"/>
        </w:rPr>
        <w:t>to</w:t>
      </w:r>
      <w:r>
        <w:rPr>
          <w:spacing w:val="-8"/>
          <w:sz w:val="24"/>
        </w:rPr>
        <w:t> </w:t>
      </w:r>
      <w:r>
        <w:rPr>
          <w:sz w:val="24"/>
        </w:rPr>
        <w:t>obtain</w:t>
      </w:r>
      <w:r>
        <w:rPr>
          <w:spacing w:val="-8"/>
          <w:sz w:val="24"/>
        </w:rPr>
        <w:t> </w:t>
      </w:r>
      <w:r>
        <w:rPr>
          <w:sz w:val="24"/>
        </w:rPr>
        <w:t>information</w:t>
      </w:r>
      <w:r>
        <w:rPr>
          <w:spacing w:val="-8"/>
          <w:sz w:val="24"/>
        </w:rPr>
        <w:t> </w:t>
      </w:r>
      <w:r>
        <w:rPr>
          <w:sz w:val="24"/>
        </w:rPr>
        <w:t>from</w:t>
      </w:r>
      <w:r>
        <w:rPr>
          <w:spacing w:val="-7"/>
          <w:sz w:val="24"/>
        </w:rPr>
        <w:t> </w:t>
      </w:r>
      <w:r>
        <w:rPr>
          <w:sz w:val="24"/>
        </w:rPr>
        <w:t>any</w:t>
      </w:r>
      <w:r>
        <w:rPr>
          <w:spacing w:val="-8"/>
          <w:sz w:val="24"/>
        </w:rPr>
        <w:t> </w:t>
      </w:r>
      <w:r>
        <w:rPr>
          <w:sz w:val="24"/>
        </w:rPr>
        <w:t>relevant</w:t>
      </w:r>
      <w:r>
        <w:rPr>
          <w:spacing w:val="-7"/>
          <w:sz w:val="24"/>
        </w:rPr>
        <w:t> </w:t>
      </w:r>
      <w:r>
        <w:rPr>
          <w:sz w:val="24"/>
        </w:rPr>
        <w:t>persons,</w:t>
      </w:r>
      <w:r>
        <w:rPr>
          <w:spacing w:val="-7"/>
          <w:sz w:val="24"/>
        </w:rPr>
        <w:t> </w:t>
      </w:r>
      <w:r>
        <w:rPr>
          <w:sz w:val="24"/>
        </w:rPr>
        <w:t>firms</w:t>
      </w:r>
      <w:r>
        <w:rPr>
          <w:spacing w:val="-9"/>
          <w:sz w:val="24"/>
        </w:rPr>
        <w:t> </w:t>
      </w:r>
      <w:r>
        <w:rPr>
          <w:sz w:val="24"/>
        </w:rPr>
        <w:t>or</w:t>
      </w:r>
      <w:r>
        <w:rPr>
          <w:spacing w:val="-7"/>
          <w:sz w:val="24"/>
        </w:rPr>
        <w:t> </w:t>
      </w:r>
      <w:r>
        <w:rPr>
          <w:sz w:val="24"/>
        </w:rPr>
        <w:t>corporations, including third parties, regarding the Consultant’s compliance with the Participation Plan Obligations.</w:t>
      </w:r>
    </w:p>
    <w:p>
      <w:pPr>
        <w:pStyle w:val="ListParagraph"/>
        <w:numPr>
          <w:ilvl w:val="2"/>
          <w:numId w:val="121"/>
        </w:numPr>
        <w:tabs>
          <w:tab w:pos="1983" w:val="left" w:leader="none"/>
          <w:tab w:pos="1986" w:val="left" w:leader="none"/>
        </w:tabs>
        <w:spacing w:line="288" w:lineRule="auto" w:before="119" w:after="0"/>
        <w:ind w:left="1986" w:right="424" w:hanging="851"/>
        <w:jc w:val="both"/>
        <w:rPr>
          <w:sz w:val="24"/>
        </w:rPr>
      </w:pPr>
      <w:r>
        <w:rPr>
          <w:sz w:val="24"/>
        </w:rPr>
        <w:t>The obligations set out in the subclauses above are in addition to and do not derogate from any other obligation under this Contract.</w:t>
      </w:r>
    </w:p>
    <w:p>
      <w:pPr>
        <w:pStyle w:val="Heading5"/>
        <w:numPr>
          <w:ilvl w:val="1"/>
          <w:numId w:val="121"/>
        </w:numPr>
        <w:tabs>
          <w:tab w:pos="1135" w:val="left" w:leader="none"/>
        </w:tabs>
        <w:spacing w:line="240" w:lineRule="auto" w:before="120" w:after="0"/>
        <w:ind w:left="1135" w:right="0" w:hanging="851"/>
        <w:jc w:val="left"/>
      </w:pPr>
      <w:r>
        <w:rPr>
          <w:spacing w:val="-2"/>
        </w:rPr>
        <w:t>VERIFICATION</w:t>
      </w:r>
      <w:r>
        <w:rPr>
          <w:spacing w:val="-12"/>
        </w:rPr>
        <w:t> </w:t>
      </w:r>
      <w:r>
        <w:rPr>
          <w:spacing w:val="-2"/>
        </w:rPr>
        <w:t>OF</w:t>
      </w:r>
      <w:r>
        <w:rPr>
          <w:spacing w:val="-11"/>
        </w:rPr>
        <w:t> </w:t>
      </w:r>
      <w:r>
        <w:rPr>
          <w:spacing w:val="-2"/>
        </w:rPr>
        <w:t>PARTICIPATION</w:t>
      </w:r>
      <w:r>
        <w:rPr>
          <w:spacing w:val="-9"/>
        </w:rPr>
        <w:t> </w:t>
      </w:r>
      <w:r>
        <w:rPr>
          <w:spacing w:val="-4"/>
        </w:rPr>
        <w:t>PLAN</w:t>
      </w:r>
    </w:p>
    <w:p>
      <w:pPr>
        <w:pStyle w:val="BodyText"/>
        <w:spacing w:line="288" w:lineRule="auto" w:before="176"/>
        <w:ind w:left="1135" w:right="424"/>
        <w:jc w:val="both"/>
      </w:pPr>
      <w:r>
        <w:rPr/>
        <w:t>The Consultant must ensure that both the Participation Plan and the Participation Plan Report is endorsed and verified as being true and correct by the Consultant’s Chief Executive Officer, Managing Director or equivalent.</w:t>
      </w:r>
    </w:p>
    <w:p>
      <w:pPr>
        <w:pStyle w:val="Heading5"/>
        <w:numPr>
          <w:ilvl w:val="1"/>
          <w:numId w:val="121"/>
        </w:numPr>
        <w:tabs>
          <w:tab w:pos="1135" w:val="left" w:leader="none"/>
        </w:tabs>
        <w:spacing w:line="240" w:lineRule="auto" w:before="120" w:after="0"/>
        <w:ind w:left="1135" w:right="0" w:hanging="851"/>
        <w:jc w:val="left"/>
      </w:pPr>
      <w:r>
        <w:rPr/>
        <w:t>USE</w:t>
      </w:r>
      <w:r>
        <w:rPr>
          <w:spacing w:val="-1"/>
        </w:rPr>
        <w:t> </w:t>
      </w:r>
      <w:r>
        <w:rPr/>
        <w:t>OF</w:t>
      </w:r>
      <w:r>
        <w:rPr>
          <w:spacing w:val="-1"/>
        </w:rPr>
        <w:t> </w:t>
      </w:r>
      <w:r>
        <w:rPr>
          <w:spacing w:val="-2"/>
        </w:rPr>
        <w:t>INFORMATION</w:t>
      </w:r>
    </w:p>
    <w:p>
      <w:pPr>
        <w:pStyle w:val="BodyText"/>
        <w:spacing w:line="288" w:lineRule="auto" w:before="175"/>
        <w:ind w:left="1135" w:right="423"/>
        <w:jc w:val="both"/>
      </w:pPr>
      <w:r>
        <w:rPr/>
        <w:t>Both the Client and the State of Western</w:t>
      </w:r>
      <w:r>
        <w:rPr>
          <w:spacing w:val="-10"/>
        </w:rPr>
        <w:t> </w:t>
      </w:r>
      <w:r>
        <w:rPr/>
        <w:t>Australia may use or disclose the Participation Plan, any Participation Plan Report, or any information or documentation referred to in the</w:t>
      </w:r>
      <w:r>
        <w:rPr>
          <w:spacing w:val="-15"/>
        </w:rPr>
        <w:t> </w:t>
      </w:r>
      <w:r>
        <w:rPr/>
        <w:t>clauses</w:t>
      </w:r>
      <w:r>
        <w:rPr>
          <w:spacing w:val="-15"/>
        </w:rPr>
        <w:t> </w:t>
      </w:r>
      <w:r>
        <w:rPr/>
        <w:t>above</w:t>
      </w:r>
      <w:r>
        <w:rPr>
          <w:spacing w:val="-15"/>
        </w:rPr>
        <w:t> </w:t>
      </w:r>
      <w:r>
        <w:rPr/>
        <w:t>for</w:t>
      </w:r>
      <w:r>
        <w:rPr>
          <w:spacing w:val="-16"/>
        </w:rPr>
        <w:t> </w:t>
      </w:r>
      <w:r>
        <w:rPr/>
        <w:t>the</w:t>
      </w:r>
      <w:r>
        <w:rPr>
          <w:spacing w:val="-15"/>
        </w:rPr>
        <w:t> </w:t>
      </w:r>
      <w:r>
        <w:rPr/>
        <w:t>legitimate</w:t>
      </w:r>
      <w:r>
        <w:rPr>
          <w:spacing w:val="-15"/>
        </w:rPr>
        <w:t> </w:t>
      </w:r>
      <w:r>
        <w:rPr/>
        <w:t>purposes</w:t>
      </w:r>
      <w:r>
        <w:rPr>
          <w:spacing w:val="-15"/>
        </w:rPr>
        <w:t> </w:t>
      </w:r>
      <w:r>
        <w:rPr/>
        <w:t>of</w:t>
      </w:r>
      <w:r>
        <w:rPr>
          <w:spacing w:val="-16"/>
        </w:rPr>
        <w:t> </w:t>
      </w:r>
      <w:r>
        <w:rPr/>
        <w:t>or</w:t>
      </w:r>
      <w:r>
        <w:rPr>
          <w:spacing w:val="-16"/>
        </w:rPr>
        <w:t> </w:t>
      </w:r>
      <w:r>
        <w:rPr/>
        <w:t>relating</w:t>
      </w:r>
      <w:r>
        <w:rPr>
          <w:spacing w:val="-15"/>
        </w:rPr>
        <w:t> </w:t>
      </w:r>
      <w:r>
        <w:rPr/>
        <w:t>to</w:t>
      </w:r>
      <w:r>
        <w:rPr>
          <w:spacing w:val="-15"/>
        </w:rPr>
        <w:t> </w:t>
      </w:r>
      <w:r>
        <w:rPr/>
        <w:t>government</w:t>
      </w:r>
      <w:r>
        <w:rPr>
          <w:spacing w:val="-14"/>
        </w:rPr>
        <w:t> </w:t>
      </w:r>
      <w:r>
        <w:rPr/>
        <w:t>or</w:t>
      </w:r>
      <w:r>
        <w:rPr>
          <w:spacing w:val="-16"/>
        </w:rPr>
        <w:t> </w:t>
      </w:r>
      <w:r>
        <w:rPr/>
        <w:t>the</w:t>
      </w:r>
      <w:r>
        <w:rPr>
          <w:spacing w:val="-15"/>
        </w:rPr>
        <w:t> </w:t>
      </w:r>
      <w:r>
        <w:rPr/>
        <w:t>business of government.</w:t>
      </w:r>
    </w:p>
    <w:p>
      <w:pPr>
        <w:pStyle w:val="Heading5"/>
        <w:numPr>
          <w:ilvl w:val="1"/>
          <w:numId w:val="121"/>
        </w:numPr>
        <w:tabs>
          <w:tab w:pos="1135" w:val="left" w:leader="none"/>
        </w:tabs>
        <w:spacing w:line="240" w:lineRule="auto" w:before="120" w:after="0"/>
        <w:ind w:left="1135" w:right="0" w:hanging="851"/>
        <w:jc w:val="left"/>
      </w:pPr>
      <w:r>
        <w:rPr>
          <w:spacing w:val="-2"/>
        </w:rPr>
        <w:t>COMPLIANCE</w:t>
      </w:r>
      <w:r>
        <w:rPr>
          <w:spacing w:val="-5"/>
        </w:rPr>
        <w:t> </w:t>
      </w:r>
      <w:r>
        <w:rPr>
          <w:spacing w:val="-2"/>
        </w:rPr>
        <w:t>WITH</w:t>
      </w:r>
      <w:r>
        <w:rPr>
          <w:spacing w:val="-3"/>
        </w:rPr>
        <w:t> </w:t>
      </w:r>
      <w:r>
        <w:rPr>
          <w:spacing w:val="-2"/>
        </w:rPr>
        <w:t>PARTICIPATION</w:t>
      </w:r>
      <w:r>
        <w:rPr>
          <w:spacing w:val="-4"/>
        </w:rPr>
        <w:t> PLAN</w:t>
      </w:r>
    </w:p>
    <w:p>
      <w:pPr>
        <w:pStyle w:val="BodyText"/>
        <w:spacing w:line="288" w:lineRule="auto" w:before="175"/>
        <w:ind w:left="1135" w:right="421"/>
        <w:jc w:val="both"/>
      </w:pPr>
      <w:r>
        <w:rPr/>
        <w:t>The Consultant acknowledges that if the Consultant does not comply with the Participation Plan Obligations, this may result in the State (including any agency, department, authority or instrumentality of the State) not awarding a supply contract, or supply contracts, to the Consultant in the future.</w:t>
      </w:r>
    </w:p>
    <w:p>
      <w:pPr>
        <w:pStyle w:val="BodyText"/>
        <w:spacing w:after="0" w:line="288" w:lineRule="auto"/>
        <w:jc w:val="both"/>
        <w:sectPr>
          <w:pgSz w:w="11910" w:h="16840"/>
          <w:pgMar w:header="468" w:footer="716" w:top="1020" w:bottom="900" w:left="566" w:right="425"/>
        </w:sectPr>
      </w:pPr>
    </w:p>
    <w:p>
      <w:pPr>
        <w:pStyle w:val="Heading5"/>
        <w:numPr>
          <w:ilvl w:val="1"/>
          <w:numId w:val="121"/>
        </w:numPr>
        <w:tabs>
          <w:tab w:pos="1135" w:val="left" w:leader="none"/>
        </w:tabs>
        <w:spacing w:line="240" w:lineRule="auto" w:before="106" w:after="0"/>
        <w:ind w:left="1135" w:right="0" w:hanging="851"/>
        <w:jc w:val="left"/>
      </w:pPr>
      <w:r>
        <w:rPr/>
        <w:t>CLAUSE</w:t>
      </w:r>
      <w:r>
        <w:rPr>
          <w:spacing w:val="-4"/>
        </w:rPr>
        <w:t> </w:t>
      </w:r>
      <w:r>
        <w:rPr>
          <w:spacing w:val="-2"/>
        </w:rPr>
        <w:t>SURVIVES</w:t>
      </w:r>
    </w:p>
    <w:p>
      <w:pPr>
        <w:pStyle w:val="BodyText"/>
        <w:spacing w:before="176"/>
        <w:ind w:left="1135"/>
      </w:pPr>
      <w:r>
        <w:rPr/>
        <w:t>This</w:t>
      </w:r>
      <w:r>
        <w:rPr>
          <w:spacing w:val="-5"/>
        </w:rPr>
        <w:t> </w:t>
      </w:r>
      <w:r>
        <w:rPr/>
        <w:t>clause</w:t>
      </w:r>
      <w:r>
        <w:rPr>
          <w:spacing w:val="-3"/>
        </w:rPr>
        <w:t> </w:t>
      </w:r>
      <w:r>
        <w:rPr/>
        <w:t>survives</w:t>
      </w:r>
      <w:r>
        <w:rPr>
          <w:spacing w:val="-2"/>
        </w:rPr>
        <w:t> </w:t>
      </w:r>
      <w:r>
        <w:rPr/>
        <w:t>the</w:t>
      </w:r>
      <w:r>
        <w:rPr>
          <w:spacing w:val="-3"/>
        </w:rPr>
        <w:t> </w:t>
      </w:r>
      <w:r>
        <w:rPr/>
        <w:t>termination</w:t>
      </w:r>
      <w:r>
        <w:rPr>
          <w:spacing w:val="-3"/>
        </w:rPr>
        <w:t> </w:t>
      </w:r>
      <w:r>
        <w:rPr/>
        <w:t>or</w:t>
      </w:r>
      <w:r>
        <w:rPr>
          <w:spacing w:val="-2"/>
        </w:rPr>
        <w:t> </w:t>
      </w:r>
      <w:r>
        <w:rPr/>
        <w:t>expiration</w:t>
      </w:r>
      <w:r>
        <w:rPr>
          <w:spacing w:val="-3"/>
        </w:rPr>
        <w:t> </w:t>
      </w:r>
      <w:r>
        <w:rPr/>
        <w:t>of</w:t>
      </w:r>
      <w:r>
        <w:rPr>
          <w:spacing w:val="-3"/>
        </w:rPr>
        <w:t> </w:t>
      </w:r>
      <w:r>
        <w:rPr/>
        <w:t>this</w:t>
      </w:r>
      <w:r>
        <w:rPr>
          <w:spacing w:val="-2"/>
        </w:rPr>
        <w:t> Contract.</w:t>
      </w:r>
    </w:p>
    <w:p>
      <w:pPr>
        <w:pStyle w:val="BodyText"/>
        <w:spacing w:before="139"/>
      </w:pPr>
    </w:p>
    <w:p>
      <w:pPr>
        <w:pStyle w:val="Heading5"/>
        <w:numPr>
          <w:ilvl w:val="0"/>
          <w:numId w:val="121"/>
        </w:numPr>
        <w:tabs>
          <w:tab w:pos="1135" w:val="left" w:leader="none"/>
        </w:tabs>
        <w:spacing w:line="240" w:lineRule="auto" w:before="0" w:after="0"/>
        <w:ind w:left="1135" w:right="0" w:hanging="851"/>
        <w:jc w:val="left"/>
      </w:pPr>
      <w:r>
        <w:rPr/>
        <w:t>CIVIL</w:t>
      </w:r>
      <w:r>
        <w:rPr>
          <w:spacing w:val="-8"/>
        </w:rPr>
        <w:t> </w:t>
      </w:r>
      <w:r>
        <w:rPr/>
        <w:t>LIABILITY</w:t>
      </w:r>
      <w:r>
        <w:rPr>
          <w:spacing w:val="-16"/>
        </w:rPr>
        <w:t> </w:t>
      </w:r>
      <w:r>
        <w:rPr/>
        <w:t>ACT</w:t>
      </w:r>
      <w:r>
        <w:rPr>
          <w:spacing w:val="-3"/>
        </w:rPr>
        <w:t> </w:t>
      </w:r>
      <w:r>
        <w:rPr/>
        <w:t>2002</w:t>
      </w:r>
      <w:r>
        <w:rPr>
          <w:spacing w:val="-3"/>
        </w:rPr>
        <w:t> </w:t>
      </w:r>
      <w:r>
        <w:rPr>
          <w:spacing w:val="-4"/>
        </w:rPr>
        <w:t>(WA)</w:t>
      </w:r>
    </w:p>
    <w:p>
      <w:pPr>
        <w:pStyle w:val="ListParagraph"/>
        <w:numPr>
          <w:ilvl w:val="0"/>
          <w:numId w:val="127"/>
        </w:numPr>
        <w:tabs>
          <w:tab w:pos="1983" w:val="left" w:leader="none"/>
          <w:tab w:pos="1986" w:val="left" w:leader="none"/>
        </w:tabs>
        <w:spacing w:line="288" w:lineRule="auto" w:before="175" w:after="0"/>
        <w:ind w:left="1986" w:right="423" w:hanging="851"/>
        <w:jc w:val="both"/>
        <w:rPr>
          <w:sz w:val="24"/>
        </w:rPr>
      </w:pPr>
      <w:r>
        <w:rPr>
          <w:sz w:val="24"/>
        </w:rPr>
        <w:t>Notwithstanding any other provision of this Contract, the operation of Part 1F of the </w:t>
      </w:r>
      <w:r>
        <w:rPr>
          <w:i/>
          <w:sz w:val="24"/>
        </w:rPr>
        <w:t>Civil Liability Act 2002 </w:t>
      </w:r>
      <w:r>
        <w:rPr>
          <w:sz w:val="24"/>
        </w:rPr>
        <w:t>(WA) is excluded in relation to all and any rights, obligations and liabilities (including negligence) arising out of or in connection with this Contract or the performance of the Services.</w:t>
      </w:r>
    </w:p>
    <w:p>
      <w:pPr>
        <w:pStyle w:val="ListParagraph"/>
        <w:numPr>
          <w:ilvl w:val="0"/>
          <w:numId w:val="127"/>
        </w:numPr>
        <w:tabs>
          <w:tab w:pos="1983" w:val="left" w:leader="none"/>
          <w:tab w:pos="1986" w:val="left" w:leader="none"/>
        </w:tabs>
        <w:spacing w:line="288" w:lineRule="auto" w:before="120" w:after="0"/>
        <w:ind w:left="1986" w:right="423" w:hanging="851"/>
        <w:jc w:val="both"/>
        <w:rPr>
          <w:sz w:val="24"/>
        </w:rPr>
      </w:pPr>
      <w:r>
        <w:rPr>
          <w:sz w:val="24"/>
        </w:rPr>
        <w:t>Without</w:t>
      </w:r>
      <w:r>
        <w:rPr>
          <w:spacing w:val="-1"/>
          <w:sz w:val="24"/>
        </w:rPr>
        <w:t> </w:t>
      </w:r>
      <w:r>
        <w:rPr>
          <w:sz w:val="24"/>
        </w:rPr>
        <w:t>limiting</w:t>
      </w:r>
      <w:r>
        <w:rPr>
          <w:spacing w:val="-2"/>
          <w:sz w:val="24"/>
        </w:rPr>
        <w:t> </w:t>
      </w:r>
      <w:r>
        <w:rPr>
          <w:sz w:val="24"/>
        </w:rPr>
        <w:t>paragraph</w:t>
      </w:r>
      <w:r>
        <w:rPr>
          <w:spacing w:val="-2"/>
          <w:sz w:val="24"/>
        </w:rPr>
        <w:t> </w:t>
      </w:r>
      <w:r>
        <w:rPr>
          <w:sz w:val="24"/>
        </w:rPr>
        <w:t>(a),</w:t>
      </w:r>
      <w:r>
        <w:rPr>
          <w:spacing w:val="-1"/>
          <w:sz w:val="24"/>
        </w:rPr>
        <w:t> </w:t>
      </w:r>
      <w:r>
        <w:rPr>
          <w:sz w:val="24"/>
        </w:rPr>
        <w:t>it</w:t>
      </w:r>
      <w:r>
        <w:rPr>
          <w:spacing w:val="-1"/>
          <w:sz w:val="24"/>
        </w:rPr>
        <w:t> </w:t>
      </w:r>
      <w:r>
        <w:rPr>
          <w:sz w:val="24"/>
        </w:rPr>
        <w:t>is</w:t>
      </w:r>
      <w:r>
        <w:rPr>
          <w:spacing w:val="-2"/>
          <w:sz w:val="24"/>
        </w:rPr>
        <w:t> </w:t>
      </w:r>
      <w:r>
        <w:rPr>
          <w:sz w:val="24"/>
        </w:rPr>
        <w:t>further</w:t>
      </w:r>
      <w:r>
        <w:rPr>
          <w:spacing w:val="-1"/>
          <w:sz w:val="24"/>
        </w:rPr>
        <w:t> </w:t>
      </w:r>
      <w:r>
        <w:rPr>
          <w:sz w:val="24"/>
        </w:rPr>
        <w:t>agreed</w:t>
      </w:r>
      <w:r>
        <w:rPr>
          <w:spacing w:val="-2"/>
          <w:sz w:val="24"/>
        </w:rPr>
        <w:t> </w:t>
      </w:r>
      <w:r>
        <w:rPr>
          <w:sz w:val="24"/>
        </w:rPr>
        <w:t>that</w:t>
      </w:r>
      <w:r>
        <w:rPr>
          <w:spacing w:val="-1"/>
          <w:sz w:val="24"/>
        </w:rPr>
        <w:t> </w:t>
      </w:r>
      <w:r>
        <w:rPr>
          <w:sz w:val="24"/>
        </w:rPr>
        <w:t>the</w:t>
      </w:r>
      <w:r>
        <w:rPr>
          <w:spacing w:val="-2"/>
          <w:sz w:val="24"/>
        </w:rPr>
        <w:t> </w:t>
      </w:r>
      <w:r>
        <w:rPr>
          <w:sz w:val="24"/>
        </w:rPr>
        <w:t>rights,</w:t>
      </w:r>
      <w:r>
        <w:rPr>
          <w:spacing w:val="-1"/>
          <w:sz w:val="24"/>
        </w:rPr>
        <w:t> </w:t>
      </w:r>
      <w:r>
        <w:rPr>
          <w:sz w:val="24"/>
        </w:rPr>
        <w:t>obligations</w:t>
      </w:r>
      <w:r>
        <w:rPr>
          <w:spacing w:val="-2"/>
          <w:sz w:val="24"/>
        </w:rPr>
        <w:t> </w:t>
      </w:r>
      <w:r>
        <w:rPr>
          <w:sz w:val="24"/>
        </w:rPr>
        <w:t>and liabilities of the parties (including those relating to proportionate liability) are as specified in this</w:t>
      </w:r>
      <w:r>
        <w:rPr>
          <w:spacing w:val="-1"/>
          <w:sz w:val="24"/>
        </w:rPr>
        <w:t> </w:t>
      </w:r>
      <w:r>
        <w:rPr>
          <w:sz w:val="24"/>
        </w:rPr>
        <w:t>Contract and</w:t>
      </w:r>
      <w:r>
        <w:rPr>
          <w:spacing w:val="-1"/>
          <w:sz w:val="24"/>
        </w:rPr>
        <w:t> </w:t>
      </w:r>
      <w:r>
        <w:rPr>
          <w:sz w:val="24"/>
        </w:rPr>
        <w:t>not otherwise whether such</w:t>
      </w:r>
      <w:r>
        <w:rPr>
          <w:spacing w:val="-1"/>
          <w:sz w:val="24"/>
        </w:rPr>
        <w:t> </w:t>
      </w:r>
      <w:r>
        <w:rPr>
          <w:sz w:val="24"/>
        </w:rPr>
        <w:t>rights, obligations</w:t>
      </w:r>
      <w:r>
        <w:rPr>
          <w:spacing w:val="-1"/>
          <w:sz w:val="24"/>
        </w:rPr>
        <w:t> </w:t>
      </w:r>
      <w:r>
        <w:rPr>
          <w:sz w:val="24"/>
        </w:rPr>
        <w:t>and liabilities are sought to be enforced as a breach of contract or claim in tort (including negligence), in equity, under statute or otherwise at law.</w:t>
      </w:r>
    </w:p>
    <w:p>
      <w:pPr>
        <w:pStyle w:val="ListParagraph"/>
        <w:numPr>
          <w:ilvl w:val="0"/>
          <w:numId w:val="127"/>
        </w:numPr>
        <w:tabs>
          <w:tab w:pos="1984" w:val="left" w:leader="none"/>
          <w:tab w:pos="1986" w:val="left" w:leader="none"/>
        </w:tabs>
        <w:spacing w:line="288" w:lineRule="auto" w:before="120" w:after="0"/>
        <w:ind w:left="1986" w:right="424" w:hanging="851"/>
        <w:jc w:val="both"/>
        <w:rPr>
          <w:sz w:val="24"/>
        </w:rPr>
      </w:pPr>
      <w:r>
        <w:rPr>
          <w:sz w:val="24"/>
        </w:rPr>
        <w:t>The Consultant must ensure that all insurance policies required by this Contract which cover third party liability:</w:t>
      </w:r>
    </w:p>
    <w:p>
      <w:pPr>
        <w:pStyle w:val="ListParagraph"/>
        <w:numPr>
          <w:ilvl w:val="1"/>
          <w:numId w:val="127"/>
        </w:numPr>
        <w:tabs>
          <w:tab w:pos="2834" w:val="left" w:leader="none"/>
          <w:tab w:pos="2837" w:val="left" w:leader="none"/>
        </w:tabs>
        <w:spacing w:line="288" w:lineRule="auto" w:before="120" w:after="0"/>
        <w:ind w:left="2837" w:right="425" w:hanging="851"/>
        <w:jc w:val="both"/>
        <w:rPr>
          <w:sz w:val="24"/>
        </w:rPr>
      </w:pPr>
      <w:r>
        <w:rPr>
          <w:sz w:val="24"/>
        </w:rPr>
        <w:t>cover</w:t>
      </w:r>
      <w:r>
        <w:rPr>
          <w:spacing w:val="-17"/>
          <w:sz w:val="24"/>
        </w:rPr>
        <w:t> </w:t>
      </w:r>
      <w:r>
        <w:rPr>
          <w:sz w:val="24"/>
        </w:rPr>
        <w:t>the</w:t>
      </w:r>
      <w:r>
        <w:rPr>
          <w:spacing w:val="-17"/>
          <w:sz w:val="24"/>
        </w:rPr>
        <w:t> </w:t>
      </w:r>
      <w:r>
        <w:rPr>
          <w:sz w:val="24"/>
        </w:rPr>
        <w:t>Consultant</w:t>
      </w:r>
      <w:r>
        <w:rPr>
          <w:spacing w:val="-16"/>
          <w:sz w:val="24"/>
        </w:rPr>
        <w:t> </w:t>
      </w:r>
      <w:r>
        <w:rPr>
          <w:sz w:val="24"/>
        </w:rPr>
        <w:t>for</w:t>
      </w:r>
      <w:r>
        <w:rPr>
          <w:spacing w:val="-17"/>
          <w:sz w:val="24"/>
        </w:rPr>
        <w:t> </w:t>
      </w:r>
      <w:r>
        <w:rPr>
          <w:sz w:val="24"/>
        </w:rPr>
        <w:t>potential</w:t>
      </w:r>
      <w:r>
        <w:rPr>
          <w:spacing w:val="-17"/>
          <w:sz w:val="24"/>
        </w:rPr>
        <w:t> </w:t>
      </w:r>
      <w:r>
        <w:rPr>
          <w:sz w:val="24"/>
        </w:rPr>
        <w:t>liability</w:t>
      </w:r>
      <w:r>
        <w:rPr>
          <w:spacing w:val="-17"/>
          <w:sz w:val="24"/>
        </w:rPr>
        <w:t> </w:t>
      </w:r>
      <w:r>
        <w:rPr>
          <w:sz w:val="24"/>
        </w:rPr>
        <w:t>to</w:t>
      </w:r>
      <w:r>
        <w:rPr>
          <w:spacing w:val="-16"/>
          <w:sz w:val="24"/>
        </w:rPr>
        <w:t> </w:t>
      </w:r>
      <w:r>
        <w:rPr>
          <w:sz w:val="24"/>
        </w:rPr>
        <w:t>the</w:t>
      </w:r>
      <w:r>
        <w:rPr>
          <w:spacing w:val="-17"/>
          <w:sz w:val="24"/>
        </w:rPr>
        <w:t> </w:t>
      </w:r>
      <w:r>
        <w:rPr>
          <w:sz w:val="24"/>
        </w:rPr>
        <w:t>Client</w:t>
      </w:r>
      <w:r>
        <w:rPr>
          <w:spacing w:val="-17"/>
          <w:sz w:val="24"/>
        </w:rPr>
        <w:t> </w:t>
      </w:r>
      <w:r>
        <w:rPr>
          <w:sz w:val="24"/>
        </w:rPr>
        <w:t>assumed</w:t>
      </w:r>
      <w:r>
        <w:rPr>
          <w:spacing w:val="-16"/>
          <w:sz w:val="24"/>
        </w:rPr>
        <w:t> </w:t>
      </w:r>
      <w:r>
        <w:rPr>
          <w:sz w:val="24"/>
        </w:rPr>
        <w:t>by</w:t>
      </w:r>
      <w:r>
        <w:rPr>
          <w:spacing w:val="-17"/>
          <w:sz w:val="24"/>
        </w:rPr>
        <w:t> </w:t>
      </w:r>
      <w:r>
        <w:rPr>
          <w:sz w:val="24"/>
        </w:rPr>
        <w:t>reason of the exclusion of Part 1F; and</w:t>
      </w:r>
    </w:p>
    <w:p>
      <w:pPr>
        <w:pStyle w:val="ListParagraph"/>
        <w:numPr>
          <w:ilvl w:val="1"/>
          <w:numId w:val="127"/>
        </w:numPr>
        <w:tabs>
          <w:tab w:pos="2834" w:val="left" w:leader="none"/>
          <w:tab w:pos="2837" w:val="left" w:leader="none"/>
        </w:tabs>
        <w:spacing w:line="288" w:lineRule="auto" w:before="121" w:after="0"/>
        <w:ind w:left="2837" w:right="422" w:hanging="851"/>
        <w:jc w:val="both"/>
        <w:rPr>
          <w:sz w:val="24"/>
        </w:rPr>
      </w:pPr>
      <w:r>
        <w:rPr>
          <w:sz w:val="24"/>
        </w:rPr>
        <w:t>do not exclude cover for any potential liability the Consultant may have to the Client under or by reason of this Contract.</w:t>
      </w:r>
    </w:p>
    <w:p>
      <w:pPr>
        <w:pStyle w:val="BodyText"/>
        <w:spacing w:before="83"/>
      </w:pPr>
    </w:p>
    <w:p>
      <w:pPr>
        <w:pStyle w:val="Heading5"/>
        <w:numPr>
          <w:ilvl w:val="0"/>
          <w:numId w:val="121"/>
        </w:numPr>
        <w:tabs>
          <w:tab w:pos="1135" w:val="left" w:leader="none"/>
        </w:tabs>
        <w:spacing w:line="240" w:lineRule="auto" w:before="1" w:after="0"/>
        <w:ind w:left="1135" w:right="0" w:hanging="851"/>
        <w:jc w:val="left"/>
      </w:pPr>
      <w:r>
        <w:rPr/>
        <w:t>AUDIT</w:t>
      </w:r>
      <w:r>
        <w:rPr>
          <w:spacing w:val="-8"/>
        </w:rPr>
        <w:t> </w:t>
      </w:r>
      <w:r>
        <w:rPr/>
        <w:t>OF</w:t>
      </w:r>
      <w:r>
        <w:rPr>
          <w:spacing w:val="-6"/>
        </w:rPr>
        <w:t> </w:t>
      </w:r>
      <w:r>
        <w:rPr/>
        <w:t>EMPLOYMENT</w:t>
      </w:r>
      <w:r>
        <w:rPr>
          <w:spacing w:val="-6"/>
        </w:rPr>
        <w:t> </w:t>
      </w:r>
      <w:r>
        <w:rPr/>
        <w:t>CONTRACT</w:t>
      </w:r>
      <w:r>
        <w:rPr>
          <w:spacing w:val="-14"/>
        </w:rPr>
        <w:t> </w:t>
      </w:r>
      <w:r>
        <w:rPr/>
        <w:t>AND</w:t>
      </w:r>
      <w:r>
        <w:rPr>
          <w:spacing w:val="-6"/>
        </w:rPr>
        <w:t> </w:t>
      </w:r>
      <w:r>
        <w:rPr/>
        <w:t>INDUSTRIAL</w:t>
      </w:r>
      <w:r>
        <w:rPr>
          <w:spacing w:val="-10"/>
        </w:rPr>
        <w:t> </w:t>
      </w:r>
      <w:r>
        <w:rPr/>
        <w:t>RELATIONS</w:t>
      </w:r>
      <w:r>
        <w:rPr>
          <w:spacing w:val="-5"/>
        </w:rPr>
        <w:t> </w:t>
      </w:r>
      <w:r>
        <w:rPr>
          <w:spacing w:val="-2"/>
        </w:rPr>
        <w:t>PRACTICES</w:t>
      </w:r>
    </w:p>
    <w:p>
      <w:pPr>
        <w:pStyle w:val="ListParagraph"/>
        <w:numPr>
          <w:ilvl w:val="0"/>
          <w:numId w:val="128"/>
        </w:numPr>
        <w:tabs>
          <w:tab w:pos="1986" w:val="left" w:leader="none"/>
        </w:tabs>
        <w:spacing w:line="240" w:lineRule="auto" w:before="175" w:after="0"/>
        <w:ind w:left="1986" w:right="0" w:hanging="851"/>
        <w:jc w:val="left"/>
        <w:rPr>
          <w:sz w:val="24"/>
        </w:rPr>
      </w:pPr>
      <w:r>
        <w:rPr>
          <w:sz w:val="24"/>
        </w:rPr>
        <w:t>For</w:t>
      </w:r>
      <w:r>
        <w:rPr>
          <w:spacing w:val="-2"/>
          <w:sz w:val="24"/>
        </w:rPr>
        <w:t> </w:t>
      </w:r>
      <w:r>
        <w:rPr>
          <w:sz w:val="24"/>
        </w:rPr>
        <w:t>the</w:t>
      </w:r>
      <w:r>
        <w:rPr>
          <w:spacing w:val="-2"/>
          <w:sz w:val="24"/>
        </w:rPr>
        <w:t> </w:t>
      </w:r>
      <w:r>
        <w:rPr>
          <w:sz w:val="24"/>
        </w:rPr>
        <w:t>purposes</w:t>
      </w:r>
      <w:r>
        <w:rPr>
          <w:spacing w:val="-3"/>
          <w:sz w:val="24"/>
        </w:rPr>
        <w:t> </w:t>
      </w:r>
      <w:r>
        <w:rPr>
          <w:sz w:val="24"/>
        </w:rPr>
        <w:t>of</w:t>
      </w:r>
      <w:r>
        <w:rPr>
          <w:spacing w:val="-1"/>
          <w:sz w:val="24"/>
        </w:rPr>
        <w:t> </w:t>
      </w:r>
      <w:r>
        <w:rPr>
          <w:sz w:val="24"/>
        </w:rPr>
        <w:t>this</w:t>
      </w:r>
      <w:r>
        <w:rPr>
          <w:spacing w:val="-2"/>
          <w:sz w:val="24"/>
        </w:rPr>
        <w:t> clause:</w:t>
      </w:r>
    </w:p>
    <w:p>
      <w:pPr>
        <w:spacing w:line="276" w:lineRule="auto" w:before="175"/>
        <w:ind w:left="1986" w:right="423" w:firstLine="0"/>
        <w:jc w:val="both"/>
        <w:rPr>
          <w:sz w:val="24"/>
        </w:rPr>
      </w:pPr>
      <w:r>
        <w:rPr>
          <w:b/>
          <w:sz w:val="24"/>
        </w:rPr>
        <w:t>Employment related Information </w:t>
      </w:r>
      <w:r>
        <w:rPr>
          <w:sz w:val="24"/>
        </w:rPr>
        <w:t>means Information pertaining to employees or the terms and conditions of their employment, or payroll;</w:t>
      </w:r>
    </w:p>
    <w:p>
      <w:pPr>
        <w:pStyle w:val="BodyText"/>
        <w:spacing w:before="119"/>
        <w:ind w:left="1985"/>
        <w:jc w:val="both"/>
      </w:pPr>
      <w:r>
        <w:rPr>
          <w:b/>
        </w:rPr>
        <w:t>Information</w:t>
      </w:r>
      <w:r>
        <w:rPr>
          <w:b/>
          <w:spacing w:val="-7"/>
        </w:rPr>
        <w:t> </w:t>
      </w:r>
      <w:r>
        <w:rPr/>
        <w:t>includes</w:t>
      </w:r>
      <w:r>
        <w:rPr>
          <w:spacing w:val="-5"/>
        </w:rPr>
        <w:t> </w:t>
      </w:r>
      <w:r>
        <w:rPr/>
        <w:t>information,</w:t>
      </w:r>
      <w:r>
        <w:rPr>
          <w:spacing w:val="-6"/>
        </w:rPr>
        <w:t> </w:t>
      </w:r>
      <w:r>
        <w:rPr/>
        <w:t>facts,</w:t>
      </w:r>
      <w:r>
        <w:rPr>
          <w:spacing w:val="-3"/>
        </w:rPr>
        <w:t> </w:t>
      </w:r>
      <w:r>
        <w:rPr/>
        <w:t>data,</w:t>
      </w:r>
      <w:r>
        <w:rPr>
          <w:spacing w:val="-4"/>
        </w:rPr>
        <w:t> </w:t>
      </w:r>
      <w:r>
        <w:rPr/>
        <w:t>records</w:t>
      </w:r>
      <w:r>
        <w:rPr>
          <w:spacing w:val="-5"/>
        </w:rPr>
        <w:t> </w:t>
      </w:r>
      <w:r>
        <w:rPr/>
        <w:t>and</w:t>
      </w:r>
      <w:r>
        <w:rPr>
          <w:spacing w:val="-5"/>
        </w:rPr>
        <w:t> </w:t>
      </w:r>
      <w:r>
        <w:rPr/>
        <w:t>documentation;</w:t>
      </w:r>
      <w:r>
        <w:rPr>
          <w:spacing w:val="-3"/>
        </w:rPr>
        <w:t> </w:t>
      </w:r>
      <w:r>
        <w:rPr>
          <w:spacing w:val="-5"/>
        </w:rPr>
        <w:t>and</w:t>
      </w:r>
    </w:p>
    <w:p>
      <w:pPr>
        <w:spacing w:before="162"/>
        <w:ind w:left="1985" w:right="0" w:firstLine="0"/>
        <w:jc w:val="both"/>
        <w:rPr>
          <w:sz w:val="24"/>
        </w:rPr>
      </w:pPr>
      <w:r>
        <w:rPr>
          <w:b/>
          <w:sz w:val="24"/>
        </w:rPr>
        <w:t>Subconsultants</w:t>
      </w:r>
      <w:r>
        <w:rPr>
          <w:b/>
          <w:spacing w:val="-6"/>
          <w:sz w:val="24"/>
        </w:rPr>
        <w:t> </w:t>
      </w:r>
      <w:r>
        <w:rPr>
          <w:sz w:val="24"/>
        </w:rPr>
        <w:t>means</w:t>
      </w:r>
      <w:r>
        <w:rPr>
          <w:spacing w:val="-3"/>
          <w:sz w:val="24"/>
        </w:rPr>
        <w:t> </w:t>
      </w:r>
      <w:r>
        <w:rPr>
          <w:sz w:val="24"/>
        </w:rPr>
        <w:t>subconsultants</w:t>
      </w:r>
      <w:r>
        <w:rPr>
          <w:spacing w:val="-4"/>
          <w:sz w:val="24"/>
        </w:rPr>
        <w:t> </w:t>
      </w:r>
      <w:r>
        <w:rPr>
          <w:sz w:val="24"/>
        </w:rPr>
        <w:t>(at</w:t>
      </w:r>
      <w:r>
        <w:rPr>
          <w:spacing w:val="-4"/>
          <w:sz w:val="24"/>
        </w:rPr>
        <w:t> </w:t>
      </w:r>
      <w:r>
        <w:rPr>
          <w:sz w:val="24"/>
        </w:rPr>
        <w:t>any</w:t>
      </w:r>
      <w:r>
        <w:rPr>
          <w:spacing w:val="-3"/>
          <w:sz w:val="24"/>
        </w:rPr>
        <w:t> </w:t>
      </w:r>
      <w:r>
        <w:rPr>
          <w:sz w:val="24"/>
        </w:rPr>
        <w:t>tier)</w:t>
      </w:r>
      <w:r>
        <w:rPr>
          <w:spacing w:val="-3"/>
          <w:sz w:val="24"/>
        </w:rPr>
        <w:t> </w:t>
      </w:r>
      <w:r>
        <w:rPr>
          <w:sz w:val="24"/>
        </w:rPr>
        <w:t>of</w:t>
      </w:r>
      <w:r>
        <w:rPr>
          <w:spacing w:val="-5"/>
          <w:sz w:val="24"/>
        </w:rPr>
        <w:t> </w:t>
      </w:r>
      <w:r>
        <w:rPr>
          <w:sz w:val="24"/>
        </w:rPr>
        <w:t>the</w:t>
      </w:r>
      <w:r>
        <w:rPr>
          <w:spacing w:val="-4"/>
          <w:sz w:val="24"/>
        </w:rPr>
        <w:t> </w:t>
      </w:r>
      <w:r>
        <w:rPr>
          <w:spacing w:val="-2"/>
          <w:sz w:val="24"/>
        </w:rPr>
        <w:t>Consultant.</w:t>
      </w:r>
    </w:p>
    <w:p>
      <w:pPr>
        <w:pStyle w:val="ListParagraph"/>
        <w:numPr>
          <w:ilvl w:val="0"/>
          <w:numId w:val="128"/>
        </w:numPr>
        <w:tabs>
          <w:tab w:pos="1983" w:val="left" w:leader="none"/>
          <w:tab w:pos="1986" w:val="left" w:leader="none"/>
        </w:tabs>
        <w:spacing w:line="288" w:lineRule="auto" w:before="161" w:after="0"/>
        <w:ind w:left="1986" w:right="423" w:hanging="851"/>
        <w:jc w:val="both"/>
        <w:rPr>
          <w:sz w:val="24"/>
        </w:rPr>
      </w:pPr>
      <w:r>
        <w:rPr>
          <w:sz w:val="24"/>
        </w:rPr>
        <w:t>An agent or representative of the Client may commission an audit of the Consultant’s</w:t>
      </w:r>
      <w:r>
        <w:rPr>
          <w:spacing w:val="-4"/>
          <w:sz w:val="24"/>
        </w:rPr>
        <w:t> </w:t>
      </w:r>
      <w:r>
        <w:rPr>
          <w:sz w:val="24"/>
        </w:rPr>
        <w:t>or</w:t>
      </w:r>
      <w:r>
        <w:rPr>
          <w:spacing w:val="-3"/>
          <w:sz w:val="24"/>
        </w:rPr>
        <w:t> </w:t>
      </w:r>
      <w:r>
        <w:rPr>
          <w:sz w:val="24"/>
        </w:rPr>
        <w:t>any</w:t>
      </w:r>
      <w:r>
        <w:rPr>
          <w:spacing w:val="-4"/>
          <w:sz w:val="24"/>
        </w:rPr>
        <w:t> </w:t>
      </w:r>
      <w:r>
        <w:rPr>
          <w:sz w:val="24"/>
        </w:rPr>
        <w:t>Subconsultant’s</w:t>
      </w:r>
      <w:r>
        <w:rPr>
          <w:spacing w:val="-4"/>
          <w:sz w:val="24"/>
        </w:rPr>
        <w:t> </w:t>
      </w:r>
      <w:r>
        <w:rPr>
          <w:sz w:val="24"/>
        </w:rPr>
        <w:t>employment</w:t>
      </w:r>
      <w:r>
        <w:rPr>
          <w:spacing w:val="-3"/>
          <w:sz w:val="24"/>
        </w:rPr>
        <w:t> </w:t>
      </w:r>
      <w:r>
        <w:rPr>
          <w:sz w:val="24"/>
        </w:rPr>
        <w:t>or</w:t>
      </w:r>
      <w:r>
        <w:rPr>
          <w:spacing w:val="-3"/>
          <w:sz w:val="24"/>
        </w:rPr>
        <w:t> </w:t>
      </w:r>
      <w:r>
        <w:rPr>
          <w:sz w:val="24"/>
        </w:rPr>
        <w:t>industrial</w:t>
      </w:r>
      <w:r>
        <w:rPr>
          <w:spacing w:val="-4"/>
          <w:sz w:val="24"/>
        </w:rPr>
        <w:t> </w:t>
      </w:r>
      <w:r>
        <w:rPr>
          <w:sz w:val="24"/>
        </w:rPr>
        <w:t>relations</w:t>
      </w:r>
      <w:r>
        <w:rPr>
          <w:spacing w:val="-4"/>
          <w:sz w:val="24"/>
        </w:rPr>
        <w:t> </w:t>
      </w:r>
      <w:r>
        <w:rPr>
          <w:sz w:val="24"/>
        </w:rPr>
        <w:t>practices (including terms of employment) in connection with this Contract and goods or Services performed or provided under or in connection with this Contract, and, upon such commissioning, the following provisions apply.</w:t>
      </w:r>
    </w:p>
    <w:p>
      <w:pPr>
        <w:pStyle w:val="ListParagraph"/>
        <w:numPr>
          <w:ilvl w:val="0"/>
          <w:numId w:val="128"/>
        </w:numPr>
        <w:tabs>
          <w:tab w:pos="1984" w:val="left" w:leader="none"/>
          <w:tab w:pos="1986" w:val="left" w:leader="none"/>
        </w:tabs>
        <w:spacing w:line="288" w:lineRule="auto" w:before="120" w:after="0"/>
        <w:ind w:left="1986" w:right="424" w:hanging="851"/>
        <w:jc w:val="both"/>
        <w:rPr>
          <w:sz w:val="24"/>
        </w:rPr>
      </w:pPr>
      <w:r>
        <w:rPr>
          <w:sz w:val="24"/>
        </w:rPr>
        <w:t>The Consultant must, and must ensure that its Subconsultants, fully cooperate with</w:t>
      </w:r>
      <w:r>
        <w:rPr>
          <w:spacing w:val="-1"/>
          <w:sz w:val="24"/>
        </w:rPr>
        <w:t> </w:t>
      </w:r>
      <w:r>
        <w:rPr>
          <w:sz w:val="24"/>
        </w:rPr>
        <w:t>the</w:t>
      </w:r>
      <w:r>
        <w:rPr>
          <w:spacing w:val="-1"/>
          <w:sz w:val="24"/>
        </w:rPr>
        <w:t> </w:t>
      </w:r>
      <w:r>
        <w:rPr>
          <w:sz w:val="24"/>
        </w:rPr>
        <w:t>agent or representative</w:t>
      </w:r>
      <w:r>
        <w:rPr>
          <w:spacing w:val="-1"/>
          <w:sz w:val="24"/>
        </w:rPr>
        <w:t> </w:t>
      </w:r>
      <w:r>
        <w:rPr>
          <w:sz w:val="24"/>
        </w:rPr>
        <w:t>of the</w:t>
      </w:r>
      <w:r>
        <w:rPr>
          <w:spacing w:val="-1"/>
          <w:sz w:val="24"/>
        </w:rPr>
        <w:t> </w:t>
      </w:r>
      <w:r>
        <w:rPr>
          <w:sz w:val="24"/>
        </w:rPr>
        <w:t>Client</w:t>
      </w:r>
      <w:r>
        <w:rPr>
          <w:spacing w:val="-1"/>
          <w:sz w:val="24"/>
        </w:rPr>
        <w:t> </w:t>
      </w:r>
      <w:r>
        <w:rPr>
          <w:sz w:val="24"/>
        </w:rPr>
        <w:t>and</w:t>
      </w:r>
      <w:r>
        <w:rPr>
          <w:spacing w:val="-1"/>
          <w:sz w:val="24"/>
        </w:rPr>
        <w:t> </w:t>
      </w:r>
      <w:r>
        <w:rPr>
          <w:sz w:val="24"/>
        </w:rPr>
        <w:t>any</w:t>
      </w:r>
      <w:r>
        <w:rPr>
          <w:spacing w:val="-1"/>
          <w:sz w:val="24"/>
        </w:rPr>
        <w:t> </w:t>
      </w:r>
      <w:r>
        <w:rPr>
          <w:sz w:val="24"/>
        </w:rPr>
        <w:t>auditor appointed</w:t>
      </w:r>
      <w:r>
        <w:rPr>
          <w:spacing w:val="-1"/>
          <w:sz w:val="24"/>
        </w:rPr>
        <w:t> </w:t>
      </w:r>
      <w:r>
        <w:rPr>
          <w:sz w:val="24"/>
        </w:rPr>
        <w:t>by</w:t>
      </w:r>
      <w:r>
        <w:rPr>
          <w:spacing w:val="-1"/>
          <w:sz w:val="24"/>
        </w:rPr>
        <w:t> </w:t>
      </w:r>
      <w:r>
        <w:rPr>
          <w:sz w:val="24"/>
        </w:rPr>
        <w:t>them in any audit including to:</w:t>
      </w:r>
    </w:p>
    <w:p>
      <w:pPr>
        <w:pStyle w:val="ListParagraph"/>
        <w:numPr>
          <w:ilvl w:val="1"/>
          <w:numId w:val="128"/>
        </w:numPr>
        <w:tabs>
          <w:tab w:pos="2834" w:val="left" w:leader="none"/>
          <w:tab w:pos="2837" w:val="left" w:leader="none"/>
        </w:tabs>
        <w:spacing w:line="288" w:lineRule="auto" w:before="120" w:after="0"/>
        <w:ind w:left="2837" w:right="422" w:hanging="851"/>
        <w:jc w:val="both"/>
        <w:rPr>
          <w:sz w:val="24"/>
        </w:rPr>
      </w:pPr>
      <w:r>
        <w:rPr>
          <w:sz w:val="24"/>
        </w:rPr>
        <w:t>allow an agent or representative of the Client access to all employment related Information in the Consultant’s or Subconsultant’s (as the case may be) ownership, possession or control, and allow an agent or representative</w:t>
      </w:r>
      <w:r>
        <w:rPr>
          <w:spacing w:val="40"/>
          <w:sz w:val="24"/>
        </w:rPr>
        <w:t> </w:t>
      </w:r>
      <w:r>
        <w:rPr>
          <w:sz w:val="24"/>
        </w:rPr>
        <w:t>of</w:t>
      </w:r>
      <w:r>
        <w:rPr>
          <w:spacing w:val="40"/>
          <w:sz w:val="24"/>
        </w:rPr>
        <w:t> </w:t>
      </w:r>
      <w:r>
        <w:rPr>
          <w:sz w:val="24"/>
        </w:rPr>
        <w:t>the</w:t>
      </w:r>
      <w:r>
        <w:rPr>
          <w:spacing w:val="40"/>
          <w:sz w:val="24"/>
        </w:rPr>
        <w:t> </w:t>
      </w:r>
      <w:r>
        <w:rPr>
          <w:sz w:val="24"/>
        </w:rPr>
        <w:t>Client</w:t>
      </w:r>
      <w:r>
        <w:rPr>
          <w:spacing w:val="40"/>
          <w:sz w:val="24"/>
        </w:rPr>
        <w:t> </w:t>
      </w:r>
      <w:r>
        <w:rPr>
          <w:sz w:val="24"/>
        </w:rPr>
        <w:t>to</w:t>
      </w:r>
      <w:r>
        <w:rPr>
          <w:spacing w:val="40"/>
          <w:sz w:val="24"/>
        </w:rPr>
        <w:t> </w:t>
      </w:r>
      <w:r>
        <w:rPr>
          <w:sz w:val="24"/>
        </w:rPr>
        <w:t>conduct</w:t>
      </w:r>
      <w:r>
        <w:rPr>
          <w:spacing w:val="40"/>
          <w:sz w:val="24"/>
        </w:rPr>
        <w:t> </w:t>
      </w:r>
      <w:r>
        <w:rPr>
          <w:sz w:val="24"/>
        </w:rPr>
        <w:t>audits</w:t>
      </w:r>
      <w:r>
        <w:rPr>
          <w:spacing w:val="40"/>
          <w:sz w:val="24"/>
        </w:rPr>
        <w:t> </w:t>
      </w:r>
      <w:r>
        <w:rPr>
          <w:sz w:val="24"/>
        </w:rPr>
        <w:t>of</w:t>
      </w:r>
      <w:r>
        <w:rPr>
          <w:spacing w:val="40"/>
          <w:sz w:val="24"/>
        </w:rPr>
        <w:t> </w:t>
      </w:r>
      <w:r>
        <w:rPr>
          <w:sz w:val="24"/>
        </w:rPr>
        <w:t>all</w:t>
      </w:r>
      <w:r>
        <w:rPr>
          <w:spacing w:val="40"/>
          <w:sz w:val="24"/>
        </w:rPr>
        <w:t> </w:t>
      </w:r>
      <w:r>
        <w:rPr>
          <w:sz w:val="24"/>
        </w:rPr>
        <w:t>employment</w:t>
      </w:r>
      <w:r>
        <w:rPr>
          <w:spacing w:val="40"/>
          <w:sz w:val="24"/>
        </w:rPr>
        <w:t> </w:t>
      </w:r>
      <w:r>
        <w:rPr>
          <w:sz w:val="24"/>
        </w:rPr>
        <w:t>and</w:t>
      </w:r>
    </w:p>
    <w:p>
      <w:pPr>
        <w:pStyle w:val="ListParagraph"/>
        <w:spacing w:after="0" w:line="288" w:lineRule="auto"/>
        <w:jc w:val="both"/>
        <w:rPr>
          <w:sz w:val="24"/>
        </w:rPr>
        <w:sectPr>
          <w:pgSz w:w="11910" w:h="16840"/>
          <w:pgMar w:header="468" w:footer="716" w:top="1020" w:bottom="900" w:left="566" w:right="425"/>
        </w:sectPr>
      </w:pPr>
    </w:p>
    <w:p>
      <w:pPr>
        <w:pStyle w:val="BodyText"/>
        <w:spacing w:line="288" w:lineRule="auto" w:before="106"/>
        <w:ind w:left="2837" w:right="423"/>
        <w:jc w:val="both"/>
      </w:pPr>
      <w:r>
        <w:rPr/>
        <w:t>payroll records in the Consultant’s or Subconsultant’s (as the case may be) ownership, possession or control;</w:t>
      </w:r>
    </w:p>
    <w:p>
      <w:pPr>
        <w:pStyle w:val="ListParagraph"/>
        <w:numPr>
          <w:ilvl w:val="1"/>
          <w:numId w:val="128"/>
        </w:numPr>
        <w:tabs>
          <w:tab w:pos="2834" w:val="left" w:leader="none"/>
          <w:tab w:pos="2837" w:val="left" w:leader="none"/>
        </w:tabs>
        <w:spacing w:line="288" w:lineRule="auto" w:before="121" w:after="0"/>
        <w:ind w:left="2837" w:right="422" w:hanging="851"/>
        <w:jc w:val="both"/>
        <w:rPr>
          <w:sz w:val="24"/>
        </w:rPr>
      </w:pPr>
      <w:r>
        <w:rPr>
          <w:sz w:val="24"/>
        </w:rPr>
        <w:t>allow auditors appointed by the agent or representative of the Client to communicate directly with employees of the Consultant or Subconsultants (as the case may be), and to have access to sites and premises in the ownership, possession or control of the Consultant or relevant Subconsultant (as the case may be) for the purpose(s) of the </w:t>
      </w:r>
      <w:r>
        <w:rPr>
          <w:spacing w:val="-2"/>
          <w:sz w:val="24"/>
        </w:rPr>
        <w:t>audit;</w:t>
      </w:r>
    </w:p>
    <w:p>
      <w:pPr>
        <w:pStyle w:val="ListParagraph"/>
        <w:numPr>
          <w:ilvl w:val="1"/>
          <w:numId w:val="128"/>
        </w:numPr>
        <w:tabs>
          <w:tab w:pos="2834" w:val="left" w:leader="none"/>
          <w:tab w:pos="2837" w:val="left" w:leader="none"/>
        </w:tabs>
        <w:spacing w:line="288" w:lineRule="auto" w:before="120" w:after="0"/>
        <w:ind w:left="2837" w:right="422" w:hanging="851"/>
        <w:jc w:val="both"/>
        <w:rPr>
          <w:sz w:val="24"/>
        </w:rPr>
      </w:pPr>
      <w:r>
        <w:rPr>
          <w:sz w:val="24"/>
        </w:rPr>
        <w:t>ensure</w:t>
      </w:r>
      <w:r>
        <w:rPr>
          <w:spacing w:val="-9"/>
          <w:sz w:val="24"/>
        </w:rPr>
        <w:t> </w:t>
      </w:r>
      <w:r>
        <w:rPr>
          <w:sz w:val="24"/>
        </w:rPr>
        <w:t>that</w:t>
      </w:r>
      <w:r>
        <w:rPr>
          <w:spacing w:val="-9"/>
          <w:sz w:val="24"/>
        </w:rPr>
        <w:t> </w:t>
      </w:r>
      <w:r>
        <w:rPr>
          <w:sz w:val="24"/>
        </w:rPr>
        <w:t>all</w:t>
      </w:r>
      <w:r>
        <w:rPr>
          <w:spacing w:val="-9"/>
          <w:sz w:val="24"/>
        </w:rPr>
        <w:t> </w:t>
      </w:r>
      <w:r>
        <w:rPr>
          <w:sz w:val="24"/>
        </w:rPr>
        <w:t>employment</w:t>
      </w:r>
      <w:r>
        <w:rPr>
          <w:spacing w:val="-8"/>
          <w:sz w:val="24"/>
        </w:rPr>
        <w:t> </w:t>
      </w:r>
      <w:r>
        <w:rPr>
          <w:sz w:val="24"/>
        </w:rPr>
        <w:t>related</w:t>
      </w:r>
      <w:r>
        <w:rPr>
          <w:spacing w:val="-9"/>
          <w:sz w:val="24"/>
        </w:rPr>
        <w:t> </w:t>
      </w:r>
      <w:r>
        <w:rPr>
          <w:sz w:val="24"/>
        </w:rPr>
        <w:t>Information</w:t>
      </w:r>
      <w:r>
        <w:rPr>
          <w:spacing w:val="-9"/>
          <w:sz w:val="24"/>
        </w:rPr>
        <w:t> </w:t>
      </w:r>
      <w:r>
        <w:rPr>
          <w:sz w:val="24"/>
        </w:rPr>
        <w:t>(including</w:t>
      </w:r>
      <w:r>
        <w:rPr>
          <w:spacing w:val="-9"/>
          <w:sz w:val="24"/>
        </w:rPr>
        <w:t> </w:t>
      </w:r>
      <w:r>
        <w:rPr>
          <w:sz w:val="24"/>
        </w:rPr>
        <w:t>access</w:t>
      </w:r>
      <w:r>
        <w:rPr>
          <w:spacing w:val="-9"/>
          <w:sz w:val="24"/>
        </w:rPr>
        <w:t> </w:t>
      </w:r>
      <w:r>
        <w:rPr>
          <w:sz w:val="24"/>
        </w:rPr>
        <w:t>to</w:t>
      </w:r>
      <w:r>
        <w:rPr>
          <w:spacing w:val="-10"/>
          <w:sz w:val="24"/>
        </w:rPr>
        <w:t> </w:t>
      </w:r>
      <w:r>
        <w:rPr>
          <w:sz w:val="24"/>
        </w:rPr>
        <w:t>such Information), in the Consultant’s or relevant Subconsultant’s ownership, possession</w:t>
      </w:r>
      <w:r>
        <w:rPr>
          <w:spacing w:val="-11"/>
          <w:sz w:val="24"/>
        </w:rPr>
        <w:t> </w:t>
      </w:r>
      <w:r>
        <w:rPr>
          <w:sz w:val="24"/>
        </w:rPr>
        <w:t>or</w:t>
      </w:r>
      <w:r>
        <w:rPr>
          <w:spacing w:val="-12"/>
          <w:sz w:val="24"/>
        </w:rPr>
        <w:t> </w:t>
      </w:r>
      <w:r>
        <w:rPr>
          <w:sz w:val="24"/>
        </w:rPr>
        <w:t>control,</w:t>
      </w:r>
      <w:r>
        <w:rPr>
          <w:spacing w:val="-12"/>
          <w:sz w:val="24"/>
        </w:rPr>
        <w:t> </w:t>
      </w:r>
      <w:r>
        <w:rPr>
          <w:sz w:val="24"/>
        </w:rPr>
        <w:t>is</w:t>
      </w:r>
      <w:r>
        <w:rPr>
          <w:spacing w:val="-13"/>
          <w:sz w:val="24"/>
        </w:rPr>
        <w:t> </w:t>
      </w:r>
      <w:r>
        <w:rPr>
          <w:sz w:val="24"/>
        </w:rPr>
        <w:t>promptly</w:t>
      </w:r>
      <w:r>
        <w:rPr>
          <w:spacing w:val="-13"/>
          <w:sz w:val="24"/>
        </w:rPr>
        <w:t> </w:t>
      </w:r>
      <w:r>
        <w:rPr>
          <w:sz w:val="24"/>
        </w:rPr>
        <w:t>provided</w:t>
      </w:r>
      <w:r>
        <w:rPr>
          <w:spacing w:val="-13"/>
          <w:sz w:val="24"/>
        </w:rPr>
        <w:t> </w:t>
      </w:r>
      <w:r>
        <w:rPr>
          <w:sz w:val="24"/>
        </w:rPr>
        <w:t>to</w:t>
      </w:r>
      <w:r>
        <w:rPr>
          <w:spacing w:val="-11"/>
          <w:sz w:val="24"/>
        </w:rPr>
        <w:t> </w:t>
      </w:r>
      <w:r>
        <w:rPr>
          <w:sz w:val="24"/>
        </w:rPr>
        <w:t>the</w:t>
      </w:r>
      <w:r>
        <w:rPr>
          <w:spacing w:val="-13"/>
          <w:sz w:val="24"/>
        </w:rPr>
        <w:t> </w:t>
      </w:r>
      <w:r>
        <w:rPr>
          <w:sz w:val="24"/>
        </w:rPr>
        <w:t>auditor</w:t>
      </w:r>
      <w:r>
        <w:rPr>
          <w:spacing w:val="-11"/>
          <w:sz w:val="24"/>
        </w:rPr>
        <w:t> </w:t>
      </w:r>
      <w:r>
        <w:rPr>
          <w:sz w:val="24"/>
        </w:rPr>
        <w:t>on</w:t>
      </w:r>
      <w:r>
        <w:rPr>
          <w:spacing w:val="-13"/>
          <w:sz w:val="24"/>
        </w:rPr>
        <w:t> </w:t>
      </w:r>
      <w:r>
        <w:rPr>
          <w:sz w:val="24"/>
        </w:rPr>
        <w:t>request;</w:t>
      </w:r>
      <w:r>
        <w:rPr>
          <w:spacing w:val="-12"/>
          <w:sz w:val="24"/>
        </w:rPr>
        <w:t> </w:t>
      </w:r>
      <w:r>
        <w:rPr>
          <w:sz w:val="24"/>
        </w:rPr>
        <w:t>and</w:t>
      </w:r>
    </w:p>
    <w:p>
      <w:pPr>
        <w:pStyle w:val="ListParagraph"/>
        <w:numPr>
          <w:ilvl w:val="1"/>
          <w:numId w:val="128"/>
        </w:numPr>
        <w:tabs>
          <w:tab w:pos="2835" w:val="left" w:leader="none"/>
          <w:tab w:pos="2837" w:val="left" w:leader="none"/>
        </w:tabs>
        <w:spacing w:line="288" w:lineRule="auto" w:before="120" w:after="0"/>
        <w:ind w:left="2837" w:right="424" w:hanging="851"/>
        <w:jc w:val="both"/>
        <w:rPr>
          <w:sz w:val="24"/>
        </w:rPr>
      </w:pPr>
      <w:r>
        <w:rPr>
          <w:sz w:val="24"/>
        </w:rPr>
        <w:t>promptly rectify any problem or wrong identified by the auditor and notified to the Consultant or relevant Subconsultants (as the case may </w:t>
      </w:r>
      <w:r>
        <w:rPr>
          <w:spacing w:val="-4"/>
          <w:sz w:val="24"/>
        </w:rPr>
        <w:t>be).</w:t>
      </w:r>
    </w:p>
    <w:p>
      <w:pPr>
        <w:pStyle w:val="ListParagraph"/>
        <w:numPr>
          <w:ilvl w:val="0"/>
          <w:numId w:val="128"/>
        </w:numPr>
        <w:tabs>
          <w:tab w:pos="1983" w:val="left" w:leader="none"/>
          <w:tab w:pos="1986" w:val="left" w:leader="none"/>
        </w:tabs>
        <w:spacing w:line="288" w:lineRule="auto" w:before="120" w:after="0"/>
        <w:ind w:left="1986" w:right="422" w:hanging="851"/>
        <w:jc w:val="both"/>
        <w:rPr>
          <w:sz w:val="24"/>
        </w:rPr>
      </w:pPr>
      <w:r>
        <w:rPr>
          <w:sz w:val="24"/>
        </w:rPr>
        <w:t>The Consultant acknowledges and agrees, and must ensure that each of its Subconsultants acknowledge and agree, that the agent or representative of the Client may refer any problem or wrong identified by the auditor to any State or Commonwealth body or authority having an oversight role in respect to employment or industrial relations matters.</w:t>
      </w:r>
    </w:p>
    <w:p>
      <w:pPr>
        <w:pStyle w:val="BodyText"/>
        <w:spacing w:before="84"/>
      </w:pPr>
    </w:p>
    <w:p>
      <w:pPr>
        <w:pStyle w:val="Heading5"/>
        <w:numPr>
          <w:ilvl w:val="0"/>
          <w:numId w:val="121"/>
        </w:numPr>
        <w:tabs>
          <w:tab w:pos="1134" w:val="left" w:leader="none"/>
        </w:tabs>
        <w:spacing w:line="240" w:lineRule="auto" w:before="0" w:after="0"/>
        <w:ind w:left="1134" w:right="0" w:hanging="850"/>
        <w:jc w:val="both"/>
      </w:pPr>
      <w:r>
        <w:rPr/>
        <w:t>SECURITY</w:t>
      </w:r>
      <w:r>
        <w:rPr>
          <w:spacing w:val="-8"/>
        </w:rPr>
        <w:t> </w:t>
      </w:r>
      <w:r>
        <w:rPr/>
        <w:t>SCREENING</w:t>
      </w:r>
      <w:r>
        <w:rPr>
          <w:spacing w:val="-13"/>
        </w:rPr>
        <w:t> </w:t>
      </w:r>
      <w:r>
        <w:rPr/>
        <w:t>AND</w:t>
      </w:r>
      <w:r>
        <w:rPr>
          <w:spacing w:val="-13"/>
        </w:rPr>
        <w:t> </w:t>
      </w:r>
      <w:r>
        <w:rPr/>
        <w:t>ACCESS</w:t>
      </w:r>
      <w:r>
        <w:rPr>
          <w:spacing w:val="-4"/>
        </w:rPr>
        <w:t> </w:t>
      </w:r>
      <w:r>
        <w:rPr/>
        <w:t>TO</w:t>
      </w:r>
      <w:r>
        <w:rPr>
          <w:spacing w:val="-4"/>
        </w:rPr>
        <w:t> </w:t>
      </w:r>
      <w:r>
        <w:rPr/>
        <w:t>RESTRICTED</w:t>
      </w:r>
      <w:r>
        <w:rPr>
          <w:spacing w:val="-4"/>
        </w:rPr>
        <w:t> </w:t>
      </w:r>
      <w:r>
        <w:rPr>
          <w:spacing w:val="-2"/>
        </w:rPr>
        <w:t>PREMISES</w:t>
      </w:r>
    </w:p>
    <w:p>
      <w:pPr>
        <w:pStyle w:val="Heading6"/>
        <w:numPr>
          <w:ilvl w:val="1"/>
          <w:numId w:val="121"/>
        </w:numPr>
        <w:tabs>
          <w:tab w:pos="1132" w:val="left" w:leader="none"/>
        </w:tabs>
        <w:spacing w:line="240" w:lineRule="auto" w:before="175" w:after="0"/>
        <w:ind w:left="1132" w:right="0" w:hanging="848"/>
        <w:jc w:val="both"/>
      </w:pPr>
      <w:r>
        <w:rPr>
          <w:spacing w:val="-2"/>
        </w:rPr>
        <w:t>Definitions</w:t>
      </w:r>
    </w:p>
    <w:p>
      <w:pPr>
        <w:pStyle w:val="ListParagraph"/>
        <w:numPr>
          <w:ilvl w:val="2"/>
          <w:numId w:val="121"/>
        </w:numPr>
        <w:tabs>
          <w:tab w:pos="1986" w:val="left" w:leader="none"/>
        </w:tabs>
        <w:spacing w:line="240" w:lineRule="auto" w:before="175" w:after="0"/>
        <w:ind w:left="1986" w:right="0" w:hanging="851"/>
        <w:jc w:val="left"/>
        <w:rPr>
          <w:sz w:val="24"/>
        </w:rPr>
      </w:pPr>
      <w:r>
        <w:rPr>
          <w:sz w:val="24"/>
        </w:rPr>
        <w:t>For</w:t>
      </w:r>
      <w:r>
        <w:rPr>
          <w:spacing w:val="-2"/>
          <w:sz w:val="24"/>
        </w:rPr>
        <w:t> </w:t>
      </w:r>
      <w:r>
        <w:rPr>
          <w:sz w:val="24"/>
        </w:rPr>
        <w:t>the</w:t>
      </w:r>
      <w:r>
        <w:rPr>
          <w:spacing w:val="-2"/>
          <w:sz w:val="24"/>
        </w:rPr>
        <w:t> </w:t>
      </w:r>
      <w:r>
        <w:rPr>
          <w:sz w:val="24"/>
        </w:rPr>
        <w:t>purpose</w:t>
      </w:r>
      <w:r>
        <w:rPr>
          <w:spacing w:val="-2"/>
          <w:sz w:val="24"/>
        </w:rPr>
        <w:t> </w:t>
      </w:r>
      <w:r>
        <w:rPr>
          <w:sz w:val="24"/>
        </w:rPr>
        <w:t>of</w:t>
      </w:r>
      <w:r>
        <w:rPr>
          <w:spacing w:val="-2"/>
          <w:sz w:val="24"/>
        </w:rPr>
        <w:t> </w:t>
      </w:r>
      <w:r>
        <w:rPr>
          <w:sz w:val="24"/>
        </w:rPr>
        <w:t>this</w:t>
      </w:r>
      <w:r>
        <w:rPr>
          <w:spacing w:val="-2"/>
          <w:sz w:val="24"/>
        </w:rPr>
        <w:t> </w:t>
      </w:r>
      <w:r>
        <w:rPr>
          <w:sz w:val="24"/>
        </w:rPr>
        <w:t>clause</w:t>
      </w:r>
      <w:r>
        <w:rPr>
          <w:spacing w:val="-2"/>
          <w:sz w:val="24"/>
        </w:rPr>
        <w:t> </w:t>
      </w:r>
      <w:r>
        <w:rPr>
          <w:spacing w:val="-5"/>
          <w:sz w:val="24"/>
        </w:rPr>
        <w:t>49:</w:t>
      </w:r>
    </w:p>
    <w:p>
      <w:pPr>
        <w:pStyle w:val="BodyText"/>
        <w:spacing w:line="288" w:lineRule="auto" w:before="174"/>
        <w:ind w:left="1986" w:right="424"/>
        <w:jc w:val="both"/>
      </w:pPr>
      <w:r>
        <w:rPr>
          <w:b/>
        </w:rPr>
        <w:t>National Police Certificate </w:t>
      </w:r>
      <w:r>
        <w:rPr/>
        <w:t>means a national police certificate issued by the Western Australia Police Force or the police force of another Australian </w:t>
      </w:r>
      <w:r>
        <w:rPr>
          <w:spacing w:val="-2"/>
        </w:rPr>
        <w:t>jurisdiction.</w:t>
      </w:r>
    </w:p>
    <w:p>
      <w:pPr>
        <w:pStyle w:val="BodyText"/>
        <w:spacing w:before="121"/>
        <w:ind w:left="1986"/>
        <w:jc w:val="both"/>
      </w:pPr>
      <w:r>
        <w:rPr>
          <w:b/>
        </w:rPr>
        <w:t>Premises</w:t>
      </w:r>
      <w:r>
        <w:rPr>
          <w:b/>
          <w:spacing w:val="-6"/>
        </w:rPr>
        <w:t> </w:t>
      </w:r>
      <w:r>
        <w:rPr/>
        <w:t>means</w:t>
      </w:r>
      <w:r>
        <w:rPr>
          <w:spacing w:val="-3"/>
        </w:rPr>
        <w:t> </w:t>
      </w:r>
      <w:r>
        <w:rPr/>
        <w:t>any</w:t>
      </w:r>
      <w:r>
        <w:rPr>
          <w:spacing w:val="-4"/>
        </w:rPr>
        <w:t> </w:t>
      </w:r>
      <w:r>
        <w:rPr/>
        <w:t>premises</w:t>
      </w:r>
      <w:r>
        <w:rPr>
          <w:spacing w:val="-4"/>
        </w:rPr>
        <w:t> </w:t>
      </w:r>
      <w:r>
        <w:rPr/>
        <w:t>other</w:t>
      </w:r>
      <w:r>
        <w:rPr>
          <w:spacing w:val="-3"/>
        </w:rPr>
        <w:t> </w:t>
      </w:r>
      <w:r>
        <w:rPr/>
        <w:t>than</w:t>
      </w:r>
      <w:r>
        <w:rPr>
          <w:spacing w:val="-3"/>
        </w:rPr>
        <w:t> </w:t>
      </w:r>
      <w:r>
        <w:rPr/>
        <w:t>the</w:t>
      </w:r>
      <w:r>
        <w:rPr>
          <w:spacing w:val="-4"/>
        </w:rPr>
        <w:t> </w:t>
      </w:r>
      <w:r>
        <w:rPr/>
        <w:t>Contractor's</w:t>
      </w:r>
      <w:r>
        <w:rPr>
          <w:spacing w:val="-3"/>
        </w:rPr>
        <w:t> </w:t>
      </w:r>
      <w:r>
        <w:rPr/>
        <w:t>premises,</w:t>
      </w:r>
      <w:r>
        <w:rPr>
          <w:spacing w:val="-2"/>
        </w:rPr>
        <w:t> which:</w:t>
      </w:r>
    </w:p>
    <w:p>
      <w:pPr>
        <w:pStyle w:val="ListParagraph"/>
        <w:numPr>
          <w:ilvl w:val="3"/>
          <w:numId w:val="121"/>
        </w:numPr>
        <w:tabs>
          <w:tab w:pos="2834" w:val="left" w:leader="none"/>
          <w:tab w:pos="2837" w:val="left" w:leader="none"/>
        </w:tabs>
        <w:spacing w:line="288" w:lineRule="auto" w:before="175" w:after="0"/>
        <w:ind w:left="2837" w:right="423" w:hanging="851"/>
        <w:jc w:val="both"/>
        <w:rPr>
          <w:sz w:val="24"/>
        </w:rPr>
      </w:pPr>
      <w:r>
        <w:rPr>
          <w:sz w:val="24"/>
        </w:rPr>
        <w:t>are</w:t>
      </w:r>
      <w:r>
        <w:rPr>
          <w:spacing w:val="-1"/>
          <w:sz w:val="24"/>
        </w:rPr>
        <w:t> </w:t>
      </w:r>
      <w:r>
        <w:rPr>
          <w:sz w:val="24"/>
        </w:rPr>
        <w:t>identified</w:t>
      </w:r>
      <w:r>
        <w:rPr>
          <w:spacing w:val="-1"/>
          <w:sz w:val="24"/>
        </w:rPr>
        <w:t> </w:t>
      </w:r>
      <w:r>
        <w:rPr>
          <w:sz w:val="24"/>
        </w:rPr>
        <w:t>in</w:t>
      </w:r>
      <w:r>
        <w:rPr>
          <w:spacing w:val="-1"/>
          <w:sz w:val="24"/>
        </w:rPr>
        <w:t> </w:t>
      </w:r>
      <w:r>
        <w:rPr>
          <w:sz w:val="24"/>
        </w:rPr>
        <w:t>the</w:t>
      </w:r>
      <w:r>
        <w:rPr>
          <w:spacing w:val="-1"/>
          <w:sz w:val="24"/>
        </w:rPr>
        <w:t> </w:t>
      </w:r>
      <w:r>
        <w:rPr>
          <w:sz w:val="24"/>
        </w:rPr>
        <w:t>Standing</w:t>
      </w:r>
      <w:r>
        <w:rPr>
          <w:spacing w:val="-1"/>
          <w:sz w:val="24"/>
        </w:rPr>
        <w:t> </w:t>
      </w:r>
      <w:r>
        <w:rPr>
          <w:sz w:val="24"/>
        </w:rPr>
        <w:t>Offer Request for</w:t>
      </w:r>
      <w:r>
        <w:rPr>
          <w:spacing w:val="-1"/>
          <w:sz w:val="24"/>
        </w:rPr>
        <w:t> </w:t>
      </w:r>
      <w:r>
        <w:rPr>
          <w:sz w:val="24"/>
        </w:rPr>
        <w:t>Supply or other Contract Documents; or</w:t>
      </w:r>
    </w:p>
    <w:p>
      <w:pPr>
        <w:pStyle w:val="ListParagraph"/>
        <w:numPr>
          <w:ilvl w:val="3"/>
          <w:numId w:val="121"/>
        </w:numPr>
        <w:tabs>
          <w:tab w:pos="2834" w:val="left" w:leader="none"/>
          <w:tab w:pos="2837" w:val="left" w:leader="none"/>
        </w:tabs>
        <w:spacing w:line="288" w:lineRule="auto" w:before="120" w:after="0"/>
        <w:ind w:left="2837" w:right="423" w:hanging="851"/>
        <w:jc w:val="both"/>
        <w:rPr>
          <w:sz w:val="24"/>
        </w:rPr>
      </w:pPr>
      <w:r>
        <w:rPr>
          <w:sz w:val="24"/>
        </w:rPr>
        <w:t>are premises on which the Services are to be supplied or to which the Consultant has access in order to supply the Services, and includes anything on those premises.</w:t>
      </w:r>
    </w:p>
    <w:p>
      <w:pPr>
        <w:spacing w:line="288" w:lineRule="auto" w:before="120"/>
        <w:ind w:left="1986" w:right="424" w:firstLine="0"/>
        <w:jc w:val="both"/>
        <w:rPr>
          <w:sz w:val="24"/>
        </w:rPr>
      </w:pPr>
      <w:r>
        <w:rPr>
          <w:b/>
          <w:sz w:val="24"/>
        </w:rPr>
        <w:t>Restricted Premises </w:t>
      </w:r>
      <w:r>
        <w:rPr>
          <w:sz w:val="24"/>
        </w:rPr>
        <w:t>means any school or any other Premises where children are likely to be present.</w:t>
      </w:r>
    </w:p>
    <w:p>
      <w:pPr>
        <w:pStyle w:val="Heading6"/>
        <w:numPr>
          <w:ilvl w:val="1"/>
          <w:numId w:val="121"/>
        </w:numPr>
        <w:tabs>
          <w:tab w:pos="1132" w:val="left" w:leader="none"/>
        </w:tabs>
        <w:spacing w:line="240" w:lineRule="auto" w:before="120" w:after="0"/>
        <w:ind w:left="1132" w:right="0" w:hanging="848"/>
        <w:jc w:val="both"/>
      </w:pPr>
      <w:r>
        <w:rPr/>
        <w:t>Screening</w:t>
      </w:r>
      <w:r>
        <w:rPr>
          <w:spacing w:val="-4"/>
        </w:rPr>
        <w:t> </w:t>
      </w:r>
      <w:r>
        <w:rPr/>
        <w:t>and</w:t>
      </w:r>
      <w:r>
        <w:rPr>
          <w:spacing w:val="-4"/>
        </w:rPr>
        <w:t> </w:t>
      </w:r>
      <w:r>
        <w:rPr/>
        <w:t>National</w:t>
      </w:r>
      <w:r>
        <w:rPr>
          <w:spacing w:val="-3"/>
        </w:rPr>
        <w:t> </w:t>
      </w:r>
      <w:r>
        <w:rPr/>
        <w:t>Police</w:t>
      </w:r>
      <w:r>
        <w:rPr>
          <w:spacing w:val="-4"/>
        </w:rPr>
        <w:t> </w:t>
      </w:r>
      <w:r>
        <w:rPr>
          <w:spacing w:val="-2"/>
        </w:rPr>
        <w:t>Certificates</w:t>
      </w:r>
    </w:p>
    <w:p>
      <w:pPr>
        <w:pStyle w:val="ListParagraph"/>
        <w:numPr>
          <w:ilvl w:val="2"/>
          <w:numId w:val="121"/>
        </w:numPr>
        <w:tabs>
          <w:tab w:pos="1983" w:val="left" w:leader="none"/>
          <w:tab w:pos="1986" w:val="left" w:leader="none"/>
        </w:tabs>
        <w:spacing w:line="288" w:lineRule="auto" w:before="175" w:after="0"/>
        <w:ind w:left="1986" w:right="424" w:hanging="851"/>
        <w:jc w:val="both"/>
        <w:rPr>
          <w:sz w:val="24"/>
        </w:rPr>
      </w:pPr>
      <w:r>
        <w:rPr>
          <w:sz w:val="24"/>
        </w:rPr>
        <w:t>The</w:t>
      </w:r>
      <w:r>
        <w:rPr>
          <w:spacing w:val="-16"/>
          <w:sz w:val="24"/>
        </w:rPr>
        <w:t> </w:t>
      </w:r>
      <w:r>
        <w:rPr>
          <w:sz w:val="24"/>
        </w:rPr>
        <w:t>Client</w:t>
      </w:r>
      <w:r>
        <w:rPr>
          <w:spacing w:val="-15"/>
          <w:sz w:val="24"/>
        </w:rPr>
        <w:t> </w:t>
      </w:r>
      <w:r>
        <w:rPr>
          <w:sz w:val="24"/>
        </w:rPr>
        <w:t>may</w:t>
      </w:r>
      <w:r>
        <w:rPr>
          <w:spacing w:val="-15"/>
          <w:sz w:val="24"/>
        </w:rPr>
        <w:t> </w:t>
      </w:r>
      <w:r>
        <w:rPr>
          <w:sz w:val="24"/>
        </w:rPr>
        <w:t>direct</w:t>
      </w:r>
      <w:r>
        <w:rPr>
          <w:spacing w:val="-15"/>
          <w:sz w:val="24"/>
        </w:rPr>
        <w:t> </w:t>
      </w:r>
      <w:r>
        <w:rPr>
          <w:sz w:val="24"/>
        </w:rPr>
        <w:t>the</w:t>
      </w:r>
      <w:r>
        <w:rPr>
          <w:spacing w:val="-15"/>
          <w:sz w:val="24"/>
        </w:rPr>
        <w:t> </w:t>
      </w:r>
      <w:r>
        <w:rPr>
          <w:sz w:val="24"/>
        </w:rPr>
        <w:t>Consultant,</w:t>
      </w:r>
      <w:r>
        <w:rPr>
          <w:spacing w:val="-15"/>
          <w:sz w:val="24"/>
        </w:rPr>
        <w:t> </w:t>
      </w:r>
      <w:r>
        <w:rPr>
          <w:sz w:val="24"/>
        </w:rPr>
        <w:t>at</w:t>
      </w:r>
      <w:r>
        <w:rPr>
          <w:spacing w:val="-15"/>
          <w:sz w:val="24"/>
        </w:rPr>
        <w:t> </w:t>
      </w:r>
      <w:r>
        <w:rPr>
          <w:sz w:val="24"/>
        </w:rPr>
        <w:t>any</w:t>
      </w:r>
      <w:r>
        <w:rPr>
          <w:spacing w:val="-15"/>
          <w:sz w:val="24"/>
        </w:rPr>
        <w:t> </w:t>
      </w:r>
      <w:r>
        <w:rPr>
          <w:sz w:val="24"/>
        </w:rPr>
        <w:t>time</w:t>
      </w:r>
      <w:r>
        <w:rPr>
          <w:spacing w:val="-15"/>
          <w:sz w:val="24"/>
        </w:rPr>
        <w:t> </w:t>
      </w:r>
      <w:r>
        <w:rPr>
          <w:sz w:val="24"/>
        </w:rPr>
        <w:t>and</w:t>
      </w:r>
      <w:r>
        <w:rPr>
          <w:spacing w:val="-15"/>
          <w:sz w:val="24"/>
        </w:rPr>
        <w:t> </w:t>
      </w:r>
      <w:r>
        <w:rPr>
          <w:sz w:val="24"/>
        </w:rPr>
        <w:t>from</w:t>
      </w:r>
      <w:r>
        <w:rPr>
          <w:spacing w:val="-15"/>
          <w:sz w:val="24"/>
        </w:rPr>
        <w:t> </w:t>
      </w:r>
      <w:r>
        <w:rPr>
          <w:sz w:val="24"/>
        </w:rPr>
        <w:t>time</w:t>
      </w:r>
      <w:r>
        <w:rPr>
          <w:spacing w:val="-15"/>
          <w:sz w:val="24"/>
        </w:rPr>
        <w:t> </w:t>
      </w:r>
      <w:r>
        <w:rPr>
          <w:sz w:val="24"/>
        </w:rPr>
        <w:t>to</w:t>
      </w:r>
      <w:r>
        <w:rPr>
          <w:spacing w:val="-17"/>
          <w:sz w:val="24"/>
        </w:rPr>
        <w:t> </w:t>
      </w:r>
      <w:r>
        <w:rPr>
          <w:sz w:val="24"/>
        </w:rPr>
        <w:t>time,</w:t>
      </w:r>
      <w:r>
        <w:rPr>
          <w:spacing w:val="-15"/>
          <w:sz w:val="24"/>
        </w:rPr>
        <w:t> </w:t>
      </w:r>
      <w:r>
        <w:rPr>
          <w:sz w:val="24"/>
        </w:rPr>
        <w:t>to</w:t>
      </w:r>
      <w:r>
        <w:rPr>
          <w:spacing w:val="-15"/>
          <w:sz w:val="24"/>
        </w:rPr>
        <w:t> </w:t>
      </w:r>
      <w:r>
        <w:rPr>
          <w:sz w:val="24"/>
        </w:rPr>
        <w:t>provide it</w:t>
      </w:r>
      <w:r>
        <w:rPr>
          <w:spacing w:val="-3"/>
          <w:sz w:val="24"/>
        </w:rPr>
        <w:t> </w:t>
      </w:r>
      <w:r>
        <w:rPr>
          <w:sz w:val="24"/>
        </w:rPr>
        <w:t>with</w:t>
      </w:r>
      <w:r>
        <w:rPr>
          <w:spacing w:val="-3"/>
          <w:sz w:val="24"/>
        </w:rPr>
        <w:t> </w:t>
      </w:r>
      <w:r>
        <w:rPr>
          <w:sz w:val="24"/>
        </w:rPr>
        <w:t>a</w:t>
      </w:r>
      <w:r>
        <w:rPr>
          <w:spacing w:val="-3"/>
          <w:sz w:val="24"/>
        </w:rPr>
        <w:t> </w:t>
      </w:r>
      <w:r>
        <w:rPr>
          <w:sz w:val="24"/>
        </w:rPr>
        <w:t>National</w:t>
      </w:r>
      <w:r>
        <w:rPr>
          <w:spacing w:val="-4"/>
          <w:sz w:val="24"/>
        </w:rPr>
        <w:t> </w:t>
      </w:r>
      <w:r>
        <w:rPr>
          <w:sz w:val="24"/>
        </w:rPr>
        <w:t>Police</w:t>
      </w:r>
      <w:r>
        <w:rPr>
          <w:spacing w:val="-3"/>
          <w:sz w:val="24"/>
        </w:rPr>
        <w:t> </w:t>
      </w:r>
      <w:r>
        <w:rPr>
          <w:sz w:val="24"/>
        </w:rPr>
        <w:t>Certificate</w:t>
      </w:r>
      <w:r>
        <w:rPr>
          <w:spacing w:val="-3"/>
          <w:sz w:val="24"/>
        </w:rPr>
        <w:t> </w:t>
      </w:r>
      <w:r>
        <w:rPr>
          <w:sz w:val="24"/>
        </w:rPr>
        <w:t>in</w:t>
      </w:r>
      <w:r>
        <w:rPr>
          <w:spacing w:val="-3"/>
          <w:sz w:val="24"/>
        </w:rPr>
        <w:t> </w:t>
      </w:r>
      <w:r>
        <w:rPr>
          <w:sz w:val="24"/>
        </w:rPr>
        <w:t>respect</w:t>
      </w:r>
      <w:r>
        <w:rPr>
          <w:spacing w:val="-3"/>
          <w:sz w:val="24"/>
        </w:rPr>
        <w:t> </w:t>
      </w:r>
      <w:r>
        <w:rPr>
          <w:sz w:val="24"/>
        </w:rPr>
        <w:t>of</w:t>
      </w:r>
      <w:r>
        <w:rPr>
          <w:spacing w:val="-4"/>
          <w:sz w:val="24"/>
        </w:rPr>
        <w:t> </w:t>
      </w:r>
      <w:r>
        <w:rPr>
          <w:sz w:val="24"/>
        </w:rPr>
        <w:t>any</w:t>
      </w:r>
      <w:r>
        <w:rPr>
          <w:spacing w:val="-3"/>
          <w:sz w:val="24"/>
        </w:rPr>
        <w:t> </w:t>
      </w:r>
      <w:r>
        <w:rPr>
          <w:sz w:val="24"/>
        </w:rPr>
        <w:t>Consultant's</w:t>
      </w:r>
      <w:r>
        <w:rPr>
          <w:spacing w:val="-3"/>
          <w:sz w:val="24"/>
        </w:rPr>
        <w:t> </w:t>
      </w:r>
      <w:r>
        <w:rPr>
          <w:sz w:val="24"/>
        </w:rPr>
        <w:t>Personnel,</w:t>
      </w:r>
      <w:r>
        <w:rPr>
          <w:spacing w:val="-3"/>
          <w:sz w:val="24"/>
        </w:rPr>
        <w:t> </w:t>
      </w:r>
      <w:r>
        <w:rPr>
          <w:sz w:val="24"/>
        </w:rPr>
        <w:t>any supplier</w:t>
      </w:r>
      <w:r>
        <w:rPr>
          <w:spacing w:val="-1"/>
          <w:sz w:val="24"/>
        </w:rPr>
        <w:t> </w:t>
      </w:r>
      <w:r>
        <w:rPr>
          <w:sz w:val="24"/>
        </w:rPr>
        <w:t>and</w:t>
      </w:r>
      <w:r>
        <w:rPr>
          <w:spacing w:val="-2"/>
          <w:sz w:val="24"/>
        </w:rPr>
        <w:t> </w:t>
      </w:r>
      <w:r>
        <w:rPr>
          <w:sz w:val="24"/>
        </w:rPr>
        <w:t>any</w:t>
      </w:r>
      <w:r>
        <w:rPr>
          <w:spacing w:val="-2"/>
          <w:sz w:val="24"/>
        </w:rPr>
        <w:t> </w:t>
      </w:r>
      <w:r>
        <w:rPr>
          <w:sz w:val="24"/>
        </w:rPr>
        <w:t>other</w:t>
      </w:r>
      <w:r>
        <w:rPr>
          <w:spacing w:val="-1"/>
          <w:sz w:val="24"/>
        </w:rPr>
        <w:t> </w:t>
      </w:r>
      <w:r>
        <w:rPr>
          <w:sz w:val="24"/>
        </w:rPr>
        <w:t>person</w:t>
      </w:r>
      <w:r>
        <w:rPr>
          <w:spacing w:val="-2"/>
          <w:sz w:val="24"/>
        </w:rPr>
        <w:t> </w:t>
      </w:r>
      <w:r>
        <w:rPr>
          <w:sz w:val="24"/>
        </w:rPr>
        <w:t>engaged</w:t>
      </w:r>
      <w:r>
        <w:rPr>
          <w:spacing w:val="-2"/>
          <w:sz w:val="24"/>
        </w:rPr>
        <w:t> </w:t>
      </w:r>
      <w:r>
        <w:rPr>
          <w:sz w:val="24"/>
        </w:rPr>
        <w:t>by</w:t>
      </w:r>
      <w:r>
        <w:rPr>
          <w:spacing w:val="-2"/>
          <w:sz w:val="24"/>
        </w:rPr>
        <w:t> </w:t>
      </w:r>
      <w:r>
        <w:rPr>
          <w:sz w:val="24"/>
        </w:rPr>
        <w:t>the</w:t>
      </w:r>
      <w:r>
        <w:rPr>
          <w:spacing w:val="-2"/>
          <w:sz w:val="24"/>
        </w:rPr>
        <w:t> </w:t>
      </w:r>
      <w:r>
        <w:rPr>
          <w:sz w:val="24"/>
        </w:rPr>
        <w:t>Consultant</w:t>
      </w:r>
      <w:r>
        <w:rPr>
          <w:spacing w:val="-1"/>
          <w:sz w:val="24"/>
        </w:rPr>
        <w:t> </w:t>
      </w:r>
      <w:r>
        <w:rPr>
          <w:sz w:val="24"/>
        </w:rPr>
        <w:t>in</w:t>
      </w:r>
      <w:r>
        <w:rPr>
          <w:spacing w:val="-2"/>
          <w:sz w:val="24"/>
        </w:rPr>
        <w:t> </w:t>
      </w:r>
      <w:r>
        <w:rPr>
          <w:sz w:val="24"/>
        </w:rPr>
        <w:t>connection</w:t>
      </w:r>
      <w:r>
        <w:rPr>
          <w:spacing w:val="-2"/>
          <w:sz w:val="24"/>
        </w:rPr>
        <w:t> </w:t>
      </w:r>
      <w:r>
        <w:rPr>
          <w:sz w:val="24"/>
        </w:rPr>
        <w:t>with</w:t>
      </w:r>
      <w:r>
        <w:rPr>
          <w:spacing w:val="-1"/>
          <w:sz w:val="24"/>
        </w:rPr>
        <w:t> </w:t>
      </w:r>
      <w:r>
        <w:rPr>
          <w:sz w:val="24"/>
        </w:rPr>
        <w:t>the</w:t>
      </w:r>
    </w:p>
    <w:p>
      <w:pPr>
        <w:pStyle w:val="ListParagraph"/>
        <w:spacing w:after="0" w:line="288" w:lineRule="auto"/>
        <w:jc w:val="both"/>
        <w:rPr>
          <w:sz w:val="24"/>
        </w:rPr>
        <w:sectPr>
          <w:pgSz w:w="11910" w:h="16840"/>
          <w:pgMar w:header="468" w:footer="716" w:top="1020" w:bottom="900" w:left="566" w:right="425"/>
        </w:sectPr>
      </w:pPr>
    </w:p>
    <w:p>
      <w:pPr>
        <w:pStyle w:val="BodyText"/>
        <w:spacing w:line="288" w:lineRule="auto" w:before="106"/>
        <w:ind w:left="1986" w:right="425"/>
        <w:jc w:val="both"/>
      </w:pPr>
      <w:r>
        <w:rPr/>
        <w:t>performance</w:t>
      </w:r>
      <w:r>
        <w:rPr>
          <w:spacing w:val="-2"/>
        </w:rPr>
        <w:t> </w:t>
      </w:r>
      <w:r>
        <w:rPr/>
        <w:t>of</w:t>
      </w:r>
      <w:r>
        <w:rPr>
          <w:spacing w:val="-1"/>
        </w:rPr>
        <w:t> </w:t>
      </w:r>
      <w:r>
        <w:rPr/>
        <w:t>the</w:t>
      </w:r>
      <w:r>
        <w:rPr>
          <w:spacing w:val="-2"/>
        </w:rPr>
        <w:t> </w:t>
      </w:r>
      <w:r>
        <w:rPr/>
        <w:t>Contract,</w:t>
      </w:r>
      <w:r>
        <w:rPr>
          <w:spacing w:val="-1"/>
        </w:rPr>
        <w:t> </w:t>
      </w:r>
      <w:r>
        <w:rPr/>
        <w:t>and</w:t>
      </w:r>
      <w:r>
        <w:rPr>
          <w:spacing w:val="-3"/>
        </w:rPr>
        <w:t> </w:t>
      </w:r>
      <w:r>
        <w:rPr/>
        <w:t>the</w:t>
      </w:r>
      <w:r>
        <w:rPr>
          <w:spacing w:val="-2"/>
        </w:rPr>
        <w:t> </w:t>
      </w:r>
      <w:r>
        <w:rPr/>
        <w:t>Consultant</w:t>
      </w:r>
      <w:r>
        <w:rPr>
          <w:spacing w:val="-1"/>
        </w:rPr>
        <w:t> </w:t>
      </w:r>
      <w:r>
        <w:rPr/>
        <w:t>must</w:t>
      </w:r>
      <w:r>
        <w:rPr>
          <w:spacing w:val="-1"/>
        </w:rPr>
        <w:t> </w:t>
      </w:r>
      <w:r>
        <w:rPr/>
        <w:t>comply</w:t>
      </w:r>
      <w:r>
        <w:rPr>
          <w:spacing w:val="-2"/>
        </w:rPr>
        <w:t> </w:t>
      </w:r>
      <w:r>
        <w:rPr/>
        <w:t>with</w:t>
      </w:r>
      <w:r>
        <w:rPr>
          <w:spacing w:val="-1"/>
        </w:rPr>
        <w:t> </w:t>
      </w:r>
      <w:r>
        <w:rPr/>
        <w:t>that</w:t>
      </w:r>
      <w:r>
        <w:rPr>
          <w:spacing w:val="-1"/>
        </w:rPr>
        <w:t> </w:t>
      </w:r>
      <w:r>
        <w:rPr/>
        <w:t>direction within 15 Business Days of such direction.</w:t>
      </w:r>
    </w:p>
    <w:p>
      <w:pPr>
        <w:pStyle w:val="ListParagraph"/>
        <w:numPr>
          <w:ilvl w:val="2"/>
          <w:numId w:val="121"/>
        </w:numPr>
        <w:tabs>
          <w:tab w:pos="1983" w:val="left" w:leader="none"/>
          <w:tab w:pos="1986" w:val="left" w:leader="none"/>
        </w:tabs>
        <w:spacing w:line="288" w:lineRule="auto" w:before="121" w:after="0"/>
        <w:ind w:left="1986" w:right="423" w:hanging="851"/>
        <w:jc w:val="both"/>
        <w:rPr>
          <w:sz w:val="24"/>
        </w:rPr>
      </w:pPr>
      <w:r>
        <w:rPr>
          <w:sz w:val="24"/>
        </w:rPr>
        <w:t>The issue date of each National Police Certificate produced by the Consultant under clause 49.2(a) must be no more than two years prior to the date of </w:t>
      </w:r>
      <w:r>
        <w:rPr>
          <w:spacing w:val="-2"/>
          <w:sz w:val="24"/>
        </w:rPr>
        <w:t>production.</w:t>
      </w:r>
    </w:p>
    <w:p>
      <w:pPr>
        <w:pStyle w:val="ListParagraph"/>
        <w:numPr>
          <w:ilvl w:val="2"/>
          <w:numId w:val="121"/>
        </w:numPr>
        <w:tabs>
          <w:tab w:pos="1984" w:val="left" w:leader="none"/>
          <w:tab w:pos="1986" w:val="left" w:leader="none"/>
        </w:tabs>
        <w:spacing w:line="288" w:lineRule="auto" w:before="120" w:after="0"/>
        <w:ind w:left="1986" w:right="422" w:hanging="851"/>
        <w:jc w:val="both"/>
        <w:rPr>
          <w:sz w:val="24"/>
        </w:rPr>
      </w:pPr>
      <w:r>
        <w:rPr>
          <w:sz w:val="24"/>
        </w:rPr>
        <w:t>The</w:t>
      </w:r>
      <w:r>
        <w:rPr>
          <w:spacing w:val="-13"/>
          <w:sz w:val="24"/>
        </w:rPr>
        <w:t> </w:t>
      </w:r>
      <w:r>
        <w:rPr>
          <w:sz w:val="24"/>
        </w:rPr>
        <w:t>Consultant</w:t>
      </w:r>
      <w:r>
        <w:rPr>
          <w:spacing w:val="-12"/>
          <w:sz w:val="24"/>
        </w:rPr>
        <w:t> </w:t>
      </w:r>
      <w:r>
        <w:rPr>
          <w:sz w:val="24"/>
        </w:rPr>
        <w:t>must</w:t>
      </w:r>
      <w:r>
        <w:rPr>
          <w:spacing w:val="-12"/>
          <w:sz w:val="24"/>
        </w:rPr>
        <w:t> </w:t>
      </w:r>
      <w:r>
        <w:rPr>
          <w:sz w:val="24"/>
        </w:rPr>
        <w:t>not</w:t>
      </w:r>
      <w:r>
        <w:rPr>
          <w:spacing w:val="-12"/>
          <w:sz w:val="24"/>
        </w:rPr>
        <w:t> </w:t>
      </w:r>
      <w:r>
        <w:rPr>
          <w:sz w:val="24"/>
        </w:rPr>
        <w:t>permit</w:t>
      </w:r>
      <w:r>
        <w:rPr>
          <w:spacing w:val="-13"/>
          <w:sz w:val="24"/>
        </w:rPr>
        <w:t> </w:t>
      </w:r>
      <w:r>
        <w:rPr>
          <w:sz w:val="24"/>
        </w:rPr>
        <w:t>any</w:t>
      </w:r>
      <w:r>
        <w:rPr>
          <w:spacing w:val="-13"/>
          <w:sz w:val="24"/>
        </w:rPr>
        <w:t> </w:t>
      </w:r>
      <w:r>
        <w:rPr>
          <w:sz w:val="24"/>
        </w:rPr>
        <w:t>Consultant's</w:t>
      </w:r>
      <w:r>
        <w:rPr>
          <w:spacing w:val="-13"/>
          <w:sz w:val="24"/>
        </w:rPr>
        <w:t> </w:t>
      </w:r>
      <w:r>
        <w:rPr>
          <w:sz w:val="24"/>
        </w:rPr>
        <w:t>Personnel,</w:t>
      </w:r>
      <w:r>
        <w:rPr>
          <w:spacing w:val="-12"/>
          <w:sz w:val="24"/>
        </w:rPr>
        <w:t> </w:t>
      </w:r>
      <w:r>
        <w:rPr>
          <w:sz w:val="24"/>
        </w:rPr>
        <w:t>any</w:t>
      </w:r>
      <w:r>
        <w:rPr>
          <w:spacing w:val="-13"/>
          <w:sz w:val="24"/>
        </w:rPr>
        <w:t> </w:t>
      </w:r>
      <w:r>
        <w:rPr>
          <w:sz w:val="24"/>
        </w:rPr>
        <w:t>suppliers</w:t>
      </w:r>
      <w:r>
        <w:rPr>
          <w:spacing w:val="-13"/>
          <w:sz w:val="24"/>
        </w:rPr>
        <w:t> </w:t>
      </w:r>
      <w:r>
        <w:rPr>
          <w:sz w:val="24"/>
        </w:rPr>
        <w:t>or</w:t>
      </w:r>
      <w:r>
        <w:rPr>
          <w:spacing w:val="-13"/>
          <w:sz w:val="24"/>
        </w:rPr>
        <w:t> </w:t>
      </w:r>
      <w:r>
        <w:rPr>
          <w:sz w:val="24"/>
        </w:rPr>
        <w:t>any other persons engaged by it in relation to the performance of the Contract to access Premises or any part of the Client ICT Environment where that person's National Police Certificate discloses criminal convictions that relate to:</w:t>
      </w:r>
    </w:p>
    <w:p>
      <w:pPr>
        <w:pStyle w:val="ListParagraph"/>
        <w:numPr>
          <w:ilvl w:val="3"/>
          <w:numId w:val="121"/>
        </w:numPr>
        <w:tabs>
          <w:tab w:pos="2834" w:val="left" w:leader="none"/>
        </w:tabs>
        <w:spacing w:line="240" w:lineRule="auto" w:before="120" w:after="0"/>
        <w:ind w:left="2834" w:right="0" w:hanging="848"/>
        <w:jc w:val="both"/>
        <w:rPr>
          <w:sz w:val="24"/>
        </w:rPr>
      </w:pPr>
      <w:r>
        <w:rPr>
          <w:sz w:val="24"/>
        </w:rPr>
        <w:t>crimes</w:t>
      </w:r>
      <w:r>
        <w:rPr>
          <w:spacing w:val="-2"/>
          <w:sz w:val="24"/>
        </w:rPr>
        <w:t> </w:t>
      </w:r>
      <w:r>
        <w:rPr>
          <w:sz w:val="24"/>
        </w:rPr>
        <w:t>of</w:t>
      </w:r>
      <w:r>
        <w:rPr>
          <w:spacing w:val="-1"/>
          <w:sz w:val="24"/>
        </w:rPr>
        <w:t> </w:t>
      </w:r>
      <w:r>
        <w:rPr>
          <w:sz w:val="24"/>
        </w:rPr>
        <w:t>a</w:t>
      </w:r>
      <w:r>
        <w:rPr>
          <w:spacing w:val="-3"/>
          <w:sz w:val="24"/>
        </w:rPr>
        <w:t> </w:t>
      </w:r>
      <w:r>
        <w:rPr>
          <w:sz w:val="24"/>
        </w:rPr>
        <w:t>violent</w:t>
      </w:r>
      <w:r>
        <w:rPr>
          <w:spacing w:val="-1"/>
          <w:sz w:val="24"/>
        </w:rPr>
        <w:t> </w:t>
      </w:r>
      <w:r>
        <w:rPr>
          <w:sz w:val="24"/>
        </w:rPr>
        <w:t>or</w:t>
      </w:r>
      <w:r>
        <w:rPr>
          <w:spacing w:val="-1"/>
          <w:sz w:val="24"/>
        </w:rPr>
        <w:t> </w:t>
      </w:r>
      <w:r>
        <w:rPr>
          <w:sz w:val="24"/>
        </w:rPr>
        <w:t>sexual</w:t>
      </w:r>
      <w:r>
        <w:rPr>
          <w:spacing w:val="-2"/>
          <w:sz w:val="24"/>
        </w:rPr>
        <w:t> nature;</w:t>
      </w:r>
    </w:p>
    <w:p>
      <w:pPr>
        <w:pStyle w:val="ListParagraph"/>
        <w:numPr>
          <w:ilvl w:val="3"/>
          <w:numId w:val="121"/>
        </w:numPr>
        <w:tabs>
          <w:tab w:pos="2834" w:val="left" w:leader="none"/>
        </w:tabs>
        <w:spacing w:line="240" w:lineRule="auto" w:before="175" w:after="0"/>
        <w:ind w:left="2834" w:right="0" w:hanging="848"/>
        <w:jc w:val="both"/>
        <w:rPr>
          <w:sz w:val="24"/>
        </w:rPr>
      </w:pPr>
      <w:r>
        <w:rPr>
          <w:sz w:val="24"/>
        </w:rPr>
        <w:t>dealing</w:t>
      </w:r>
      <w:r>
        <w:rPr>
          <w:spacing w:val="-5"/>
          <w:sz w:val="24"/>
        </w:rPr>
        <w:t> </w:t>
      </w:r>
      <w:r>
        <w:rPr>
          <w:sz w:val="24"/>
        </w:rPr>
        <w:t>or</w:t>
      </w:r>
      <w:r>
        <w:rPr>
          <w:spacing w:val="-3"/>
          <w:sz w:val="24"/>
        </w:rPr>
        <w:t> </w:t>
      </w:r>
      <w:r>
        <w:rPr>
          <w:sz w:val="24"/>
        </w:rPr>
        <w:t>trafficking</w:t>
      </w:r>
      <w:r>
        <w:rPr>
          <w:spacing w:val="-4"/>
          <w:sz w:val="24"/>
        </w:rPr>
        <w:t> </w:t>
      </w:r>
      <w:r>
        <w:rPr>
          <w:sz w:val="24"/>
        </w:rPr>
        <w:t>in</w:t>
      </w:r>
      <w:r>
        <w:rPr>
          <w:spacing w:val="-3"/>
          <w:sz w:val="24"/>
        </w:rPr>
        <w:t> </w:t>
      </w:r>
      <w:r>
        <w:rPr>
          <w:sz w:val="24"/>
        </w:rPr>
        <w:t>illegal</w:t>
      </w:r>
      <w:r>
        <w:rPr>
          <w:spacing w:val="-4"/>
          <w:sz w:val="24"/>
        </w:rPr>
        <w:t> </w:t>
      </w:r>
      <w:r>
        <w:rPr>
          <w:spacing w:val="-2"/>
          <w:sz w:val="24"/>
        </w:rPr>
        <w:t>drugs;</w:t>
      </w:r>
    </w:p>
    <w:p>
      <w:pPr>
        <w:pStyle w:val="ListParagraph"/>
        <w:numPr>
          <w:ilvl w:val="3"/>
          <w:numId w:val="121"/>
        </w:numPr>
        <w:tabs>
          <w:tab w:pos="2834" w:val="left" w:leader="none"/>
        </w:tabs>
        <w:spacing w:line="240" w:lineRule="auto" w:before="175" w:after="0"/>
        <w:ind w:left="2834" w:right="0" w:hanging="848"/>
        <w:jc w:val="both"/>
        <w:rPr>
          <w:sz w:val="24"/>
        </w:rPr>
      </w:pPr>
      <w:r>
        <w:rPr>
          <w:sz w:val="24"/>
        </w:rPr>
        <w:t>fraud</w:t>
      </w:r>
      <w:r>
        <w:rPr>
          <w:spacing w:val="-6"/>
          <w:sz w:val="24"/>
        </w:rPr>
        <w:t> </w:t>
      </w:r>
      <w:r>
        <w:rPr>
          <w:sz w:val="24"/>
        </w:rPr>
        <w:t>or</w:t>
      </w:r>
      <w:r>
        <w:rPr>
          <w:spacing w:val="-3"/>
          <w:sz w:val="24"/>
        </w:rPr>
        <w:t> </w:t>
      </w:r>
      <w:r>
        <w:rPr>
          <w:sz w:val="24"/>
        </w:rPr>
        <w:t>dishonesty;</w:t>
      </w:r>
      <w:r>
        <w:rPr>
          <w:spacing w:val="-2"/>
          <w:sz w:val="24"/>
        </w:rPr>
        <w:t> </w:t>
      </w:r>
      <w:r>
        <w:rPr>
          <w:spacing w:val="-5"/>
          <w:sz w:val="24"/>
        </w:rPr>
        <w:t>or</w:t>
      </w:r>
    </w:p>
    <w:p>
      <w:pPr>
        <w:pStyle w:val="ListParagraph"/>
        <w:numPr>
          <w:ilvl w:val="3"/>
          <w:numId w:val="121"/>
        </w:numPr>
        <w:tabs>
          <w:tab w:pos="2835" w:val="left" w:leader="none"/>
          <w:tab w:pos="2837" w:val="left" w:leader="none"/>
        </w:tabs>
        <w:spacing w:line="288" w:lineRule="auto" w:before="175" w:after="0"/>
        <w:ind w:left="2837" w:right="426" w:hanging="851"/>
        <w:jc w:val="both"/>
        <w:rPr>
          <w:sz w:val="24"/>
        </w:rPr>
      </w:pPr>
      <w:r>
        <w:rPr>
          <w:sz w:val="24"/>
        </w:rPr>
        <w:t>other</w:t>
      </w:r>
      <w:r>
        <w:rPr>
          <w:spacing w:val="-2"/>
          <w:sz w:val="24"/>
        </w:rPr>
        <w:t> </w:t>
      </w:r>
      <w:r>
        <w:rPr>
          <w:sz w:val="24"/>
        </w:rPr>
        <w:t>criminal</w:t>
      </w:r>
      <w:r>
        <w:rPr>
          <w:spacing w:val="-3"/>
          <w:sz w:val="24"/>
        </w:rPr>
        <w:t> </w:t>
      </w:r>
      <w:r>
        <w:rPr>
          <w:sz w:val="24"/>
        </w:rPr>
        <w:t>convictions</w:t>
      </w:r>
      <w:r>
        <w:rPr>
          <w:spacing w:val="-3"/>
          <w:sz w:val="24"/>
        </w:rPr>
        <w:t> </w:t>
      </w:r>
      <w:r>
        <w:rPr>
          <w:sz w:val="24"/>
        </w:rPr>
        <w:t>that</w:t>
      </w:r>
      <w:r>
        <w:rPr>
          <w:spacing w:val="-2"/>
          <w:sz w:val="24"/>
        </w:rPr>
        <w:t> </w:t>
      </w:r>
      <w:r>
        <w:rPr>
          <w:sz w:val="24"/>
        </w:rPr>
        <w:t>are</w:t>
      </w:r>
      <w:r>
        <w:rPr>
          <w:spacing w:val="-3"/>
          <w:sz w:val="24"/>
        </w:rPr>
        <w:t> </w:t>
      </w:r>
      <w:r>
        <w:rPr>
          <w:sz w:val="24"/>
        </w:rPr>
        <w:t>punishable</w:t>
      </w:r>
      <w:r>
        <w:rPr>
          <w:spacing w:val="-3"/>
          <w:sz w:val="24"/>
        </w:rPr>
        <w:t> </w:t>
      </w:r>
      <w:r>
        <w:rPr>
          <w:sz w:val="24"/>
        </w:rPr>
        <w:t>by</w:t>
      </w:r>
      <w:r>
        <w:rPr>
          <w:spacing w:val="-3"/>
          <w:sz w:val="24"/>
        </w:rPr>
        <w:t> </w:t>
      </w:r>
      <w:r>
        <w:rPr>
          <w:sz w:val="24"/>
        </w:rPr>
        <w:t>a</w:t>
      </w:r>
      <w:r>
        <w:rPr>
          <w:spacing w:val="-4"/>
          <w:sz w:val="24"/>
        </w:rPr>
        <w:t> </w:t>
      </w:r>
      <w:r>
        <w:rPr>
          <w:sz w:val="24"/>
        </w:rPr>
        <w:t>term</w:t>
      </w:r>
      <w:r>
        <w:rPr>
          <w:spacing w:val="-2"/>
          <w:sz w:val="24"/>
        </w:rPr>
        <w:t> </w:t>
      </w:r>
      <w:r>
        <w:rPr>
          <w:sz w:val="24"/>
        </w:rPr>
        <w:t>of</w:t>
      </w:r>
      <w:r>
        <w:rPr>
          <w:spacing w:val="-3"/>
          <w:sz w:val="24"/>
        </w:rPr>
        <w:t> </w:t>
      </w:r>
      <w:r>
        <w:rPr>
          <w:sz w:val="24"/>
        </w:rPr>
        <w:t>imprisonment or by a fine or penalty of $10,000 or more,</w:t>
      </w:r>
    </w:p>
    <w:p>
      <w:pPr>
        <w:pStyle w:val="BodyText"/>
        <w:spacing w:line="288" w:lineRule="auto" w:before="120"/>
        <w:ind w:left="1986" w:right="424"/>
        <w:jc w:val="both"/>
      </w:pPr>
      <w:r>
        <w:rPr/>
        <w:t>unless, on disclosure of such convictions, the Client has approved their access in writing.</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If</w:t>
      </w:r>
      <w:r>
        <w:rPr>
          <w:spacing w:val="-5"/>
          <w:sz w:val="24"/>
        </w:rPr>
        <w:t> </w:t>
      </w:r>
      <w:r>
        <w:rPr>
          <w:sz w:val="24"/>
        </w:rPr>
        <w:t>any</w:t>
      </w:r>
      <w:r>
        <w:rPr>
          <w:spacing w:val="-5"/>
          <w:sz w:val="24"/>
        </w:rPr>
        <w:t> </w:t>
      </w:r>
      <w:r>
        <w:rPr>
          <w:sz w:val="24"/>
        </w:rPr>
        <w:t>National</w:t>
      </w:r>
      <w:r>
        <w:rPr>
          <w:spacing w:val="-6"/>
          <w:sz w:val="24"/>
        </w:rPr>
        <w:t> </w:t>
      </w:r>
      <w:r>
        <w:rPr>
          <w:sz w:val="24"/>
        </w:rPr>
        <w:t>Police</w:t>
      </w:r>
      <w:r>
        <w:rPr>
          <w:spacing w:val="-5"/>
          <w:sz w:val="24"/>
        </w:rPr>
        <w:t> </w:t>
      </w:r>
      <w:r>
        <w:rPr>
          <w:sz w:val="24"/>
        </w:rPr>
        <w:t>Certificate</w:t>
      </w:r>
      <w:r>
        <w:rPr>
          <w:spacing w:val="-5"/>
          <w:sz w:val="24"/>
        </w:rPr>
        <w:t> </w:t>
      </w:r>
      <w:r>
        <w:rPr>
          <w:sz w:val="24"/>
        </w:rPr>
        <w:t>evidences</w:t>
      </w:r>
      <w:r>
        <w:rPr>
          <w:spacing w:val="-5"/>
          <w:sz w:val="24"/>
        </w:rPr>
        <w:t> </w:t>
      </w:r>
      <w:r>
        <w:rPr>
          <w:sz w:val="24"/>
        </w:rPr>
        <w:t>that</w:t>
      </w:r>
      <w:r>
        <w:rPr>
          <w:spacing w:val="-5"/>
          <w:sz w:val="24"/>
        </w:rPr>
        <w:t> </w:t>
      </w:r>
      <w:r>
        <w:rPr>
          <w:sz w:val="24"/>
        </w:rPr>
        <w:t>any</w:t>
      </w:r>
      <w:r>
        <w:rPr>
          <w:spacing w:val="-5"/>
          <w:sz w:val="24"/>
        </w:rPr>
        <w:t> </w:t>
      </w:r>
      <w:r>
        <w:rPr>
          <w:sz w:val="24"/>
        </w:rPr>
        <w:t>Consultant's</w:t>
      </w:r>
      <w:r>
        <w:rPr>
          <w:spacing w:val="-5"/>
          <w:sz w:val="24"/>
        </w:rPr>
        <w:t> </w:t>
      </w:r>
      <w:r>
        <w:rPr>
          <w:sz w:val="24"/>
        </w:rPr>
        <w:t>Personnel,</w:t>
      </w:r>
      <w:r>
        <w:rPr>
          <w:spacing w:val="-5"/>
          <w:sz w:val="24"/>
        </w:rPr>
        <w:t> </w:t>
      </w:r>
      <w:r>
        <w:rPr>
          <w:sz w:val="24"/>
        </w:rPr>
        <w:t>any supplier or any other person engaged by the Consultant in connection with the performance</w:t>
      </w:r>
      <w:r>
        <w:rPr>
          <w:spacing w:val="-2"/>
          <w:sz w:val="24"/>
        </w:rPr>
        <w:t> </w:t>
      </w:r>
      <w:r>
        <w:rPr>
          <w:sz w:val="24"/>
        </w:rPr>
        <w:t>of</w:t>
      </w:r>
      <w:r>
        <w:rPr>
          <w:spacing w:val="-2"/>
          <w:sz w:val="24"/>
        </w:rPr>
        <w:t> </w:t>
      </w:r>
      <w:r>
        <w:rPr>
          <w:sz w:val="24"/>
        </w:rPr>
        <w:t>the</w:t>
      </w:r>
      <w:r>
        <w:rPr>
          <w:spacing w:val="-2"/>
          <w:sz w:val="24"/>
        </w:rPr>
        <w:t> </w:t>
      </w:r>
      <w:r>
        <w:rPr>
          <w:sz w:val="24"/>
        </w:rPr>
        <w:t>Contract</w:t>
      </w:r>
      <w:r>
        <w:rPr>
          <w:spacing w:val="-2"/>
          <w:sz w:val="24"/>
        </w:rPr>
        <w:t> </w:t>
      </w:r>
      <w:r>
        <w:rPr>
          <w:sz w:val="24"/>
        </w:rPr>
        <w:t>has</w:t>
      </w:r>
      <w:r>
        <w:rPr>
          <w:spacing w:val="-3"/>
          <w:sz w:val="24"/>
        </w:rPr>
        <w:t> </w:t>
      </w:r>
      <w:r>
        <w:rPr>
          <w:sz w:val="24"/>
        </w:rPr>
        <w:t>committed</w:t>
      </w:r>
      <w:r>
        <w:rPr>
          <w:spacing w:val="-3"/>
          <w:sz w:val="24"/>
        </w:rPr>
        <w:t> </w:t>
      </w:r>
      <w:r>
        <w:rPr>
          <w:sz w:val="24"/>
        </w:rPr>
        <w:t>a</w:t>
      </w:r>
      <w:r>
        <w:rPr>
          <w:spacing w:val="-2"/>
          <w:sz w:val="24"/>
        </w:rPr>
        <w:t> </w:t>
      </w:r>
      <w:r>
        <w:rPr>
          <w:sz w:val="24"/>
        </w:rPr>
        <w:t>criminal</w:t>
      </w:r>
      <w:r>
        <w:rPr>
          <w:spacing w:val="-2"/>
          <w:sz w:val="24"/>
        </w:rPr>
        <w:t> </w:t>
      </w:r>
      <w:r>
        <w:rPr>
          <w:sz w:val="24"/>
        </w:rPr>
        <w:t>or</w:t>
      </w:r>
      <w:r>
        <w:rPr>
          <w:spacing w:val="-1"/>
          <w:sz w:val="24"/>
        </w:rPr>
        <w:t> </w:t>
      </w:r>
      <w:r>
        <w:rPr>
          <w:sz w:val="24"/>
        </w:rPr>
        <w:t>statutory</w:t>
      </w:r>
      <w:r>
        <w:rPr>
          <w:spacing w:val="-3"/>
          <w:sz w:val="24"/>
        </w:rPr>
        <w:t> </w:t>
      </w:r>
      <w:r>
        <w:rPr>
          <w:sz w:val="24"/>
        </w:rPr>
        <w:t>offence</w:t>
      </w:r>
      <w:r>
        <w:rPr>
          <w:spacing w:val="-2"/>
          <w:sz w:val="24"/>
        </w:rPr>
        <w:t> </w:t>
      </w:r>
      <w:r>
        <w:rPr>
          <w:sz w:val="24"/>
        </w:rPr>
        <w:t>of</w:t>
      </w:r>
      <w:r>
        <w:rPr>
          <w:spacing w:val="-4"/>
          <w:sz w:val="24"/>
        </w:rPr>
        <w:t> </w:t>
      </w:r>
      <w:r>
        <w:rPr>
          <w:sz w:val="24"/>
        </w:rPr>
        <w:t>the type described in clause 49.2(c), then the Consultant must promptly notify the Client and:</w:t>
      </w:r>
    </w:p>
    <w:p>
      <w:pPr>
        <w:pStyle w:val="ListParagraph"/>
        <w:numPr>
          <w:ilvl w:val="3"/>
          <w:numId w:val="121"/>
        </w:numPr>
        <w:tabs>
          <w:tab w:pos="2834" w:val="left" w:leader="none"/>
          <w:tab w:pos="2837" w:val="left" w:leader="none"/>
        </w:tabs>
        <w:spacing w:line="288" w:lineRule="auto" w:before="121" w:after="0"/>
        <w:ind w:left="2837" w:right="423" w:hanging="851"/>
        <w:jc w:val="both"/>
        <w:rPr>
          <w:sz w:val="24"/>
        </w:rPr>
      </w:pPr>
      <w:r>
        <w:rPr>
          <w:sz w:val="24"/>
        </w:rPr>
        <w:t>the Client may, without prejudice to its other rights under the Contract, direct the Consultant to remove that person from any activity connected with the Contract (which direction may be via any medium, including orally or by email); and</w:t>
      </w:r>
    </w:p>
    <w:p>
      <w:pPr>
        <w:pStyle w:val="ListParagraph"/>
        <w:numPr>
          <w:ilvl w:val="3"/>
          <w:numId w:val="121"/>
        </w:numPr>
        <w:tabs>
          <w:tab w:pos="2834" w:val="left" w:leader="none"/>
          <w:tab w:pos="2837" w:val="left" w:leader="none"/>
        </w:tabs>
        <w:spacing w:line="288" w:lineRule="auto" w:before="119" w:after="0"/>
        <w:ind w:left="2837" w:right="423" w:hanging="851"/>
        <w:jc w:val="both"/>
        <w:rPr>
          <w:sz w:val="24"/>
        </w:rPr>
      </w:pPr>
      <w:r>
        <w:rPr>
          <w:sz w:val="24"/>
        </w:rPr>
        <w:t>the Consultant must, at its own cost, remove that person as directed under clause 49.2(d)(i):</w:t>
      </w:r>
    </w:p>
    <w:p>
      <w:pPr>
        <w:pStyle w:val="ListParagraph"/>
        <w:numPr>
          <w:ilvl w:val="4"/>
          <w:numId w:val="121"/>
        </w:numPr>
        <w:tabs>
          <w:tab w:pos="3686" w:val="left" w:leader="none"/>
          <w:tab w:pos="3688" w:val="left" w:leader="none"/>
        </w:tabs>
        <w:spacing w:line="288" w:lineRule="auto" w:before="120" w:after="0"/>
        <w:ind w:left="3688" w:right="422" w:hanging="851"/>
        <w:jc w:val="both"/>
        <w:rPr>
          <w:sz w:val="24"/>
        </w:rPr>
      </w:pPr>
      <w:r>
        <w:rPr>
          <w:sz w:val="24"/>
        </w:rPr>
        <w:t>promptly and, in any event, within any reasonable timeframe included in the Client’s direction; and</w:t>
      </w:r>
    </w:p>
    <w:p>
      <w:pPr>
        <w:pStyle w:val="ListParagraph"/>
        <w:numPr>
          <w:ilvl w:val="4"/>
          <w:numId w:val="121"/>
        </w:numPr>
        <w:tabs>
          <w:tab w:pos="3686" w:val="left" w:leader="none"/>
          <w:tab w:pos="3688" w:val="left" w:leader="none"/>
        </w:tabs>
        <w:spacing w:line="288" w:lineRule="auto" w:before="120" w:after="0"/>
        <w:ind w:left="3688" w:right="425" w:hanging="851"/>
        <w:jc w:val="both"/>
        <w:rPr>
          <w:sz w:val="24"/>
        </w:rPr>
      </w:pPr>
      <w:r>
        <w:rPr>
          <w:sz w:val="24"/>
        </w:rPr>
        <w:t>appoint a replacement with at</w:t>
      </w:r>
      <w:r>
        <w:rPr>
          <w:spacing w:val="-1"/>
          <w:sz w:val="24"/>
        </w:rPr>
        <w:t> </w:t>
      </w:r>
      <w:r>
        <w:rPr>
          <w:sz w:val="24"/>
        </w:rPr>
        <w:t>least equivalent experience, skills and knowledge who is acceptable to the Client.</w:t>
      </w:r>
    </w:p>
    <w:p>
      <w:pPr>
        <w:pStyle w:val="ListParagraph"/>
        <w:numPr>
          <w:ilvl w:val="2"/>
          <w:numId w:val="121"/>
        </w:numPr>
        <w:tabs>
          <w:tab w:pos="1986" w:val="left" w:leader="none"/>
        </w:tabs>
        <w:spacing w:line="288" w:lineRule="auto" w:before="120" w:after="0"/>
        <w:ind w:left="1986" w:right="422" w:hanging="851"/>
        <w:jc w:val="left"/>
        <w:rPr>
          <w:sz w:val="24"/>
        </w:rPr>
      </w:pPr>
      <w:r>
        <w:rPr>
          <w:sz w:val="24"/>
        </w:rPr>
        <w:t>In</w:t>
      </w:r>
      <w:r>
        <w:rPr>
          <w:spacing w:val="-1"/>
          <w:sz w:val="24"/>
        </w:rPr>
        <w:t> </w:t>
      </w:r>
      <w:r>
        <w:rPr>
          <w:sz w:val="24"/>
        </w:rPr>
        <w:t>complying</w:t>
      </w:r>
      <w:r>
        <w:rPr>
          <w:spacing w:val="-1"/>
          <w:sz w:val="24"/>
        </w:rPr>
        <w:t> </w:t>
      </w:r>
      <w:r>
        <w:rPr>
          <w:sz w:val="24"/>
        </w:rPr>
        <w:t>with</w:t>
      </w:r>
      <w:r>
        <w:rPr>
          <w:spacing w:val="-1"/>
          <w:sz w:val="24"/>
        </w:rPr>
        <w:t> </w:t>
      </w:r>
      <w:r>
        <w:rPr>
          <w:sz w:val="24"/>
        </w:rPr>
        <w:t>this</w:t>
      </w:r>
      <w:r>
        <w:rPr>
          <w:spacing w:val="-1"/>
          <w:sz w:val="24"/>
        </w:rPr>
        <w:t> </w:t>
      </w:r>
      <w:r>
        <w:rPr>
          <w:sz w:val="24"/>
        </w:rPr>
        <w:t>clause</w:t>
      </w:r>
      <w:r>
        <w:rPr>
          <w:spacing w:val="-1"/>
          <w:sz w:val="24"/>
        </w:rPr>
        <w:t> </w:t>
      </w:r>
      <w:r>
        <w:rPr>
          <w:sz w:val="24"/>
        </w:rPr>
        <w:t>49.2, the</w:t>
      </w:r>
      <w:r>
        <w:rPr>
          <w:spacing w:val="-1"/>
          <w:sz w:val="24"/>
        </w:rPr>
        <w:t> </w:t>
      </w:r>
      <w:r>
        <w:rPr>
          <w:sz w:val="24"/>
        </w:rPr>
        <w:t>Consultant must avoid</w:t>
      </w:r>
      <w:r>
        <w:rPr>
          <w:spacing w:val="-1"/>
          <w:sz w:val="24"/>
        </w:rPr>
        <w:t> </w:t>
      </w:r>
      <w:r>
        <w:rPr>
          <w:sz w:val="24"/>
        </w:rPr>
        <w:t>any</w:t>
      </w:r>
      <w:r>
        <w:rPr>
          <w:spacing w:val="-1"/>
          <w:sz w:val="24"/>
        </w:rPr>
        <w:t> </w:t>
      </w:r>
      <w:r>
        <w:rPr>
          <w:sz w:val="24"/>
        </w:rPr>
        <w:t>interruption</w:t>
      </w:r>
      <w:r>
        <w:rPr>
          <w:spacing w:val="-1"/>
          <w:sz w:val="24"/>
        </w:rPr>
        <w:t> </w:t>
      </w:r>
      <w:r>
        <w:rPr>
          <w:sz w:val="24"/>
        </w:rPr>
        <w:t>to the Consultant's obligations under the Contract.</w:t>
      </w:r>
    </w:p>
    <w:p>
      <w:pPr>
        <w:pStyle w:val="ListParagraph"/>
        <w:numPr>
          <w:ilvl w:val="2"/>
          <w:numId w:val="121"/>
        </w:numPr>
        <w:tabs>
          <w:tab w:pos="1986" w:val="left" w:leader="none"/>
        </w:tabs>
        <w:spacing w:line="288" w:lineRule="auto" w:before="120" w:after="0"/>
        <w:ind w:left="1986" w:right="423" w:hanging="851"/>
        <w:jc w:val="left"/>
        <w:rPr>
          <w:sz w:val="24"/>
        </w:rPr>
      </w:pPr>
      <w:r>
        <w:rPr>
          <w:sz w:val="24"/>
        </w:rPr>
        <w:t>An</w:t>
      </w:r>
      <w:r>
        <w:rPr>
          <w:spacing w:val="-2"/>
          <w:sz w:val="24"/>
        </w:rPr>
        <w:t> </w:t>
      </w:r>
      <w:r>
        <w:rPr>
          <w:sz w:val="24"/>
        </w:rPr>
        <w:t>individual</w:t>
      </w:r>
      <w:r>
        <w:rPr>
          <w:spacing w:val="-2"/>
          <w:sz w:val="24"/>
        </w:rPr>
        <w:t> </w:t>
      </w:r>
      <w:r>
        <w:rPr>
          <w:sz w:val="24"/>
        </w:rPr>
        <w:t>removed</w:t>
      </w:r>
      <w:r>
        <w:rPr>
          <w:spacing w:val="-1"/>
          <w:sz w:val="24"/>
        </w:rPr>
        <w:t> </w:t>
      </w:r>
      <w:r>
        <w:rPr>
          <w:sz w:val="24"/>
        </w:rPr>
        <w:t>under</w:t>
      </w:r>
      <w:r>
        <w:rPr>
          <w:spacing w:val="-1"/>
          <w:sz w:val="24"/>
        </w:rPr>
        <w:t> </w:t>
      </w:r>
      <w:r>
        <w:rPr>
          <w:sz w:val="24"/>
        </w:rPr>
        <w:t>this</w:t>
      </w:r>
      <w:r>
        <w:rPr>
          <w:spacing w:val="-2"/>
          <w:sz w:val="24"/>
        </w:rPr>
        <w:t> </w:t>
      </w:r>
      <w:r>
        <w:rPr>
          <w:sz w:val="24"/>
        </w:rPr>
        <w:t>clause</w:t>
      </w:r>
      <w:r>
        <w:rPr>
          <w:spacing w:val="-2"/>
          <w:sz w:val="24"/>
        </w:rPr>
        <w:t> </w:t>
      </w:r>
      <w:r>
        <w:rPr>
          <w:sz w:val="24"/>
        </w:rPr>
        <w:t>49.2</w:t>
      </w:r>
      <w:r>
        <w:rPr>
          <w:spacing w:val="-2"/>
          <w:sz w:val="24"/>
        </w:rPr>
        <w:t> </w:t>
      </w:r>
      <w:r>
        <w:rPr>
          <w:sz w:val="24"/>
        </w:rPr>
        <w:t>must</w:t>
      </w:r>
      <w:r>
        <w:rPr>
          <w:spacing w:val="-1"/>
          <w:sz w:val="24"/>
        </w:rPr>
        <w:t> </w:t>
      </w:r>
      <w:r>
        <w:rPr>
          <w:sz w:val="24"/>
        </w:rPr>
        <w:t>not</w:t>
      </w:r>
      <w:r>
        <w:rPr>
          <w:spacing w:val="-2"/>
          <w:sz w:val="24"/>
        </w:rPr>
        <w:t> </w:t>
      </w:r>
      <w:r>
        <w:rPr>
          <w:sz w:val="24"/>
        </w:rPr>
        <w:t>be</w:t>
      </w:r>
      <w:r>
        <w:rPr>
          <w:spacing w:val="-2"/>
          <w:sz w:val="24"/>
        </w:rPr>
        <w:t> </w:t>
      </w:r>
      <w:r>
        <w:rPr>
          <w:sz w:val="24"/>
        </w:rPr>
        <w:t>employed</w:t>
      </w:r>
      <w:r>
        <w:rPr>
          <w:spacing w:val="-2"/>
          <w:sz w:val="24"/>
        </w:rPr>
        <w:t> </w:t>
      </w:r>
      <w:r>
        <w:rPr>
          <w:sz w:val="24"/>
        </w:rPr>
        <w:t>or</w:t>
      </w:r>
      <w:r>
        <w:rPr>
          <w:spacing w:val="-1"/>
          <w:sz w:val="24"/>
        </w:rPr>
        <w:t> </w:t>
      </w:r>
      <w:r>
        <w:rPr>
          <w:sz w:val="24"/>
        </w:rPr>
        <w:t>engaged in respect of the Contract without the Client's prior written approval.</w:t>
      </w:r>
    </w:p>
    <w:p>
      <w:pPr>
        <w:pStyle w:val="ListParagraph"/>
        <w:numPr>
          <w:ilvl w:val="2"/>
          <w:numId w:val="121"/>
        </w:numPr>
        <w:tabs>
          <w:tab w:pos="1986" w:val="left" w:leader="none"/>
        </w:tabs>
        <w:spacing w:line="288" w:lineRule="auto" w:before="120" w:after="0"/>
        <w:ind w:left="1986" w:right="424" w:hanging="851"/>
        <w:jc w:val="left"/>
        <w:rPr>
          <w:sz w:val="24"/>
        </w:rPr>
      </w:pPr>
      <w:r>
        <w:rPr>
          <w:sz w:val="24"/>
        </w:rPr>
        <w:t>A</w:t>
      </w:r>
      <w:r>
        <w:rPr>
          <w:spacing w:val="-28"/>
          <w:sz w:val="24"/>
        </w:rPr>
        <w:t> </w:t>
      </w:r>
      <w:r>
        <w:rPr>
          <w:sz w:val="24"/>
        </w:rPr>
        <w:t>breach</w:t>
      </w:r>
      <w:r>
        <w:rPr>
          <w:spacing w:val="-17"/>
          <w:sz w:val="24"/>
        </w:rPr>
        <w:t> </w:t>
      </w:r>
      <w:r>
        <w:rPr>
          <w:sz w:val="24"/>
        </w:rPr>
        <w:t>of</w:t>
      </w:r>
      <w:r>
        <w:rPr>
          <w:spacing w:val="-17"/>
          <w:sz w:val="24"/>
        </w:rPr>
        <w:t> </w:t>
      </w:r>
      <w:r>
        <w:rPr>
          <w:sz w:val="24"/>
        </w:rPr>
        <w:t>clause</w:t>
      </w:r>
      <w:r>
        <w:rPr>
          <w:spacing w:val="-16"/>
          <w:sz w:val="24"/>
        </w:rPr>
        <w:t> </w:t>
      </w:r>
      <w:r>
        <w:rPr>
          <w:sz w:val="24"/>
        </w:rPr>
        <w:t>49.2(c),</w:t>
      </w:r>
      <w:r>
        <w:rPr>
          <w:spacing w:val="-17"/>
          <w:sz w:val="24"/>
        </w:rPr>
        <w:t> </w:t>
      </w:r>
      <w:r>
        <w:rPr>
          <w:sz w:val="24"/>
        </w:rPr>
        <w:t>49.2(d)(ii)(A)</w:t>
      </w:r>
      <w:r>
        <w:rPr>
          <w:spacing w:val="-17"/>
          <w:sz w:val="24"/>
        </w:rPr>
        <w:t> </w:t>
      </w:r>
      <w:r>
        <w:rPr>
          <w:sz w:val="24"/>
        </w:rPr>
        <w:t>or</w:t>
      </w:r>
      <w:r>
        <w:rPr>
          <w:spacing w:val="-17"/>
          <w:sz w:val="24"/>
        </w:rPr>
        <w:t> </w:t>
      </w:r>
      <w:r>
        <w:rPr>
          <w:sz w:val="24"/>
        </w:rPr>
        <w:t>49.2(f)</w:t>
      </w:r>
      <w:r>
        <w:rPr>
          <w:spacing w:val="-16"/>
          <w:sz w:val="24"/>
        </w:rPr>
        <w:t> </w:t>
      </w:r>
      <w:r>
        <w:rPr>
          <w:sz w:val="24"/>
        </w:rPr>
        <w:t>will</w:t>
      </w:r>
      <w:r>
        <w:rPr>
          <w:spacing w:val="-17"/>
          <w:sz w:val="24"/>
        </w:rPr>
        <w:t> </w:t>
      </w:r>
      <w:r>
        <w:rPr>
          <w:sz w:val="24"/>
        </w:rPr>
        <w:t>be</w:t>
      </w:r>
      <w:r>
        <w:rPr>
          <w:spacing w:val="-17"/>
          <w:sz w:val="24"/>
        </w:rPr>
        <w:t> </w:t>
      </w:r>
      <w:r>
        <w:rPr>
          <w:sz w:val="24"/>
        </w:rPr>
        <w:t>deemed</w:t>
      </w:r>
      <w:r>
        <w:rPr>
          <w:spacing w:val="-16"/>
          <w:sz w:val="24"/>
        </w:rPr>
        <w:t> </w:t>
      </w:r>
      <w:r>
        <w:rPr>
          <w:sz w:val="24"/>
        </w:rPr>
        <w:t>a</w:t>
      </w:r>
      <w:r>
        <w:rPr>
          <w:spacing w:val="-17"/>
          <w:sz w:val="24"/>
        </w:rPr>
        <w:t> </w:t>
      </w:r>
      <w:r>
        <w:rPr>
          <w:sz w:val="24"/>
        </w:rPr>
        <w:t>Default</w:t>
      </w:r>
      <w:r>
        <w:rPr>
          <w:spacing w:val="-17"/>
          <w:sz w:val="24"/>
        </w:rPr>
        <w:t> </w:t>
      </w:r>
      <w:r>
        <w:rPr>
          <w:sz w:val="24"/>
        </w:rPr>
        <w:t>which cannot be remedied.</w:t>
      </w:r>
    </w:p>
    <w:p>
      <w:pPr>
        <w:pStyle w:val="Heading6"/>
        <w:numPr>
          <w:ilvl w:val="1"/>
          <w:numId w:val="121"/>
        </w:numPr>
        <w:tabs>
          <w:tab w:pos="1135" w:val="left" w:leader="none"/>
        </w:tabs>
        <w:spacing w:line="240" w:lineRule="auto" w:before="120" w:after="0"/>
        <w:ind w:left="1135" w:right="0" w:hanging="851"/>
        <w:jc w:val="left"/>
      </w:pPr>
      <w:r>
        <w:rPr/>
        <w:t>Restricted</w:t>
      </w:r>
      <w:r>
        <w:rPr>
          <w:spacing w:val="-5"/>
        </w:rPr>
        <w:t> </w:t>
      </w:r>
      <w:r>
        <w:rPr/>
        <w:t>Premises</w:t>
      </w:r>
      <w:r>
        <w:rPr>
          <w:spacing w:val="-4"/>
        </w:rPr>
        <w:t> </w:t>
      </w:r>
      <w:r>
        <w:rPr>
          <w:spacing w:val="-2"/>
        </w:rPr>
        <w:t>Clearance</w:t>
      </w:r>
    </w:p>
    <w:p>
      <w:pPr>
        <w:pStyle w:val="Heading6"/>
        <w:spacing w:after="0" w:line="240" w:lineRule="auto"/>
        <w:jc w:val="left"/>
        <w:sectPr>
          <w:pgSz w:w="11910" w:h="16840"/>
          <w:pgMar w:header="468" w:footer="716" w:top="1020" w:bottom="900" w:left="566" w:right="425"/>
        </w:sectPr>
      </w:pPr>
    </w:p>
    <w:p>
      <w:pPr>
        <w:pStyle w:val="ListParagraph"/>
        <w:numPr>
          <w:ilvl w:val="2"/>
          <w:numId w:val="121"/>
        </w:numPr>
        <w:tabs>
          <w:tab w:pos="1983" w:val="left" w:leader="none"/>
        </w:tabs>
        <w:spacing w:line="240" w:lineRule="auto" w:before="106" w:after="0"/>
        <w:ind w:left="1983" w:right="0" w:hanging="848"/>
        <w:jc w:val="both"/>
        <w:rPr>
          <w:sz w:val="24"/>
        </w:rPr>
      </w:pPr>
      <w:r>
        <w:rPr>
          <w:sz w:val="24"/>
        </w:rPr>
        <w:t>In</w:t>
      </w:r>
      <w:r>
        <w:rPr>
          <w:spacing w:val="-6"/>
          <w:sz w:val="24"/>
        </w:rPr>
        <w:t> </w:t>
      </w:r>
      <w:r>
        <w:rPr>
          <w:sz w:val="24"/>
        </w:rPr>
        <w:t>relation</w:t>
      </w:r>
      <w:r>
        <w:rPr>
          <w:spacing w:val="-3"/>
          <w:sz w:val="24"/>
        </w:rPr>
        <w:t> </w:t>
      </w:r>
      <w:r>
        <w:rPr>
          <w:sz w:val="24"/>
        </w:rPr>
        <w:t>to</w:t>
      </w:r>
      <w:r>
        <w:rPr>
          <w:spacing w:val="-3"/>
          <w:sz w:val="24"/>
        </w:rPr>
        <w:t> </w:t>
      </w:r>
      <w:r>
        <w:rPr>
          <w:sz w:val="24"/>
        </w:rPr>
        <w:t>Restricted</w:t>
      </w:r>
      <w:r>
        <w:rPr>
          <w:spacing w:val="-3"/>
          <w:sz w:val="24"/>
        </w:rPr>
        <w:t> </w:t>
      </w:r>
      <w:r>
        <w:rPr>
          <w:sz w:val="24"/>
        </w:rPr>
        <w:t>Premises,</w:t>
      </w:r>
      <w:r>
        <w:rPr>
          <w:spacing w:val="-2"/>
          <w:sz w:val="24"/>
        </w:rPr>
        <w:t> </w:t>
      </w:r>
      <w:r>
        <w:rPr>
          <w:sz w:val="24"/>
        </w:rPr>
        <w:t>the</w:t>
      </w:r>
      <w:r>
        <w:rPr>
          <w:spacing w:val="-3"/>
          <w:sz w:val="24"/>
        </w:rPr>
        <w:t> </w:t>
      </w:r>
      <w:r>
        <w:rPr>
          <w:sz w:val="24"/>
        </w:rPr>
        <w:t>Consultant</w:t>
      </w:r>
      <w:r>
        <w:rPr>
          <w:spacing w:val="-2"/>
          <w:sz w:val="24"/>
        </w:rPr>
        <w:t> must:</w:t>
      </w:r>
    </w:p>
    <w:p>
      <w:pPr>
        <w:pStyle w:val="ListParagraph"/>
        <w:numPr>
          <w:ilvl w:val="3"/>
          <w:numId w:val="121"/>
        </w:numPr>
        <w:tabs>
          <w:tab w:pos="2834" w:val="left" w:leader="none"/>
          <w:tab w:pos="2837" w:val="left" w:leader="none"/>
        </w:tabs>
        <w:spacing w:line="288" w:lineRule="auto" w:before="176" w:after="0"/>
        <w:ind w:left="2837" w:right="423" w:hanging="851"/>
        <w:jc w:val="both"/>
        <w:rPr>
          <w:sz w:val="24"/>
        </w:rPr>
      </w:pPr>
      <w:r>
        <w:rPr>
          <w:sz w:val="24"/>
        </w:rPr>
        <w:t>obtain and maintain a current police clearance in the form of a National Police Certificate for any Consultant's Personnel, any suppliers and any other persons engaged by it in connection with the performance of the Contract prior to such persons attending the Restricted Premises; and</w:t>
      </w:r>
    </w:p>
    <w:p>
      <w:pPr>
        <w:pStyle w:val="ListParagraph"/>
        <w:numPr>
          <w:ilvl w:val="3"/>
          <w:numId w:val="121"/>
        </w:numPr>
        <w:tabs>
          <w:tab w:pos="2834" w:val="left" w:leader="none"/>
          <w:tab w:pos="2837" w:val="left" w:leader="none"/>
        </w:tabs>
        <w:spacing w:line="288" w:lineRule="auto" w:before="120" w:after="0"/>
        <w:ind w:left="2837" w:right="423" w:hanging="851"/>
        <w:jc w:val="both"/>
        <w:rPr>
          <w:sz w:val="24"/>
        </w:rPr>
      </w:pPr>
      <w:r>
        <w:rPr>
          <w:sz w:val="24"/>
        </w:rPr>
        <w:t>complete</w:t>
      </w:r>
      <w:r>
        <w:rPr>
          <w:spacing w:val="-1"/>
          <w:sz w:val="24"/>
        </w:rPr>
        <w:t> </w:t>
      </w:r>
      <w:r>
        <w:rPr>
          <w:sz w:val="24"/>
        </w:rPr>
        <w:t>the</w:t>
      </w:r>
      <w:r>
        <w:rPr>
          <w:spacing w:val="-1"/>
          <w:sz w:val="24"/>
        </w:rPr>
        <w:t> </w:t>
      </w:r>
      <w:r>
        <w:rPr>
          <w:sz w:val="24"/>
        </w:rPr>
        <w:t>Client's “Confidential</w:t>
      </w:r>
      <w:r>
        <w:rPr>
          <w:spacing w:val="-1"/>
          <w:sz w:val="24"/>
        </w:rPr>
        <w:t> </w:t>
      </w:r>
      <w:r>
        <w:rPr>
          <w:sz w:val="24"/>
        </w:rPr>
        <w:t>Declaration” form</w:t>
      </w:r>
      <w:r>
        <w:rPr>
          <w:spacing w:val="-1"/>
          <w:sz w:val="24"/>
        </w:rPr>
        <w:t> </w:t>
      </w:r>
      <w:r>
        <w:rPr>
          <w:sz w:val="24"/>
        </w:rPr>
        <w:t>for each</w:t>
      </w:r>
      <w:r>
        <w:rPr>
          <w:spacing w:val="-1"/>
          <w:sz w:val="24"/>
        </w:rPr>
        <w:t> </w:t>
      </w:r>
      <w:r>
        <w:rPr>
          <w:sz w:val="24"/>
        </w:rPr>
        <w:t>Restricted Premises to be attended (a copy of which can be obtained from the Client), and</w:t>
      </w:r>
    </w:p>
    <w:p>
      <w:pPr>
        <w:pStyle w:val="ListParagraph"/>
        <w:numPr>
          <w:ilvl w:val="3"/>
          <w:numId w:val="121"/>
        </w:numPr>
        <w:tabs>
          <w:tab w:pos="2834" w:val="left" w:leader="none"/>
          <w:tab w:pos="2837" w:val="left" w:leader="none"/>
        </w:tabs>
        <w:spacing w:line="288" w:lineRule="auto" w:before="120" w:after="0"/>
        <w:ind w:left="2837" w:right="424" w:hanging="851"/>
        <w:jc w:val="both"/>
        <w:rPr>
          <w:sz w:val="24"/>
        </w:rPr>
      </w:pPr>
      <w:r>
        <w:rPr>
          <w:sz w:val="24"/>
        </w:rPr>
        <w:t>promptly provide evidence to the Client as requested by the Client from time to time.</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If a National Police Certificate required under clause 49.3(a) discloses any convictions of the type described in clause 49.2(c)(i) to (iv) (</w:t>
      </w:r>
      <w:r>
        <w:rPr>
          <w:b/>
          <w:sz w:val="24"/>
        </w:rPr>
        <w:t>Screening and National Police Certificates</w:t>
      </w:r>
      <w:r>
        <w:rPr>
          <w:sz w:val="24"/>
        </w:rPr>
        <w:t>), the Consultant must:</w:t>
      </w:r>
    </w:p>
    <w:p>
      <w:pPr>
        <w:pStyle w:val="ListParagraph"/>
        <w:numPr>
          <w:ilvl w:val="3"/>
          <w:numId w:val="121"/>
        </w:numPr>
        <w:tabs>
          <w:tab w:pos="2834" w:val="left" w:leader="none"/>
        </w:tabs>
        <w:spacing w:line="240" w:lineRule="auto" w:before="120" w:after="0"/>
        <w:ind w:left="2834" w:right="0" w:hanging="848"/>
        <w:jc w:val="both"/>
        <w:rPr>
          <w:sz w:val="24"/>
        </w:rPr>
      </w:pPr>
      <w:r>
        <w:rPr>
          <w:sz w:val="24"/>
        </w:rPr>
        <w:t>promptly</w:t>
      </w:r>
      <w:r>
        <w:rPr>
          <w:spacing w:val="-4"/>
          <w:sz w:val="24"/>
        </w:rPr>
        <w:t> </w:t>
      </w:r>
      <w:r>
        <w:rPr>
          <w:sz w:val="24"/>
        </w:rPr>
        <w:t>notify</w:t>
      </w:r>
      <w:r>
        <w:rPr>
          <w:spacing w:val="-3"/>
          <w:sz w:val="24"/>
        </w:rPr>
        <w:t> </w:t>
      </w:r>
      <w:r>
        <w:rPr>
          <w:sz w:val="24"/>
        </w:rPr>
        <w:t>the</w:t>
      </w:r>
      <w:r>
        <w:rPr>
          <w:spacing w:val="-3"/>
          <w:sz w:val="24"/>
        </w:rPr>
        <w:t> </w:t>
      </w:r>
      <w:r>
        <w:rPr>
          <w:sz w:val="24"/>
        </w:rPr>
        <w:t>Client;</w:t>
      </w:r>
      <w:r>
        <w:rPr>
          <w:spacing w:val="-2"/>
          <w:sz w:val="24"/>
        </w:rPr>
        <w:t> </w:t>
      </w:r>
      <w:r>
        <w:rPr>
          <w:spacing w:val="-5"/>
          <w:sz w:val="24"/>
        </w:rPr>
        <w:t>and</w:t>
      </w:r>
    </w:p>
    <w:p>
      <w:pPr>
        <w:pStyle w:val="ListParagraph"/>
        <w:numPr>
          <w:ilvl w:val="3"/>
          <w:numId w:val="121"/>
        </w:numPr>
        <w:tabs>
          <w:tab w:pos="2834" w:val="left" w:leader="none"/>
          <w:tab w:pos="2837" w:val="left" w:leader="none"/>
        </w:tabs>
        <w:spacing w:line="288" w:lineRule="auto" w:before="175" w:after="0"/>
        <w:ind w:left="2837" w:right="424" w:hanging="851"/>
        <w:jc w:val="both"/>
        <w:rPr>
          <w:sz w:val="24"/>
        </w:rPr>
      </w:pPr>
      <w:r>
        <w:rPr>
          <w:sz w:val="24"/>
        </w:rPr>
        <w:t>ensure that the relevant Consultant's Personnel is removed from and does not enter the Restricted Premises without the prior written consent of the Client.</w:t>
      </w:r>
    </w:p>
    <w:p>
      <w:pPr>
        <w:pStyle w:val="ListParagraph"/>
        <w:numPr>
          <w:ilvl w:val="2"/>
          <w:numId w:val="121"/>
        </w:numPr>
        <w:tabs>
          <w:tab w:pos="1984" w:val="left" w:leader="none"/>
          <w:tab w:pos="1986" w:val="left" w:leader="none"/>
        </w:tabs>
        <w:spacing w:line="288" w:lineRule="auto" w:before="120" w:after="0"/>
        <w:ind w:left="1986" w:right="422" w:hanging="851"/>
        <w:jc w:val="both"/>
        <w:rPr>
          <w:sz w:val="24"/>
        </w:rPr>
      </w:pPr>
      <w:r>
        <w:rPr>
          <w:sz w:val="24"/>
        </w:rPr>
        <w:t>The Consultant must maintain the currency of each National Police Certificate required under clause 49.3(a) in accordance with the requirements specified in the</w:t>
      </w:r>
      <w:r>
        <w:rPr>
          <w:spacing w:val="-13"/>
          <w:sz w:val="24"/>
        </w:rPr>
        <w:t> </w:t>
      </w:r>
      <w:r>
        <w:rPr>
          <w:sz w:val="24"/>
        </w:rPr>
        <w:t>Contract,</w:t>
      </w:r>
      <w:r>
        <w:rPr>
          <w:spacing w:val="-13"/>
          <w:sz w:val="24"/>
        </w:rPr>
        <w:t> </w:t>
      </w:r>
      <w:r>
        <w:rPr>
          <w:sz w:val="24"/>
        </w:rPr>
        <w:t>or</w:t>
      </w:r>
      <w:r>
        <w:rPr>
          <w:spacing w:val="-12"/>
          <w:sz w:val="24"/>
        </w:rPr>
        <w:t> </w:t>
      </w:r>
      <w:r>
        <w:rPr>
          <w:sz w:val="24"/>
        </w:rPr>
        <w:t>as</w:t>
      </w:r>
      <w:r>
        <w:rPr>
          <w:spacing w:val="-14"/>
          <w:sz w:val="24"/>
        </w:rPr>
        <w:t> </w:t>
      </w:r>
      <w:r>
        <w:rPr>
          <w:sz w:val="24"/>
        </w:rPr>
        <w:t>otherwise</w:t>
      </w:r>
      <w:r>
        <w:rPr>
          <w:spacing w:val="-13"/>
          <w:sz w:val="24"/>
        </w:rPr>
        <w:t> </w:t>
      </w:r>
      <w:r>
        <w:rPr>
          <w:sz w:val="24"/>
        </w:rPr>
        <w:t>prescribed</w:t>
      </w:r>
      <w:r>
        <w:rPr>
          <w:spacing w:val="-13"/>
          <w:sz w:val="24"/>
        </w:rPr>
        <w:t> </w:t>
      </w:r>
      <w:r>
        <w:rPr>
          <w:sz w:val="24"/>
        </w:rPr>
        <w:t>by</w:t>
      </w:r>
      <w:r>
        <w:rPr>
          <w:spacing w:val="-13"/>
          <w:sz w:val="24"/>
        </w:rPr>
        <w:t> </w:t>
      </w:r>
      <w:r>
        <w:rPr>
          <w:sz w:val="24"/>
        </w:rPr>
        <w:t>the</w:t>
      </w:r>
      <w:r>
        <w:rPr>
          <w:spacing w:val="-13"/>
          <w:sz w:val="24"/>
        </w:rPr>
        <w:t> </w:t>
      </w:r>
      <w:r>
        <w:rPr>
          <w:sz w:val="24"/>
        </w:rPr>
        <w:t>Client</w:t>
      </w:r>
      <w:r>
        <w:rPr>
          <w:spacing w:val="-12"/>
          <w:sz w:val="24"/>
        </w:rPr>
        <w:t> </w:t>
      </w:r>
      <w:r>
        <w:rPr>
          <w:sz w:val="24"/>
        </w:rPr>
        <w:t>by</w:t>
      </w:r>
      <w:r>
        <w:rPr>
          <w:spacing w:val="-13"/>
          <w:sz w:val="24"/>
        </w:rPr>
        <w:t> </w:t>
      </w:r>
      <w:r>
        <w:rPr>
          <w:sz w:val="24"/>
        </w:rPr>
        <w:t>notice</w:t>
      </w:r>
      <w:r>
        <w:rPr>
          <w:spacing w:val="-13"/>
          <w:sz w:val="24"/>
        </w:rPr>
        <w:t> </w:t>
      </w:r>
      <w:r>
        <w:rPr>
          <w:sz w:val="24"/>
        </w:rPr>
        <w:t>to</w:t>
      </w:r>
      <w:r>
        <w:rPr>
          <w:spacing w:val="-13"/>
          <w:sz w:val="24"/>
        </w:rPr>
        <w:t> </w:t>
      </w:r>
      <w:r>
        <w:rPr>
          <w:sz w:val="24"/>
        </w:rPr>
        <w:t>the</w:t>
      </w:r>
      <w:r>
        <w:rPr>
          <w:spacing w:val="-13"/>
          <w:sz w:val="24"/>
        </w:rPr>
        <w:t> </w:t>
      </w:r>
      <w:r>
        <w:rPr>
          <w:sz w:val="24"/>
        </w:rPr>
        <w:t>Consultant.</w:t>
      </w:r>
    </w:p>
    <w:p>
      <w:pPr>
        <w:pStyle w:val="ListParagraph"/>
        <w:numPr>
          <w:ilvl w:val="2"/>
          <w:numId w:val="121"/>
        </w:numPr>
        <w:tabs>
          <w:tab w:pos="1983" w:val="left" w:leader="none"/>
          <w:tab w:pos="1986" w:val="left" w:leader="none"/>
        </w:tabs>
        <w:spacing w:line="288" w:lineRule="auto" w:before="120" w:after="0"/>
        <w:ind w:left="1986" w:right="422" w:hanging="851"/>
        <w:jc w:val="both"/>
        <w:rPr>
          <w:sz w:val="24"/>
        </w:rPr>
      </w:pPr>
      <w:r>
        <w:rPr>
          <w:sz w:val="24"/>
        </w:rPr>
        <w:t>The confidential declaration referred to in clause 49.3(a)(ii) will be deemed to have</w:t>
      </w:r>
      <w:r>
        <w:rPr>
          <w:spacing w:val="-7"/>
          <w:sz w:val="24"/>
        </w:rPr>
        <w:t> </w:t>
      </w:r>
      <w:r>
        <w:rPr>
          <w:sz w:val="24"/>
        </w:rPr>
        <w:t>been</w:t>
      </w:r>
      <w:r>
        <w:rPr>
          <w:spacing w:val="-7"/>
          <w:sz w:val="24"/>
        </w:rPr>
        <w:t> </w:t>
      </w:r>
      <w:r>
        <w:rPr>
          <w:sz w:val="24"/>
        </w:rPr>
        <w:t>re-made</w:t>
      </w:r>
      <w:r>
        <w:rPr>
          <w:spacing w:val="-7"/>
          <w:sz w:val="24"/>
        </w:rPr>
        <w:t> </w:t>
      </w:r>
      <w:r>
        <w:rPr>
          <w:sz w:val="24"/>
        </w:rPr>
        <w:t>by</w:t>
      </w:r>
      <w:r>
        <w:rPr>
          <w:spacing w:val="-8"/>
          <w:sz w:val="24"/>
        </w:rPr>
        <w:t> </w:t>
      </w:r>
      <w:r>
        <w:rPr>
          <w:sz w:val="24"/>
        </w:rPr>
        <w:t>each</w:t>
      </w:r>
      <w:r>
        <w:rPr>
          <w:spacing w:val="-7"/>
          <w:sz w:val="24"/>
        </w:rPr>
        <w:t> </w:t>
      </w:r>
      <w:r>
        <w:rPr>
          <w:sz w:val="24"/>
        </w:rPr>
        <w:t>such</w:t>
      </w:r>
      <w:r>
        <w:rPr>
          <w:spacing w:val="-8"/>
          <w:sz w:val="24"/>
        </w:rPr>
        <w:t> </w:t>
      </w:r>
      <w:r>
        <w:rPr>
          <w:sz w:val="24"/>
        </w:rPr>
        <w:t>person</w:t>
      </w:r>
      <w:r>
        <w:rPr>
          <w:spacing w:val="-7"/>
          <w:sz w:val="24"/>
        </w:rPr>
        <w:t> </w:t>
      </w:r>
      <w:r>
        <w:rPr>
          <w:sz w:val="24"/>
        </w:rPr>
        <w:t>on</w:t>
      </w:r>
      <w:r>
        <w:rPr>
          <w:spacing w:val="-7"/>
          <w:sz w:val="24"/>
        </w:rPr>
        <w:t> </w:t>
      </w:r>
      <w:r>
        <w:rPr>
          <w:sz w:val="24"/>
        </w:rPr>
        <w:t>each</w:t>
      </w:r>
      <w:r>
        <w:rPr>
          <w:spacing w:val="-7"/>
          <w:sz w:val="24"/>
        </w:rPr>
        <w:t> </w:t>
      </w:r>
      <w:r>
        <w:rPr>
          <w:sz w:val="24"/>
        </w:rPr>
        <w:t>and</w:t>
      </w:r>
      <w:r>
        <w:rPr>
          <w:spacing w:val="-7"/>
          <w:sz w:val="24"/>
        </w:rPr>
        <w:t> </w:t>
      </w:r>
      <w:r>
        <w:rPr>
          <w:sz w:val="24"/>
        </w:rPr>
        <w:t>every</w:t>
      </w:r>
      <w:r>
        <w:rPr>
          <w:spacing w:val="-7"/>
          <w:sz w:val="24"/>
        </w:rPr>
        <w:t> </w:t>
      </w:r>
      <w:r>
        <w:rPr>
          <w:sz w:val="24"/>
        </w:rPr>
        <w:t>occasion</w:t>
      </w:r>
      <w:r>
        <w:rPr>
          <w:spacing w:val="-7"/>
          <w:sz w:val="24"/>
        </w:rPr>
        <w:t> </w:t>
      </w:r>
      <w:r>
        <w:rPr>
          <w:sz w:val="24"/>
        </w:rPr>
        <w:t>they</w:t>
      </w:r>
      <w:r>
        <w:rPr>
          <w:spacing w:val="-7"/>
          <w:sz w:val="24"/>
        </w:rPr>
        <w:t> </w:t>
      </w:r>
      <w:r>
        <w:rPr>
          <w:sz w:val="24"/>
        </w:rPr>
        <w:t>enter Restricted Premises.</w:t>
      </w:r>
    </w:p>
    <w:p>
      <w:pPr>
        <w:pStyle w:val="ListParagraph"/>
        <w:numPr>
          <w:ilvl w:val="2"/>
          <w:numId w:val="121"/>
        </w:numPr>
        <w:tabs>
          <w:tab w:pos="1983" w:val="left" w:leader="none"/>
          <w:tab w:pos="1986" w:val="left" w:leader="none"/>
        </w:tabs>
        <w:spacing w:line="288" w:lineRule="auto" w:before="119" w:after="0"/>
        <w:ind w:left="1986" w:right="422" w:hanging="851"/>
        <w:jc w:val="both"/>
        <w:rPr>
          <w:sz w:val="24"/>
        </w:rPr>
      </w:pPr>
      <w:r>
        <w:rPr>
          <w:sz w:val="24"/>
        </w:rPr>
        <w:t>If the Contract involves attendance at Restricted Premises, the Consultant must cooperate</w:t>
      </w:r>
      <w:r>
        <w:rPr>
          <w:spacing w:val="-13"/>
          <w:sz w:val="24"/>
        </w:rPr>
        <w:t> </w:t>
      </w:r>
      <w:r>
        <w:rPr>
          <w:sz w:val="24"/>
        </w:rPr>
        <w:t>with</w:t>
      </w:r>
      <w:r>
        <w:rPr>
          <w:spacing w:val="-13"/>
          <w:sz w:val="24"/>
        </w:rPr>
        <w:t> </w:t>
      </w:r>
      <w:r>
        <w:rPr>
          <w:sz w:val="24"/>
        </w:rPr>
        <w:t>the</w:t>
      </w:r>
      <w:r>
        <w:rPr>
          <w:spacing w:val="-12"/>
          <w:sz w:val="24"/>
        </w:rPr>
        <w:t> </w:t>
      </w:r>
      <w:r>
        <w:rPr>
          <w:sz w:val="24"/>
        </w:rPr>
        <w:t>Client’s</w:t>
      </w:r>
      <w:r>
        <w:rPr>
          <w:spacing w:val="-12"/>
          <w:sz w:val="24"/>
        </w:rPr>
        <w:t> </w:t>
      </w:r>
      <w:r>
        <w:rPr>
          <w:sz w:val="24"/>
        </w:rPr>
        <w:t>nominated</w:t>
      </w:r>
      <w:r>
        <w:rPr>
          <w:spacing w:val="-12"/>
          <w:sz w:val="24"/>
        </w:rPr>
        <w:t> </w:t>
      </w:r>
      <w:r>
        <w:rPr>
          <w:sz w:val="24"/>
        </w:rPr>
        <w:t>representative</w:t>
      </w:r>
      <w:r>
        <w:rPr>
          <w:spacing w:val="-12"/>
          <w:sz w:val="24"/>
        </w:rPr>
        <w:t> </w:t>
      </w:r>
      <w:r>
        <w:rPr>
          <w:sz w:val="24"/>
        </w:rPr>
        <w:t>to</w:t>
      </w:r>
      <w:r>
        <w:rPr>
          <w:spacing w:val="-14"/>
          <w:sz w:val="24"/>
        </w:rPr>
        <w:t> </w:t>
      </w:r>
      <w:r>
        <w:rPr>
          <w:sz w:val="24"/>
        </w:rPr>
        <w:t>maintain</w:t>
      </w:r>
      <w:r>
        <w:rPr>
          <w:spacing w:val="-12"/>
          <w:sz w:val="24"/>
        </w:rPr>
        <w:t> </w:t>
      </w:r>
      <w:r>
        <w:rPr>
          <w:sz w:val="24"/>
        </w:rPr>
        <w:t>effective</w:t>
      </w:r>
      <w:r>
        <w:rPr>
          <w:spacing w:val="-12"/>
          <w:sz w:val="24"/>
        </w:rPr>
        <w:t> </w:t>
      </w:r>
      <w:r>
        <w:rPr>
          <w:sz w:val="24"/>
        </w:rPr>
        <w:t>control of access to Restricted Premises.</w:t>
      </w:r>
    </w:p>
    <w:p>
      <w:pPr>
        <w:pStyle w:val="Heading6"/>
        <w:numPr>
          <w:ilvl w:val="1"/>
          <w:numId w:val="121"/>
        </w:numPr>
        <w:tabs>
          <w:tab w:pos="1132" w:val="left" w:leader="none"/>
        </w:tabs>
        <w:spacing w:line="240" w:lineRule="auto" w:before="120" w:after="0"/>
        <w:ind w:left="1132" w:right="0" w:hanging="848"/>
        <w:jc w:val="both"/>
      </w:pPr>
      <w:r>
        <w:rPr/>
        <w:t>Working</w:t>
      </w:r>
      <w:r>
        <w:rPr>
          <w:spacing w:val="-5"/>
        </w:rPr>
        <w:t> </w:t>
      </w:r>
      <w:r>
        <w:rPr/>
        <w:t>with</w:t>
      </w:r>
      <w:r>
        <w:rPr>
          <w:spacing w:val="-4"/>
        </w:rPr>
        <w:t> </w:t>
      </w:r>
      <w:r>
        <w:rPr>
          <w:spacing w:val="-2"/>
        </w:rPr>
        <w:t>Children</w:t>
      </w:r>
    </w:p>
    <w:p>
      <w:pPr>
        <w:pStyle w:val="ListParagraph"/>
        <w:numPr>
          <w:ilvl w:val="2"/>
          <w:numId w:val="121"/>
        </w:numPr>
        <w:tabs>
          <w:tab w:pos="1983" w:val="left" w:leader="none"/>
          <w:tab w:pos="1986" w:val="left" w:leader="none"/>
        </w:tabs>
        <w:spacing w:line="288" w:lineRule="auto" w:before="176" w:after="0"/>
        <w:ind w:left="1986" w:right="423" w:hanging="851"/>
        <w:jc w:val="both"/>
        <w:rPr>
          <w:sz w:val="24"/>
        </w:rPr>
      </w:pPr>
      <w:r>
        <w:rPr>
          <w:sz w:val="24"/>
        </w:rPr>
        <w:t>If the Contract involves "child-related work" (as that term is defined in section 6 of the </w:t>
      </w:r>
      <w:r>
        <w:rPr>
          <w:i/>
          <w:sz w:val="24"/>
        </w:rPr>
        <w:t>Working with Children (Screening) Act 2004 </w:t>
      </w:r>
      <w:r>
        <w:rPr>
          <w:sz w:val="24"/>
        </w:rPr>
        <w:t>(WA)) (the </w:t>
      </w:r>
      <w:r>
        <w:rPr>
          <w:b/>
          <w:sz w:val="24"/>
        </w:rPr>
        <w:t>Act</w:t>
      </w:r>
      <w:r>
        <w:rPr>
          <w:sz w:val="24"/>
        </w:rPr>
        <w:t>) then:</w:t>
      </w:r>
    </w:p>
    <w:p>
      <w:pPr>
        <w:pStyle w:val="ListParagraph"/>
        <w:numPr>
          <w:ilvl w:val="3"/>
          <w:numId w:val="121"/>
        </w:numPr>
        <w:tabs>
          <w:tab w:pos="2834" w:val="left" w:leader="none"/>
          <w:tab w:pos="2837" w:val="left" w:leader="none"/>
        </w:tabs>
        <w:spacing w:line="288" w:lineRule="auto" w:before="120" w:after="0"/>
        <w:ind w:left="2837" w:right="423" w:hanging="851"/>
        <w:jc w:val="both"/>
        <w:rPr>
          <w:sz w:val="24"/>
        </w:rPr>
      </w:pPr>
      <w:r>
        <w:rPr>
          <w:sz w:val="24"/>
        </w:rPr>
        <w:t>all Consultant's Personnel who will undertake "child-related work" must provide to the Client an assessment notice under section 12 of the</w:t>
      </w:r>
      <w:r>
        <w:rPr>
          <w:spacing w:val="-1"/>
          <w:sz w:val="24"/>
        </w:rPr>
        <w:t> </w:t>
      </w:r>
      <w:r>
        <w:rPr>
          <w:sz w:val="24"/>
        </w:rPr>
        <w:t>Act before they commence work under the Contract; and</w:t>
      </w:r>
    </w:p>
    <w:p>
      <w:pPr>
        <w:pStyle w:val="ListParagraph"/>
        <w:numPr>
          <w:ilvl w:val="3"/>
          <w:numId w:val="121"/>
        </w:numPr>
        <w:tabs>
          <w:tab w:pos="2834" w:val="left" w:leader="none"/>
          <w:tab w:pos="2837" w:val="left" w:leader="none"/>
        </w:tabs>
        <w:spacing w:line="288" w:lineRule="auto" w:before="120" w:after="0"/>
        <w:ind w:left="2837" w:right="425" w:hanging="851"/>
        <w:jc w:val="both"/>
        <w:rPr>
          <w:sz w:val="24"/>
        </w:rPr>
      </w:pPr>
      <w:r>
        <w:rPr>
          <w:sz w:val="24"/>
        </w:rPr>
        <w:t>the Consultant must otherwise at all times comply, and ensure that all Consultant's Personnel comply, with the provisions of the</w:t>
      </w:r>
      <w:r>
        <w:rPr>
          <w:spacing w:val="-2"/>
          <w:sz w:val="24"/>
        </w:rPr>
        <w:t> </w:t>
      </w:r>
      <w:r>
        <w:rPr>
          <w:sz w:val="24"/>
        </w:rPr>
        <w:t>Act.</w:t>
      </w:r>
    </w:p>
    <w:p>
      <w:pPr>
        <w:pStyle w:val="ListParagraph"/>
        <w:numPr>
          <w:ilvl w:val="2"/>
          <w:numId w:val="121"/>
        </w:numPr>
        <w:tabs>
          <w:tab w:pos="1983" w:val="left" w:leader="none"/>
          <w:tab w:pos="1986" w:val="left" w:leader="none"/>
        </w:tabs>
        <w:spacing w:line="288" w:lineRule="auto" w:before="120" w:after="0"/>
        <w:ind w:left="1986" w:right="423" w:hanging="851"/>
        <w:jc w:val="both"/>
        <w:rPr>
          <w:sz w:val="24"/>
        </w:rPr>
      </w:pPr>
      <w:r>
        <w:rPr>
          <w:sz w:val="24"/>
        </w:rPr>
        <w:t>The Consultant must immediately remove any Consultant's Personnel from Premises who do not have a current assessment notice.</w:t>
      </w:r>
    </w:p>
    <w:p>
      <w:pPr>
        <w:pStyle w:val="ListParagraph"/>
        <w:numPr>
          <w:ilvl w:val="2"/>
          <w:numId w:val="121"/>
        </w:numPr>
        <w:tabs>
          <w:tab w:pos="1984" w:val="left" w:leader="none"/>
        </w:tabs>
        <w:spacing w:line="240" w:lineRule="auto" w:before="120" w:after="0"/>
        <w:ind w:left="1984" w:right="0" w:hanging="849"/>
        <w:jc w:val="both"/>
        <w:rPr>
          <w:sz w:val="24"/>
        </w:rPr>
      </w:pPr>
      <w:r>
        <w:rPr>
          <w:sz w:val="24"/>
        </w:rPr>
        <w:t>A</w:t>
      </w:r>
      <w:r>
        <w:rPr>
          <w:spacing w:val="-18"/>
          <w:sz w:val="24"/>
        </w:rPr>
        <w:t> </w:t>
      </w:r>
      <w:r>
        <w:rPr>
          <w:sz w:val="24"/>
        </w:rPr>
        <w:t>breach</w:t>
      </w:r>
      <w:r>
        <w:rPr>
          <w:spacing w:val="-2"/>
          <w:sz w:val="24"/>
        </w:rPr>
        <w:t> </w:t>
      </w:r>
      <w:r>
        <w:rPr>
          <w:sz w:val="24"/>
        </w:rPr>
        <w:t>of</w:t>
      </w:r>
      <w:r>
        <w:rPr>
          <w:spacing w:val="-2"/>
          <w:sz w:val="24"/>
        </w:rPr>
        <w:t> </w:t>
      </w:r>
      <w:r>
        <w:rPr>
          <w:sz w:val="24"/>
        </w:rPr>
        <w:t>this</w:t>
      </w:r>
      <w:r>
        <w:rPr>
          <w:spacing w:val="-2"/>
          <w:sz w:val="24"/>
        </w:rPr>
        <w:t> </w:t>
      </w:r>
      <w:r>
        <w:rPr>
          <w:sz w:val="24"/>
        </w:rPr>
        <w:t>clause</w:t>
      </w:r>
      <w:r>
        <w:rPr>
          <w:spacing w:val="-2"/>
          <w:sz w:val="24"/>
        </w:rPr>
        <w:t> </w:t>
      </w:r>
      <w:r>
        <w:rPr>
          <w:sz w:val="24"/>
        </w:rPr>
        <w:t>will</w:t>
      </w:r>
      <w:r>
        <w:rPr>
          <w:spacing w:val="-2"/>
          <w:sz w:val="24"/>
        </w:rPr>
        <w:t> </w:t>
      </w:r>
      <w:r>
        <w:rPr>
          <w:sz w:val="24"/>
        </w:rPr>
        <w:t>be</w:t>
      </w:r>
      <w:r>
        <w:rPr>
          <w:spacing w:val="-2"/>
          <w:sz w:val="24"/>
        </w:rPr>
        <w:t> </w:t>
      </w:r>
      <w:r>
        <w:rPr>
          <w:sz w:val="24"/>
        </w:rPr>
        <w:t>deemed</w:t>
      </w:r>
      <w:r>
        <w:rPr>
          <w:spacing w:val="-2"/>
          <w:sz w:val="24"/>
        </w:rPr>
        <w:t> </w:t>
      </w:r>
      <w:r>
        <w:rPr>
          <w:sz w:val="24"/>
        </w:rPr>
        <w:t>a</w:t>
      </w:r>
      <w:r>
        <w:rPr>
          <w:spacing w:val="-3"/>
          <w:sz w:val="24"/>
        </w:rPr>
        <w:t> </w:t>
      </w:r>
      <w:r>
        <w:rPr>
          <w:sz w:val="24"/>
        </w:rPr>
        <w:t>Default</w:t>
      </w:r>
      <w:r>
        <w:rPr>
          <w:spacing w:val="-1"/>
          <w:sz w:val="24"/>
        </w:rPr>
        <w:t> </w:t>
      </w:r>
      <w:r>
        <w:rPr>
          <w:sz w:val="24"/>
        </w:rPr>
        <w:t>which</w:t>
      </w:r>
      <w:r>
        <w:rPr>
          <w:spacing w:val="-1"/>
          <w:sz w:val="24"/>
        </w:rPr>
        <w:t> </w:t>
      </w:r>
      <w:r>
        <w:rPr>
          <w:sz w:val="24"/>
        </w:rPr>
        <w:t>cannot</w:t>
      </w:r>
      <w:r>
        <w:rPr>
          <w:spacing w:val="-1"/>
          <w:sz w:val="24"/>
        </w:rPr>
        <w:t> </w:t>
      </w:r>
      <w:r>
        <w:rPr>
          <w:sz w:val="24"/>
        </w:rPr>
        <w:t>be</w:t>
      </w:r>
      <w:r>
        <w:rPr>
          <w:spacing w:val="-2"/>
          <w:sz w:val="24"/>
        </w:rPr>
        <w:t> remedied.</w:t>
      </w:r>
    </w:p>
    <w:p>
      <w:pPr>
        <w:pStyle w:val="ListParagraph"/>
        <w:spacing w:after="0" w:line="240" w:lineRule="auto"/>
        <w:jc w:val="both"/>
        <w:rPr>
          <w:sz w:val="24"/>
        </w:rPr>
        <w:sectPr>
          <w:pgSz w:w="11910" w:h="16840"/>
          <w:pgMar w:header="468" w:footer="716" w:top="1020" w:bottom="900" w:left="566" w:right="425"/>
        </w:sectPr>
      </w:pPr>
    </w:p>
    <w:p>
      <w:pPr>
        <w:pStyle w:val="Heading5"/>
        <w:numPr>
          <w:ilvl w:val="0"/>
          <w:numId w:val="121"/>
        </w:numPr>
        <w:tabs>
          <w:tab w:pos="1135" w:val="left" w:leader="none"/>
        </w:tabs>
        <w:spacing w:line="240" w:lineRule="auto" w:before="106" w:after="0"/>
        <w:ind w:left="1135" w:right="0" w:hanging="851"/>
        <w:jc w:val="left"/>
      </w:pPr>
      <w:r>
        <w:rPr/>
        <w:t>BUILDING</w:t>
      </w:r>
      <w:r>
        <w:rPr>
          <w:spacing w:val="-12"/>
        </w:rPr>
        <w:t> </w:t>
      </w:r>
      <w:r>
        <w:rPr/>
        <w:t>SERVICES</w:t>
      </w:r>
      <w:r>
        <w:rPr>
          <w:spacing w:val="-9"/>
        </w:rPr>
        <w:t> </w:t>
      </w:r>
      <w:r>
        <w:rPr/>
        <w:t>(REGISTRATION)</w:t>
      </w:r>
      <w:r>
        <w:rPr>
          <w:spacing w:val="-17"/>
        </w:rPr>
        <w:t> </w:t>
      </w:r>
      <w:r>
        <w:rPr/>
        <w:t>ACT</w:t>
      </w:r>
      <w:r>
        <w:rPr>
          <w:spacing w:val="-10"/>
        </w:rPr>
        <w:t> </w:t>
      </w:r>
      <w:r>
        <w:rPr>
          <w:spacing w:val="-4"/>
        </w:rPr>
        <w:t>2011</w:t>
      </w:r>
    </w:p>
    <w:p>
      <w:pPr>
        <w:pStyle w:val="ListParagraph"/>
        <w:numPr>
          <w:ilvl w:val="0"/>
          <w:numId w:val="129"/>
        </w:numPr>
        <w:tabs>
          <w:tab w:pos="1983" w:val="left" w:leader="none"/>
          <w:tab w:pos="1986" w:val="left" w:leader="none"/>
        </w:tabs>
        <w:spacing w:line="288" w:lineRule="auto" w:before="176" w:after="0"/>
        <w:ind w:left="1986" w:right="423" w:hanging="851"/>
        <w:jc w:val="both"/>
        <w:rPr>
          <w:sz w:val="24"/>
        </w:rPr>
      </w:pPr>
      <w:r>
        <w:rPr>
          <w:sz w:val="24"/>
        </w:rPr>
        <w:t>Where required to be registered under the </w:t>
      </w:r>
      <w:r>
        <w:rPr>
          <w:i/>
          <w:sz w:val="24"/>
        </w:rPr>
        <w:t>Building Services (Registration) Act</w:t>
      </w:r>
      <w:r>
        <w:rPr>
          <w:i/>
          <w:sz w:val="24"/>
        </w:rPr>
        <w:t> 2011 </w:t>
      </w:r>
      <w:r>
        <w:rPr>
          <w:sz w:val="24"/>
        </w:rPr>
        <w:t>(WA) (</w:t>
      </w:r>
      <w:r>
        <w:rPr>
          <w:b/>
          <w:sz w:val="24"/>
        </w:rPr>
        <w:t>Building Services Act</w:t>
      </w:r>
      <w:r>
        <w:rPr>
          <w:sz w:val="24"/>
        </w:rPr>
        <w:t>), the Consultant must provide to the Client evidence of registration.</w:t>
      </w:r>
      <w:r>
        <w:rPr>
          <w:spacing w:val="40"/>
          <w:sz w:val="24"/>
        </w:rPr>
        <w:t> </w:t>
      </w:r>
      <w:r>
        <w:rPr>
          <w:sz w:val="24"/>
        </w:rPr>
        <w:t>Evidence of registration must be provided by the date the</w:t>
      </w:r>
      <w:r>
        <w:rPr>
          <w:spacing w:val="-2"/>
          <w:sz w:val="24"/>
        </w:rPr>
        <w:t> </w:t>
      </w:r>
      <w:r>
        <w:rPr>
          <w:sz w:val="24"/>
        </w:rPr>
        <w:t>requirement</w:t>
      </w:r>
      <w:r>
        <w:rPr>
          <w:spacing w:val="-1"/>
          <w:sz w:val="24"/>
        </w:rPr>
        <w:t> </w:t>
      </w:r>
      <w:r>
        <w:rPr>
          <w:sz w:val="24"/>
        </w:rPr>
        <w:t>commences</w:t>
      </w:r>
      <w:r>
        <w:rPr>
          <w:spacing w:val="-2"/>
          <w:sz w:val="24"/>
        </w:rPr>
        <w:t> </w:t>
      </w:r>
      <w:r>
        <w:rPr>
          <w:sz w:val="24"/>
        </w:rPr>
        <w:t>under</w:t>
      </w:r>
      <w:r>
        <w:rPr>
          <w:spacing w:val="-1"/>
          <w:sz w:val="24"/>
        </w:rPr>
        <w:t> </w:t>
      </w:r>
      <w:r>
        <w:rPr>
          <w:sz w:val="24"/>
        </w:rPr>
        <w:t>the</w:t>
      </w:r>
      <w:r>
        <w:rPr>
          <w:spacing w:val="-2"/>
          <w:sz w:val="24"/>
        </w:rPr>
        <w:t> </w:t>
      </w:r>
      <w:r>
        <w:rPr>
          <w:sz w:val="24"/>
        </w:rPr>
        <w:t>Building</w:t>
      </w:r>
      <w:r>
        <w:rPr>
          <w:spacing w:val="-1"/>
          <w:sz w:val="24"/>
        </w:rPr>
        <w:t> </w:t>
      </w:r>
      <w:r>
        <w:rPr>
          <w:sz w:val="24"/>
        </w:rPr>
        <w:t>Services</w:t>
      </w:r>
      <w:r>
        <w:rPr>
          <w:spacing w:val="-15"/>
          <w:sz w:val="24"/>
        </w:rPr>
        <w:t> </w:t>
      </w:r>
      <w:r>
        <w:rPr>
          <w:sz w:val="24"/>
        </w:rPr>
        <w:t>Act.</w:t>
      </w:r>
      <w:r>
        <w:rPr>
          <w:spacing w:val="40"/>
          <w:sz w:val="24"/>
        </w:rPr>
        <w:t> </w:t>
      </w:r>
      <w:r>
        <w:rPr>
          <w:sz w:val="24"/>
        </w:rPr>
        <w:t>Failure</w:t>
      </w:r>
      <w:r>
        <w:rPr>
          <w:spacing w:val="-2"/>
          <w:sz w:val="24"/>
        </w:rPr>
        <w:t> </w:t>
      </w:r>
      <w:r>
        <w:rPr>
          <w:sz w:val="24"/>
        </w:rPr>
        <w:t>to</w:t>
      </w:r>
      <w:r>
        <w:rPr>
          <w:spacing w:val="-2"/>
          <w:sz w:val="24"/>
        </w:rPr>
        <w:t> </w:t>
      </w:r>
      <w:r>
        <w:rPr>
          <w:sz w:val="24"/>
        </w:rPr>
        <w:t>provide evidence of registration is deemed to be a Default.</w:t>
      </w:r>
    </w:p>
    <w:p>
      <w:pPr>
        <w:pStyle w:val="ListParagraph"/>
        <w:numPr>
          <w:ilvl w:val="0"/>
          <w:numId w:val="129"/>
        </w:numPr>
        <w:tabs>
          <w:tab w:pos="1983" w:val="left" w:leader="none"/>
          <w:tab w:pos="1986" w:val="left" w:leader="none"/>
        </w:tabs>
        <w:spacing w:line="288" w:lineRule="auto" w:before="120" w:after="0"/>
        <w:ind w:left="1986" w:right="422" w:hanging="851"/>
        <w:jc w:val="both"/>
        <w:rPr>
          <w:sz w:val="24"/>
        </w:rPr>
      </w:pPr>
      <w:r>
        <w:rPr>
          <w:sz w:val="24"/>
        </w:rPr>
        <w:t>Where the Contract commences after the date the requirement commences in the Building Services</w:t>
      </w:r>
      <w:r>
        <w:rPr>
          <w:spacing w:val="-7"/>
          <w:sz w:val="24"/>
        </w:rPr>
        <w:t> </w:t>
      </w:r>
      <w:r>
        <w:rPr>
          <w:sz w:val="24"/>
        </w:rPr>
        <w:t>Act, then evidence of registration must be provided within 5 Business Days of the commencement date of the Contract.</w:t>
      </w:r>
    </w:p>
    <w:p>
      <w:pPr>
        <w:pStyle w:val="ListParagraph"/>
        <w:numPr>
          <w:ilvl w:val="0"/>
          <w:numId w:val="129"/>
        </w:numPr>
        <w:tabs>
          <w:tab w:pos="1984" w:val="left" w:leader="none"/>
          <w:tab w:pos="1986" w:val="left" w:leader="none"/>
        </w:tabs>
        <w:spacing w:line="288" w:lineRule="auto" w:before="120" w:after="0"/>
        <w:ind w:left="1986" w:right="423" w:hanging="851"/>
        <w:jc w:val="both"/>
        <w:rPr>
          <w:sz w:val="24"/>
        </w:rPr>
      </w:pPr>
      <w:r>
        <w:rPr>
          <w:sz w:val="24"/>
        </w:rPr>
        <w:t>For the purpose of clause 13.3, no Variation will arise (and no costs will be payable)</w:t>
      </w:r>
      <w:r>
        <w:rPr>
          <w:spacing w:val="-9"/>
          <w:sz w:val="24"/>
        </w:rPr>
        <w:t> </w:t>
      </w:r>
      <w:r>
        <w:rPr>
          <w:sz w:val="24"/>
        </w:rPr>
        <w:t>as</w:t>
      </w:r>
      <w:r>
        <w:rPr>
          <w:spacing w:val="-9"/>
          <w:sz w:val="24"/>
        </w:rPr>
        <w:t> </w:t>
      </w:r>
      <w:r>
        <w:rPr>
          <w:sz w:val="24"/>
        </w:rPr>
        <w:t>a</w:t>
      </w:r>
      <w:r>
        <w:rPr>
          <w:spacing w:val="-9"/>
          <w:sz w:val="24"/>
        </w:rPr>
        <w:t> </w:t>
      </w:r>
      <w:r>
        <w:rPr>
          <w:sz w:val="24"/>
        </w:rPr>
        <w:t>result</w:t>
      </w:r>
      <w:r>
        <w:rPr>
          <w:spacing w:val="-8"/>
          <w:sz w:val="24"/>
        </w:rPr>
        <w:t> </w:t>
      </w:r>
      <w:r>
        <w:rPr>
          <w:sz w:val="24"/>
        </w:rPr>
        <w:t>of</w:t>
      </w:r>
      <w:r>
        <w:rPr>
          <w:spacing w:val="-10"/>
          <w:sz w:val="24"/>
        </w:rPr>
        <w:t> </w:t>
      </w:r>
      <w:r>
        <w:rPr>
          <w:sz w:val="24"/>
        </w:rPr>
        <w:t>complying</w:t>
      </w:r>
      <w:r>
        <w:rPr>
          <w:spacing w:val="-8"/>
          <w:sz w:val="24"/>
        </w:rPr>
        <w:t> </w:t>
      </w:r>
      <w:r>
        <w:rPr>
          <w:sz w:val="24"/>
        </w:rPr>
        <w:t>or</w:t>
      </w:r>
      <w:r>
        <w:rPr>
          <w:spacing w:val="-8"/>
          <w:sz w:val="24"/>
        </w:rPr>
        <w:t> </w:t>
      </w:r>
      <w:r>
        <w:rPr>
          <w:sz w:val="24"/>
        </w:rPr>
        <w:t>not</w:t>
      </w:r>
      <w:r>
        <w:rPr>
          <w:spacing w:val="-8"/>
          <w:sz w:val="24"/>
        </w:rPr>
        <w:t> </w:t>
      </w:r>
      <w:r>
        <w:rPr>
          <w:sz w:val="24"/>
        </w:rPr>
        <w:t>complying</w:t>
      </w:r>
      <w:r>
        <w:rPr>
          <w:spacing w:val="-9"/>
          <w:sz w:val="24"/>
        </w:rPr>
        <w:t> </w:t>
      </w:r>
      <w:r>
        <w:rPr>
          <w:sz w:val="24"/>
        </w:rPr>
        <w:t>(as</w:t>
      </w:r>
      <w:r>
        <w:rPr>
          <w:spacing w:val="-9"/>
          <w:sz w:val="24"/>
        </w:rPr>
        <w:t> </w:t>
      </w:r>
      <w:r>
        <w:rPr>
          <w:sz w:val="24"/>
        </w:rPr>
        <w:t>the</w:t>
      </w:r>
      <w:r>
        <w:rPr>
          <w:spacing w:val="-9"/>
          <w:sz w:val="24"/>
        </w:rPr>
        <w:t> </w:t>
      </w:r>
      <w:r>
        <w:rPr>
          <w:sz w:val="24"/>
        </w:rPr>
        <w:t>case</w:t>
      </w:r>
      <w:r>
        <w:rPr>
          <w:spacing w:val="-9"/>
          <w:sz w:val="24"/>
        </w:rPr>
        <w:t> </w:t>
      </w:r>
      <w:r>
        <w:rPr>
          <w:sz w:val="24"/>
        </w:rPr>
        <w:t>may</w:t>
      </w:r>
      <w:r>
        <w:rPr>
          <w:spacing w:val="-9"/>
          <w:sz w:val="24"/>
        </w:rPr>
        <w:t> </w:t>
      </w:r>
      <w:r>
        <w:rPr>
          <w:sz w:val="24"/>
        </w:rPr>
        <w:t>be)</w:t>
      </w:r>
      <w:r>
        <w:rPr>
          <w:spacing w:val="-9"/>
          <w:sz w:val="24"/>
        </w:rPr>
        <w:t> </w:t>
      </w:r>
      <w:r>
        <w:rPr>
          <w:sz w:val="24"/>
        </w:rPr>
        <w:t>with</w:t>
      </w:r>
      <w:r>
        <w:rPr>
          <w:spacing w:val="-9"/>
          <w:sz w:val="24"/>
        </w:rPr>
        <w:t> </w:t>
      </w:r>
      <w:r>
        <w:rPr>
          <w:sz w:val="24"/>
        </w:rPr>
        <w:t>any Engineers Registration Scheme.</w:t>
      </w:r>
    </w:p>
    <w:p>
      <w:pPr>
        <w:pStyle w:val="ListParagraph"/>
        <w:spacing w:after="0" w:line="288" w:lineRule="auto"/>
        <w:jc w:val="both"/>
        <w:rPr>
          <w:sz w:val="24"/>
        </w:rPr>
        <w:sectPr>
          <w:pgSz w:w="11910" w:h="16840"/>
          <w:pgMar w:header="468" w:footer="716" w:top="1020" w:bottom="900" w:left="566" w:right="425"/>
        </w:sectPr>
      </w:pPr>
    </w:p>
    <w:p>
      <w:pPr>
        <w:spacing w:before="30"/>
        <w:ind w:left="0" w:right="0" w:firstLine="0"/>
        <w:jc w:val="center"/>
        <w:rPr>
          <w:i/>
          <w:sz w:val="20"/>
        </w:rPr>
      </w:pPr>
      <w:r>
        <w:rPr>
          <w:i/>
          <w:spacing w:val="-26"/>
          <w:sz w:val="20"/>
        </w:rPr>
        <w:t>RFO</w:t>
      </w:r>
      <w:r>
        <w:rPr>
          <w:i/>
          <w:spacing w:val="13"/>
          <w:sz w:val="20"/>
        </w:rPr>
        <w:t> </w:t>
      </w:r>
      <w:r>
        <w:rPr>
          <w:i/>
          <w:spacing w:val="6"/>
          <w:sz w:val="20"/>
        </w:rPr>
        <w:t>A</w:t>
      </w:r>
      <w:r>
        <w:rPr>
          <w:i/>
          <w:spacing w:val="5"/>
          <w:sz w:val="20"/>
        </w:rPr>
        <w:t>n</w:t>
      </w:r>
      <w:r>
        <w:rPr>
          <w:i/>
          <w:spacing w:val="7"/>
          <w:sz w:val="20"/>
        </w:rPr>
        <w:t>n</w:t>
      </w:r>
      <w:r>
        <w:rPr>
          <w:i/>
          <w:spacing w:val="5"/>
          <w:sz w:val="20"/>
        </w:rPr>
        <w:t>e</w:t>
      </w:r>
      <w:r>
        <w:rPr>
          <w:i/>
          <w:spacing w:val="-19"/>
          <w:sz w:val="20"/>
        </w:rPr>
        <w:t>x</w:t>
      </w:r>
      <w:r>
        <w:rPr>
          <w:rFonts w:ascii="Calibri"/>
          <w:color w:val="FF0000"/>
          <w:spacing w:val="-126"/>
          <w:position w:val="11"/>
          <w:sz w:val="24"/>
        </w:rPr>
        <w:t>O</w:t>
      </w:r>
      <w:r>
        <w:rPr>
          <w:i/>
          <w:spacing w:val="7"/>
          <w:sz w:val="20"/>
        </w:rPr>
        <w:t>u</w:t>
      </w:r>
      <w:r>
        <w:rPr>
          <w:i/>
          <w:spacing w:val="-40"/>
          <w:sz w:val="20"/>
        </w:rPr>
        <w:t>r</w:t>
      </w:r>
      <w:r>
        <w:rPr>
          <w:rFonts w:ascii="Calibri"/>
          <w:color w:val="FF0000"/>
          <w:spacing w:val="-58"/>
          <w:position w:val="11"/>
          <w:sz w:val="24"/>
        </w:rPr>
        <w:t>F</w:t>
      </w:r>
      <w:r>
        <w:rPr>
          <w:i/>
          <w:spacing w:val="-40"/>
          <w:sz w:val="20"/>
        </w:rPr>
        <w:t>e</w:t>
      </w:r>
      <w:r>
        <w:rPr>
          <w:rFonts w:ascii="Calibri"/>
          <w:color w:val="FF0000"/>
          <w:spacing w:val="-2"/>
          <w:position w:val="11"/>
          <w:sz w:val="24"/>
        </w:rPr>
        <w:t>F</w:t>
      </w:r>
      <w:r>
        <w:rPr>
          <w:i/>
          <w:spacing w:val="-130"/>
          <w:sz w:val="20"/>
        </w:rPr>
        <w:t>C</w:t>
      </w:r>
      <w:r>
        <w:rPr>
          <w:rFonts w:ascii="Calibri"/>
          <w:color w:val="FF0000"/>
          <w:spacing w:val="6"/>
          <w:position w:val="11"/>
          <w:sz w:val="24"/>
        </w:rPr>
        <w:t>I</w:t>
      </w:r>
      <w:r>
        <w:rPr>
          <w:rFonts w:ascii="Calibri"/>
          <w:color w:val="FF0000"/>
          <w:spacing w:val="7"/>
          <w:position w:val="11"/>
          <w:sz w:val="24"/>
        </w:rPr>
        <w:t>C</w:t>
      </w:r>
      <w:r>
        <w:rPr>
          <w:rFonts w:ascii="Calibri"/>
          <w:color w:val="FF0000"/>
          <w:spacing w:val="-50"/>
          <w:position w:val="11"/>
          <w:sz w:val="24"/>
        </w:rPr>
        <w:t>I</w:t>
      </w:r>
      <w:r>
        <w:rPr>
          <w:i/>
          <w:spacing w:val="-4"/>
          <w:sz w:val="20"/>
        </w:rPr>
        <w:t>-</w:t>
      </w:r>
      <w:r>
        <w:rPr>
          <w:rFonts w:ascii="Calibri"/>
          <w:color w:val="FF0000"/>
          <w:spacing w:val="-26"/>
          <w:position w:val="11"/>
          <w:sz w:val="24"/>
        </w:rPr>
        <w:t>A</w:t>
      </w:r>
      <w:r>
        <w:rPr>
          <w:i/>
          <w:spacing w:val="-26"/>
          <w:sz w:val="20"/>
        </w:rPr>
        <w:t>P</w:t>
      </w:r>
      <w:r>
        <w:rPr>
          <w:rFonts w:ascii="Calibri"/>
          <w:color w:val="FF0000"/>
          <w:spacing w:val="-26"/>
          <w:position w:val="11"/>
          <w:sz w:val="24"/>
        </w:rPr>
        <w:t>L</w:t>
      </w:r>
      <w:r>
        <w:rPr>
          <w:i/>
          <w:spacing w:val="-26"/>
          <w:sz w:val="20"/>
        </w:rPr>
        <w:t>ractice</w:t>
      </w:r>
      <w:r>
        <w:rPr>
          <w:i/>
          <w:spacing w:val="23"/>
          <w:sz w:val="20"/>
        </w:rPr>
        <w:t> </w:t>
      </w:r>
      <w:r>
        <w:rPr>
          <w:i/>
          <w:spacing w:val="-26"/>
          <w:sz w:val="20"/>
        </w:rPr>
        <w:t>Brief</w:t>
      </w:r>
    </w:p>
    <w:p>
      <w:pPr>
        <w:pStyle w:val="Heading2"/>
        <w:spacing w:before="53"/>
        <w:ind w:left="0" w:right="7707"/>
        <w:jc w:val="center"/>
      </w:pPr>
      <w:bookmarkStart w:name="Annexure C  – Practice Brief" w:id="195"/>
      <w:bookmarkEnd w:id="195"/>
      <w:r>
        <w:rPr>
          <w:b w:val="0"/>
        </w:rPr>
      </w:r>
      <w:r>
        <w:rPr>
          <w:color w:val="585858"/>
        </w:rPr>
        <w:t>ANNEXURE</w:t>
      </w:r>
      <w:r>
        <w:rPr>
          <w:color w:val="585858"/>
          <w:spacing w:val="-4"/>
        </w:rPr>
        <w:t> </w:t>
      </w:r>
      <w:r>
        <w:rPr>
          <w:color w:val="585858"/>
        </w:rPr>
        <w:t>C</w:t>
      </w:r>
      <w:r>
        <w:rPr>
          <w:color w:val="585858"/>
          <w:spacing w:val="-3"/>
        </w:rPr>
        <w:t> </w:t>
      </w:r>
      <w:bookmarkStart w:name="_bookmark83" w:id="196"/>
      <w:bookmarkEnd w:id="196"/>
      <w:r>
        <w:rPr>
          <w:color w:val="585858"/>
        </w:rPr>
        <w:t>–</w:t>
      </w:r>
      <w:r>
        <w:rPr>
          <w:color w:val="585858"/>
          <w:spacing w:val="-4"/>
        </w:rPr>
        <w:t> </w:t>
      </w:r>
      <w:r>
        <w:rPr>
          <w:color w:val="585858"/>
        </w:rPr>
        <w:t>PRACTICE</w:t>
      </w:r>
      <w:r>
        <w:rPr>
          <w:color w:val="585858"/>
          <w:spacing w:val="-3"/>
        </w:rPr>
        <w:t> </w:t>
      </w:r>
      <w:r>
        <w:rPr>
          <w:color w:val="585858"/>
          <w:spacing w:val="-4"/>
        </w:rPr>
        <w:t>BRIEF</w:t>
      </w:r>
    </w:p>
    <w:p>
      <w:pPr>
        <w:pStyle w:val="BodyText"/>
        <w:rPr>
          <w:b/>
          <w:sz w:val="6"/>
        </w:rPr>
      </w:pPr>
      <w:r>
        <w:rPr>
          <w:b/>
          <w:sz w:val="6"/>
        </w:rPr>
        <mc:AlternateContent>
          <mc:Choice Requires="wps">
            <w:drawing>
              <wp:anchor distT="0" distB="0" distL="0" distR="0" allowOverlap="1" layoutInCell="1" locked="0" behindDoc="1" simplePos="0" relativeHeight="487618048">
                <wp:simplePos x="0" y="0"/>
                <wp:positionH relativeFrom="page">
                  <wp:posOffset>1242060</wp:posOffset>
                </wp:positionH>
                <wp:positionV relativeFrom="paragraph">
                  <wp:posOffset>59266</wp:posOffset>
                </wp:positionV>
                <wp:extent cx="8749665" cy="28575"/>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8749665" cy="28575"/>
                        </a:xfrm>
                        <a:custGeom>
                          <a:avLst/>
                          <a:gdLst/>
                          <a:ahLst/>
                          <a:cxnLst/>
                          <a:rect l="l" t="t" r="r" b="b"/>
                          <a:pathLst>
                            <a:path w="8749665" h="28575">
                              <a:moveTo>
                                <a:pt x="8749284" y="0"/>
                              </a:moveTo>
                              <a:lnTo>
                                <a:pt x="0" y="0"/>
                              </a:lnTo>
                              <a:lnTo>
                                <a:pt x="0" y="28194"/>
                              </a:lnTo>
                              <a:lnTo>
                                <a:pt x="8749284" y="28194"/>
                              </a:lnTo>
                              <a:lnTo>
                                <a:pt x="8749284"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rect style="position:absolute;margin-left:97.800003pt;margin-top:4.666641pt;width:688.92pt;height:2.220pt;mso-position-horizontal-relative:page;mso-position-vertical-relative:paragraph;z-index:-15698432;mso-wrap-distance-left:0;mso-wrap-distance-right:0" id="docshape159" filled="true" fillcolor="#990033" stroked="false">
                <v:fill type="solid"/>
                <w10:wrap type="topAndBottom"/>
              </v:rect>
            </w:pict>
          </mc:Fallback>
        </mc:AlternateContent>
      </w:r>
    </w:p>
    <w:p>
      <w:pPr>
        <w:pStyle w:val="BodyText"/>
        <w:spacing w:before="85"/>
        <w:rPr>
          <w:b/>
        </w:rPr>
      </w:pPr>
    </w:p>
    <w:p>
      <w:pPr>
        <w:pStyle w:val="BodyText"/>
        <w:spacing w:line="288" w:lineRule="auto"/>
        <w:ind w:left="141" w:right="140"/>
        <w:jc w:val="both"/>
      </w:pPr>
      <w:r>
        <w:rPr/>
        <w:t>The</w:t>
      </w:r>
      <w:r>
        <w:rPr>
          <w:spacing w:val="-2"/>
        </w:rPr>
        <w:t> </w:t>
      </w:r>
      <w:r>
        <w:rPr/>
        <w:t>WCS2024NR1</w:t>
      </w:r>
      <w:r>
        <w:rPr>
          <w:spacing w:val="-2"/>
        </w:rPr>
        <w:t> </w:t>
      </w:r>
      <w:r>
        <w:rPr/>
        <w:t>Non-Residential</w:t>
      </w:r>
      <w:r>
        <w:rPr>
          <w:spacing w:val="-2"/>
        </w:rPr>
        <w:t> </w:t>
      </w:r>
      <w:r>
        <w:rPr/>
        <w:t>Engineering</w:t>
      </w:r>
      <w:r>
        <w:rPr>
          <w:spacing w:val="-2"/>
        </w:rPr>
        <w:t> </w:t>
      </w:r>
      <w:r>
        <w:rPr/>
        <w:t>and</w:t>
      </w:r>
      <w:r>
        <w:rPr>
          <w:spacing w:val="-2"/>
        </w:rPr>
        <w:t> </w:t>
      </w:r>
      <w:r>
        <w:rPr/>
        <w:t>Building</w:t>
      </w:r>
      <w:r>
        <w:rPr>
          <w:spacing w:val="-2"/>
        </w:rPr>
        <w:t> </w:t>
      </w:r>
      <w:r>
        <w:rPr/>
        <w:t>Related</w:t>
      </w:r>
      <w:r>
        <w:rPr>
          <w:spacing w:val="-2"/>
        </w:rPr>
        <w:t> </w:t>
      </w:r>
      <w:r>
        <w:rPr/>
        <w:t>Services</w:t>
      </w:r>
      <w:r>
        <w:rPr>
          <w:spacing w:val="-2"/>
        </w:rPr>
        <w:t> </w:t>
      </w:r>
      <w:r>
        <w:rPr/>
        <w:t>Practice</w:t>
      </w:r>
      <w:r>
        <w:rPr>
          <w:spacing w:val="-2"/>
        </w:rPr>
        <w:t> </w:t>
      </w:r>
      <w:r>
        <w:rPr/>
        <w:t>Brief</w:t>
      </w:r>
      <w:r>
        <w:rPr>
          <w:spacing w:val="-1"/>
        </w:rPr>
        <w:t> </w:t>
      </w:r>
      <w:r>
        <w:rPr/>
        <w:t>outlines</w:t>
      </w:r>
      <w:r>
        <w:rPr>
          <w:spacing w:val="-2"/>
        </w:rPr>
        <w:t> </w:t>
      </w:r>
      <w:r>
        <w:rPr/>
        <w:t>how</w:t>
      </w:r>
      <w:r>
        <w:rPr>
          <w:spacing w:val="-2"/>
        </w:rPr>
        <w:t> </w:t>
      </w:r>
      <w:r>
        <w:rPr/>
        <w:t>the</w:t>
      </w:r>
      <w:r>
        <w:rPr>
          <w:spacing w:val="-2"/>
        </w:rPr>
        <w:t> </w:t>
      </w:r>
      <w:r>
        <w:rPr/>
        <w:t>Respondent</w:t>
      </w:r>
      <w:r>
        <w:rPr>
          <w:spacing w:val="-1"/>
        </w:rPr>
        <w:t> </w:t>
      </w:r>
      <w:r>
        <w:rPr/>
        <w:t>must</w:t>
      </w:r>
      <w:r>
        <w:rPr>
          <w:spacing w:val="-3"/>
        </w:rPr>
        <w:t> </w:t>
      </w:r>
      <w:r>
        <w:rPr/>
        <w:t>engage with Eligible Customers to deliver the Standing Offer Deliverables and may be issued by an Eligible Customer with its Standing Offer Request for Supply.</w:t>
      </w:r>
    </w:p>
    <w:p>
      <w:pPr>
        <w:pStyle w:val="BodyText"/>
        <w:spacing w:line="288" w:lineRule="auto" w:before="240"/>
        <w:ind w:left="141" w:right="140"/>
        <w:jc w:val="both"/>
      </w:pPr>
      <w:r>
        <w:rPr/>
        <w:t>Suppliers are responsible for familiarising themselves with the Practice Brief and for applying requirements where the Practice Brief specifies standard requirements for specific State Agencies if applicable.</w:t>
      </w:r>
    </w:p>
    <w:p>
      <w:pPr>
        <w:pStyle w:val="BodyText"/>
        <w:spacing w:line="288" w:lineRule="auto" w:before="241"/>
        <w:ind w:left="141" w:right="142"/>
        <w:jc w:val="both"/>
      </w:pPr>
      <w:r>
        <w:rPr/>
        <w:t>The</w:t>
      </w:r>
      <w:r>
        <w:rPr>
          <w:spacing w:val="-2"/>
        </w:rPr>
        <w:t> </w:t>
      </w:r>
      <w:r>
        <w:rPr/>
        <w:t>Practice</w:t>
      </w:r>
      <w:r>
        <w:rPr>
          <w:spacing w:val="-2"/>
        </w:rPr>
        <w:t> </w:t>
      </w:r>
      <w:r>
        <w:rPr/>
        <w:t>Brief</w:t>
      </w:r>
      <w:r>
        <w:rPr>
          <w:spacing w:val="-1"/>
        </w:rPr>
        <w:t> </w:t>
      </w:r>
      <w:r>
        <w:rPr/>
        <w:t>may</w:t>
      </w:r>
      <w:r>
        <w:rPr>
          <w:spacing w:val="-2"/>
        </w:rPr>
        <w:t> </w:t>
      </w:r>
      <w:r>
        <w:rPr/>
        <w:t>be</w:t>
      </w:r>
      <w:r>
        <w:rPr>
          <w:spacing w:val="-2"/>
        </w:rPr>
        <w:t> </w:t>
      </w:r>
      <w:r>
        <w:rPr/>
        <w:t>customised</w:t>
      </w:r>
      <w:r>
        <w:rPr>
          <w:spacing w:val="-2"/>
        </w:rPr>
        <w:t> </w:t>
      </w:r>
      <w:r>
        <w:rPr/>
        <w:t>by</w:t>
      </w:r>
      <w:r>
        <w:rPr>
          <w:spacing w:val="-2"/>
        </w:rPr>
        <w:t> </w:t>
      </w:r>
      <w:r>
        <w:rPr/>
        <w:t>the</w:t>
      </w:r>
      <w:r>
        <w:rPr>
          <w:spacing w:val="-2"/>
        </w:rPr>
        <w:t> </w:t>
      </w:r>
      <w:r>
        <w:rPr/>
        <w:t>Customer</w:t>
      </w:r>
      <w:r>
        <w:rPr>
          <w:spacing w:val="-1"/>
        </w:rPr>
        <w:t> </w:t>
      </w:r>
      <w:r>
        <w:rPr/>
        <w:t>to</w:t>
      </w:r>
      <w:r>
        <w:rPr>
          <w:spacing w:val="-2"/>
        </w:rPr>
        <w:t> </w:t>
      </w:r>
      <w:r>
        <w:rPr/>
        <w:t>fit</w:t>
      </w:r>
      <w:r>
        <w:rPr>
          <w:spacing w:val="-1"/>
        </w:rPr>
        <w:t> </w:t>
      </w:r>
      <w:r>
        <w:rPr/>
        <w:t>the</w:t>
      </w:r>
      <w:r>
        <w:rPr>
          <w:spacing w:val="-2"/>
        </w:rPr>
        <w:t> </w:t>
      </w:r>
      <w:r>
        <w:rPr/>
        <w:t>scope</w:t>
      </w:r>
      <w:r>
        <w:rPr>
          <w:spacing w:val="-2"/>
        </w:rPr>
        <w:t> </w:t>
      </w:r>
      <w:r>
        <w:rPr/>
        <w:t>of</w:t>
      </w:r>
      <w:r>
        <w:rPr>
          <w:spacing w:val="-1"/>
        </w:rPr>
        <w:t> </w:t>
      </w:r>
      <w:r>
        <w:rPr/>
        <w:t>work</w:t>
      </w:r>
      <w:r>
        <w:rPr>
          <w:spacing w:val="-3"/>
        </w:rPr>
        <w:t> </w:t>
      </w:r>
      <w:r>
        <w:rPr/>
        <w:t>prior</w:t>
      </w:r>
      <w:r>
        <w:rPr>
          <w:spacing w:val="-1"/>
        </w:rPr>
        <w:t> </w:t>
      </w:r>
      <w:r>
        <w:rPr/>
        <w:t>to</w:t>
      </w:r>
      <w:r>
        <w:rPr>
          <w:spacing w:val="-2"/>
        </w:rPr>
        <w:t> </w:t>
      </w:r>
      <w:r>
        <w:rPr/>
        <w:t>the</w:t>
      </w:r>
      <w:r>
        <w:rPr>
          <w:spacing w:val="-3"/>
        </w:rPr>
        <w:t> </w:t>
      </w:r>
      <w:r>
        <w:rPr/>
        <w:t>issue</w:t>
      </w:r>
      <w:r>
        <w:rPr>
          <w:spacing w:val="-2"/>
        </w:rPr>
        <w:t> </w:t>
      </w:r>
      <w:r>
        <w:rPr/>
        <w:t>of</w:t>
      </w:r>
      <w:r>
        <w:rPr>
          <w:spacing w:val="-1"/>
        </w:rPr>
        <w:t> </w:t>
      </w:r>
      <w:r>
        <w:rPr/>
        <w:t>the</w:t>
      </w:r>
      <w:r>
        <w:rPr>
          <w:spacing w:val="-2"/>
        </w:rPr>
        <w:t> </w:t>
      </w:r>
      <w:r>
        <w:rPr/>
        <w:t>Standing</w:t>
      </w:r>
      <w:r>
        <w:rPr>
          <w:spacing w:val="-1"/>
        </w:rPr>
        <w:t> </w:t>
      </w:r>
      <w:r>
        <w:rPr/>
        <w:t>Offer</w:t>
      </w:r>
      <w:r>
        <w:rPr>
          <w:spacing w:val="-3"/>
        </w:rPr>
        <w:t> </w:t>
      </w:r>
      <w:r>
        <w:rPr/>
        <w:t>Request</w:t>
      </w:r>
      <w:r>
        <w:rPr>
          <w:spacing w:val="-1"/>
        </w:rPr>
        <w:t> </w:t>
      </w:r>
      <w:r>
        <w:rPr/>
        <w:t>for</w:t>
      </w:r>
      <w:r>
        <w:rPr>
          <w:spacing w:val="-1"/>
        </w:rPr>
        <w:t> </w:t>
      </w:r>
      <w:r>
        <w:rPr/>
        <w:t>Supply and is binding on the Supplier in any resultant contract.</w:t>
      </w:r>
    </w:p>
    <w:p>
      <w:pPr>
        <w:pStyle w:val="BodyText"/>
        <w:spacing w:before="240"/>
        <w:ind w:left="141"/>
        <w:jc w:val="both"/>
      </w:pPr>
      <w:r>
        <w:rPr/>
        <w:t>See</w:t>
      </w:r>
      <w:r>
        <w:rPr>
          <w:spacing w:val="-6"/>
        </w:rPr>
        <w:t> </w:t>
      </w:r>
      <w:r>
        <w:rPr/>
        <w:t>attached</w:t>
      </w:r>
      <w:r>
        <w:rPr>
          <w:spacing w:val="-16"/>
        </w:rPr>
        <w:t> </w:t>
      </w:r>
      <w:r>
        <w:rPr/>
        <w:t>Annexure</w:t>
      </w:r>
      <w:r>
        <w:rPr>
          <w:spacing w:val="-3"/>
        </w:rPr>
        <w:t> </w:t>
      </w:r>
      <w:r>
        <w:rPr>
          <w:spacing w:val="-5"/>
        </w:rPr>
        <w:t>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618560">
                <wp:simplePos x="0" y="0"/>
                <wp:positionH relativeFrom="page">
                  <wp:posOffset>701040</wp:posOffset>
                </wp:positionH>
                <wp:positionV relativeFrom="paragraph">
                  <wp:posOffset>227317</wp:posOffset>
                </wp:positionV>
                <wp:extent cx="9290685" cy="1270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9290685" cy="12700"/>
                        </a:xfrm>
                        <a:custGeom>
                          <a:avLst/>
                          <a:gdLst/>
                          <a:ahLst/>
                          <a:cxnLst/>
                          <a:rect l="l" t="t" r="r" b="b"/>
                          <a:pathLst>
                            <a:path w="9290685" h="12700">
                              <a:moveTo>
                                <a:pt x="9290304" y="0"/>
                              </a:moveTo>
                              <a:lnTo>
                                <a:pt x="0" y="0"/>
                              </a:lnTo>
                              <a:lnTo>
                                <a:pt x="0" y="12179"/>
                              </a:lnTo>
                              <a:lnTo>
                                <a:pt x="9290304" y="12179"/>
                              </a:lnTo>
                              <a:lnTo>
                                <a:pt x="929030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55.200001pt;margin-top:17.899023pt;width:731.52pt;height:.959pt;mso-position-horizontal-relative:page;mso-position-vertical-relative:paragraph;z-index:-15697920;mso-wrap-distance-left:0;mso-wrap-distance-right:0" id="docshape160" filled="true" fillcolor="#808080" stroked="false">
                <v:fill type="solid"/>
                <w10:wrap type="topAndBottom"/>
              </v:rect>
            </w:pict>
          </mc:Fallback>
        </mc:AlternateContent>
      </w:r>
    </w:p>
    <w:sectPr>
      <w:headerReference w:type="default" r:id="rId72"/>
      <w:footerReference w:type="default" r:id="rId73"/>
      <w:pgSz w:w="16840" w:h="11910" w:orient="landscape"/>
      <w:pgMar w:header="0" w:footer="591" w:top="380" w:bottom="7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ourier New">
    <w:altName w:val="Courier New"/>
    <w:charset w:val="0"/>
    <w:family w:val="modern"/>
    <w:pitch w:val="fixed"/>
  </w:font>
  <w:font w:name="MS Gothic">
    <w:altName w:val="MS Gothic"/>
    <w:charset w:val="0"/>
    <w:family w:val="modern"/>
    <w:pitch w:val="fixed"/>
  </w:font>
  <w:font w:name="Segoe UI Symbol">
    <w:altName w:val="Segoe UI Symbo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1872">
              <wp:simplePos x="0" y="0"/>
              <wp:positionH relativeFrom="page">
                <wp:posOffset>6371337</wp:posOffset>
              </wp:positionH>
              <wp:positionV relativeFrom="page">
                <wp:posOffset>10177442</wp:posOffset>
              </wp:positionV>
              <wp:extent cx="66167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1670" cy="167640"/>
                      </a:xfrm>
                      <a:prstGeom prst="rect">
                        <a:avLst/>
                      </a:prstGeom>
                    </wps:spPr>
                    <wps:txbx>
                      <w:txbxContent>
                        <w:p>
                          <w:pPr>
                            <w:spacing w:before="14"/>
                            <w:ind w:left="20" w:right="0" w:firstLine="0"/>
                            <w:jc w:val="left"/>
                            <w:rPr>
                              <w:sz w:val="20"/>
                            </w:rPr>
                          </w:pPr>
                          <w:r>
                            <w:rPr>
                              <w:spacing w:val="-2"/>
                              <w:sz w:val="20"/>
                            </w:rPr>
                            <w:t>Version</w:t>
                          </w:r>
                          <w:r>
                            <w:rPr>
                              <w:spacing w:val="-1"/>
                              <w:sz w:val="20"/>
                            </w:rPr>
                            <w:t> </w:t>
                          </w:r>
                          <w:r>
                            <w:rPr>
                              <w:spacing w:val="-5"/>
                              <w:sz w:val="20"/>
                            </w:rPr>
                            <w:t>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680115pt;margin-top:801.373413pt;width:52.1pt;height:13.2pt;mso-position-horizontal-relative:page;mso-position-vertical-relative:page;z-index:-18884608" type="#_x0000_t202" id="docshape1" filled="false" stroked="false">
              <v:textbox inset="0,0,0,0">
                <w:txbxContent>
                  <w:p>
                    <w:pPr>
                      <w:spacing w:before="14"/>
                      <w:ind w:left="20" w:right="0" w:firstLine="0"/>
                      <w:jc w:val="left"/>
                      <w:rPr>
                        <w:sz w:val="20"/>
                      </w:rPr>
                    </w:pPr>
                    <w:r>
                      <w:rPr>
                        <w:spacing w:val="-2"/>
                        <w:sz w:val="20"/>
                      </w:rPr>
                      <w:t>Version</w:t>
                    </w:r>
                    <w:r>
                      <w:rPr>
                        <w:spacing w:val="-1"/>
                        <w:sz w:val="20"/>
                      </w:rPr>
                      <w:t> </w:t>
                    </w:r>
                    <w:r>
                      <w:rPr>
                        <w:spacing w:val="-5"/>
                        <w:sz w:val="20"/>
                      </w:rPr>
                      <w:t>1.1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2864">
              <wp:simplePos x="0" y="0"/>
              <wp:positionH relativeFrom="page">
                <wp:posOffset>521208</wp:posOffset>
              </wp:positionH>
              <wp:positionV relativeFrom="page">
                <wp:posOffset>10059936</wp:posOffset>
              </wp:positionV>
              <wp:extent cx="6517640" cy="127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63616" id="docshape56"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53376">
              <wp:simplePos x="0" y="0"/>
              <wp:positionH relativeFrom="page">
                <wp:posOffset>562609</wp:posOffset>
              </wp:positionH>
              <wp:positionV relativeFrom="page">
                <wp:posOffset>10177388</wp:posOffset>
              </wp:positionV>
              <wp:extent cx="1162685" cy="1676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63104" type="#_x0000_t202" id="docshape57"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3888">
              <wp:simplePos x="0" y="0"/>
              <wp:positionH relativeFrom="page">
                <wp:posOffset>6533622</wp:posOffset>
              </wp:positionH>
              <wp:positionV relativeFrom="page">
                <wp:posOffset>10177388</wp:posOffset>
              </wp:positionV>
              <wp:extent cx="537845" cy="16764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62592" type="#_x0000_t202" id="docshape58"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24</w:t>
                    </w:r>
                    <w:r>
                      <w:rPr>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5424">
              <wp:simplePos x="0" y="0"/>
              <wp:positionH relativeFrom="page">
                <wp:posOffset>521208</wp:posOffset>
              </wp:positionH>
              <wp:positionV relativeFrom="page">
                <wp:posOffset>10059936</wp:posOffset>
              </wp:positionV>
              <wp:extent cx="6517640" cy="127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61056" id="docshape62"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55936">
              <wp:simplePos x="0" y="0"/>
              <wp:positionH relativeFrom="page">
                <wp:posOffset>562609</wp:posOffset>
              </wp:positionH>
              <wp:positionV relativeFrom="page">
                <wp:posOffset>10177388</wp:posOffset>
              </wp:positionV>
              <wp:extent cx="1162685" cy="16764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60544" type="#_x0000_t202" id="docshape63"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6448">
              <wp:simplePos x="0" y="0"/>
              <wp:positionH relativeFrom="page">
                <wp:posOffset>6533622</wp:posOffset>
              </wp:positionH>
              <wp:positionV relativeFrom="page">
                <wp:posOffset>10177388</wp:posOffset>
              </wp:positionV>
              <wp:extent cx="537845" cy="1676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60032" type="#_x0000_t202" id="docshape64"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7984">
              <wp:simplePos x="0" y="0"/>
              <wp:positionH relativeFrom="page">
                <wp:posOffset>521208</wp:posOffset>
              </wp:positionH>
              <wp:positionV relativeFrom="page">
                <wp:posOffset>10059936</wp:posOffset>
              </wp:positionV>
              <wp:extent cx="6517640" cy="1270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58496" id="docshape70"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58496">
              <wp:simplePos x="0" y="0"/>
              <wp:positionH relativeFrom="page">
                <wp:posOffset>562609</wp:posOffset>
              </wp:positionH>
              <wp:positionV relativeFrom="page">
                <wp:posOffset>10177388</wp:posOffset>
              </wp:positionV>
              <wp:extent cx="1162685" cy="1676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57984" type="#_x0000_t202" id="docshape71"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9008">
              <wp:simplePos x="0" y="0"/>
              <wp:positionH relativeFrom="page">
                <wp:posOffset>6533622</wp:posOffset>
              </wp:positionH>
              <wp:positionV relativeFrom="page">
                <wp:posOffset>10177388</wp:posOffset>
              </wp:positionV>
              <wp:extent cx="537845"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57472" type="#_x0000_t202" id="docshape72"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32</w:t>
                    </w:r>
                    <w:r>
                      <w:rPr>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0544">
              <wp:simplePos x="0" y="0"/>
              <wp:positionH relativeFrom="page">
                <wp:posOffset>521208</wp:posOffset>
              </wp:positionH>
              <wp:positionV relativeFrom="page">
                <wp:posOffset>10059936</wp:posOffset>
              </wp:positionV>
              <wp:extent cx="6517640" cy="1270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55936" id="docshape76"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61056">
              <wp:simplePos x="0" y="0"/>
              <wp:positionH relativeFrom="page">
                <wp:posOffset>562609</wp:posOffset>
              </wp:positionH>
              <wp:positionV relativeFrom="page">
                <wp:posOffset>10177388</wp:posOffset>
              </wp:positionV>
              <wp:extent cx="1162685"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55424" type="#_x0000_t202" id="docshape77"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1568">
              <wp:simplePos x="0" y="0"/>
              <wp:positionH relativeFrom="page">
                <wp:posOffset>6533622</wp:posOffset>
              </wp:positionH>
              <wp:positionV relativeFrom="page">
                <wp:posOffset>10177388</wp:posOffset>
              </wp:positionV>
              <wp:extent cx="537845" cy="1676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34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54912" type="#_x0000_t202" id="docshape78"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34</w:t>
                    </w:r>
                    <w:r>
                      <w:rPr>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3616">
              <wp:simplePos x="0" y="0"/>
              <wp:positionH relativeFrom="page">
                <wp:posOffset>521208</wp:posOffset>
              </wp:positionH>
              <wp:positionV relativeFrom="page">
                <wp:posOffset>10059936</wp:posOffset>
              </wp:positionV>
              <wp:extent cx="6517640" cy="1270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52864" id="docshape85"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64128">
              <wp:simplePos x="0" y="0"/>
              <wp:positionH relativeFrom="page">
                <wp:posOffset>562609</wp:posOffset>
              </wp:positionH>
              <wp:positionV relativeFrom="page">
                <wp:posOffset>10177388</wp:posOffset>
              </wp:positionV>
              <wp:extent cx="1162685" cy="16764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52352" type="#_x0000_t202" id="docshape86"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4640">
              <wp:simplePos x="0" y="0"/>
              <wp:positionH relativeFrom="page">
                <wp:posOffset>6533622</wp:posOffset>
              </wp:positionH>
              <wp:positionV relativeFrom="page">
                <wp:posOffset>10177388</wp:posOffset>
              </wp:positionV>
              <wp:extent cx="537845" cy="16764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43</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51840" type="#_x0000_t202" id="docshape87"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43</w:t>
                    </w:r>
                    <w:r>
                      <w:rPr>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6688">
              <wp:simplePos x="0" y="0"/>
              <wp:positionH relativeFrom="page">
                <wp:posOffset>521208</wp:posOffset>
              </wp:positionH>
              <wp:positionV relativeFrom="page">
                <wp:posOffset>10059936</wp:posOffset>
              </wp:positionV>
              <wp:extent cx="6517640" cy="1270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49792" id="docshape9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67200">
              <wp:simplePos x="0" y="0"/>
              <wp:positionH relativeFrom="page">
                <wp:posOffset>562609</wp:posOffset>
              </wp:positionH>
              <wp:positionV relativeFrom="page">
                <wp:posOffset>10177388</wp:posOffset>
              </wp:positionV>
              <wp:extent cx="1162685" cy="167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49280" type="#_x0000_t202" id="docshape92"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7712">
              <wp:simplePos x="0" y="0"/>
              <wp:positionH relativeFrom="page">
                <wp:posOffset>6533622</wp:posOffset>
              </wp:positionH>
              <wp:positionV relativeFrom="page">
                <wp:posOffset>10177388</wp:posOffset>
              </wp:positionV>
              <wp:extent cx="537845" cy="16764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48768" type="#_x0000_t202" id="docshape93"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44</w:t>
                    </w:r>
                    <w:r>
                      <w:rPr>
                        <w:spacing w:val="-5"/>
                        <w:sz w:val="20"/>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9248">
              <wp:simplePos x="0" y="0"/>
              <wp:positionH relativeFrom="page">
                <wp:posOffset>521208</wp:posOffset>
              </wp:positionH>
              <wp:positionV relativeFrom="page">
                <wp:posOffset>10059936</wp:posOffset>
              </wp:positionV>
              <wp:extent cx="6517640" cy="1270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47232" id="docshape96"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69760">
              <wp:simplePos x="0" y="0"/>
              <wp:positionH relativeFrom="page">
                <wp:posOffset>562609</wp:posOffset>
              </wp:positionH>
              <wp:positionV relativeFrom="page">
                <wp:posOffset>10177388</wp:posOffset>
              </wp:positionV>
              <wp:extent cx="1162685" cy="16764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46720" type="#_x0000_t202" id="docshape97"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0272">
              <wp:simplePos x="0" y="0"/>
              <wp:positionH relativeFrom="page">
                <wp:posOffset>6533622</wp:posOffset>
              </wp:positionH>
              <wp:positionV relativeFrom="page">
                <wp:posOffset>10177388</wp:posOffset>
              </wp:positionV>
              <wp:extent cx="537845" cy="16764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46208" type="#_x0000_t202" id="docshape98"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45</w:t>
                    </w:r>
                    <w:r>
                      <w:rPr>
                        <w:spacing w:val="-5"/>
                        <w:sz w:val="20"/>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1808">
              <wp:simplePos x="0" y="0"/>
              <wp:positionH relativeFrom="page">
                <wp:posOffset>521208</wp:posOffset>
              </wp:positionH>
              <wp:positionV relativeFrom="page">
                <wp:posOffset>10059936</wp:posOffset>
              </wp:positionV>
              <wp:extent cx="6517640" cy="127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44672" id="docshape105"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72320">
              <wp:simplePos x="0" y="0"/>
              <wp:positionH relativeFrom="page">
                <wp:posOffset>562609</wp:posOffset>
              </wp:positionH>
              <wp:positionV relativeFrom="page">
                <wp:posOffset>10177388</wp:posOffset>
              </wp:positionV>
              <wp:extent cx="1162685" cy="16764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44160" type="#_x0000_t202" id="docshape106"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2832">
              <wp:simplePos x="0" y="0"/>
              <wp:positionH relativeFrom="page">
                <wp:posOffset>6533622</wp:posOffset>
              </wp:positionH>
              <wp:positionV relativeFrom="page">
                <wp:posOffset>10177388</wp:posOffset>
              </wp:positionV>
              <wp:extent cx="537845" cy="16764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57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43648" type="#_x0000_t202" id="docshape107"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57</w:t>
                    </w:r>
                    <w:r>
                      <w:rPr>
                        <w:spacing w:val="-5"/>
                        <w:sz w:val="20"/>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4368">
              <wp:simplePos x="0" y="0"/>
              <wp:positionH relativeFrom="page">
                <wp:posOffset>521208</wp:posOffset>
              </wp:positionH>
              <wp:positionV relativeFrom="page">
                <wp:posOffset>10059936</wp:posOffset>
              </wp:positionV>
              <wp:extent cx="6517640" cy="1270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42112" id="docshape11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74880">
              <wp:simplePos x="0" y="0"/>
              <wp:positionH relativeFrom="page">
                <wp:posOffset>562609</wp:posOffset>
              </wp:positionH>
              <wp:positionV relativeFrom="page">
                <wp:posOffset>10177388</wp:posOffset>
              </wp:positionV>
              <wp:extent cx="1162685" cy="16764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41600" type="#_x0000_t202" id="docshape112"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5392">
              <wp:simplePos x="0" y="0"/>
              <wp:positionH relativeFrom="page">
                <wp:posOffset>6533622</wp:posOffset>
              </wp:positionH>
              <wp:positionV relativeFrom="page">
                <wp:posOffset>10177388</wp:posOffset>
              </wp:positionV>
              <wp:extent cx="537845" cy="16764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59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41088" type="#_x0000_t202" id="docshape113"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59</w:t>
                    </w:r>
                    <w:r>
                      <w:rPr>
                        <w:spacing w:val="-5"/>
                        <w:sz w:val="20"/>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6928">
              <wp:simplePos x="0" y="0"/>
              <wp:positionH relativeFrom="page">
                <wp:posOffset>521208</wp:posOffset>
              </wp:positionH>
              <wp:positionV relativeFrom="page">
                <wp:posOffset>10059936</wp:posOffset>
              </wp:positionV>
              <wp:extent cx="6517640" cy="127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39552" id="docshape119"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77440">
              <wp:simplePos x="0" y="0"/>
              <wp:positionH relativeFrom="page">
                <wp:posOffset>562609</wp:posOffset>
              </wp:positionH>
              <wp:positionV relativeFrom="page">
                <wp:posOffset>10177388</wp:posOffset>
              </wp:positionV>
              <wp:extent cx="1162685" cy="16764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39040" type="#_x0000_t202" id="docshape120"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7952">
              <wp:simplePos x="0" y="0"/>
              <wp:positionH relativeFrom="page">
                <wp:posOffset>6533622</wp:posOffset>
              </wp:positionH>
              <wp:positionV relativeFrom="page">
                <wp:posOffset>10177388</wp:posOffset>
              </wp:positionV>
              <wp:extent cx="537845" cy="16764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65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38528" type="#_x0000_t202" id="docshape121"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65</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3408">
              <wp:simplePos x="0" y="0"/>
              <wp:positionH relativeFrom="page">
                <wp:posOffset>521208</wp:posOffset>
              </wp:positionH>
              <wp:positionV relativeFrom="page">
                <wp:posOffset>10059936</wp:posOffset>
              </wp:positionV>
              <wp:extent cx="651764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83072" id="docshape4"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33920">
              <wp:simplePos x="0" y="0"/>
              <wp:positionH relativeFrom="page">
                <wp:posOffset>6880331</wp:posOffset>
              </wp:positionH>
              <wp:positionV relativeFrom="page">
                <wp:posOffset>10177388</wp:posOffset>
              </wp:positionV>
              <wp:extent cx="155575"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5575" cy="167640"/>
                      </a:xfrm>
                      <a:prstGeom prst="rect">
                        <a:avLst/>
                      </a:prstGeom>
                    </wps:spPr>
                    <wps:txbx>
                      <w:txbxContent>
                        <w:p>
                          <w:pPr>
                            <w:spacing w:before="14"/>
                            <w:ind w:left="20" w:right="0" w:firstLine="0"/>
                            <w:jc w:val="left"/>
                            <w:rPr>
                              <w:sz w:val="20"/>
                            </w:rPr>
                          </w:pPr>
                          <w:r>
                            <w:rPr>
                              <w:spacing w:val="-5"/>
                              <w:sz w:val="20"/>
                            </w:rPr>
                            <w:fldChar w:fldCharType="begin"/>
                          </w:r>
                          <w:r>
                            <w:rPr>
                              <w:spacing w:val="-5"/>
                              <w:sz w:val="20"/>
                            </w:rPr>
                            <w:instrText> PAGE  \* roman </w:instrText>
                          </w:r>
                          <w:r>
                            <w:rPr>
                              <w:spacing w:val="-5"/>
                              <w:sz w:val="20"/>
                            </w:rPr>
                            <w:fldChar w:fldCharType="separate"/>
                          </w:r>
                          <w:r>
                            <w:rPr>
                              <w:spacing w:val="-5"/>
                              <w:sz w:val="20"/>
                            </w:rPr>
                            <w:t>iv</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41.758423pt;margin-top:801.369141pt;width:12.25pt;height:13.2pt;mso-position-horizontal-relative:page;mso-position-vertical-relative:page;z-index:-18882560" type="#_x0000_t202" id="docshape5" filled="false" stroked="false">
              <v:textbox inset="0,0,0,0">
                <w:txbxContent>
                  <w:p>
                    <w:pPr>
                      <w:spacing w:before="14"/>
                      <w:ind w:left="20" w:right="0" w:firstLine="0"/>
                      <w:jc w:val="left"/>
                      <w:rPr>
                        <w:sz w:val="20"/>
                      </w:rPr>
                    </w:pPr>
                    <w:r>
                      <w:rPr>
                        <w:spacing w:val="-5"/>
                        <w:sz w:val="20"/>
                      </w:rPr>
                      <w:fldChar w:fldCharType="begin"/>
                    </w:r>
                    <w:r>
                      <w:rPr>
                        <w:spacing w:val="-5"/>
                        <w:sz w:val="20"/>
                      </w:rPr>
                      <w:instrText> PAGE  \* roman </w:instrText>
                    </w:r>
                    <w:r>
                      <w:rPr>
                        <w:spacing w:val="-5"/>
                        <w:sz w:val="20"/>
                      </w:rPr>
                      <w:fldChar w:fldCharType="separate"/>
                    </w:r>
                    <w:r>
                      <w:rPr>
                        <w:spacing w:val="-5"/>
                        <w:sz w:val="20"/>
                      </w:rPr>
                      <w:t>iv</w:t>
                    </w:r>
                    <w:r>
                      <w:rPr>
                        <w:spacing w:val="-5"/>
                        <w:sz w:val="20"/>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9488">
              <wp:simplePos x="0" y="0"/>
              <wp:positionH relativeFrom="page">
                <wp:posOffset>521208</wp:posOffset>
              </wp:positionH>
              <wp:positionV relativeFrom="page">
                <wp:posOffset>10059936</wp:posOffset>
              </wp:positionV>
              <wp:extent cx="6517640" cy="127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36992" id="docshape125"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80000">
              <wp:simplePos x="0" y="0"/>
              <wp:positionH relativeFrom="page">
                <wp:posOffset>562609</wp:posOffset>
              </wp:positionH>
              <wp:positionV relativeFrom="page">
                <wp:posOffset>10177388</wp:posOffset>
              </wp:positionV>
              <wp:extent cx="1162685" cy="16764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36480" type="#_x0000_t202" id="docshape126"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0512">
              <wp:simplePos x="0" y="0"/>
              <wp:positionH relativeFrom="page">
                <wp:posOffset>6462741</wp:posOffset>
              </wp:positionH>
              <wp:positionV relativeFrom="page">
                <wp:posOffset>10177388</wp:posOffset>
              </wp:positionV>
              <wp:extent cx="608965" cy="16764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60896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8.877289pt;margin-top:801.369141pt;width:47.95pt;height:13.2pt;mso-position-horizontal-relative:page;mso-position-vertical-relative:page;z-index:-18835968" type="#_x0000_t202" id="docshape127"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100</w:t>
                    </w:r>
                    <w:r>
                      <w:rPr>
                        <w:spacing w:val="-5"/>
                        <w:sz w:val="20"/>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81024">
              <wp:simplePos x="0" y="0"/>
              <wp:positionH relativeFrom="page">
                <wp:posOffset>3515359</wp:posOffset>
              </wp:positionH>
              <wp:positionV relativeFrom="page">
                <wp:posOffset>7045568</wp:posOffset>
              </wp:positionV>
              <wp:extent cx="1162685" cy="16764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276.799988pt;margin-top:554.769165pt;width:91.55pt;height:13.2pt;mso-position-horizontal-relative:page;mso-position-vertical-relative:page;z-index:-18835456" type="#_x0000_t202" id="docshape157"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81536">
              <wp:simplePos x="0" y="0"/>
              <wp:positionH relativeFrom="page">
                <wp:posOffset>9415491</wp:posOffset>
              </wp:positionH>
              <wp:positionV relativeFrom="page">
                <wp:posOffset>7045568</wp:posOffset>
              </wp:positionV>
              <wp:extent cx="570865" cy="16764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57086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t>101</w:t>
                          </w:r>
                        </w:p>
                      </w:txbxContent>
                    </wps:txbx>
                    <wps:bodyPr wrap="square" lIns="0" tIns="0" rIns="0" bIns="0" rtlCol="0">
                      <a:noAutofit/>
                    </wps:bodyPr>
                  </wps:wsp>
                </a:graphicData>
              </a:graphic>
            </wp:anchor>
          </w:drawing>
        </mc:Choice>
        <mc:Fallback>
          <w:pict>
            <v:shape style="position:absolute;margin-left:741.377319pt;margin-top:554.769165pt;width:44.95pt;height:13.2pt;mso-position-horizontal-relative:page;mso-position-vertical-relative:page;z-index:-18834944" type="#_x0000_t202" id="docshape158"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t>101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5456">
              <wp:simplePos x="0" y="0"/>
              <wp:positionH relativeFrom="page">
                <wp:posOffset>521208</wp:posOffset>
              </wp:positionH>
              <wp:positionV relativeFrom="page">
                <wp:posOffset>10059936</wp:posOffset>
              </wp:positionV>
              <wp:extent cx="6517640" cy="127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81024" id="docshape9"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35968">
              <wp:simplePos x="0" y="0"/>
              <wp:positionH relativeFrom="page">
                <wp:posOffset>527558</wp:posOffset>
              </wp:positionH>
              <wp:positionV relativeFrom="page">
                <wp:posOffset>10177388</wp:posOffset>
              </wp:positionV>
              <wp:extent cx="1162685" cy="1676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1.540001pt;margin-top:801.369141pt;width:91.55pt;height:13.2pt;mso-position-horizontal-relative:page;mso-position-vertical-relative:page;z-index:-18880512" type="#_x0000_t202" id="docshape10"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36480">
              <wp:simplePos x="0" y="0"/>
              <wp:positionH relativeFrom="page">
                <wp:posOffset>6471210</wp:posOffset>
              </wp:positionH>
              <wp:positionV relativeFrom="page">
                <wp:posOffset>10177388</wp:posOffset>
              </wp:positionV>
              <wp:extent cx="466725"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6672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09.544128pt;margin-top:801.369141pt;width:36.75pt;height:13.2pt;mso-position-horizontal-relative:page;mso-position-vertical-relative:page;z-index:-18880000" type="#_x0000_t202" id="docshape11" filled="false" stroked="false">
              <v:textbox inset="0,0,0,0">
                <w:txbxContent>
                  <w:p>
                    <w:pPr>
                      <w:spacing w:before="14"/>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8016">
              <wp:simplePos x="0" y="0"/>
              <wp:positionH relativeFrom="page">
                <wp:posOffset>521208</wp:posOffset>
              </wp:positionH>
              <wp:positionV relativeFrom="page">
                <wp:posOffset>10059936</wp:posOffset>
              </wp:positionV>
              <wp:extent cx="6517640"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78464" id="docshape15"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38528">
              <wp:simplePos x="0" y="0"/>
              <wp:positionH relativeFrom="page">
                <wp:posOffset>527558</wp:posOffset>
              </wp:positionH>
              <wp:positionV relativeFrom="page">
                <wp:posOffset>10177388</wp:posOffset>
              </wp:positionV>
              <wp:extent cx="1162685" cy="1676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1.540001pt;margin-top:801.369141pt;width:91.55pt;height:13.2pt;mso-position-horizontal-relative:page;mso-position-vertical-relative:page;z-index:-18877952" type="#_x0000_t202" id="docshape16"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39040">
              <wp:simplePos x="0" y="0"/>
              <wp:positionH relativeFrom="page">
                <wp:posOffset>6471210</wp:posOffset>
              </wp:positionH>
              <wp:positionV relativeFrom="page">
                <wp:posOffset>10177388</wp:posOffset>
              </wp:positionV>
              <wp:extent cx="466725" cy="1676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6672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09.544128pt;margin-top:801.369141pt;width:36.75pt;height:13.2pt;mso-position-horizontal-relative:page;mso-position-vertical-relative:page;z-index:-18877440" type="#_x0000_t202" id="docshape17" filled="false" stroked="false">
              <v:textbox inset="0,0,0,0">
                <w:txbxContent>
                  <w:p>
                    <w:pPr>
                      <w:spacing w:before="14"/>
                      <w:ind w:left="20" w:right="0" w:firstLine="0"/>
                      <w:jc w:val="left"/>
                      <w:rPr>
                        <w:sz w:val="20"/>
                      </w:rPr>
                    </w:pPr>
                    <w:r>
                      <w:rPr>
                        <w:sz w:val="20"/>
                      </w:rPr>
                      <w:t>Page</w:t>
                    </w:r>
                    <w:r>
                      <w:rPr>
                        <w:spacing w:val="-2"/>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0576">
              <wp:simplePos x="0" y="0"/>
              <wp:positionH relativeFrom="page">
                <wp:posOffset>521208</wp:posOffset>
              </wp:positionH>
              <wp:positionV relativeFrom="page">
                <wp:posOffset>10059936</wp:posOffset>
              </wp:positionV>
              <wp:extent cx="6517640" cy="127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75904" id="docshape22"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41088">
              <wp:simplePos x="0" y="0"/>
              <wp:positionH relativeFrom="page">
                <wp:posOffset>527558</wp:posOffset>
              </wp:positionH>
              <wp:positionV relativeFrom="page">
                <wp:posOffset>10177388</wp:posOffset>
              </wp:positionV>
              <wp:extent cx="1162685" cy="1676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1.540001pt;margin-top:801.369141pt;width:91.55pt;height:13.2pt;mso-position-horizontal-relative:page;mso-position-vertical-relative:page;z-index:-18875392" type="#_x0000_t202" id="docshape23"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1600">
              <wp:simplePos x="0" y="0"/>
              <wp:positionH relativeFrom="page">
                <wp:posOffset>6471210</wp:posOffset>
              </wp:positionH>
              <wp:positionV relativeFrom="page">
                <wp:posOffset>10177388</wp:posOffset>
              </wp:positionV>
              <wp:extent cx="499745" cy="1676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997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9.544128pt;margin-top:801.369141pt;width:39.35pt;height:13.2pt;mso-position-horizontal-relative:page;mso-position-vertical-relative:page;z-index:-18874880" type="#_x0000_t202" id="docshape24"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3136">
              <wp:simplePos x="0" y="0"/>
              <wp:positionH relativeFrom="page">
                <wp:posOffset>521208</wp:posOffset>
              </wp:positionH>
              <wp:positionV relativeFrom="page">
                <wp:posOffset>10059936</wp:posOffset>
              </wp:positionV>
              <wp:extent cx="6517640" cy="127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73344" id="docshape35"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43648">
              <wp:simplePos x="0" y="0"/>
              <wp:positionH relativeFrom="page">
                <wp:posOffset>527558</wp:posOffset>
              </wp:positionH>
              <wp:positionV relativeFrom="page">
                <wp:posOffset>10177388</wp:posOffset>
              </wp:positionV>
              <wp:extent cx="1162685"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1.540001pt;margin-top:801.369141pt;width:91.55pt;height:13.2pt;mso-position-horizontal-relative:page;mso-position-vertical-relative:page;z-index:-18872832" type="#_x0000_t202" id="docshape36"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4160">
              <wp:simplePos x="0" y="0"/>
              <wp:positionH relativeFrom="page">
                <wp:posOffset>6471210</wp:posOffset>
              </wp:positionH>
              <wp:positionV relativeFrom="page">
                <wp:posOffset>10177388</wp:posOffset>
              </wp:positionV>
              <wp:extent cx="537845" cy="1676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9.544128pt;margin-top:801.369141pt;width:42.35pt;height:13.2pt;mso-position-horizontal-relative:page;mso-position-vertical-relative:page;z-index:-18872320" type="#_x0000_t202" id="docshape37"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12</w:t>
                    </w:r>
                    <w:r>
                      <w:rPr>
                        <w:spacing w:val="-5"/>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5696">
              <wp:simplePos x="0" y="0"/>
              <wp:positionH relativeFrom="page">
                <wp:posOffset>521208</wp:posOffset>
              </wp:positionH>
              <wp:positionV relativeFrom="page">
                <wp:posOffset>10059936</wp:posOffset>
              </wp:positionV>
              <wp:extent cx="6517640" cy="127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70784" id="docshape4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46208">
              <wp:simplePos x="0" y="0"/>
              <wp:positionH relativeFrom="page">
                <wp:posOffset>527558</wp:posOffset>
              </wp:positionH>
              <wp:positionV relativeFrom="page">
                <wp:posOffset>10177388</wp:posOffset>
              </wp:positionV>
              <wp:extent cx="1162685" cy="16764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1.540001pt;margin-top:801.369141pt;width:91.55pt;height:13.2pt;mso-position-horizontal-relative:page;mso-position-vertical-relative:page;z-index:-18870272" type="#_x0000_t202" id="docshape42"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6720">
              <wp:simplePos x="0" y="0"/>
              <wp:positionH relativeFrom="page">
                <wp:posOffset>6471210</wp:posOffset>
              </wp:positionH>
              <wp:positionV relativeFrom="page">
                <wp:posOffset>10177388</wp:posOffset>
              </wp:positionV>
              <wp:extent cx="537845" cy="16764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9.544128pt;margin-top:801.369141pt;width:42.35pt;height:13.2pt;mso-position-horizontal-relative:page;mso-position-vertical-relative:page;z-index:-18869760" type="#_x0000_t202" id="docshape43"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17</w:t>
                    </w:r>
                    <w:r>
                      <w:rPr>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8256">
              <wp:simplePos x="0" y="0"/>
              <wp:positionH relativeFrom="page">
                <wp:posOffset>701040</wp:posOffset>
              </wp:positionH>
              <wp:positionV relativeFrom="page">
                <wp:posOffset>6928116</wp:posOffset>
              </wp:positionV>
              <wp:extent cx="9290685" cy="127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9290685" cy="12700"/>
                      </a:xfrm>
                      <a:custGeom>
                        <a:avLst/>
                        <a:gdLst/>
                        <a:ahLst/>
                        <a:cxnLst/>
                        <a:rect l="l" t="t" r="r" b="b"/>
                        <a:pathLst>
                          <a:path w="9290685" h="12700">
                            <a:moveTo>
                              <a:pt x="9290304" y="0"/>
                            </a:moveTo>
                            <a:lnTo>
                              <a:pt x="0" y="0"/>
                            </a:lnTo>
                            <a:lnTo>
                              <a:pt x="0" y="12179"/>
                            </a:lnTo>
                            <a:lnTo>
                              <a:pt x="9290304" y="12179"/>
                            </a:lnTo>
                            <a:lnTo>
                              <a:pt x="929030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55.200001pt;margin-top:545.520996pt;width:731.52pt;height:.959pt;mso-position-horizontal-relative:page;mso-position-vertical-relative:page;z-index:-18868224" id="docshape47"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48768">
              <wp:simplePos x="0" y="0"/>
              <wp:positionH relativeFrom="page">
                <wp:posOffset>707390</wp:posOffset>
              </wp:positionH>
              <wp:positionV relativeFrom="page">
                <wp:posOffset>7045568</wp:posOffset>
              </wp:positionV>
              <wp:extent cx="1162685" cy="1676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55.700001pt;margin-top:554.769165pt;width:91.55pt;height:13.2pt;mso-position-horizontal-relative:page;mso-position-vertical-relative:page;z-index:-18867712" type="#_x0000_t202" id="docshape48"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9280">
              <wp:simplePos x="0" y="0"/>
              <wp:positionH relativeFrom="page">
                <wp:posOffset>6651042</wp:posOffset>
              </wp:positionH>
              <wp:positionV relativeFrom="page">
                <wp:posOffset>7045568</wp:posOffset>
              </wp:positionV>
              <wp:extent cx="537845" cy="16764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23.704163pt;margin-top:554.769165pt;width:42.35pt;height:13.2pt;mso-position-horizontal-relative:page;mso-position-vertical-relative:page;z-index:-18867200" type="#_x0000_t202" id="docshape49"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18</w:t>
                    </w:r>
                    <w:r>
                      <w:rPr>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0304">
              <wp:simplePos x="0" y="0"/>
              <wp:positionH relativeFrom="page">
                <wp:posOffset>521208</wp:posOffset>
              </wp:positionH>
              <wp:positionV relativeFrom="page">
                <wp:posOffset>10059936</wp:posOffset>
              </wp:positionV>
              <wp:extent cx="6517640" cy="1270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41.040001pt;margin-top:792.120972pt;width:513.180000pt;height:.959pt;mso-position-horizontal-relative:page;mso-position-vertical-relative:page;z-index:-18866176" id="docshape51" filled="true" fillcolor="#808080" stroked="false">
              <v:fill type="solid"/>
              <w10:wrap type="none"/>
            </v:rect>
          </w:pict>
        </mc:Fallback>
      </mc:AlternateContent>
    </w:r>
    <w:r>
      <w:rPr>
        <w:sz w:val="20"/>
      </w:rPr>
      <mc:AlternateContent>
        <mc:Choice Requires="wps">
          <w:drawing>
            <wp:anchor distT="0" distB="0" distL="0" distR="0" allowOverlap="1" layoutInCell="1" locked="0" behindDoc="1" simplePos="0" relativeHeight="484450816">
              <wp:simplePos x="0" y="0"/>
              <wp:positionH relativeFrom="page">
                <wp:posOffset>562609</wp:posOffset>
              </wp:positionH>
              <wp:positionV relativeFrom="page">
                <wp:posOffset>10177388</wp:posOffset>
              </wp:positionV>
              <wp:extent cx="1162685" cy="16764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162685" cy="167640"/>
                      </a:xfrm>
                      <a:prstGeom prst="rect">
                        <a:avLst/>
                      </a:prstGeom>
                    </wps:spPr>
                    <wps:txbx>
                      <w:txbxContent>
                        <w:p>
                          <w:pPr>
                            <w:spacing w:before="14"/>
                            <w:ind w:left="20" w:right="0" w:firstLine="0"/>
                            <w:jc w:val="left"/>
                            <w:rPr>
                              <w:sz w:val="20"/>
                            </w:rPr>
                          </w:pPr>
                          <w:r>
                            <w:rPr>
                              <w:sz w:val="20"/>
                            </w:rPr>
                            <w:t>RFO</w:t>
                          </w:r>
                          <w:r>
                            <w:rPr>
                              <w:spacing w:val="-2"/>
                              <w:sz w:val="20"/>
                            </w:rPr>
                            <w:t> WCS2024NR1</w:t>
                          </w:r>
                        </w:p>
                      </w:txbxContent>
                    </wps:txbx>
                    <wps:bodyPr wrap="square" lIns="0" tIns="0" rIns="0" bIns="0" rtlCol="0">
                      <a:noAutofit/>
                    </wps:bodyPr>
                  </wps:wsp>
                </a:graphicData>
              </a:graphic>
            </wp:anchor>
          </w:drawing>
        </mc:Choice>
        <mc:Fallback>
          <w:pict>
            <v:shape style="position:absolute;margin-left:44.299999pt;margin-top:801.369141pt;width:91.55pt;height:13.2pt;mso-position-horizontal-relative:page;mso-position-vertical-relative:page;z-index:-18865664" type="#_x0000_t202" id="docshape52" filled="false" stroked="false">
              <v:textbox inset="0,0,0,0">
                <w:txbxContent>
                  <w:p>
                    <w:pPr>
                      <w:spacing w:before="14"/>
                      <w:ind w:left="20" w:right="0" w:firstLine="0"/>
                      <w:jc w:val="left"/>
                      <w:rPr>
                        <w:sz w:val="20"/>
                      </w:rPr>
                    </w:pPr>
                    <w:r>
                      <w:rPr>
                        <w:sz w:val="20"/>
                      </w:rPr>
                      <w:t>RFO</w:t>
                    </w:r>
                    <w:r>
                      <w:rPr>
                        <w:spacing w:val="-2"/>
                        <w:sz w:val="20"/>
                      </w:rPr>
                      <w:t> WCS2024NR1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1328">
              <wp:simplePos x="0" y="0"/>
              <wp:positionH relativeFrom="page">
                <wp:posOffset>6533622</wp:posOffset>
              </wp:positionH>
              <wp:positionV relativeFrom="page">
                <wp:posOffset>10177388</wp:posOffset>
              </wp:positionV>
              <wp:extent cx="537845" cy="1676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537845" cy="167640"/>
                      </a:xfrm>
                      <a:prstGeom prst="rect">
                        <a:avLst/>
                      </a:prstGeom>
                    </wps:spPr>
                    <wps:txbx>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4.458435pt;margin-top:801.369141pt;width:42.35pt;height:13.2pt;mso-position-horizontal-relative:page;mso-position-vertical-relative:page;z-index:-18865152" type="#_x0000_t202" id="docshape53" filled="false" stroked="false">
              <v:textbox inset="0,0,0,0">
                <w:txbxContent>
                  <w:p>
                    <w:pPr>
                      <w:spacing w:before="14"/>
                      <w:ind w:left="20" w:right="0" w:firstLine="0"/>
                      <w:jc w:val="left"/>
                      <w:rPr>
                        <w:sz w:val="20"/>
                      </w:rPr>
                    </w:pPr>
                    <w:r>
                      <w:rPr>
                        <w:sz w:val="20"/>
                      </w:rPr>
                      <w:t>Page</w:t>
                    </w:r>
                    <w:r>
                      <w:rPr>
                        <w:spacing w:val="-2"/>
                        <w:sz w:val="20"/>
                      </w:rPr>
                      <w:t> </w:t>
                    </w: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2384">
              <wp:simplePos x="0" y="0"/>
              <wp:positionH relativeFrom="page">
                <wp:posOffset>3490976</wp:posOffset>
              </wp:positionH>
              <wp:positionV relativeFrom="page">
                <wp:posOffset>284479</wp:posOffset>
              </wp:positionV>
              <wp:extent cx="57658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84096" type="#_x0000_t202" id="docshape2"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32896">
              <wp:simplePos x="0" y="0"/>
              <wp:positionH relativeFrom="page">
                <wp:posOffset>5991097</wp:posOffset>
              </wp:positionH>
              <wp:positionV relativeFrom="page">
                <wp:posOffset>351398</wp:posOffset>
              </wp:positionV>
              <wp:extent cx="104203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42035" cy="167640"/>
                      </a:xfrm>
                      <a:prstGeom prst="rect">
                        <a:avLst/>
                      </a:prstGeom>
                    </wps:spPr>
                    <wps:txbx>
                      <w:txbxContent>
                        <w:p>
                          <w:pPr>
                            <w:spacing w:before="14"/>
                            <w:ind w:left="20" w:right="0" w:firstLine="0"/>
                            <w:jc w:val="left"/>
                            <w:rPr>
                              <w:i/>
                              <w:sz w:val="20"/>
                            </w:rPr>
                          </w:pPr>
                          <w:r>
                            <w:rPr>
                              <w:i/>
                              <w:sz w:val="20"/>
                            </w:rPr>
                            <w:t>Request</w:t>
                          </w:r>
                          <w:r>
                            <w:rPr>
                              <w:i/>
                              <w:spacing w:val="-6"/>
                              <w:sz w:val="20"/>
                            </w:rPr>
                            <w:t> </w:t>
                          </w:r>
                          <w:r>
                            <w:rPr>
                              <w:i/>
                              <w:sz w:val="20"/>
                            </w:rPr>
                            <w:t>For</w:t>
                          </w:r>
                          <w:r>
                            <w:rPr>
                              <w:i/>
                              <w:spacing w:val="-3"/>
                              <w:sz w:val="20"/>
                            </w:rPr>
                            <w:t> </w:t>
                          </w:r>
                          <w:r>
                            <w:rPr>
                              <w:i/>
                              <w:spacing w:val="-2"/>
                              <w:sz w:val="20"/>
                            </w:rPr>
                            <w:t>Offer</w:t>
                          </w:r>
                        </w:p>
                      </w:txbxContent>
                    </wps:txbx>
                    <wps:bodyPr wrap="square" lIns="0" tIns="0" rIns="0" bIns="0" rtlCol="0">
                      <a:noAutofit/>
                    </wps:bodyPr>
                  </wps:wsp>
                </a:graphicData>
              </a:graphic>
            </wp:anchor>
          </w:drawing>
        </mc:Choice>
        <mc:Fallback>
          <w:pict>
            <v:shape style="position:absolute;margin-left:471.73999pt;margin-top:27.669142pt;width:82.05pt;height:13.2pt;mso-position-horizontal-relative:page;mso-position-vertical-relative:page;z-index:-18883584" type="#_x0000_t202" id="docshape3" filled="false" stroked="false">
              <v:textbox inset="0,0,0,0">
                <w:txbxContent>
                  <w:p>
                    <w:pPr>
                      <w:spacing w:before="14"/>
                      <w:ind w:left="20" w:right="0" w:firstLine="0"/>
                      <w:jc w:val="left"/>
                      <w:rPr>
                        <w:i/>
                        <w:sz w:val="20"/>
                      </w:rPr>
                    </w:pPr>
                    <w:r>
                      <w:rPr>
                        <w:i/>
                        <w:sz w:val="20"/>
                      </w:rPr>
                      <w:t>Request</w:t>
                    </w:r>
                    <w:r>
                      <w:rPr>
                        <w:i/>
                        <w:spacing w:val="-6"/>
                        <w:sz w:val="20"/>
                      </w:rPr>
                      <w:t> </w:t>
                    </w:r>
                    <w:r>
                      <w:rPr>
                        <w:i/>
                        <w:sz w:val="20"/>
                      </w:rPr>
                      <w:t>For</w:t>
                    </w:r>
                    <w:r>
                      <w:rPr>
                        <w:i/>
                        <w:spacing w:val="-3"/>
                        <w:sz w:val="20"/>
                      </w:rPr>
                      <w:t> </w:t>
                    </w:r>
                    <w:r>
                      <w:rPr>
                        <w:i/>
                        <w:spacing w:val="-2"/>
                        <w:sz w:val="20"/>
                      </w:rPr>
                      <w:t>Offer</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4400">
              <wp:simplePos x="0" y="0"/>
              <wp:positionH relativeFrom="page">
                <wp:posOffset>3490976</wp:posOffset>
              </wp:positionH>
              <wp:positionV relativeFrom="page">
                <wp:posOffset>284479</wp:posOffset>
              </wp:positionV>
              <wp:extent cx="576580" cy="17780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62080" type="#_x0000_t202" id="docshape60"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4912">
              <wp:simplePos x="0" y="0"/>
              <wp:positionH relativeFrom="page">
                <wp:posOffset>4953253</wp:posOffset>
              </wp:positionH>
              <wp:positionV relativeFrom="page">
                <wp:posOffset>351398</wp:posOffset>
              </wp:positionV>
              <wp:extent cx="2079625" cy="16764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079625"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G</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1"/>
                              <w:sz w:val="20"/>
                            </w:rPr>
                            <w:t> </w:t>
                          </w:r>
                          <w:r>
                            <w:rPr>
                              <w:i/>
                              <w:spacing w:val="-2"/>
                              <w:sz w:val="20"/>
                            </w:rPr>
                            <w:t>Details</w:t>
                          </w:r>
                        </w:p>
                      </w:txbxContent>
                    </wps:txbx>
                    <wps:bodyPr wrap="square" lIns="0" tIns="0" rIns="0" bIns="0" rtlCol="0">
                      <a:noAutofit/>
                    </wps:bodyPr>
                  </wps:wsp>
                </a:graphicData>
              </a:graphic>
            </wp:anchor>
          </w:drawing>
        </mc:Choice>
        <mc:Fallback>
          <w:pict>
            <v:shape style="position:absolute;margin-left:390.019989pt;margin-top:27.669142pt;width:163.75pt;height:13.2pt;mso-position-horizontal-relative:page;mso-position-vertical-relative:page;z-index:-18861568" type="#_x0000_t202" id="docshape61" filled="false" stroked="false">
              <v:textbox inset="0,0,0,0">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G</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1"/>
                        <w:sz w:val="20"/>
                      </w:rPr>
                      <w:t> </w:t>
                    </w:r>
                    <w:r>
                      <w:rPr>
                        <w:i/>
                        <w:spacing w:val="-2"/>
                        <w:sz w:val="20"/>
                      </w:rPr>
                      <w:t>Details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6960">
              <wp:simplePos x="0" y="0"/>
              <wp:positionH relativeFrom="page">
                <wp:posOffset>3490976</wp:posOffset>
              </wp:positionH>
              <wp:positionV relativeFrom="page">
                <wp:posOffset>284479</wp:posOffset>
              </wp:positionV>
              <wp:extent cx="576580" cy="1778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59520" type="#_x0000_t202" id="docshape68"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7472">
              <wp:simplePos x="0" y="0"/>
              <wp:positionH relativeFrom="page">
                <wp:posOffset>5700776</wp:posOffset>
              </wp:positionH>
              <wp:positionV relativeFrom="page">
                <wp:posOffset>351398</wp:posOffset>
              </wp:positionV>
              <wp:extent cx="1332230" cy="16764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32230" cy="167640"/>
                      </a:xfrm>
                      <a:prstGeom prst="rect">
                        <a:avLst/>
                      </a:prstGeom>
                    </wps:spPr>
                    <wps:txbx>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H</w:t>
                          </w:r>
                          <w:r>
                            <w:rPr>
                              <w:i/>
                              <w:spacing w:val="-1"/>
                              <w:sz w:val="20"/>
                            </w:rPr>
                            <w:t> </w:t>
                          </w:r>
                          <w:r>
                            <w:rPr>
                              <w:i/>
                              <w:sz w:val="20"/>
                            </w:rPr>
                            <w:t>–</w:t>
                          </w:r>
                          <w:r>
                            <w:rPr>
                              <w:i/>
                              <w:spacing w:val="-2"/>
                              <w:sz w:val="20"/>
                            </w:rPr>
                            <w:t> Glossary</w:t>
                          </w:r>
                        </w:p>
                      </w:txbxContent>
                    </wps:txbx>
                    <wps:bodyPr wrap="square" lIns="0" tIns="0" rIns="0" bIns="0" rtlCol="0">
                      <a:noAutofit/>
                    </wps:bodyPr>
                  </wps:wsp>
                </a:graphicData>
              </a:graphic>
            </wp:anchor>
          </w:drawing>
        </mc:Choice>
        <mc:Fallback>
          <w:pict>
            <v:shape style="position:absolute;margin-left:448.880005pt;margin-top:27.669142pt;width:104.9pt;height:13.2pt;mso-position-horizontal-relative:page;mso-position-vertical-relative:page;z-index:-18859008" type="#_x0000_t202" id="docshape69" filled="false" stroked="false">
              <v:textbox inset="0,0,0,0">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H</w:t>
                    </w:r>
                    <w:r>
                      <w:rPr>
                        <w:i/>
                        <w:spacing w:val="-1"/>
                        <w:sz w:val="20"/>
                      </w:rPr>
                      <w:t> </w:t>
                    </w:r>
                    <w:r>
                      <w:rPr>
                        <w:i/>
                        <w:sz w:val="20"/>
                      </w:rPr>
                      <w:t>–</w:t>
                    </w:r>
                    <w:r>
                      <w:rPr>
                        <w:i/>
                        <w:spacing w:val="-2"/>
                        <w:sz w:val="20"/>
                      </w:rPr>
                      <w:t> Glossary</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9520">
              <wp:simplePos x="0" y="0"/>
              <wp:positionH relativeFrom="page">
                <wp:posOffset>3490976</wp:posOffset>
              </wp:positionH>
              <wp:positionV relativeFrom="page">
                <wp:posOffset>284479</wp:posOffset>
              </wp:positionV>
              <wp:extent cx="576580" cy="17780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56960" type="#_x0000_t202" id="docshape74"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0032">
              <wp:simplePos x="0" y="0"/>
              <wp:positionH relativeFrom="page">
                <wp:posOffset>4685029</wp:posOffset>
              </wp:positionH>
              <wp:positionV relativeFrom="page">
                <wp:posOffset>351398</wp:posOffset>
              </wp:positionV>
              <wp:extent cx="2348230" cy="16764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348230" cy="167640"/>
                      </a:xfrm>
                      <a:prstGeom prst="rect">
                        <a:avLst/>
                      </a:prstGeom>
                    </wps:spPr>
                    <wps:txbx>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wps:txbx>
                    <wps:bodyPr wrap="square" lIns="0" tIns="0" rIns="0" bIns="0" rtlCol="0">
                      <a:noAutofit/>
                    </wps:bodyPr>
                  </wps:wsp>
                </a:graphicData>
              </a:graphic>
            </wp:anchor>
          </w:drawing>
        </mc:Choice>
        <mc:Fallback>
          <w:pict>
            <v:shape style="position:absolute;margin-left:368.899994pt;margin-top:27.669142pt;width:184.9pt;height:13.2pt;mso-position-horizontal-relative:page;mso-position-vertical-relative:page;z-index:-18856448" type="#_x0000_t202" id="docshape75" filled="false" stroked="false">
              <v:textbox inset="0,0,0,0">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2080">
              <wp:simplePos x="0" y="0"/>
              <wp:positionH relativeFrom="page">
                <wp:posOffset>3490976</wp:posOffset>
              </wp:positionH>
              <wp:positionV relativeFrom="page">
                <wp:posOffset>284479</wp:posOffset>
              </wp:positionV>
              <wp:extent cx="576580" cy="1778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54400" type="#_x0000_t202" id="docshape82"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2592">
              <wp:simplePos x="0" y="0"/>
              <wp:positionH relativeFrom="page">
                <wp:posOffset>4685029</wp:posOffset>
              </wp:positionH>
              <wp:positionV relativeFrom="page">
                <wp:posOffset>351398</wp:posOffset>
              </wp:positionV>
              <wp:extent cx="2348230" cy="16764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348230" cy="167640"/>
                      </a:xfrm>
                      <a:prstGeom prst="rect">
                        <a:avLst/>
                      </a:prstGeom>
                    </wps:spPr>
                    <wps:txbx>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wps:txbx>
                    <wps:bodyPr wrap="square" lIns="0" tIns="0" rIns="0" bIns="0" rtlCol="0">
                      <a:noAutofit/>
                    </wps:bodyPr>
                  </wps:wsp>
                </a:graphicData>
              </a:graphic>
            </wp:anchor>
          </w:drawing>
        </mc:Choice>
        <mc:Fallback>
          <w:pict>
            <v:shape style="position:absolute;margin-left:368.899994pt;margin-top:27.669142pt;width:184.9pt;height:13.2pt;mso-position-horizontal-relative:page;mso-position-vertical-relative:page;z-index:-18853888" type="#_x0000_t202" id="docshape83" filled="false" stroked="false">
              <v:textbox inset="0,0,0,0">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3104">
              <wp:simplePos x="0" y="0"/>
              <wp:positionH relativeFrom="page">
                <wp:posOffset>527558</wp:posOffset>
              </wp:positionH>
              <wp:positionV relativeFrom="page">
                <wp:posOffset>712682</wp:posOffset>
              </wp:positionV>
              <wp:extent cx="5003800" cy="19621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003800" cy="196215"/>
                      </a:xfrm>
                      <a:prstGeom prst="rect">
                        <a:avLst/>
                      </a:prstGeom>
                    </wps:spPr>
                    <wps:txbx>
                      <w:txbxContent>
                        <w:p>
                          <w:pPr>
                            <w:spacing w:before="12"/>
                            <w:ind w:left="20" w:right="0" w:firstLine="0"/>
                            <w:jc w:val="left"/>
                            <w:rPr>
                              <w:b/>
                              <w:sz w:val="24"/>
                            </w:rPr>
                          </w:pPr>
                          <w:r>
                            <w:rPr>
                              <w:b/>
                              <w:sz w:val="24"/>
                            </w:rPr>
                            <w:t>ATTACHMENT</w:t>
                          </w:r>
                          <w:r>
                            <w:rPr>
                              <w:b/>
                              <w:spacing w:val="-4"/>
                              <w:sz w:val="24"/>
                            </w:rPr>
                            <w:t> </w:t>
                          </w:r>
                          <w:r>
                            <w:rPr>
                              <w:b/>
                              <w:sz w:val="24"/>
                            </w:rPr>
                            <w:t>2</w:t>
                          </w:r>
                          <w:r>
                            <w:rPr>
                              <w:b/>
                              <w:spacing w:val="-3"/>
                              <w:sz w:val="24"/>
                            </w:rPr>
                            <w:t> </w:t>
                          </w:r>
                          <w:r>
                            <w:rPr>
                              <w:b/>
                              <w:sz w:val="24"/>
                            </w:rPr>
                            <w:t>TO</w:t>
                          </w:r>
                          <w:r>
                            <w:rPr>
                              <w:b/>
                              <w:spacing w:val="-3"/>
                              <w:sz w:val="24"/>
                            </w:rPr>
                            <w:t> </w:t>
                          </w:r>
                          <w:r>
                            <w:rPr>
                              <w:b/>
                              <w:sz w:val="24"/>
                            </w:rPr>
                            <w:t>THE</w:t>
                          </w:r>
                          <w:r>
                            <w:rPr>
                              <w:b/>
                              <w:spacing w:val="-2"/>
                              <w:sz w:val="24"/>
                            </w:rPr>
                            <w:t> </w:t>
                          </w:r>
                          <w:r>
                            <w:rPr>
                              <w:b/>
                              <w:sz w:val="24"/>
                            </w:rPr>
                            <w:t>STANDING</w:t>
                          </w:r>
                          <w:r>
                            <w:rPr>
                              <w:b/>
                              <w:spacing w:val="-2"/>
                              <w:sz w:val="24"/>
                            </w:rPr>
                            <w:t> </w:t>
                          </w:r>
                          <w:r>
                            <w:rPr>
                              <w:b/>
                              <w:sz w:val="24"/>
                            </w:rPr>
                            <w:t>OFFER</w:t>
                          </w:r>
                          <w:r>
                            <w:rPr>
                              <w:b/>
                              <w:spacing w:val="-3"/>
                              <w:sz w:val="24"/>
                            </w:rPr>
                            <w:t> </w:t>
                          </w:r>
                          <w:r>
                            <w:rPr>
                              <w:b/>
                              <w:sz w:val="24"/>
                            </w:rPr>
                            <w:t>REQUEST</w:t>
                          </w:r>
                          <w:r>
                            <w:rPr>
                              <w:b/>
                              <w:spacing w:val="-1"/>
                              <w:sz w:val="24"/>
                            </w:rPr>
                            <w:t> </w:t>
                          </w:r>
                          <w:r>
                            <w:rPr>
                              <w:b/>
                              <w:sz w:val="24"/>
                            </w:rPr>
                            <w:t>FOR</w:t>
                          </w:r>
                          <w:r>
                            <w:rPr>
                              <w:b/>
                              <w:spacing w:val="-4"/>
                              <w:sz w:val="24"/>
                            </w:rPr>
                            <w:t> </w:t>
                          </w:r>
                          <w:r>
                            <w:rPr>
                              <w:b/>
                              <w:spacing w:val="-2"/>
                              <w:sz w:val="24"/>
                            </w:rPr>
                            <w:t>SUPPLY</w:t>
                          </w:r>
                        </w:p>
                      </w:txbxContent>
                    </wps:txbx>
                    <wps:bodyPr wrap="square" lIns="0" tIns="0" rIns="0" bIns="0" rtlCol="0">
                      <a:noAutofit/>
                    </wps:bodyPr>
                  </wps:wsp>
                </a:graphicData>
              </a:graphic>
            </wp:anchor>
          </w:drawing>
        </mc:Choice>
        <mc:Fallback>
          <w:pict>
            <v:shape style="position:absolute;margin-left:41.540001pt;margin-top:56.116703pt;width:394pt;height:15.45pt;mso-position-horizontal-relative:page;mso-position-vertical-relative:page;z-index:-18853376" type="#_x0000_t202" id="docshape84" filled="false" stroked="false">
              <v:textbox inset="0,0,0,0">
                <w:txbxContent>
                  <w:p>
                    <w:pPr>
                      <w:spacing w:before="12"/>
                      <w:ind w:left="20" w:right="0" w:firstLine="0"/>
                      <w:jc w:val="left"/>
                      <w:rPr>
                        <w:b/>
                        <w:sz w:val="24"/>
                      </w:rPr>
                    </w:pPr>
                    <w:r>
                      <w:rPr>
                        <w:b/>
                        <w:sz w:val="24"/>
                      </w:rPr>
                      <w:t>ATTACHMENT</w:t>
                    </w:r>
                    <w:r>
                      <w:rPr>
                        <w:b/>
                        <w:spacing w:val="-4"/>
                        <w:sz w:val="24"/>
                      </w:rPr>
                      <w:t> </w:t>
                    </w:r>
                    <w:r>
                      <w:rPr>
                        <w:b/>
                        <w:sz w:val="24"/>
                      </w:rPr>
                      <w:t>2</w:t>
                    </w:r>
                    <w:r>
                      <w:rPr>
                        <w:b/>
                        <w:spacing w:val="-3"/>
                        <w:sz w:val="24"/>
                      </w:rPr>
                      <w:t> </w:t>
                    </w:r>
                    <w:r>
                      <w:rPr>
                        <w:b/>
                        <w:sz w:val="24"/>
                      </w:rPr>
                      <w:t>TO</w:t>
                    </w:r>
                    <w:r>
                      <w:rPr>
                        <w:b/>
                        <w:spacing w:val="-3"/>
                        <w:sz w:val="24"/>
                      </w:rPr>
                      <w:t> </w:t>
                    </w:r>
                    <w:r>
                      <w:rPr>
                        <w:b/>
                        <w:sz w:val="24"/>
                      </w:rPr>
                      <w:t>THE</w:t>
                    </w:r>
                    <w:r>
                      <w:rPr>
                        <w:b/>
                        <w:spacing w:val="-2"/>
                        <w:sz w:val="24"/>
                      </w:rPr>
                      <w:t> </w:t>
                    </w:r>
                    <w:r>
                      <w:rPr>
                        <w:b/>
                        <w:sz w:val="24"/>
                      </w:rPr>
                      <w:t>STANDING</w:t>
                    </w:r>
                    <w:r>
                      <w:rPr>
                        <w:b/>
                        <w:spacing w:val="-2"/>
                        <w:sz w:val="24"/>
                      </w:rPr>
                      <w:t> </w:t>
                    </w:r>
                    <w:r>
                      <w:rPr>
                        <w:b/>
                        <w:sz w:val="24"/>
                      </w:rPr>
                      <w:t>OFFER</w:t>
                    </w:r>
                    <w:r>
                      <w:rPr>
                        <w:b/>
                        <w:spacing w:val="-3"/>
                        <w:sz w:val="24"/>
                      </w:rPr>
                      <w:t> </w:t>
                    </w:r>
                    <w:r>
                      <w:rPr>
                        <w:b/>
                        <w:sz w:val="24"/>
                      </w:rPr>
                      <w:t>REQUEST</w:t>
                    </w:r>
                    <w:r>
                      <w:rPr>
                        <w:b/>
                        <w:spacing w:val="-1"/>
                        <w:sz w:val="24"/>
                      </w:rPr>
                      <w:t> </w:t>
                    </w:r>
                    <w:r>
                      <w:rPr>
                        <w:b/>
                        <w:sz w:val="24"/>
                      </w:rPr>
                      <w:t>FOR</w:t>
                    </w:r>
                    <w:r>
                      <w:rPr>
                        <w:b/>
                        <w:spacing w:val="-4"/>
                        <w:sz w:val="24"/>
                      </w:rPr>
                      <w:t> </w:t>
                    </w:r>
                    <w:r>
                      <w:rPr>
                        <w:b/>
                        <w:spacing w:val="-2"/>
                        <w:sz w:val="24"/>
                      </w:rPr>
                      <w:t>SUPPLY</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5152">
              <wp:simplePos x="0" y="0"/>
              <wp:positionH relativeFrom="page">
                <wp:posOffset>3490976</wp:posOffset>
              </wp:positionH>
              <wp:positionV relativeFrom="page">
                <wp:posOffset>284479</wp:posOffset>
              </wp:positionV>
              <wp:extent cx="576580" cy="17780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51328" type="#_x0000_t202" id="docshape88"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5664">
              <wp:simplePos x="0" y="0"/>
              <wp:positionH relativeFrom="page">
                <wp:posOffset>4685029</wp:posOffset>
              </wp:positionH>
              <wp:positionV relativeFrom="page">
                <wp:posOffset>351398</wp:posOffset>
              </wp:positionV>
              <wp:extent cx="2348230" cy="16764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348230" cy="167640"/>
                      </a:xfrm>
                      <a:prstGeom prst="rect">
                        <a:avLst/>
                      </a:prstGeom>
                    </wps:spPr>
                    <wps:txbx>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wps:txbx>
                    <wps:bodyPr wrap="square" lIns="0" tIns="0" rIns="0" bIns="0" rtlCol="0">
                      <a:noAutofit/>
                    </wps:bodyPr>
                  </wps:wsp>
                </a:graphicData>
              </a:graphic>
            </wp:anchor>
          </w:drawing>
        </mc:Choice>
        <mc:Fallback>
          <w:pict>
            <v:shape style="position:absolute;margin-left:368.899994pt;margin-top:27.669142pt;width:184.9pt;height:13.2pt;mso-position-horizontal-relative:page;mso-position-vertical-relative:page;z-index:-18850816" type="#_x0000_t202" id="docshape89" filled="false" stroked="false">
              <v:textbox inset="0,0,0,0">
                <w:txbxContent>
                  <w:p>
                    <w:pPr>
                      <w:spacing w:before="14"/>
                      <w:ind w:left="20" w:right="0" w:firstLine="0"/>
                      <w:jc w:val="left"/>
                      <w:rPr>
                        <w:i/>
                        <w:sz w:val="20"/>
                      </w:rPr>
                    </w:pPr>
                    <w:r>
                      <w:rPr>
                        <w:i/>
                        <w:sz w:val="20"/>
                      </w:rPr>
                      <w:t>RFO</w:t>
                    </w:r>
                    <w:r>
                      <w:rPr>
                        <w:i/>
                        <w:spacing w:val="-4"/>
                        <w:sz w:val="20"/>
                      </w:rPr>
                      <w:t> </w:t>
                    </w:r>
                    <w:r>
                      <w:rPr>
                        <w:i/>
                        <w:sz w:val="20"/>
                      </w:rPr>
                      <w:t>Schedule</w:t>
                    </w:r>
                    <w:r>
                      <w:rPr>
                        <w:i/>
                        <w:spacing w:val="-3"/>
                        <w:sz w:val="20"/>
                      </w:rPr>
                      <w:t> </w:t>
                    </w:r>
                    <w:r>
                      <w:rPr>
                        <w:i/>
                        <w:sz w:val="20"/>
                      </w:rPr>
                      <w:t>1</w:t>
                    </w:r>
                    <w:r>
                      <w:rPr>
                        <w:i/>
                        <w:spacing w:val="-3"/>
                        <w:sz w:val="20"/>
                      </w:rPr>
                      <w:t> </w:t>
                    </w:r>
                    <w:r>
                      <w:rPr>
                        <w:i/>
                        <w:sz w:val="20"/>
                      </w:rPr>
                      <w:t>–</w:t>
                    </w:r>
                    <w:r>
                      <w:rPr>
                        <w:i/>
                        <w:spacing w:val="-3"/>
                        <w:sz w:val="20"/>
                      </w:rPr>
                      <w:t> </w:t>
                    </w:r>
                    <w:r>
                      <w:rPr>
                        <w:i/>
                        <w:sz w:val="20"/>
                      </w:rPr>
                      <w:t>Standing</w:t>
                    </w:r>
                    <w:r>
                      <w:rPr>
                        <w:i/>
                        <w:spacing w:val="-3"/>
                        <w:sz w:val="20"/>
                      </w:rPr>
                      <w:t> </w:t>
                    </w:r>
                    <w:r>
                      <w:rPr>
                        <w:i/>
                        <w:sz w:val="20"/>
                      </w:rPr>
                      <w:t>Offer</w:t>
                    </w:r>
                    <w:r>
                      <w:rPr>
                        <w:i/>
                        <w:spacing w:val="-2"/>
                        <w:sz w:val="20"/>
                      </w:rPr>
                      <w:t> Orders</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6176">
              <wp:simplePos x="0" y="0"/>
              <wp:positionH relativeFrom="page">
                <wp:posOffset>527558</wp:posOffset>
              </wp:positionH>
              <wp:positionV relativeFrom="page">
                <wp:posOffset>712682</wp:posOffset>
              </wp:positionV>
              <wp:extent cx="5003800" cy="19621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5003800" cy="196215"/>
                      </a:xfrm>
                      <a:prstGeom prst="rect">
                        <a:avLst/>
                      </a:prstGeom>
                    </wps:spPr>
                    <wps:txbx>
                      <w:txbxContent>
                        <w:p>
                          <w:pPr>
                            <w:spacing w:before="12"/>
                            <w:ind w:left="20" w:right="0" w:firstLine="0"/>
                            <w:jc w:val="left"/>
                            <w:rPr>
                              <w:b/>
                              <w:sz w:val="24"/>
                            </w:rPr>
                          </w:pPr>
                          <w:r>
                            <w:rPr>
                              <w:b/>
                              <w:sz w:val="24"/>
                            </w:rPr>
                            <w:t>ATTACHMENT</w:t>
                          </w:r>
                          <w:r>
                            <w:rPr>
                              <w:b/>
                              <w:spacing w:val="-4"/>
                              <w:sz w:val="24"/>
                            </w:rPr>
                            <w:t> </w:t>
                          </w:r>
                          <w:r>
                            <w:rPr>
                              <w:b/>
                              <w:sz w:val="24"/>
                            </w:rPr>
                            <w:t>3</w:t>
                          </w:r>
                          <w:r>
                            <w:rPr>
                              <w:b/>
                              <w:spacing w:val="-3"/>
                              <w:sz w:val="24"/>
                            </w:rPr>
                            <w:t> </w:t>
                          </w:r>
                          <w:r>
                            <w:rPr>
                              <w:b/>
                              <w:sz w:val="24"/>
                            </w:rPr>
                            <w:t>TO</w:t>
                          </w:r>
                          <w:r>
                            <w:rPr>
                              <w:b/>
                              <w:spacing w:val="-3"/>
                              <w:sz w:val="24"/>
                            </w:rPr>
                            <w:t> </w:t>
                          </w:r>
                          <w:r>
                            <w:rPr>
                              <w:b/>
                              <w:sz w:val="24"/>
                            </w:rPr>
                            <w:t>THE</w:t>
                          </w:r>
                          <w:r>
                            <w:rPr>
                              <w:b/>
                              <w:spacing w:val="-2"/>
                              <w:sz w:val="24"/>
                            </w:rPr>
                            <w:t> </w:t>
                          </w:r>
                          <w:r>
                            <w:rPr>
                              <w:b/>
                              <w:sz w:val="24"/>
                            </w:rPr>
                            <w:t>STANDING</w:t>
                          </w:r>
                          <w:r>
                            <w:rPr>
                              <w:b/>
                              <w:spacing w:val="-2"/>
                              <w:sz w:val="24"/>
                            </w:rPr>
                            <w:t> </w:t>
                          </w:r>
                          <w:r>
                            <w:rPr>
                              <w:b/>
                              <w:sz w:val="24"/>
                            </w:rPr>
                            <w:t>OFFER</w:t>
                          </w:r>
                          <w:r>
                            <w:rPr>
                              <w:b/>
                              <w:spacing w:val="-3"/>
                              <w:sz w:val="24"/>
                            </w:rPr>
                            <w:t> </w:t>
                          </w:r>
                          <w:r>
                            <w:rPr>
                              <w:b/>
                              <w:sz w:val="24"/>
                            </w:rPr>
                            <w:t>REQUEST</w:t>
                          </w:r>
                          <w:r>
                            <w:rPr>
                              <w:b/>
                              <w:spacing w:val="-1"/>
                              <w:sz w:val="24"/>
                            </w:rPr>
                            <w:t> </w:t>
                          </w:r>
                          <w:r>
                            <w:rPr>
                              <w:b/>
                              <w:sz w:val="24"/>
                            </w:rPr>
                            <w:t>FOR</w:t>
                          </w:r>
                          <w:r>
                            <w:rPr>
                              <w:b/>
                              <w:spacing w:val="-4"/>
                              <w:sz w:val="24"/>
                            </w:rPr>
                            <w:t> </w:t>
                          </w:r>
                          <w:r>
                            <w:rPr>
                              <w:b/>
                              <w:spacing w:val="-2"/>
                              <w:sz w:val="24"/>
                            </w:rPr>
                            <w:t>SUPPLY</w:t>
                          </w:r>
                        </w:p>
                      </w:txbxContent>
                    </wps:txbx>
                    <wps:bodyPr wrap="square" lIns="0" tIns="0" rIns="0" bIns="0" rtlCol="0">
                      <a:noAutofit/>
                    </wps:bodyPr>
                  </wps:wsp>
                </a:graphicData>
              </a:graphic>
            </wp:anchor>
          </w:drawing>
        </mc:Choice>
        <mc:Fallback>
          <w:pict>
            <v:shape style="position:absolute;margin-left:41.540001pt;margin-top:56.116703pt;width:394pt;height:15.45pt;mso-position-horizontal-relative:page;mso-position-vertical-relative:page;z-index:-18850304" type="#_x0000_t202" id="docshape90" filled="false" stroked="false">
              <v:textbox inset="0,0,0,0">
                <w:txbxContent>
                  <w:p>
                    <w:pPr>
                      <w:spacing w:before="12"/>
                      <w:ind w:left="20" w:right="0" w:firstLine="0"/>
                      <w:jc w:val="left"/>
                      <w:rPr>
                        <w:b/>
                        <w:sz w:val="24"/>
                      </w:rPr>
                    </w:pPr>
                    <w:r>
                      <w:rPr>
                        <w:b/>
                        <w:sz w:val="24"/>
                      </w:rPr>
                      <w:t>ATTACHMENT</w:t>
                    </w:r>
                    <w:r>
                      <w:rPr>
                        <w:b/>
                        <w:spacing w:val="-4"/>
                        <w:sz w:val="24"/>
                      </w:rPr>
                      <w:t> </w:t>
                    </w:r>
                    <w:r>
                      <w:rPr>
                        <w:b/>
                        <w:sz w:val="24"/>
                      </w:rPr>
                      <w:t>3</w:t>
                    </w:r>
                    <w:r>
                      <w:rPr>
                        <w:b/>
                        <w:spacing w:val="-3"/>
                        <w:sz w:val="24"/>
                      </w:rPr>
                      <w:t> </w:t>
                    </w:r>
                    <w:r>
                      <w:rPr>
                        <w:b/>
                        <w:sz w:val="24"/>
                      </w:rPr>
                      <w:t>TO</w:t>
                    </w:r>
                    <w:r>
                      <w:rPr>
                        <w:b/>
                        <w:spacing w:val="-3"/>
                        <w:sz w:val="24"/>
                      </w:rPr>
                      <w:t> </w:t>
                    </w:r>
                    <w:r>
                      <w:rPr>
                        <w:b/>
                        <w:sz w:val="24"/>
                      </w:rPr>
                      <w:t>THE</w:t>
                    </w:r>
                    <w:r>
                      <w:rPr>
                        <w:b/>
                        <w:spacing w:val="-2"/>
                        <w:sz w:val="24"/>
                      </w:rPr>
                      <w:t> </w:t>
                    </w:r>
                    <w:r>
                      <w:rPr>
                        <w:b/>
                        <w:sz w:val="24"/>
                      </w:rPr>
                      <w:t>STANDING</w:t>
                    </w:r>
                    <w:r>
                      <w:rPr>
                        <w:b/>
                        <w:spacing w:val="-2"/>
                        <w:sz w:val="24"/>
                      </w:rPr>
                      <w:t> </w:t>
                    </w:r>
                    <w:r>
                      <w:rPr>
                        <w:b/>
                        <w:sz w:val="24"/>
                      </w:rPr>
                      <w:t>OFFER</w:t>
                    </w:r>
                    <w:r>
                      <w:rPr>
                        <w:b/>
                        <w:spacing w:val="-3"/>
                        <w:sz w:val="24"/>
                      </w:rPr>
                      <w:t> </w:t>
                    </w:r>
                    <w:r>
                      <w:rPr>
                        <w:b/>
                        <w:sz w:val="24"/>
                      </w:rPr>
                      <w:t>REQUEST</w:t>
                    </w:r>
                    <w:r>
                      <w:rPr>
                        <w:b/>
                        <w:spacing w:val="-1"/>
                        <w:sz w:val="24"/>
                      </w:rPr>
                      <w:t> </w:t>
                    </w:r>
                    <w:r>
                      <w:rPr>
                        <w:b/>
                        <w:sz w:val="24"/>
                      </w:rPr>
                      <w:t>FOR</w:t>
                    </w:r>
                    <w:r>
                      <w:rPr>
                        <w:b/>
                        <w:spacing w:val="-4"/>
                        <w:sz w:val="24"/>
                      </w:rPr>
                      <w:t> </w:t>
                    </w:r>
                    <w:r>
                      <w:rPr>
                        <w:b/>
                        <w:spacing w:val="-2"/>
                        <w:sz w:val="24"/>
                      </w:rPr>
                      <w:t>SUPPLY</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68224">
              <wp:simplePos x="0" y="0"/>
              <wp:positionH relativeFrom="page">
                <wp:posOffset>3490976</wp:posOffset>
              </wp:positionH>
              <wp:positionV relativeFrom="page">
                <wp:posOffset>284479</wp:posOffset>
              </wp:positionV>
              <wp:extent cx="576580" cy="1778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48256" type="#_x0000_t202" id="docshape94"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68736">
              <wp:simplePos x="0" y="0"/>
              <wp:positionH relativeFrom="page">
                <wp:posOffset>5073650</wp:posOffset>
              </wp:positionH>
              <wp:positionV relativeFrom="page">
                <wp:posOffset>351398</wp:posOffset>
              </wp:positionV>
              <wp:extent cx="1959610" cy="16764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959610"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Schedule</w:t>
                          </w:r>
                          <w:r>
                            <w:rPr>
                              <w:i/>
                              <w:spacing w:val="-3"/>
                              <w:sz w:val="20"/>
                            </w:rPr>
                            <w:t> </w:t>
                          </w:r>
                          <w:r>
                            <w:rPr>
                              <w:i/>
                              <w:sz w:val="20"/>
                            </w:rPr>
                            <w:t>2</w:t>
                          </w:r>
                          <w:r>
                            <w:rPr>
                              <w:i/>
                              <w:spacing w:val="-3"/>
                              <w:sz w:val="20"/>
                            </w:rPr>
                            <w:t> </w:t>
                          </w:r>
                          <w:r>
                            <w:rPr>
                              <w:i/>
                              <w:sz w:val="20"/>
                            </w:rPr>
                            <w:t>–</w:t>
                          </w:r>
                          <w:r>
                            <w:rPr>
                              <w:i/>
                              <w:spacing w:val="-3"/>
                              <w:sz w:val="20"/>
                            </w:rPr>
                            <w:t> </w:t>
                          </w:r>
                          <w:r>
                            <w:rPr>
                              <w:i/>
                              <w:sz w:val="20"/>
                            </w:rPr>
                            <w:t>Example</w:t>
                          </w:r>
                          <w:r>
                            <w:rPr>
                              <w:i/>
                              <w:spacing w:val="-3"/>
                              <w:sz w:val="20"/>
                            </w:rPr>
                            <w:t> </w:t>
                          </w:r>
                          <w:r>
                            <w:rPr>
                              <w:i/>
                              <w:spacing w:val="-4"/>
                              <w:sz w:val="20"/>
                            </w:rPr>
                            <w:t>Reply</w:t>
                          </w:r>
                        </w:p>
                      </w:txbxContent>
                    </wps:txbx>
                    <wps:bodyPr wrap="square" lIns="0" tIns="0" rIns="0" bIns="0" rtlCol="0">
                      <a:noAutofit/>
                    </wps:bodyPr>
                  </wps:wsp>
                </a:graphicData>
              </a:graphic>
            </wp:anchor>
          </w:drawing>
        </mc:Choice>
        <mc:Fallback>
          <w:pict>
            <v:shape style="position:absolute;margin-left:399.5pt;margin-top:27.669142pt;width:154.3pt;height:13.2pt;mso-position-horizontal-relative:page;mso-position-vertical-relative:page;z-index:-18847744" type="#_x0000_t202" id="docshape95" filled="false" stroked="false">
              <v:textbox inset="0,0,0,0">
                <w:txbxContent>
                  <w:p>
                    <w:pPr>
                      <w:spacing w:before="14"/>
                      <w:ind w:left="20" w:right="0" w:firstLine="0"/>
                      <w:jc w:val="left"/>
                      <w:rPr>
                        <w:i/>
                        <w:sz w:val="20"/>
                      </w:rPr>
                    </w:pPr>
                    <w:r>
                      <w:rPr>
                        <w:i/>
                        <w:sz w:val="20"/>
                      </w:rPr>
                      <w:t>RFO</w:t>
                    </w:r>
                    <w:r>
                      <w:rPr>
                        <w:i/>
                        <w:spacing w:val="-3"/>
                        <w:sz w:val="20"/>
                      </w:rPr>
                      <w:t> </w:t>
                    </w:r>
                    <w:r>
                      <w:rPr>
                        <w:i/>
                        <w:sz w:val="20"/>
                      </w:rPr>
                      <w:t>Schedule</w:t>
                    </w:r>
                    <w:r>
                      <w:rPr>
                        <w:i/>
                        <w:spacing w:val="-3"/>
                        <w:sz w:val="20"/>
                      </w:rPr>
                      <w:t> </w:t>
                    </w:r>
                    <w:r>
                      <w:rPr>
                        <w:i/>
                        <w:sz w:val="20"/>
                      </w:rPr>
                      <w:t>2</w:t>
                    </w:r>
                    <w:r>
                      <w:rPr>
                        <w:i/>
                        <w:spacing w:val="-3"/>
                        <w:sz w:val="20"/>
                      </w:rPr>
                      <w:t> </w:t>
                    </w:r>
                    <w:r>
                      <w:rPr>
                        <w:i/>
                        <w:sz w:val="20"/>
                      </w:rPr>
                      <w:t>–</w:t>
                    </w:r>
                    <w:r>
                      <w:rPr>
                        <w:i/>
                        <w:spacing w:val="-3"/>
                        <w:sz w:val="20"/>
                      </w:rPr>
                      <w:t> </w:t>
                    </w:r>
                    <w:r>
                      <w:rPr>
                        <w:i/>
                        <w:sz w:val="20"/>
                      </w:rPr>
                      <w:t>Example</w:t>
                    </w:r>
                    <w:r>
                      <w:rPr>
                        <w:i/>
                        <w:spacing w:val="-3"/>
                        <w:sz w:val="20"/>
                      </w:rPr>
                      <w:t> </w:t>
                    </w:r>
                    <w:r>
                      <w:rPr>
                        <w:i/>
                        <w:spacing w:val="-4"/>
                        <w:sz w:val="20"/>
                      </w:rPr>
                      <w:t>Reply</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0784">
              <wp:simplePos x="0" y="0"/>
              <wp:positionH relativeFrom="page">
                <wp:posOffset>3490976</wp:posOffset>
              </wp:positionH>
              <wp:positionV relativeFrom="page">
                <wp:posOffset>284479</wp:posOffset>
              </wp:positionV>
              <wp:extent cx="576580" cy="1778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45696" type="#_x0000_t202" id="docshape103"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1296">
              <wp:simplePos x="0" y="0"/>
              <wp:positionH relativeFrom="page">
                <wp:posOffset>5299218</wp:posOffset>
              </wp:positionH>
              <wp:positionV relativeFrom="page">
                <wp:posOffset>351398</wp:posOffset>
              </wp:positionV>
              <wp:extent cx="1734185" cy="31432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734185" cy="314325"/>
                      </a:xfrm>
                      <a:prstGeom prst="rect">
                        <a:avLst/>
                      </a:prstGeom>
                    </wps:spPr>
                    <wps:txbx>
                      <w:txbxContent>
                        <w:p>
                          <w:pPr>
                            <w:spacing w:before="14"/>
                            <w:ind w:left="20" w:right="18" w:firstLine="988"/>
                            <w:jc w:val="left"/>
                            <w:rPr>
                              <w:i/>
                              <w:sz w:val="20"/>
                            </w:rPr>
                          </w:pPr>
                          <w:r>
                            <w:rPr>
                              <w:i/>
                              <w:sz w:val="20"/>
                            </w:rPr>
                            <w:t>RFO Schedule 3 –</w:t>
                          </w:r>
                          <w:r>
                            <w:rPr>
                              <w:i/>
                              <w:sz w:val="20"/>
                            </w:rPr>
                            <w:t> Example</w:t>
                          </w:r>
                          <w:r>
                            <w:rPr>
                              <w:i/>
                              <w:spacing w:val="-13"/>
                              <w:sz w:val="20"/>
                            </w:rPr>
                            <w:t> </w:t>
                          </w:r>
                          <w:r>
                            <w:rPr>
                              <w:i/>
                              <w:sz w:val="20"/>
                            </w:rPr>
                            <w:t>Standing</w:t>
                          </w:r>
                          <w:r>
                            <w:rPr>
                              <w:i/>
                              <w:spacing w:val="-13"/>
                              <w:sz w:val="20"/>
                            </w:rPr>
                            <w:t> </w:t>
                          </w:r>
                          <w:r>
                            <w:rPr>
                              <w:i/>
                              <w:sz w:val="20"/>
                            </w:rPr>
                            <w:t>Offer</w:t>
                          </w:r>
                          <w:r>
                            <w:rPr>
                              <w:i/>
                              <w:spacing w:val="-13"/>
                              <w:sz w:val="20"/>
                            </w:rPr>
                            <w:t> </w:t>
                          </w:r>
                          <w:r>
                            <w:rPr>
                              <w:i/>
                              <w:sz w:val="20"/>
                            </w:rPr>
                            <w:t>Order</w:t>
                          </w:r>
                        </w:p>
                      </w:txbxContent>
                    </wps:txbx>
                    <wps:bodyPr wrap="square" lIns="0" tIns="0" rIns="0" bIns="0" rtlCol="0">
                      <a:noAutofit/>
                    </wps:bodyPr>
                  </wps:wsp>
                </a:graphicData>
              </a:graphic>
            </wp:anchor>
          </w:drawing>
        </mc:Choice>
        <mc:Fallback>
          <w:pict>
            <v:shape style="position:absolute;margin-left:417.261322pt;margin-top:27.669142pt;width:136.550pt;height:24.75pt;mso-position-horizontal-relative:page;mso-position-vertical-relative:page;z-index:-18845184" type="#_x0000_t202" id="docshape104" filled="false" stroked="false">
              <v:textbox inset="0,0,0,0">
                <w:txbxContent>
                  <w:p>
                    <w:pPr>
                      <w:spacing w:before="14"/>
                      <w:ind w:left="20" w:right="18" w:firstLine="988"/>
                      <w:jc w:val="left"/>
                      <w:rPr>
                        <w:i/>
                        <w:sz w:val="20"/>
                      </w:rPr>
                    </w:pPr>
                    <w:r>
                      <w:rPr>
                        <w:i/>
                        <w:sz w:val="20"/>
                      </w:rPr>
                      <w:t>RFO Schedule 3 –</w:t>
                    </w:r>
                    <w:r>
                      <w:rPr>
                        <w:i/>
                        <w:sz w:val="20"/>
                      </w:rPr>
                      <w:t> Example</w:t>
                    </w:r>
                    <w:r>
                      <w:rPr>
                        <w:i/>
                        <w:spacing w:val="-13"/>
                        <w:sz w:val="20"/>
                      </w:rPr>
                      <w:t> </w:t>
                    </w:r>
                    <w:r>
                      <w:rPr>
                        <w:i/>
                        <w:sz w:val="20"/>
                      </w:rPr>
                      <w:t>Standing</w:t>
                    </w:r>
                    <w:r>
                      <w:rPr>
                        <w:i/>
                        <w:spacing w:val="-13"/>
                        <w:sz w:val="20"/>
                      </w:rPr>
                      <w:t> </w:t>
                    </w:r>
                    <w:r>
                      <w:rPr>
                        <w:i/>
                        <w:sz w:val="20"/>
                      </w:rPr>
                      <w:t>Offer</w:t>
                    </w:r>
                    <w:r>
                      <w:rPr>
                        <w:i/>
                        <w:spacing w:val="-13"/>
                        <w:sz w:val="20"/>
                      </w:rPr>
                      <w:t> </w:t>
                    </w:r>
                    <w:r>
                      <w:rPr>
                        <w:i/>
                        <w:sz w:val="20"/>
                      </w:rPr>
                      <w:t>Order</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3344">
              <wp:simplePos x="0" y="0"/>
              <wp:positionH relativeFrom="page">
                <wp:posOffset>3490976</wp:posOffset>
              </wp:positionH>
              <wp:positionV relativeFrom="page">
                <wp:posOffset>284479</wp:posOffset>
              </wp:positionV>
              <wp:extent cx="576580" cy="1778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43136" type="#_x0000_t202" id="docshape109"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3856">
              <wp:simplePos x="0" y="0"/>
              <wp:positionH relativeFrom="page">
                <wp:posOffset>5334213</wp:posOffset>
              </wp:positionH>
              <wp:positionV relativeFrom="page">
                <wp:posOffset>351398</wp:posOffset>
              </wp:positionV>
              <wp:extent cx="1698625" cy="31432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698625" cy="314325"/>
                      </a:xfrm>
                      <a:prstGeom prst="rect">
                        <a:avLst/>
                      </a:prstGeom>
                    </wps:spPr>
                    <wps:txbx>
                      <w:txbxContent>
                        <w:p>
                          <w:pPr>
                            <w:spacing w:before="14"/>
                            <w:ind w:left="20" w:right="0" w:firstLine="933"/>
                            <w:jc w:val="left"/>
                            <w:rPr>
                              <w:i/>
                              <w:sz w:val="20"/>
                            </w:rPr>
                          </w:pPr>
                          <w:r>
                            <w:rPr>
                              <w:i/>
                              <w:sz w:val="20"/>
                            </w:rPr>
                            <w:t>RFO Schedule 4 –</w:t>
                          </w:r>
                          <w:r>
                            <w:rPr>
                              <w:i/>
                              <w:sz w:val="20"/>
                            </w:rPr>
                            <w:t> Customer</w:t>
                          </w:r>
                          <w:r>
                            <w:rPr>
                              <w:i/>
                              <w:spacing w:val="-14"/>
                              <w:sz w:val="20"/>
                            </w:rPr>
                            <w:t> </w:t>
                          </w:r>
                          <w:r>
                            <w:rPr>
                              <w:i/>
                              <w:sz w:val="20"/>
                            </w:rPr>
                            <w:t>Satisfaction</w:t>
                          </w:r>
                          <w:r>
                            <w:rPr>
                              <w:i/>
                              <w:spacing w:val="-14"/>
                              <w:sz w:val="20"/>
                            </w:rPr>
                            <w:t> </w:t>
                          </w:r>
                          <w:r>
                            <w:rPr>
                              <w:i/>
                              <w:sz w:val="20"/>
                            </w:rPr>
                            <w:t>Survey</w:t>
                          </w:r>
                        </w:p>
                      </w:txbxContent>
                    </wps:txbx>
                    <wps:bodyPr wrap="square" lIns="0" tIns="0" rIns="0" bIns="0" rtlCol="0">
                      <a:noAutofit/>
                    </wps:bodyPr>
                  </wps:wsp>
                </a:graphicData>
              </a:graphic>
            </wp:anchor>
          </w:drawing>
        </mc:Choice>
        <mc:Fallback>
          <w:pict>
            <v:shape style="position:absolute;margin-left:420.016815pt;margin-top:27.669142pt;width:133.75pt;height:24.75pt;mso-position-horizontal-relative:page;mso-position-vertical-relative:page;z-index:-18842624" type="#_x0000_t202" id="docshape110" filled="false" stroked="false">
              <v:textbox inset="0,0,0,0">
                <w:txbxContent>
                  <w:p>
                    <w:pPr>
                      <w:spacing w:before="14"/>
                      <w:ind w:left="20" w:right="0" w:firstLine="933"/>
                      <w:jc w:val="left"/>
                      <w:rPr>
                        <w:i/>
                        <w:sz w:val="20"/>
                      </w:rPr>
                    </w:pPr>
                    <w:r>
                      <w:rPr>
                        <w:i/>
                        <w:sz w:val="20"/>
                      </w:rPr>
                      <w:t>RFO Schedule 4 –</w:t>
                    </w:r>
                    <w:r>
                      <w:rPr>
                        <w:i/>
                        <w:sz w:val="20"/>
                      </w:rPr>
                      <w:t> Customer</w:t>
                    </w:r>
                    <w:r>
                      <w:rPr>
                        <w:i/>
                        <w:spacing w:val="-14"/>
                        <w:sz w:val="20"/>
                      </w:rPr>
                      <w:t> </w:t>
                    </w:r>
                    <w:r>
                      <w:rPr>
                        <w:i/>
                        <w:sz w:val="20"/>
                      </w:rPr>
                      <w:t>Satisfaction</w:t>
                    </w:r>
                    <w:r>
                      <w:rPr>
                        <w:i/>
                        <w:spacing w:val="-14"/>
                        <w:sz w:val="20"/>
                      </w:rPr>
                      <w:t> </w:t>
                    </w:r>
                    <w:r>
                      <w:rPr>
                        <w:i/>
                        <w:sz w:val="20"/>
                      </w:rPr>
                      <w:t>Survey</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5904">
              <wp:simplePos x="0" y="0"/>
              <wp:positionH relativeFrom="page">
                <wp:posOffset>3490976</wp:posOffset>
              </wp:positionH>
              <wp:positionV relativeFrom="page">
                <wp:posOffset>284479</wp:posOffset>
              </wp:positionV>
              <wp:extent cx="576580" cy="1778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40576" type="#_x0000_t202" id="docshape117"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6416">
              <wp:simplePos x="0" y="0"/>
              <wp:positionH relativeFrom="page">
                <wp:posOffset>4185158</wp:posOffset>
              </wp:positionH>
              <wp:positionV relativeFrom="page">
                <wp:posOffset>351398</wp:posOffset>
              </wp:positionV>
              <wp:extent cx="2735580" cy="16764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735580" cy="167640"/>
                      </a:xfrm>
                      <a:prstGeom prst="rect">
                        <a:avLst/>
                      </a:prstGeom>
                    </wps:spPr>
                    <wps:txbx>
                      <w:txbxContent>
                        <w:p>
                          <w:pPr>
                            <w:spacing w:before="14"/>
                            <w:ind w:left="20" w:right="0" w:firstLine="0"/>
                            <w:jc w:val="left"/>
                            <w:rPr>
                              <w:i/>
                              <w:sz w:val="20"/>
                            </w:rPr>
                          </w:pPr>
                          <w:r>
                            <w:rPr>
                              <w:i/>
                              <w:sz w:val="20"/>
                            </w:rPr>
                            <w:t>RFO</w:t>
                          </w:r>
                          <w:r>
                            <w:rPr>
                              <w:i/>
                              <w:spacing w:val="-4"/>
                              <w:sz w:val="20"/>
                            </w:rPr>
                            <w:t> </w:t>
                          </w:r>
                          <w:r>
                            <w:rPr>
                              <w:i/>
                              <w:sz w:val="20"/>
                            </w:rPr>
                            <w:t>Annexure</w:t>
                          </w:r>
                          <w:r>
                            <w:rPr>
                              <w:i/>
                              <w:spacing w:val="-3"/>
                              <w:sz w:val="20"/>
                            </w:rPr>
                            <w:t> </w:t>
                          </w:r>
                          <w:r>
                            <w:rPr>
                              <w:i/>
                              <w:sz w:val="20"/>
                            </w:rPr>
                            <w:t>A</w:t>
                          </w:r>
                          <w:r>
                            <w:rPr>
                              <w:i/>
                              <w:spacing w:val="-4"/>
                              <w:sz w:val="20"/>
                            </w:rPr>
                            <w:t> </w:t>
                          </w:r>
                          <w:r>
                            <w:rPr>
                              <w:i/>
                              <w:sz w:val="20"/>
                            </w:rPr>
                            <w:t>–</w:t>
                          </w:r>
                          <w:r>
                            <w:rPr>
                              <w:i/>
                              <w:spacing w:val="-4"/>
                              <w:sz w:val="20"/>
                            </w:rPr>
                            <w:t> </w:t>
                          </w:r>
                          <w:r>
                            <w:rPr>
                              <w:i/>
                              <w:sz w:val="20"/>
                            </w:rPr>
                            <w:t>Standing</w:t>
                          </w:r>
                          <w:r>
                            <w:rPr>
                              <w:i/>
                              <w:spacing w:val="-3"/>
                              <w:sz w:val="20"/>
                            </w:rPr>
                            <w:t> </w:t>
                          </w:r>
                          <w:r>
                            <w:rPr>
                              <w:i/>
                              <w:sz w:val="20"/>
                            </w:rPr>
                            <w:t>Offer</w:t>
                          </w:r>
                          <w:r>
                            <w:rPr>
                              <w:i/>
                              <w:spacing w:val="-2"/>
                              <w:sz w:val="20"/>
                            </w:rPr>
                            <w:t> </w:t>
                          </w:r>
                          <w:r>
                            <w:rPr>
                              <w:i/>
                              <w:sz w:val="20"/>
                            </w:rPr>
                            <w:t>Buying</w:t>
                          </w:r>
                          <w:r>
                            <w:rPr>
                              <w:i/>
                              <w:spacing w:val="-3"/>
                              <w:sz w:val="20"/>
                            </w:rPr>
                            <w:t> </w:t>
                          </w:r>
                          <w:r>
                            <w:rPr>
                              <w:i/>
                              <w:spacing w:val="-4"/>
                              <w:sz w:val="20"/>
                            </w:rPr>
                            <w:t>Rules</w:t>
                          </w:r>
                        </w:p>
                      </w:txbxContent>
                    </wps:txbx>
                    <wps:bodyPr wrap="square" lIns="0" tIns="0" rIns="0" bIns="0" rtlCol="0">
                      <a:noAutofit/>
                    </wps:bodyPr>
                  </wps:wsp>
                </a:graphicData>
              </a:graphic>
            </wp:anchor>
          </w:drawing>
        </mc:Choice>
        <mc:Fallback>
          <w:pict>
            <v:shape style="position:absolute;margin-left:329.540009pt;margin-top:27.669142pt;width:215.4pt;height:13.2pt;mso-position-horizontal-relative:page;mso-position-vertical-relative:page;z-index:-18840064" type="#_x0000_t202" id="docshape118" filled="false" stroked="false">
              <v:textbox inset="0,0,0,0">
                <w:txbxContent>
                  <w:p>
                    <w:pPr>
                      <w:spacing w:before="14"/>
                      <w:ind w:left="20" w:right="0" w:firstLine="0"/>
                      <w:jc w:val="left"/>
                      <w:rPr>
                        <w:i/>
                        <w:sz w:val="20"/>
                      </w:rPr>
                    </w:pPr>
                    <w:r>
                      <w:rPr>
                        <w:i/>
                        <w:sz w:val="20"/>
                      </w:rPr>
                      <w:t>RFO</w:t>
                    </w:r>
                    <w:r>
                      <w:rPr>
                        <w:i/>
                        <w:spacing w:val="-4"/>
                        <w:sz w:val="20"/>
                      </w:rPr>
                      <w:t> </w:t>
                    </w:r>
                    <w:r>
                      <w:rPr>
                        <w:i/>
                        <w:sz w:val="20"/>
                      </w:rPr>
                      <w:t>Annexure</w:t>
                    </w:r>
                    <w:r>
                      <w:rPr>
                        <w:i/>
                        <w:spacing w:val="-3"/>
                        <w:sz w:val="20"/>
                      </w:rPr>
                      <w:t> </w:t>
                    </w:r>
                    <w:r>
                      <w:rPr>
                        <w:i/>
                        <w:sz w:val="20"/>
                      </w:rPr>
                      <w:t>A</w:t>
                    </w:r>
                    <w:r>
                      <w:rPr>
                        <w:i/>
                        <w:spacing w:val="-4"/>
                        <w:sz w:val="20"/>
                      </w:rPr>
                      <w:t> </w:t>
                    </w:r>
                    <w:r>
                      <w:rPr>
                        <w:i/>
                        <w:sz w:val="20"/>
                      </w:rPr>
                      <w:t>–</w:t>
                    </w:r>
                    <w:r>
                      <w:rPr>
                        <w:i/>
                        <w:spacing w:val="-4"/>
                        <w:sz w:val="20"/>
                      </w:rPr>
                      <w:t> </w:t>
                    </w:r>
                    <w:r>
                      <w:rPr>
                        <w:i/>
                        <w:sz w:val="20"/>
                      </w:rPr>
                      <w:t>Standing</w:t>
                    </w:r>
                    <w:r>
                      <w:rPr>
                        <w:i/>
                        <w:spacing w:val="-3"/>
                        <w:sz w:val="20"/>
                      </w:rPr>
                      <w:t> </w:t>
                    </w:r>
                    <w:r>
                      <w:rPr>
                        <w:i/>
                        <w:sz w:val="20"/>
                      </w:rPr>
                      <w:t>Offer</w:t>
                    </w:r>
                    <w:r>
                      <w:rPr>
                        <w:i/>
                        <w:spacing w:val="-2"/>
                        <w:sz w:val="20"/>
                      </w:rPr>
                      <w:t> </w:t>
                    </w:r>
                    <w:r>
                      <w:rPr>
                        <w:i/>
                        <w:sz w:val="20"/>
                      </w:rPr>
                      <w:t>Buying</w:t>
                    </w:r>
                    <w:r>
                      <w:rPr>
                        <w:i/>
                        <w:spacing w:val="-3"/>
                        <w:sz w:val="20"/>
                      </w:rPr>
                      <w:t> </w:t>
                    </w:r>
                    <w:r>
                      <w:rPr>
                        <w:i/>
                        <w:spacing w:val="-4"/>
                        <w:sz w:val="20"/>
                      </w:rPr>
                      <w:t>Rules</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78464">
              <wp:simplePos x="0" y="0"/>
              <wp:positionH relativeFrom="page">
                <wp:posOffset>3490976</wp:posOffset>
              </wp:positionH>
              <wp:positionV relativeFrom="page">
                <wp:posOffset>284479</wp:posOffset>
              </wp:positionV>
              <wp:extent cx="576580" cy="17780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38016" type="#_x0000_t202" id="docshape123"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78976">
              <wp:simplePos x="0" y="0"/>
              <wp:positionH relativeFrom="page">
                <wp:posOffset>4185158</wp:posOffset>
              </wp:positionH>
              <wp:positionV relativeFrom="page">
                <wp:posOffset>351398</wp:posOffset>
              </wp:positionV>
              <wp:extent cx="2065020" cy="31432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065020" cy="314325"/>
                      </a:xfrm>
                      <a:prstGeom prst="rect">
                        <a:avLst/>
                      </a:prstGeom>
                    </wps:spPr>
                    <wps:txbx>
                      <w:txbxContent>
                        <w:p>
                          <w:pPr>
                            <w:spacing w:before="14"/>
                            <w:ind w:left="20" w:right="18" w:firstLine="0"/>
                            <w:jc w:val="left"/>
                            <w:rPr>
                              <w:i/>
                              <w:sz w:val="20"/>
                            </w:rPr>
                          </w:pPr>
                          <w:r>
                            <w:rPr>
                              <w:i/>
                              <w:sz w:val="20"/>
                            </w:rPr>
                            <w:t>RFO</w:t>
                          </w:r>
                          <w:r>
                            <w:rPr>
                              <w:i/>
                              <w:spacing w:val="-7"/>
                              <w:sz w:val="20"/>
                            </w:rPr>
                            <w:t> </w:t>
                          </w:r>
                          <w:r>
                            <w:rPr>
                              <w:i/>
                              <w:sz w:val="20"/>
                            </w:rPr>
                            <w:t>Annexure</w:t>
                          </w:r>
                          <w:r>
                            <w:rPr>
                              <w:i/>
                              <w:spacing w:val="-7"/>
                              <w:sz w:val="20"/>
                            </w:rPr>
                            <w:t> </w:t>
                          </w:r>
                          <w:r>
                            <w:rPr>
                              <w:i/>
                              <w:sz w:val="20"/>
                            </w:rPr>
                            <w:t>B</w:t>
                          </w:r>
                          <w:r>
                            <w:rPr>
                              <w:i/>
                              <w:spacing w:val="-8"/>
                              <w:sz w:val="20"/>
                            </w:rPr>
                            <w:t> </w:t>
                          </w:r>
                          <w:r>
                            <w:rPr>
                              <w:i/>
                              <w:sz w:val="20"/>
                            </w:rPr>
                            <w:t>–</w:t>
                          </w:r>
                          <w:r>
                            <w:rPr>
                              <w:i/>
                              <w:spacing w:val="-7"/>
                              <w:sz w:val="20"/>
                            </w:rPr>
                            <w:t> </w:t>
                          </w:r>
                          <w:r>
                            <w:rPr>
                              <w:i/>
                              <w:sz w:val="20"/>
                            </w:rPr>
                            <w:t>Annexure</w:t>
                          </w:r>
                          <w:r>
                            <w:rPr>
                              <w:i/>
                              <w:spacing w:val="-7"/>
                              <w:sz w:val="20"/>
                            </w:rPr>
                            <w:t> </w:t>
                          </w:r>
                          <w:r>
                            <w:rPr>
                              <w:i/>
                              <w:sz w:val="20"/>
                            </w:rPr>
                            <w:t>Part</w:t>
                          </w:r>
                          <w:r>
                            <w:rPr>
                              <w:i/>
                              <w:spacing w:val="-7"/>
                              <w:sz w:val="20"/>
                            </w:rPr>
                            <w:t> </w:t>
                          </w:r>
                          <w:r>
                            <w:rPr>
                              <w:i/>
                              <w:sz w:val="20"/>
                            </w:rPr>
                            <w:t>B</w:t>
                          </w:r>
                          <w:r>
                            <w:rPr>
                              <w:i/>
                              <w:sz w:val="20"/>
                            </w:rPr>
                            <w:t> to the General Conditions</w:t>
                          </w:r>
                        </w:p>
                      </w:txbxContent>
                    </wps:txbx>
                    <wps:bodyPr wrap="square" lIns="0" tIns="0" rIns="0" bIns="0" rtlCol="0">
                      <a:noAutofit/>
                    </wps:bodyPr>
                  </wps:wsp>
                </a:graphicData>
              </a:graphic>
            </wp:anchor>
          </w:drawing>
        </mc:Choice>
        <mc:Fallback>
          <w:pict>
            <v:shape style="position:absolute;margin-left:329.540009pt;margin-top:27.669142pt;width:162.6pt;height:24.75pt;mso-position-horizontal-relative:page;mso-position-vertical-relative:page;z-index:-18837504" type="#_x0000_t202" id="docshape124" filled="false" stroked="false">
              <v:textbox inset="0,0,0,0">
                <w:txbxContent>
                  <w:p>
                    <w:pPr>
                      <w:spacing w:before="14"/>
                      <w:ind w:left="20" w:right="18" w:firstLine="0"/>
                      <w:jc w:val="left"/>
                      <w:rPr>
                        <w:i/>
                        <w:sz w:val="20"/>
                      </w:rPr>
                    </w:pPr>
                    <w:r>
                      <w:rPr>
                        <w:i/>
                        <w:sz w:val="20"/>
                      </w:rPr>
                      <w:t>RFO</w:t>
                    </w:r>
                    <w:r>
                      <w:rPr>
                        <w:i/>
                        <w:spacing w:val="-7"/>
                        <w:sz w:val="20"/>
                      </w:rPr>
                      <w:t> </w:t>
                    </w:r>
                    <w:r>
                      <w:rPr>
                        <w:i/>
                        <w:sz w:val="20"/>
                      </w:rPr>
                      <w:t>Annexure</w:t>
                    </w:r>
                    <w:r>
                      <w:rPr>
                        <w:i/>
                        <w:spacing w:val="-7"/>
                        <w:sz w:val="20"/>
                      </w:rPr>
                      <w:t> </w:t>
                    </w:r>
                    <w:r>
                      <w:rPr>
                        <w:i/>
                        <w:sz w:val="20"/>
                      </w:rPr>
                      <w:t>B</w:t>
                    </w:r>
                    <w:r>
                      <w:rPr>
                        <w:i/>
                        <w:spacing w:val="-8"/>
                        <w:sz w:val="20"/>
                      </w:rPr>
                      <w:t> </w:t>
                    </w:r>
                    <w:r>
                      <w:rPr>
                        <w:i/>
                        <w:sz w:val="20"/>
                      </w:rPr>
                      <w:t>–</w:t>
                    </w:r>
                    <w:r>
                      <w:rPr>
                        <w:i/>
                        <w:spacing w:val="-7"/>
                        <w:sz w:val="20"/>
                      </w:rPr>
                      <w:t> </w:t>
                    </w:r>
                    <w:r>
                      <w:rPr>
                        <w:i/>
                        <w:sz w:val="20"/>
                      </w:rPr>
                      <w:t>Annexure</w:t>
                    </w:r>
                    <w:r>
                      <w:rPr>
                        <w:i/>
                        <w:spacing w:val="-7"/>
                        <w:sz w:val="20"/>
                      </w:rPr>
                      <w:t> </w:t>
                    </w:r>
                    <w:r>
                      <w:rPr>
                        <w:i/>
                        <w:sz w:val="20"/>
                      </w:rPr>
                      <w:t>Part</w:t>
                    </w:r>
                    <w:r>
                      <w:rPr>
                        <w:i/>
                        <w:spacing w:val="-7"/>
                        <w:sz w:val="20"/>
                      </w:rPr>
                      <w:t> </w:t>
                    </w:r>
                    <w:r>
                      <w:rPr>
                        <w:i/>
                        <w:sz w:val="20"/>
                      </w:rPr>
                      <w:t>B</w:t>
                    </w:r>
                    <w:r>
                      <w:rPr>
                        <w:i/>
                        <w:sz w:val="20"/>
                      </w:rPr>
                      <w:t> to the General Conditions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4432">
              <wp:simplePos x="0" y="0"/>
              <wp:positionH relativeFrom="page">
                <wp:posOffset>3490976</wp:posOffset>
              </wp:positionH>
              <wp:positionV relativeFrom="page">
                <wp:posOffset>284479</wp:posOffset>
              </wp:positionV>
              <wp:extent cx="576580" cy="1778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82048" type="#_x0000_t202" id="docshape7"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34944">
              <wp:simplePos x="0" y="0"/>
              <wp:positionH relativeFrom="page">
                <wp:posOffset>5679440</wp:posOffset>
              </wp:positionH>
              <wp:positionV relativeFrom="page">
                <wp:posOffset>351398</wp:posOffset>
              </wp:positionV>
              <wp:extent cx="1353820" cy="1676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53820" cy="167640"/>
                      </a:xfrm>
                      <a:prstGeom prst="rect">
                        <a:avLst/>
                      </a:prstGeom>
                    </wps:spPr>
                    <wps:txbx>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A</w:t>
                          </w:r>
                          <w:r>
                            <w:rPr>
                              <w:i/>
                              <w:spacing w:val="-2"/>
                              <w:sz w:val="20"/>
                            </w:rPr>
                            <w:t> </w:t>
                          </w:r>
                          <w:r>
                            <w:rPr>
                              <w:i/>
                              <w:sz w:val="20"/>
                            </w:rPr>
                            <w:t>–</w:t>
                          </w:r>
                          <w:r>
                            <w:rPr>
                              <w:i/>
                              <w:spacing w:val="-1"/>
                              <w:sz w:val="20"/>
                            </w:rPr>
                            <w:t> </w:t>
                          </w:r>
                          <w:r>
                            <w:rPr>
                              <w:i/>
                              <w:spacing w:val="-2"/>
                              <w:sz w:val="20"/>
                            </w:rPr>
                            <w:t>Overview</w:t>
                          </w:r>
                        </w:p>
                      </w:txbxContent>
                    </wps:txbx>
                    <wps:bodyPr wrap="square" lIns="0" tIns="0" rIns="0" bIns="0" rtlCol="0">
                      <a:noAutofit/>
                    </wps:bodyPr>
                  </wps:wsp>
                </a:graphicData>
              </a:graphic>
            </wp:anchor>
          </w:drawing>
        </mc:Choice>
        <mc:Fallback>
          <w:pict>
            <v:shape style="position:absolute;margin-left:447.200012pt;margin-top:27.669142pt;width:106.6pt;height:13.2pt;mso-position-horizontal-relative:page;mso-position-vertical-relative:page;z-index:-18881536" type="#_x0000_t202" id="docshape8" filled="false" stroked="false">
              <v:textbox inset="0,0,0,0">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A</w:t>
                    </w:r>
                    <w:r>
                      <w:rPr>
                        <w:i/>
                        <w:spacing w:val="-2"/>
                        <w:sz w:val="20"/>
                      </w:rPr>
                      <w:t> </w:t>
                    </w:r>
                    <w:r>
                      <w:rPr>
                        <w:i/>
                        <w:sz w:val="20"/>
                      </w:rPr>
                      <w:t>–</w:t>
                    </w:r>
                    <w:r>
                      <w:rPr>
                        <w:i/>
                        <w:spacing w:val="-1"/>
                        <w:sz w:val="20"/>
                      </w:rPr>
                      <w:t> </w:t>
                    </w:r>
                    <w:r>
                      <w:rPr>
                        <w:i/>
                        <w:spacing w:val="-2"/>
                        <w:sz w:val="20"/>
                      </w:rPr>
                      <w:t>Overview</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6992">
              <wp:simplePos x="0" y="0"/>
              <wp:positionH relativeFrom="page">
                <wp:posOffset>3490976</wp:posOffset>
              </wp:positionH>
              <wp:positionV relativeFrom="page">
                <wp:posOffset>284479</wp:posOffset>
              </wp:positionV>
              <wp:extent cx="576580" cy="1778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79488" type="#_x0000_t202" id="docshape13"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37504">
              <wp:simplePos x="0" y="0"/>
              <wp:positionH relativeFrom="page">
                <wp:posOffset>4648453</wp:posOffset>
              </wp:positionH>
              <wp:positionV relativeFrom="page">
                <wp:posOffset>351398</wp:posOffset>
              </wp:positionV>
              <wp:extent cx="2384425" cy="1676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384425"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B</w:t>
                          </w:r>
                          <w:r>
                            <w:rPr>
                              <w:i/>
                              <w:spacing w:val="-3"/>
                              <w:sz w:val="20"/>
                            </w:rPr>
                            <w:t> </w:t>
                          </w:r>
                          <w:r>
                            <w:rPr>
                              <w:i/>
                              <w:sz w:val="20"/>
                            </w:rPr>
                            <w:t>–</w:t>
                          </w:r>
                          <w:r>
                            <w:rPr>
                              <w:i/>
                              <w:spacing w:val="-2"/>
                              <w:sz w:val="20"/>
                            </w:rPr>
                            <w:t> </w:t>
                          </w:r>
                          <w:r>
                            <w:rPr>
                              <w:i/>
                              <w:sz w:val="20"/>
                            </w:rPr>
                            <w:t>Documents</w:t>
                          </w:r>
                          <w:r>
                            <w:rPr>
                              <w:i/>
                              <w:spacing w:val="-3"/>
                              <w:sz w:val="20"/>
                            </w:rPr>
                            <w:t> </w:t>
                          </w:r>
                          <w:r>
                            <w:rPr>
                              <w:i/>
                              <w:sz w:val="20"/>
                            </w:rPr>
                            <w:t>and</w:t>
                          </w:r>
                          <w:r>
                            <w:rPr>
                              <w:i/>
                              <w:spacing w:val="-2"/>
                              <w:sz w:val="20"/>
                            </w:rPr>
                            <w:t> Information</w:t>
                          </w:r>
                        </w:p>
                      </w:txbxContent>
                    </wps:txbx>
                    <wps:bodyPr wrap="square" lIns="0" tIns="0" rIns="0" bIns="0" rtlCol="0">
                      <a:noAutofit/>
                    </wps:bodyPr>
                  </wps:wsp>
                </a:graphicData>
              </a:graphic>
            </wp:anchor>
          </w:drawing>
        </mc:Choice>
        <mc:Fallback>
          <w:pict>
            <v:shape style="position:absolute;margin-left:366.019989pt;margin-top:27.669142pt;width:187.75pt;height:13.2pt;mso-position-horizontal-relative:page;mso-position-vertical-relative:page;z-index:-18878976" type="#_x0000_t202" id="docshape14" filled="false" stroked="false">
              <v:textbox inset="0,0,0,0">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B</w:t>
                    </w:r>
                    <w:r>
                      <w:rPr>
                        <w:i/>
                        <w:spacing w:val="-3"/>
                        <w:sz w:val="20"/>
                      </w:rPr>
                      <w:t> </w:t>
                    </w:r>
                    <w:r>
                      <w:rPr>
                        <w:i/>
                        <w:sz w:val="20"/>
                      </w:rPr>
                      <w:t>–</w:t>
                    </w:r>
                    <w:r>
                      <w:rPr>
                        <w:i/>
                        <w:spacing w:val="-2"/>
                        <w:sz w:val="20"/>
                      </w:rPr>
                      <w:t> </w:t>
                    </w:r>
                    <w:r>
                      <w:rPr>
                        <w:i/>
                        <w:sz w:val="20"/>
                      </w:rPr>
                      <w:t>Documents</w:t>
                    </w:r>
                    <w:r>
                      <w:rPr>
                        <w:i/>
                        <w:spacing w:val="-3"/>
                        <w:sz w:val="20"/>
                      </w:rPr>
                      <w:t> </w:t>
                    </w:r>
                    <w:r>
                      <w:rPr>
                        <w:i/>
                        <w:sz w:val="20"/>
                      </w:rPr>
                      <w:t>and</w:t>
                    </w:r>
                    <w:r>
                      <w:rPr>
                        <w:i/>
                        <w:spacing w:val="-2"/>
                        <w:sz w:val="20"/>
                      </w:rPr>
                      <w:t> Information</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39552">
              <wp:simplePos x="0" y="0"/>
              <wp:positionH relativeFrom="page">
                <wp:posOffset>3490976</wp:posOffset>
              </wp:positionH>
              <wp:positionV relativeFrom="page">
                <wp:posOffset>284479</wp:posOffset>
              </wp:positionV>
              <wp:extent cx="576580" cy="1778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76928" type="#_x0000_t202" id="docshape20"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0064">
              <wp:simplePos x="0" y="0"/>
              <wp:positionH relativeFrom="page">
                <wp:posOffset>4459478</wp:posOffset>
              </wp:positionH>
              <wp:positionV relativeFrom="page">
                <wp:posOffset>351398</wp:posOffset>
              </wp:positionV>
              <wp:extent cx="2573655" cy="1676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573655"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C</w:t>
                          </w:r>
                          <w:r>
                            <w:rPr>
                              <w:i/>
                              <w:spacing w:val="-2"/>
                              <w:sz w:val="20"/>
                            </w:rPr>
                            <w:t> </w:t>
                          </w:r>
                          <w:r>
                            <w:rPr>
                              <w:i/>
                              <w:sz w:val="20"/>
                            </w:rPr>
                            <w:t>–</w:t>
                          </w:r>
                          <w:r>
                            <w:rPr>
                              <w:i/>
                              <w:spacing w:val="-3"/>
                              <w:sz w:val="20"/>
                            </w:rPr>
                            <w:t> </w:t>
                          </w:r>
                          <w:r>
                            <w:rPr>
                              <w:i/>
                              <w:sz w:val="20"/>
                            </w:rPr>
                            <w:t>Government</w:t>
                          </w:r>
                          <w:r>
                            <w:rPr>
                              <w:i/>
                              <w:spacing w:val="-5"/>
                              <w:sz w:val="20"/>
                            </w:rPr>
                            <w:t> </w:t>
                          </w:r>
                          <w:r>
                            <w:rPr>
                              <w:i/>
                              <w:sz w:val="20"/>
                            </w:rPr>
                            <w:t>Policy</w:t>
                          </w:r>
                          <w:r>
                            <w:rPr>
                              <w:i/>
                              <w:spacing w:val="-1"/>
                              <w:sz w:val="20"/>
                            </w:rPr>
                            <w:t> </w:t>
                          </w:r>
                          <w:r>
                            <w:rPr>
                              <w:i/>
                              <w:spacing w:val="-2"/>
                              <w:sz w:val="20"/>
                            </w:rPr>
                            <w:t>Framework</w:t>
                          </w:r>
                        </w:p>
                      </w:txbxContent>
                    </wps:txbx>
                    <wps:bodyPr wrap="square" lIns="0" tIns="0" rIns="0" bIns="0" rtlCol="0">
                      <a:noAutofit/>
                    </wps:bodyPr>
                  </wps:wsp>
                </a:graphicData>
              </a:graphic>
            </wp:anchor>
          </w:drawing>
        </mc:Choice>
        <mc:Fallback>
          <w:pict>
            <v:shape style="position:absolute;margin-left:351.140015pt;margin-top:27.669142pt;width:202.65pt;height:13.2pt;mso-position-horizontal-relative:page;mso-position-vertical-relative:page;z-index:-18876416" type="#_x0000_t202" id="docshape21" filled="false" stroked="false">
              <v:textbox inset="0,0,0,0">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C</w:t>
                    </w:r>
                    <w:r>
                      <w:rPr>
                        <w:i/>
                        <w:spacing w:val="-2"/>
                        <w:sz w:val="20"/>
                      </w:rPr>
                      <w:t> </w:t>
                    </w:r>
                    <w:r>
                      <w:rPr>
                        <w:i/>
                        <w:sz w:val="20"/>
                      </w:rPr>
                      <w:t>–</w:t>
                    </w:r>
                    <w:r>
                      <w:rPr>
                        <w:i/>
                        <w:spacing w:val="-3"/>
                        <w:sz w:val="20"/>
                      </w:rPr>
                      <w:t> </w:t>
                    </w:r>
                    <w:r>
                      <w:rPr>
                        <w:i/>
                        <w:sz w:val="20"/>
                      </w:rPr>
                      <w:t>Government</w:t>
                    </w:r>
                    <w:r>
                      <w:rPr>
                        <w:i/>
                        <w:spacing w:val="-5"/>
                        <w:sz w:val="20"/>
                      </w:rPr>
                      <w:t> </w:t>
                    </w:r>
                    <w:r>
                      <w:rPr>
                        <w:i/>
                        <w:sz w:val="20"/>
                      </w:rPr>
                      <w:t>Policy</w:t>
                    </w:r>
                    <w:r>
                      <w:rPr>
                        <w:i/>
                        <w:spacing w:val="-1"/>
                        <w:sz w:val="20"/>
                      </w:rPr>
                      <w:t> </w:t>
                    </w:r>
                    <w:r>
                      <w:rPr>
                        <w:i/>
                        <w:spacing w:val="-2"/>
                        <w:sz w:val="20"/>
                      </w:rPr>
                      <w:t>Framework</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2112">
              <wp:simplePos x="0" y="0"/>
              <wp:positionH relativeFrom="page">
                <wp:posOffset>3490976</wp:posOffset>
              </wp:positionH>
              <wp:positionV relativeFrom="page">
                <wp:posOffset>284479</wp:posOffset>
              </wp:positionV>
              <wp:extent cx="576580" cy="1778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74368" type="#_x0000_t202" id="docshape33"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2624">
              <wp:simplePos x="0" y="0"/>
              <wp:positionH relativeFrom="page">
                <wp:posOffset>4988305</wp:posOffset>
              </wp:positionH>
              <wp:positionV relativeFrom="page">
                <wp:posOffset>351398</wp:posOffset>
              </wp:positionV>
              <wp:extent cx="2044700" cy="1676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044700"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D</w:t>
                          </w:r>
                          <w:r>
                            <w:rPr>
                              <w:i/>
                              <w:spacing w:val="-2"/>
                              <w:sz w:val="20"/>
                            </w:rPr>
                            <w:t> </w:t>
                          </w:r>
                          <w:r>
                            <w:rPr>
                              <w:i/>
                              <w:sz w:val="20"/>
                            </w:rPr>
                            <w:t>–</w:t>
                          </w:r>
                          <w:r>
                            <w:rPr>
                              <w:i/>
                              <w:spacing w:val="-3"/>
                              <w:sz w:val="20"/>
                            </w:rPr>
                            <w:t> </w:t>
                          </w:r>
                          <w:r>
                            <w:rPr>
                              <w:i/>
                              <w:sz w:val="20"/>
                            </w:rPr>
                            <w:t>Assessment</w:t>
                          </w:r>
                          <w:r>
                            <w:rPr>
                              <w:i/>
                              <w:spacing w:val="-3"/>
                              <w:sz w:val="20"/>
                            </w:rPr>
                            <w:t> </w:t>
                          </w:r>
                          <w:r>
                            <w:rPr>
                              <w:i/>
                              <w:sz w:val="20"/>
                            </w:rPr>
                            <w:t>of</w:t>
                          </w:r>
                          <w:r>
                            <w:rPr>
                              <w:i/>
                              <w:spacing w:val="-2"/>
                              <w:sz w:val="20"/>
                            </w:rPr>
                            <w:t> Offers</w:t>
                          </w:r>
                        </w:p>
                      </w:txbxContent>
                    </wps:txbx>
                    <wps:bodyPr wrap="square" lIns="0" tIns="0" rIns="0" bIns="0" rtlCol="0">
                      <a:noAutofit/>
                    </wps:bodyPr>
                  </wps:wsp>
                </a:graphicData>
              </a:graphic>
            </wp:anchor>
          </w:drawing>
        </mc:Choice>
        <mc:Fallback>
          <w:pict>
            <v:shape style="position:absolute;margin-left:392.779999pt;margin-top:27.669142pt;width:161pt;height:13.2pt;mso-position-horizontal-relative:page;mso-position-vertical-relative:page;z-index:-18873856" type="#_x0000_t202" id="docshape34" filled="false" stroked="false">
              <v:textbox inset="0,0,0,0">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D</w:t>
                    </w:r>
                    <w:r>
                      <w:rPr>
                        <w:i/>
                        <w:spacing w:val="-2"/>
                        <w:sz w:val="20"/>
                      </w:rPr>
                      <w:t> </w:t>
                    </w:r>
                    <w:r>
                      <w:rPr>
                        <w:i/>
                        <w:sz w:val="20"/>
                      </w:rPr>
                      <w:t>–</w:t>
                    </w:r>
                    <w:r>
                      <w:rPr>
                        <w:i/>
                        <w:spacing w:val="-3"/>
                        <w:sz w:val="20"/>
                      </w:rPr>
                      <w:t> </w:t>
                    </w:r>
                    <w:r>
                      <w:rPr>
                        <w:i/>
                        <w:sz w:val="20"/>
                      </w:rPr>
                      <w:t>Assessment</w:t>
                    </w:r>
                    <w:r>
                      <w:rPr>
                        <w:i/>
                        <w:spacing w:val="-3"/>
                        <w:sz w:val="20"/>
                      </w:rPr>
                      <w:t> </w:t>
                    </w:r>
                    <w:r>
                      <w:rPr>
                        <w:i/>
                        <w:sz w:val="20"/>
                      </w:rPr>
                      <w:t>of</w:t>
                    </w:r>
                    <w:r>
                      <w:rPr>
                        <w:i/>
                        <w:spacing w:val="-2"/>
                        <w:sz w:val="20"/>
                      </w:rPr>
                      <w:t> Offers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4672">
              <wp:simplePos x="0" y="0"/>
              <wp:positionH relativeFrom="page">
                <wp:posOffset>3490976</wp:posOffset>
              </wp:positionH>
              <wp:positionV relativeFrom="page">
                <wp:posOffset>284479</wp:posOffset>
              </wp:positionV>
              <wp:extent cx="576580" cy="1778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71808" type="#_x0000_t202" id="docshape39"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5184">
              <wp:simplePos x="0" y="0"/>
              <wp:positionH relativeFrom="page">
                <wp:posOffset>5488940</wp:posOffset>
              </wp:positionH>
              <wp:positionV relativeFrom="page">
                <wp:posOffset>351398</wp:posOffset>
              </wp:positionV>
              <wp:extent cx="1544320" cy="16764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44320" cy="167640"/>
                      </a:xfrm>
                      <a:prstGeom prst="rect">
                        <a:avLst/>
                      </a:prstGeom>
                    </wps:spPr>
                    <wps:txbx>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E</w:t>
                          </w:r>
                          <w:r>
                            <w:rPr>
                              <w:i/>
                              <w:spacing w:val="-2"/>
                              <w:sz w:val="20"/>
                            </w:rPr>
                            <w:t> </w:t>
                          </w:r>
                          <w:r>
                            <w:rPr>
                              <w:i/>
                              <w:sz w:val="20"/>
                            </w:rPr>
                            <w:t>–</w:t>
                          </w:r>
                          <w:r>
                            <w:rPr>
                              <w:i/>
                              <w:spacing w:val="-1"/>
                              <w:sz w:val="20"/>
                            </w:rPr>
                            <w:t> </w:t>
                          </w:r>
                          <w:r>
                            <w:rPr>
                              <w:i/>
                              <w:spacing w:val="-2"/>
                              <w:sz w:val="20"/>
                            </w:rPr>
                            <w:t>Specification</w:t>
                          </w:r>
                        </w:p>
                      </w:txbxContent>
                    </wps:txbx>
                    <wps:bodyPr wrap="square" lIns="0" tIns="0" rIns="0" bIns="0" rtlCol="0">
                      <a:noAutofit/>
                    </wps:bodyPr>
                  </wps:wsp>
                </a:graphicData>
              </a:graphic>
            </wp:anchor>
          </w:drawing>
        </mc:Choice>
        <mc:Fallback>
          <w:pict>
            <v:shape style="position:absolute;margin-left:432.200012pt;margin-top:27.669142pt;width:121.6pt;height:13.2pt;mso-position-horizontal-relative:page;mso-position-vertical-relative:page;z-index:-18871296" type="#_x0000_t202" id="docshape40" filled="false" stroked="false">
              <v:textbox inset="0,0,0,0">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E</w:t>
                    </w:r>
                    <w:r>
                      <w:rPr>
                        <w:i/>
                        <w:spacing w:val="-2"/>
                        <w:sz w:val="20"/>
                      </w:rPr>
                      <w:t> </w:t>
                    </w:r>
                    <w:r>
                      <w:rPr>
                        <w:i/>
                        <w:sz w:val="20"/>
                      </w:rPr>
                      <w:t>–</w:t>
                    </w:r>
                    <w:r>
                      <w:rPr>
                        <w:i/>
                        <w:spacing w:val="-1"/>
                        <w:sz w:val="20"/>
                      </w:rPr>
                      <w:t> </w:t>
                    </w:r>
                    <w:r>
                      <w:rPr>
                        <w:i/>
                        <w:spacing w:val="-2"/>
                        <w:sz w:val="20"/>
                      </w:rPr>
                      <w:t>Specification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7232">
              <wp:simplePos x="0" y="0"/>
              <wp:positionH relativeFrom="page">
                <wp:posOffset>5056885</wp:posOffset>
              </wp:positionH>
              <wp:positionV relativeFrom="page">
                <wp:posOffset>284480</wp:posOffset>
              </wp:positionV>
              <wp:extent cx="576580" cy="1778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398.179993pt;margin-top:22.400007pt;width:45.4pt;height:14pt;mso-position-horizontal-relative:page;mso-position-vertical-relative:page;z-index:-18869248" type="#_x0000_t202" id="docshape45"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47744">
              <wp:simplePos x="0" y="0"/>
              <wp:positionH relativeFrom="page">
                <wp:posOffset>8441690</wp:posOffset>
              </wp:positionH>
              <wp:positionV relativeFrom="page">
                <wp:posOffset>351398</wp:posOffset>
              </wp:positionV>
              <wp:extent cx="1544320" cy="16764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544320" cy="167640"/>
                      </a:xfrm>
                      <a:prstGeom prst="rect">
                        <a:avLst/>
                      </a:prstGeom>
                    </wps:spPr>
                    <wps:txbx>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E</w:t>
                          </w:r>
                          <w:r>
                            <w:rPr>
                              <w:i/>
                              <w:spacing w:val="-2"/>
                              <w:sz w:val="20"/>
                            </w:rPr>
                            <w:t> </w:t>
                          </w:r>
                          <w:r>
                            <w:rPr>
                              <w:i/>
                              <w:sz w:val="20"/>
                            </w:rPr>
                            <w:t>–</w:t>
                          </w:r>
                          <w:r>
                            <w:rPr>
                              <w:i/>
                              <w:spacing w:val="-1"/>
                              <w:sz w:val="20"/>
                            </w:rPr>
                            <w:t> </w:t>
                          </w:r>
                          <w:r>
                            <w:rPr>
                              <w:i/>
                              <w:spacing w:val="-2"/>
                              <w:sz w:val="20"/>
                            </w:rPr>
                            <w:t>Specification</w:t>
                          </w:r>
                        </w:p>
                      </w:txbxContent>
                    </wps:txbx>
                    <wps:bodyPr wrap="square" lIns="0" tIns="0" rIns="0" bIns="0" rtlCol="0">
                      <a:noAutofit/>
                    </wps:bodyPr>
                  </wps:wsp>
                </a:graphicData>
              </a:graphic>
            </wp:anchor>
          </w:drawing>
        </mc:Choice>
        <mc:Fallback>
          <w:pict>
            <v:shape style="position:absolute;margin-left:664.700012pt;margin-top:27.669167pt;width:121.6pt;height:13.2pt;mso-position-horizontal-relative:page;mso-position-vertical-relative:page;z-index:-18868736" type="#_x0000_t202" id="docshape46" filled="false" stroked="false">
              <v:textbox inset="0,0,0,0">
                <w:txbxContent>
                  <w:p>
                    <w:pPr>
                      <w:spacing w:before="14"/>
                      <w:ind w:left="20" w:right="0" w:firstLine="0"/>
                      <w:jc w:val="left"/>
                      <w:rPr>
                        <w:i/>
                        <w:sz w:val="20"/>
                      </w:rPr>
                    </w:pPr>
                    <w:r>
                      <w:rPr>
                        <w:i/>
                        <w:sz w:val="20"/>
                      </w:rPr>
                      <w:t>RFO</w:t>
                    </w:r>
                    <w:r>
                      <w:rPr>
                        <w:i/>
                        <w:spacing w:val="-2"/>
                        <w:sz w:val="20"/>
                      </w:rPr>
                      <w:t> </w:t>
                    </w:r>
                    <w:r>
                      <w:rPr>
                        <w:i/>
                        <w:sz w:val="20"/>
                      </w:rPr>
                      <w:t>Part</w:t>
                    </w:r>
                    <w:r>
                      <w:rPr>
                        <w:i/>
                        <w:spacing w:val="-2"/>
                        <w:sz w:val="20"/>
                      </w:rPr>
                      <w:t> </w:t>
                    </w:r>
                    <w:r>
                      <w:rPr>
                        <w:i/>
                        <w:sz w:val="20"/>
                      </w:rPr>
                      <w:t>E</w:t>
                    </w:r>
                    <w:r>
                      <w:rPr>
                        <w:i/>
                        <w:spacing w:val="-2"/>
                        <w:sz w:val="20"/>
                      </w:rPr>
                      <w:t> </w:t>
                    </w:r>
                    <w:r>
                      <w:rPr>
                        <w:i/>
                        <w:sz w:val="20"/>
                      </w:rPr>
                      <w:t>–</w:t>
                    </w:r>
                    <w:r>
                      <w:rPr>
                        <w:i/>
                        <w:spacing w:val="-1"/>
                        <w:sz w:val="20"/>
                      </w:rPr>
                      <w:t> </w:t>
                    </w:r>
                    <w:r>
                      <w:rPr>
                        <w:i/>
                        <w:spacing w:val="-2"/>
                        <w:sz w:val="20"/>
                      </w:rPr>
                      <w:t>Specification</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49792">
              <wp:simplePos x="0" y="0"/>
              <wp:positionH relativeFrom="page">
                <wp:posOffset>3490976</wp:posOffset>
              </wp:positionH>
              <wp:positionV relativeFrom="page">
                <wp:posOffset>284479</wp:posOffset>
              </wp:positionV>
              <wp:extent cx="576580" cy="1778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66688" type="#_x0000_t202" id="docshape50"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51840">
              <wp:simplePos x="0" y="0"/>
              <wp:positionH relativeFrom="page">
                <wp:posOffset>3490976</wp:posOffset>
              </wp:positionH>
              <wp:positionV relativeFrom="page">
                <wp:posOffset>284479</wp:posOffset>
              </wp:positionV>
              <wp:extent cx="576580" cy="1778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576580" cy="177800"/>
                      </a:xfrm>
                      <a:prstGeom prst="rect">
                        <a:avLst/>
                      </a:prstGeom>
                    </wps:spPr>
                    <wps:txbx>
                      <w:txbxContent>
                        <w:p>
                          <w:pPr>
                            <w:pStyle w:val="BodyText"/>
                            <w:spacing w:line="264" w:lineRule="exact"/>
                            <w:ind w:left="20"/>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style="position:absolute;margin-left:274.880005pt;margin-top:22.399982pt;width:45.4pt;height:14pt;mso-position-horizontal-relative:page;mso-position-vertical-relative:page;z-index:-18864640" type="#_x0000_t202" id="docshape54" filled="false" stroked="false">
              <v:textbox inset="0,0,0,0">
                <w:txbxContent>
                  <w:p>
                    <w:pPr>
                      <w:pStyle w:val="BodyText"/>
                      <w:spacing w:line="264" w:lineRule="exact"/>
                      <w:ind w:left="20"/>
                      <w:rPr>
                        <w:rFonts w:ascii="Calibri"/>
                      </w:rPr>
                    </w:pPr>
                    <w:r>
                      <w:rPr>
                        <w:rFonts w:ascii="Calibri"/>
                        <w:color w:val="FF0000"/>
                        <w:spacing w:val="-2"/>
                      </w:rPr>
                      <w:t>OFFICIAL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4452352">
              <wp:simplePos x="0" y="0"/>
              <wp:positionH relativeFrom="page">
                <wp:posOffset>5002784</wp:posOffset>
              </wp:positionH>
              <wp:positionV relativeFrom="page">
                <wp:posOffset>351398</wp:posOffset>
              </wp:positionV>
              <wp:extent cx="2030095" cy="1676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030095" cy="167640"/>
                      </a:xfrm>
                      <a:prstGeom prst="rect">
                        <a:avLst/>
                      </a:prstGeom>
                    </wps:spPr>
                    <wps:txbx>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F</w:t>
                          </w:r>
                          <w:r>
                            <w:rPr>
                              <w:i/>
                              <w:spacing w:val="-3"/>
                              <w:sz w:val="20"/>
                            </w:rPr>
                            <w:t> </w:t>
                          </w:r>
                          <w:r>
                            <w:rPr>
                              <w:i/>
                              <w:sz w:val="20"/>
                            </w:rPr>
                            <w:t>–</w:t>
                          </w:r>
                          <w:r>
                            <w:rPr>
                              <w:i/>
                              <w:spacing w:val="-3"/>
                              <w:sz w:val="20"/>
                            </w:rPr>
                            <w:t> </w:t>
                          </w:r>
                          <w:r>
                            <w:rPr>
                              <w:i/>
                              <w:sz w:val="20"/>
                            </w:rPr>
                            <w:t>Pricing</w:t>
                          </w:r>
                          <w:r>
                            <w:rPr>
                              <w:i/>
                              <w:spacing w:val="-2"/>
                              <w:sz w:val="20"/>
                            </w:rPr>
                            <w:t> Requirements</w:t>
                          </w:r>
                        </w:p>
                      </w:txbxContent>
                    </wps:txbx>
                    <wps:bodyPr wrap="square" lIns="0" tIns="0" rIns="0" bIns="0" rtlCol="0">
                      <a:noAutofit/>
                    </wps:bodyPr>
                  </wps:wsp>
                </a:graphicData>
              </a:graphic>
            </wp:anchor>
          </w:drawing>
        </mc:Choice>
        <mc:Fallback>
          <w:pict>
            <v:shape style="position:absolute;margin-left:393.920013pt;margin-top:27.669142pt;width:159.85pt;height:13.2pt;mso-position-horizontal-relative:page;mso-position-vertical-relative:page;z-index:-18864128" type="#_x0000_t202" id="docshape55" filled="false" stroked="false">
              <v:textbox inset="0,0,0,0">
                <w:txbxContent>
                  <w:p>
                    <w:pPr>
                      <w:spacing w:before="14"/>
                      <w:ind w:left="20" w:right="0" w:firstLine="0"/>
                      <w:jc w:val="left"/>
                      <w:rPr>
                        <w:i/>
                        <w:sz w:val="20"/>
                      </w:rPr>
                    </w:pPr>
                    <w:r>
                      <w:rPr>
                        <w:i/>
                        <w:sz w:val="20"/>
                      </w:rPr>
                      <w:t>RFO</w:t>
                    </w:r>
                    <w:r>
                      <w:rPr>
                        <w:i/>
                        <w:spacing w:val="-3"/>
                        <w:sz w:val="20"/>
                      </w:rPr>
                      <w:t> </w:t>
                    </w:r>
                    <w:r>
                      <w:rPr>
                        <w:i/>
                        <w:sz w:val="20"/>
                      </w:rPr>
                      <w:t>Part</w:t>
                    </w:r>
                    <w:r>
                      <w:rPr>
                        <w:i/>
                        <w:spacing w:val="-3"/>
                        <w:sz w:val="20"/>
                      </w:rPr>
                      <w:t> </w:t>
                    </w:r>
                    <w:r>
                      <w:rPr>
                        <w:i/>
                        <w:sz w:val="20"/>
                      </w:rPr>
                      <w:t>F</w:t>
                    </w:r>
                    <w:r>
                      <w:rPr>
                        <w:i/>
                        <w:spacing w:val="-3"/>
                        <w:sz w:val="20"/>
                      </w:rPr>
                      <w:t> </w:t>
                    </w:r>
                    <w:r>
                      <w:rPr>
                        <w:i/>
                        <w:sz w:val="20"/>
                      </w:rPr>
                      <w:t>–</w:t>
                    </w:r>
                    <w:r>
                      <w:rPr>
                        <w:i/>
                        <w:spacing w:val="-3"/>
                        <w:sz w:val="20"/>
                      </w:rPr>
                      <w:t> </w:t>
                    </w:r>
                    <w:r>
                      <w:rPr>
                        <w:i/>
                        <w:sz w:val="20"/>
                      </w:rPr>
                      <w:t>Pricing</w:t>
                    </w:r>
                    <w:r>
                      <w:rPr>
                        <w:i/>
                        <w:spacing w:val="-2"/>
                        <w:sz w:val="20"/>
                      </w:rPr>
                      <w:t> Requirements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873" w:hanging="851"/>
      </w:pPr>
      <w:rPr>
        <w:rFonts w:hint="default"/>
        <w:lang w:val="en-US" w:eastAsia="en-US" w:bidi="ar-SA"/>
      </w:rPr>
    </w:lvl>
    <w:lvl w:ilvl="2">
      <w:start w:val="0"/>
      <w:numFmt w:val="bullet"/>
      <w:lvlText w:val="•"/>
      <w:lvlJc w:val="left"/>
      <w:pPr>
        <w:ind w:left="3767" w:hanging="851"/>
      </w:pPr>
      <w:rPr>
        <w:rFonts w:hint="default"/>
        <w:lang w:val="en-US" w:eastAsia="en-US" w:bidi="ar-SA"/>
      </w:rPr>
    </w:lvl>
    <w:lvl w:ilvl="3">
      <w:start w:val="0"/>
      <w:numFmt w:val="bullet"/>
      <w:lvlText w:val="•"/>
      <w:lvlJc w:val="left"/>
      <w:pPr>
        <w:ind w:left="4660" w:hanging="851"/>
      </w:pPr>
      <w:rPr>
        <w:rFonts w:hint="default"/>
        <w:lang w:val="en-US" w:eastAsia="en-US" w:bidi="ar-SA"/>
      </w:rPr>
    </w:lvl>
    <w:lvl w:ilvl="4">
      <w:start w:val="0"/>
      <w:numFmt w:val="bullet"/>
      <w:lvlText w:val="•"/>
      <w:lvlJc w:val="left"/>
      <w:pPr>
        <w:ind w:left="5554" w:hanging="851"/>
      </w:pPr>
      <w:rPr>
        <w:rFonts w:hint="default"/>
        <w:lang w:val="en-US" w:eastAsia="en-US" w:bidi="ar-SA"/>
      </w:rPr>
    </w:lvl>
    <w:lvl w:ilvl="5">
      <w:start w:val="0"/>
      <w:numFmt w:val="bullet"/>
      <w:lvlText w:val="•"/>
      <w:lvlJc w:val="left"/>
      <w:pPr>
        <w:ind w:left="6447" w:hanging="851"/>
      </w:pPr>
      <w:rPr>
        <w:rFonts w:hint="default"/>
        <w:lang w:val="en-US" w:eastAsia="en-US" w:bidi="ar-SA"/>
      </w:rPr>
    </w:lvl>
    <w:lvl w:ilvl="6">
      <w:start w:val="0"/>
      <w:numFmt w:val="bullet"/>
      <w:lvlText w:val="•"/>
      <w:lvlJc w:val="left"/>
      <w:pPr>
        <w:ind w:left="7341" w:hanging="851"/>
      </w:pPr>
      <w:rPr>
        <w:rFonts w:hint="default"/>
        <w:lang w:val="en-US" w:eastAsia="en-US" w:bidi="ar-SA"/>
      </w:rPr>
    </w:lvl>
    <w:lvl w:ilvl="7">
      <w:start w:val="0"/>
      <w:numFmt w:val="bullet"/>
      <w:lvlText w:val="•"/>
      <w:lvlJc w:val="left"/>
      <w:pPr>
        <w:ind w:left="8234" w:hanging="851"/>
      </w:pPr>
      <w:rPr>
        <w:rFonts w:hint="default"/>
        <w:lang w:val="en-US" w:eastAsia="en-US" w:bidi="ar-SA"/>
      </w:rPr>
    </w:lvl>
    <w:lvl w:ilvl="8">
      <w:start w:val="0"/>
      <w:numFmt w:val="bullet"/>
      <w:lvlText w:val="•"/>
      <w:lvlJc w:val="left"/>
      <w:pPr>
        <w:ind w:left="9128" w:hanging="851"/>
      </w:pPr>
      <w:rPr>
        <w:rFonts w:hint="default"/>
        <w:lang w:val="en-US" w:eastAsia="en-US" w:bidi="ar-SA"/>
      </w:rPr>
    </w:lvl>
  </w:abstractNum>
  <w:abstractNum w:abstractNumId="127">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37" w:hanging="851"/>
      </w:pPr>
      <w:rPr>
        <w:rFonts w:hint="default"/>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26">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37" w:hanging="851"/>
      </w:pPr>
      <w:rPr>
        <w:rFonts w:hint="default"/>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25">
    <w:multiLevelType w:val="hybridMultilevel"/>
    <w:lvl w:ilvl="0">
      <w:start w:val="1"/>
      <w:numFmt w:val="upperLetter"/>
      <w:lvlText w:val="(%1)"/>
      <w:lvlJc w:val="left"/>
      <w:pPr>
        <w:ind w:left="2552" w:hanging="1460"/>
        <w:jc w:val="righ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395" w:hanging="1460"/>
      </w:pPr>
      <w:rPr>
        <w:rFonts w:hint="default"/>
        <w:lang w:val="en-US" w:eastAsia="en-US" w:bidi="ar-SA"/>
      </w:rPr>
    </w:lvl>
    <w:lvl w:ilvl="2">
      <w:start w:val="0"/>
      <w:numFmt w:val="bullet"/>
      <w:lvlText w:val="•"/>
      <w:lvlJc w:val="left"/>
      <w:pPr>
        <w:ind w:left="4231" w:hanging="1460"/>
      </w:pPr>
      <w:rPr>
        <w:rFonts w:hint="default"/>
        <w:lang w:val="en-US" w:eastAsia="en-US" w:bidi="ar-SA"/>
      </w:rPr>
    </w:lvl>
    <w:lvl w:ilvl="3">
      <w:start w:val="0"/>
      <w:numFmt w:val="bullet"/>
      <w:lvlText w:val="•"/>
      <w:lvlJc w:val="left"/>
      <w:pPr>
        <w:ind w:left="5066" w:hanging="1460"/>
      </w:pPr>
      <w:rPr>
        <w:rFonts w:hint="default"/>
        <w:lang w:val="en-US" w:eastAsia="en-US" w:bidi="ar-SA"/>
      </w:rPr>
    </w:lvl>
    <w:lvl w:ilvl="4">
      <w:start w:val="0"/>
      <w:numFmt w:val="bullet"/>
      <w:lvlText w:val="•"/>
      <w:lvlJc w:val="left"/>
      <w:pPr>
        <w:ind w:left="5902" w:hanging="1460"/>
      </w:pPr>
      <w:rPr>
        <w:rFonts w:hint="default"/>
        <w:lang w:val="en-US" w:eastAsia="en-US" w:bidi="ar-SA"/>
      </w:rPr>
    </w:lvl>
    <w:lvl w:ilvl="5">
      <w:start w:val="0"/>
      <w:numFmt w:val="bullet"/>
      <w:lvlText w:val="•"/>
      <w:lvlJc w:val="left"/>
      <w:pPr>
        <w:ind w:left="6737" w:hanging="1460"/>
      </w:pPr>
      <w:rPr>
        <w:rFonts w:hint="default"/>
        <w:lang w:val="en-US" w:eastAsia="en-US" w:bidi="ar-SA"/>
      </w:rPr>
    </w:lvl>
    <w:lvl w:ilvl="6">
      <w:start w:val="0"/>
      <w:numFmt w:val="bullet"/>
      <w:lvlText w:val="•"/>
      <w:lvlJc w:val="left"/>
      <w:pPr>
        <w:ind w:left="7573" w:hanging="1460"/>
      </w:pPr>
      <w:rPr>
        <w:rFonts w:hint="default"/>
        <w:lang w:val="en-US" w:eastAsia="en-US" w:bidi="ar-SA"/>
      </w:rPr>
    </w:lvl>
    <w:lvl w:ilvl="7">
      <w:start w:val="0"/>
      <w:numFmt w:val="bullet"/>
      <w:lvlText w:val="•"/>
      <w:lvlJc w:val="left"/>
      <w:pPr>
        <w:ind w:left="8408" w:hanging="1460"/>
      </w:pPr>
      <w:rPr>
        <w:rFonts w:hint="default"/>
        <w:lang w:val="en-US" w:eastAsia="en-US" w:bidi="ar-SA"/>
      </w:rPr>
    </w:lvl>
    <w:lvl w:ilvl="8">
      <w:start w:val="0"/>
      <w:numFmt w:val="bullet"/>
      <w:lvlText w:val="•"/>
      <w:lvlJc w:val="left"/>
      <w:pPr>
        <w:ind w:left="9244" w:hanging="1460"/>
      </w:pPr>
      <w:rPr>
        <w:rFonts w:hint="default"/>
        <w:lang w:val="en-US" w:eastAsia="en-US" w:bidi="ar-SA"/>
      </w:rPr>
    </w:lvl>
  </w:abstractNum>
  <w:abstractNum w:abstractNumId="122">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37" w:hanging="851"/>
      </w:pPr>
      <w:rPr>
        <w:rFonts w:hint="default"/>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23">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37" w:hanging="851"/>
      </w:pPr>
      <w:rPr>
        <w:rFonts w:hint="default"/>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24">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37" w:hanging="851"/>
      </w:pPr>
      <w:rPr>
        <w:rFonts w:hint="default"/>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21">
    <w:multiLevelType w:val="hybridMultilevel"/>
    <w:lvl w:ilvl="0">
      <w:start w:val="1"/>
      <w:numFmt w:val="lowerLetter"/>
      <w:lvlText w:val="(%1)"/>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873" w:hanging="851"/>
      </w:pPr>
      <w:rPr>
        <w:rFonts w:hint="default"/>
        <w:lang w:val="en-US" w:eastAsia="en-US" w:bidi="ar-SA"/>
      </w:rPr>
    </w:lvl>
    <w:lvl w:ilvl="2">
      <w:start w:val="0"/>
      <w:numFmt w:val="bullet"/>
      <w:lvlText w:val="•"/>
      <w:lvlJc w:val="left"/>
      <w:pPr>
        <w:ind w:left="3767" w:hanging="851"/>
      </w:pPr>
      <w:rPr>
        <w:rFonts w:hint="default"/>
        <w:lang w:val="en-US" w:eastAsia="en-US" w:bidi="ar-SA"/>
      </w:rPr>
    </w:lvl>
    <w:lvl w:ilvl="3">
      <w:start w:val="0"/>
      <w:numFmt w:val="bullet"/>
      <w:lvlText w:val="•"/>
      <w:lvlJc w:val="left"/>
      <w:pPr>
        <w:ind w:left="4660" w:hanging="851"/>
      </w:pPr>
      <w:rPr>
        <w:rFonts w:hint="default"/>
        <w:lang w:val="en-US" w:eastAsia="en-US" w:bidi="ar-SA"/>
      </w:rPr>
    </w:lvl>
    <w:lvl w:ilvl="4">
      <w:start w:val="0"/>
      <w:numFmt w:val="bullet"/>
      <w:lvlText w:val="•"/>
      <w:lvlJc w:val="left"/>
      <w:pPr>
        <w:ind w:left="5554" w:hanging="851"/>
      </w:pPr>
      <w:rPr>
        <w:rFonts w:hint="default"/>
        <w:lang w:val="en-US" w:eastAsia="en-US" w:bidi="ar-SA"/>
      </w:rPr>
    </w:lvl>
    <w:lvl w:ilvl="5">
      <w:start w:val="0"/>
      <w:numFmt w:val="bullet"/>
      <w:lvlText w:val="•"/>
      <w:lvlJc w:val="left"/>
      <w:pPr>
        <w:ind w:left="6447" w:hanging="851"/>
      </w:pPr>
      <w:rPr>
        <w:rFonts w:hint="default"/>
        <w:lang w:val="en-US" w:eastAsia="en-US" w:bidi="ar-SA"/>
      </w:rPr>
    </w:lvl>
    <w:lvl w:ilvl="6">
      <w:start w:val="0"/>
      <w:numFmt w:val="bullet"/>
      <w:lvlText w:val="•"/>
      <w:lvlJc w:val="left"/>
      <w:pPr>
        <w:ind w:left="7341" w:hanging="851"/>
      </w:pPr>
      <w:rPr>
        <w:rFonts w:hint="default"/>
        <w:lang w:val="en-US" w:eastAsia="en-US" w:bidi="ar-SA"/>
      </w:rPr>
    </w:lvl>
    <w:lvl w:ilvl="7">
      <w:start w:val="0"/>
      <w:numFmt w:val="bullet"/>
      <w:lvlText w:val="•"/>
      <w:lvlJc w:val="left"/>
      <w:pPr>
        <w:ind w:left="8234" w:hanging="851"/>
      </w:pPr>
      <w:rPr>
        <w:rFonts w:hint="default"/>
        <w:lang w:val="en-US" w:eastAsia="en-US" w:bidi="ar-SA"/>
      </w:rPr>
    </w:lvl>
    <w:lvl w:ilvl="8">
      <w:start w:val="0"/>
      <w:numFmt w:val="bullet"/>
      <w:lvlText w:val="•"/>
      <w:lvlJc w:val="left"/>
      <w:pPr>
        <w:ind w:left="9128" w:hanging="851"/>
      </w:pPr>
      <w:rPr>
        <w:rFonts w:hint="default"/>
        <w:lang w:val="en-US" w:eastAsia="en-US" w:bidi="ar-SA"/>
      </w:rPr>
    </w:lvl>
  </w:abstractNum>
  <w:abstractNum w:abstractNumId="120">
    <w:multiLevelType w:val="hybridMultilevel"/>
    <w:lvl w:ilvl="0">
      <w:start w:val="37"/>
      <w:numFmt w:val="decimal"/>
      <w:lvlText w:val="%1"/>
      <w:lvlJc w:val="left"/>
      <w:pPr>
        <w:ind w:left="1135" w:hanging="851"/>
        <w:jc w:val="left"/>
      </w:pPr>
      <w:rPr>
        <w:rFonts w:hint="default" w:ascii="Arial" w:hAnsi="Arial" w:eastAsia="Arial" w:cs="Arial"/>
        <w:b/>
        <w:bCs/>
        <w:i w:val="0"/>
        <w:iCs w:val="0"/>
        <w:spacing w:val="-1"/>
        <w:w w:val="100"/>
        <w:sz w:val="24"/>
        <w:szCs w:val="24"/>
        <w:lang w:val="en-US" w:eastAsia="en-US" w:bidi="ar-SA"/>
      </w:rPr>
    </w:lvl>
    <w:lvl w:ilvl="1">
      <w:start w:val="1"/>
      <w:numFmt w:val="decimal"/>
      <w:lvlText w:val="%1.%2"/>
      <w:lvlJc w:val="left"/>
      <w:pPr>
        <w:ind w:left="1135" w:hanging="851"/>
        <w:jc w:val="left"/>
      </w:pPr>
      <w:rPr>
        <w:rFonts w:hint="default" w:ascii="Arial" w:hAnsi="Arial" w:eastAsia="Arial" w:cs="Arial"/>
        <w:b/>
        <w:bCs/>
        <w:i w:val="0"/>
        <w:iCs w:val="0"/>
        <w:spacing w:val="-1"/>
        <w:w w:val="100"/>
        <w:sz w:val="24"/>
        <w:szCs w:val="24"/>
        <w:lang w:val="en-US" w:eastAsia="en-US" w:bidi="ar-SA"/>
      </w:rPr>
    </w:lvl>
    <w:lvl w:ilvl="2">
      <w:start w:val="1"/>
      <w:numFmt w:val="lowerLetter"/>
      <w:lvlText w:val="(%3)"/>
      <w:lvlJc w:val="left"/>
      <w:pPr>
        <w:ind w:left="1986" w:hanging="851"/>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4">
      <w:start w:val="1"/>
      <w:numFmt w:val="upperLetter"/>
      <w:lvlText w:val="(%5)"/>
      <w:lvlJc w:val="left"/>
      <w:pPr>
        <w:ind w:left="3688" w:hanging="851"/>
        <w:jc w:val="left"/>
      </w:pPr>
      <w:rPr>
        <w:rFonts w:hint="default" w:ascii="Arial" w:hAnsi="Arial" w:eastAsia="Arial" w:cs="Arial"/>
        <w:b w:val="0"/>
        <w:bCs w:val="0"/>
        <w:i w:val="0"/>
        <w:iCs w:val="0"/>
        <w:spacing w:val="-1"/>
        <w:w w:val="100"/>
        <w:sz w:val="24"/>
        <w:szCs w:val="24"/>
        <w:lang w:val="en-US" w:eastAsia="en-US" w:bidi="ar-SA"/>
      </w:rPr>
    </w:lvl>
    <w:lvl w:ilvl="5">
      <w:start w:val="0"/>
      <w:numFmt w:val="bullet"/>
      <w:lvlText w:val="•"/>
      <w:lvlJc w:val="left"/>
      <w:pPr>
        <w:ind w:left="4885" w:hanging="851"/>
      </w:pPr>
      <w:rPr>
        <w:rFonts w:hint="default"/>
        <w:lang w:val="en-US" w:eastAsia="en-US" w:bidi="ar-SA"/>
      </w:rPr>
    </w:lvl>
    <w:lvl w:ilvl="6">
      <w:start w:val="0"/>
      <w:numFmt w:val="bullet"/>
      <w:lvlText w:val="•"/>
      <w:lvlJc w:val="left"/>
      <w:pPr>
        <w:ind w:left="6091" w:hanging="851"/>
      </w:pPr>
      <w:rPr>
        <w:rFonts w:hint="default"/>
        <w:lang w:val="en-US" w:eastAsia="en-US" w:bidi="ar-SA"/>
      </w:rPr>
    </w:lvl>
    <w:lvl w:ilvl="7">
      <w:start w:val="0"/>
      <w:numFmt w:val="bullet"/>
      <w:lvlText w:val="•"/>
      <w:lvlJc w:val="left"/>
      <w:pPr>
        <w:ind w:left="7297" w:hanging="851"/>
      </w:pPr>
      <w:rPr>
        <w:rFonts w:hint="default"/>
        <w:lang w:val="en-US" w:eastAsia="en-US" w:bidi="ar-SA"/>
      </w:rPr>
    </w:lvl>
    <w:lvl w:ilvl="8">
      <w:start w:val="0"/>
      <w:numFmt w:val="bullet"/>
      <w:lvlText w:val="•"/>
      <w:lvlJc w:val="left"/>
      <w:pPr>
        <w:ind w:left="8503" w:hanging="851"/>
      </w:pPr>
      <w:rPr>
        <w:rFonts w:hint="default"/>
        <w:lang w:val="en-US" w:eastAsia="en-US" w:bidi="ar-SA"/>
      </w:rPr>
    </w:lvl>
  </w:abstractNum>
  <w:abstractNum w:abstractNumId="119">
    <w:multiLevelType w:val="hybridMultilevel"/>
    <w:lvl w:ilvl="0">
      <w:start w:val="32"/>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118">
    <w:multiLevelType w:val="hybridMultilevel"/>
    <w:lvl w:ilvl="0">
      <w:start w:val="30"/>
      <w:numFmt w:val="decimal"/>
      <w:lvlText w:val="%1"/>
      <w:lvlJc w:val="left"/>
      <w:pPr>
        <w:ind w:left="1986" w:hanging="708"/>
        <w:jc w:val="left"/>
      </w:pPr>
      <w:rPr>
        <w:rFonts w:hint="default"/>
        <w:lang w:val="en-US" w:eastAsia="en-US" w:bidi="ar-SA"/>
      </w:rPr>
    </w:lvl>
    <w:lvl w:ilvl="1">
      <w:start w:val="8"/>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117">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116">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115">
    <w:multiLevelType w:val="hybridMultilevel"/>
    <w:lvl w:ilvl="0">
      <w:start w:val="27"/>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14">
    <w:multiLevelType w:val="hybridMultilevel"/>
    <w:lvl w:ilvl="0">
      <w:start w:val="26"/>
      <w:numFmt w:val="decimal"/>
      <w:lvlText w:val="%1"/>
      <w:lvlJc w:val="left"/>
      <w:pPr>
        <w:ind w:left="1986" w:hanging="708"/>
        <w:jc w:val="left"/>
      </w:pPr>
      <w:rPr>
        <w:rFonts w:hint="default"/>
        <w:lang w:val="en-US" w:eastAsia="en-US" w:bidi="ar-SA"/>
      </w:rPr>
    </w:lvl>
    <w:lvl w:ilvl="1">
      <w:start w:val="4"/>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113">
    <w:multiLevelType w:val="hybridMultilevel"/>
    <w:lvl w:ilvl="0">
      <w:start w:val="26"/>
      <w:numFmt w:val="decimal"/>
      <w:lvlText w:val="%1"/>
      <w:lvlJc w:val="left"/>
      <w:pPr>
        <w:ind w:left="1986" w:hanging="708"/>
        <w:jc w:val="left"/>
      </w:pPr>
      <w:rPr>
        <w:rFonts w:hint="default"/>
        <w:lang w:val="en-US" w:eastAsia="en-US" w:bidi="ar-SA"/>
      </w:rPr>
    </w:lvl>
    <w:lvl w:ilvl="1">
      <w:start w:val="2"/>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12">
    <w:multiLevelType w:val="hybridMultilevel"/>
    <w:lvl w:ilvl="0">
      <w:start w:val="25"/>
      <w:numFmt w:val="decimal"/>
      <w:lvlText w:val="%1"/>
      <w:lvlJc w:val="left"/>
      <w:pPr>
        <w:ind w:left="1986" w:hanging="708"/>
        <w:jc w:val="left"/>
      </w:pPr>
      <w:rPr>
        <w:rFonts w:hint="default"/>
        <w:lang w:val="en-US" w:eastAsia="en-US" w:bidi="ar-SA"/>
      </w:rPr>
    </w:lvl>
    <w:lvl w:ilvl="1">
      <w:start w:val="3"/>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11">
    <w:multiLevelType w:val="hybridMultilevel"/>
    <w:lvl w:ilvl="0">
      <w:start w:val="24"/>
      <w:numFmt w:val="decimal"/>
      <w:lvlText w:val="%1"/>
      <w:lvlJc w:val="left"/>
      <w:pPr>
        <w:ind w:left="1986" w:hanging="708"/>
        <w:jc w:val="left"/>
      </w:pPr>
      <w:rPr>
        <w:rFonts w:hint="default"/>
        <w:lang w:val="en-US" w:eastAsia="en-US" w:bidi="ar-SA"/>
      </w:rPr>
    </w:lvl>
    <w:lvl w:ilvl="1">
      <w:start w:val="2"/>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10">
    <w:multiLevelType w:val="hybridMultilevel"/>
    <w:lvl w:ilvl="0">
      <w:start w:val="21"/>
      <w:numFmt w:val="decimal"/>
      <w:lvlText w:val="%1"/>
      <w:lvlJc w:val="left"/>
      <w:pPr>
        <w:ind w:left="1986" w:hanging="708"/>
        <w:jc w:val="left"/>
      </w:pPr>
      <w:rPr>
        <w:rFonts w:hint="default"/>
        <w:lang w:val="en-US" w:eastAsia="en-US" w:bidi="ar-SA"/>
      </w:rPr>
    </w:lvl>
    <w:lvl w:ilvl="1">
      <w:start w:val="7"/>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109">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108">
    <w:multiLevelType w:val="hybridMultilevel"/>
    <w:lvl w:ilvl="0">
      <w:start w:val="20"/>
      <w:numFmt w:val="decimal"/>
      <w:lvlText w:val="%1"/>
      <w:lvlJc w:val="left"/>
      <w:pPr>
        <w:ind w:left="1986" w:hanging="708"/>
        <w:jc w:val="left"/>
      </w:pPr>
      <w:rPr>
        <w:rFonts w:hint="default"/>
        <w:lang w:val="en-US" w:eastAsia="en-US" w:bidi="ar-SA"/>
      </w:rPr>
    </w:lvl>
    <w:lvl w:ilvl="1">
      <w:start w:val="4"/>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107">
    <w:multiLevelType w:val="hybridMultilevel"/>
    <w:lvl w:ilvl="0">
      <w:start w:val="17"/>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1"/>
      <w:numFmt w:val="lowerLetter"/>
      <w:lvlText w:val="%4."/>
      <w:lvlJc w:val="left"/>
      <w:pPr>
        <w:ind w:left="3686" w:hanging="850"/>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5488" w:hanging="850"/>
      </w:pPr>
      <w:rPr>
        <w:rFonts w:hint="default"/>
        <w:lang w:val="en-US" w:eastAsia="en-US" w:bidi="ar-SA"/>
      </w:rPr>
    </w:lvl>
    <w:lvl w:ilvl="5">
      <w:start w:val="0"/>
      <w:numFmt w:val="bullet"/>
      <w:lvlText w:val="•"/>
      <w:lvlJc w:val="left"/>
      <w:pPr>
        <w:ind w:left="6393" w:hanging="850"/>
      </w:pPr>
      <w:rPr>
        <w:rFonts w:hint="default"/>
        <w:lang w:val="en-US" w:eastAsia="en-US" w:bidi="ar-SA"/>
      </w:rPr>
    </w:lvl>
    <w:lvl w:ilvl="6">
      <w:start w:val="0"/>
      <w:numFmt w:val="bullet"/>
      <w:lvlText w:val="•"/>
      <w:lvlJc w:val="left"/>
      <w:pPr>
        <w:ind w:left="7297" w:hanging="850"/>
      </w:pPr>
      <w:rPr>
        <w:rFonts w:hint="default"/>
        <w:lang w:val="en-US" w:eastAsia="en-US" w:bidi="ar-SA"/>
      </w:rPr>
    </w:lvl>
    <w:lvl w:ilvl="7">
      <w:start w:val="0"/>
      <w:numFmt w:val="bullet"/>
      <w:lvlText w:val="•"/>
      <w:lvlJc w:val="left"/>
      <w:pPr>
        <w:ind w:left="8202" w:hanging="850"/>
      </w:pPr>
      <w:rPr>
        <w:rFonts w:hint="default"/>
        <w:lang w:val="en-US" w:eastAsia="en-US" w:bidi="ar-SA"/>
      </w:rPr>
    </w:lvl>
    <w:lvl w:ilvl="8">
      <w:start w:val="0"/>
      <w:numFmt w:val="bullet"/>
      <w:lvlText w:val="•"/>
      <w:lvlJc w:val="left"/>
      <w:pPr>
        <w:ind w:left="9106" w:hanging="850"/>
      </w:pPr>
      <w:rPr>
        <w:rFonts w:hint="default"/>
        <w:lang w:val="en-US" w:eastAsia="en-US" w:bidi="ar-SA"/>
      </w:rPr>
    </w:lvl>
  </w:abstractNum>
  <w:abstractNum w:abstractNumId="106">
    <w:multiLevelType w:val="hybridMultilevel"/>
    <w:lvl w:ilvl="0">
      <w:start w:val="15"/>
      <w:numFmt w:val="decimal"/>
      <w:lvlText w:val="%1"/>
      <w:lvlJc w:val="left"/>
      <w:pPr>
        <w:ind w:left="1986" w:hanging="708"/>
        <w:jc w:val="left"/>
      </w:pPr>
      <w:rPr>
        <w:rFonts w:hint="default"/>
        <w:lang w:val="en-US" w:eastAsia="en-US" w:bidi="ar-SA"/>
      </w:rPr>
    </w:lvl>
    <w:lvl w:ilvl="1">
      <w:start w:val="2"/>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05">
    <w:multiLevelType w:val="hybridMultilevel"/>
    <w:lvl w:ilvl="0">
      <w:start w:val="13"/>
      <w:numFmt w:val="decimal"/>
      <w:lvlText w:val="%1"/>
      <w:lvlJc w:val="left"/>
      <w:pPr>
        <w:ind w:left="1986" w:hanging="708"/>
        <w:jc w:val="left"/>
      </w:pPr>
      <w:rPr>
        <w:rFonts w:hint="default"/>
        <w:lang w:val="en-US" w:eastAsia="en-US" w:bidi="ar-SA"/>
      </w:rPr>
    </w:lvl>
    <w:lvl w:ilvl="1">
      <w:start w:val="3"/>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04">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103">
    <w:multiLevelType w:val="hybridMultilevel"/>
    <w:lvl w:ilvl="0">
      <w:start w:val="12"/>
      <w:numFmt w:val="decimal"/>
      <w:lvlText w:val="%1"/>
      <w:lvlJc w:val="left"/>
      <w:pPr>
        <w:ind w:left="1986" w:hanging="708"/>
        <w:jc w:val="left"/>
      </w:pPr>
      <w:rPr>
        <w:rFonts w:hint="default"/>
        <w:lang w:val="en-US" w:eastAsia="en-US" w:bidi="ar-SA"/>
      </w:rPr>
    </w:lvl>
    <w:lvl w:ilvl="1">
      <w:start w:val="4"/>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1"/>
      <w:numFmt w:val="lowerRoman"/>
      <w:lvlText w:val="(%4)"/>
      <w:lvlJc w:val="left"/>
      <w:pPr>
        <w:ind w:left="3688" w:hanging="850"/>
        <w:jc w:val="left"/>
      </w:pPr>
      <w:rPr>
        <w:rFonts w:hint="default" w:ascii="Arial" w:hAnsi="Arial" w:eastAsia="Arial" w:cs="Arial"/>
        <w:b w:val="0"/>
        <w:bCs w:val="0"/>
        <w:i w:val="0"/>
        <w:iCs w:val="0"/>
        <w:spacing w:val="-1"/>
        <w:w w:val="100"/>
        <w:sz w:val="24"/>
        <w:szCs w:val="24"/>
        <w:lang w:val="en-US" w:eastAsia="en-US" w:bidi="ar-SA"/>
      </w:rPr>
    </w:lvl>
    <w:lvl w:ilvl="4">
      <w:start w:val="0"/>
      <w:numFmt w:val="bullet"/>
      <w:lvlText w:val="•"/>
      <w:lvlJc w:val="left"/>
      <w:pPr>
        <w:ind w:left="5488" w:hanging="850"/>
      </w:pPr>
      <w:rPr>
        <w:rFonts w:hint="default"/>
        <w:lang w:val="en-US" w:eastAsia="en-US" w:bidi="ar-SA"/>
      </w:rPr>
    </w:lvl>
    <w:lvl w:ilvl="5">
      <w:start w:val="0"/>
      <w:numFmt w:val="bullet"/>
      <w:lvlText w:val="•"/>
      <w:lvlJc w:val="left"/>
      <w:pPr>
        <w:ind w:left="6393" w:hanging="850"/>
      </w:pPr>
      <w:rPr>
        <w:rFonts w:hint="default"/>
        <w:lang w:val="en-US" w:eastAsia="en-US" w:bidi="ar-SA"/>
      </w:rPr>
    </w:lvl>
    <w:lvl w:ilvl="6">
      <w:start w:val="0"/>
      <w:numFmt w:val="bullet"/>
      <w:lvlText w:val="•"/>
      <w:lvlJc w:val="left"/>
      <w:pPr>
        <w:ind w:left="7297" w:hanging="850"/>
      </w:pPr>
      <w:rPr>
        <w:rFonts w:hint="default"/>
        <w:lang w:val="en-US" w:eastAsia="en-US" w:bidi="ar-SA"/>
      </w:rPr>
    </w:lvl>
    <w:lvl w:ilvl="7">
      <w:start w:val="0"/>
      <w:numFmt w:val="bullet"/>
      <w:lvlText w:val="•"/>
      <w:lvlJc w:val="left"/>
      <w:pPr>
        <w:ind w:left="8202" w:hanging="850"/>
      </w:pPr>
      <w:rPr>
        <w:rFonts w:hint="default"/>
        <w:lang w:val="en-US" w:eastAsia="en-US" w:bidi="ar-SA"/>
      </w:rPr>
    </w:lvl>
    <w:lvl w:ilvl="8">
      <w:start w:val="0"/>
      <w:numFmt w:val="bullet"/>
      <w:lvlText w:val="•"/>
      <w:lvlJc w:val="left"/>
      <w:pPr>
        <w:ind w:left="9106" w:hanging="850"/>
      </w:pPr>
      <w:rPr>
        <w:rFonts w:hint="default"/>
        <w:lang w:val="en-US" w:eastAsia="en-US" w:bidi="ar-SA"/>
      </w:rPr>
    </w:lvl>
  </w:abstractNum>
  <w:abstractNum w:abstractNumId="102">
    <w:multiLevelType w:val="hybridMultilevel"/>
    <w:lvl w:ilvl="0">
      <w:start w:val="12"/>
      <w:numFmt w:val="decimal"/>
      <w:lvlText w:val="%1"/>
      <w:lvlJc w:val="left"/>
      <w:pPr>
        <w:ind w:left="1986" w:hanging="469"/>
        <w:jc w:val="left"/>
      </w:pPr>
      <w:rPr>
        <w:rFonts w:hint="default"/>
        <w:lang w:val="en-US" w:eastAsia="en-US" w:bidi="ar-SA"/>
      </w:rPr>
    </w:lvl>
    <w:lvl w:ilvl="1">
      <w:start w:val="1"/>
      <w:numFmt w:val="decimal"/>
      <w:lvlText w:val="%1.%2"/>
      <w:lvlJc w:val="left"/>
      <w:pPr>
        <w:ind w:left="1986" w:hanging="469"/>
        <w:jc w:val="left"/>
      </w:pPr>
      <w:rPr>
        <w:rFonts w:hint="default" w:ascii="Arial" w:hAnsi="Arial" w:eastAsia="Arial" w:cs="Arial"/>
        <w:b w:val="0"/>
        <w:bCs w:val="0"/>
        <w:i w:val="0"/>
        <w:iCs w:val="0"/>
        <w:spacing w:val="-1"/>
        <w:w w:val="100"/>
        <w:sz w:val="22"/>
        <w:szCs w:val="22"/>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01">
    <w:multiLevelType w:val="hybridMultilevel"/>
    <w:lvl w:ilvl="0">
      <w:start w:val="12"/>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100">
    <w:multiLevelType w:val="hybridMultilevel"/>
    <w:lvl w:ilvl="0">
      <w:start w:val="11"/>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9"/>
        <w:w w:val="100"/>
        <w:sz w:val="24"/>
        <w:szCs w:val="24"/>
        <w:lang w:val="en-US" w:eastAsia="en-US" w:bidi="ar-SA"/>
      </w:rPr>
    </w:lvl>
    <w:lvl w:ilvl="2">
      <w:start w:val="1"/>
      <w:numFmt w:val="lowerLetter"/>
      <w:lvlText w:val="(%3)"/>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634" w:hanging="851"/>
      </w:pPr>
      <w:rPr>
        <w:rFonts w:hint="default"/>
        <w:lang w:val="en-US" w:eastAsia="en-US" w:bidi="ar-SA"/>
      </w:rPr>
    </w:lvl>
    <w:lvl w:ilvl="4">
      <w:start w:val="0"/>
      <w:numFmt w:val="bullet"/>
      <w:lvlText w:val="•"/>
      <w:lvlJc w:val="left"/>
      <w:pPr>
        <w:ind w:left="5531" w:hanging="851"/>
      </w:pPr>
      <w:rPr>
        <w:rFonts w:hint="default"/>
        <w:lang w:val="en-US" w:eastAsia="en-US" w:bidi="ar-SA"/>
      </w:rPr>
    </w:lvl>
    <w:lvl w:ilvl="5">
      <w:start w:val="0"/>
      <w:numFmt w:val="bullet"/>
      <w:lvlText w:val="•"/>
      <w:lvlJc w:val="left"/>
      <w:pPr>
        <w:ind w:left="6429" w:hanging="851"/>
      </w:pPr>
      <w:rPr>
        <w:rFonts w:hint="default"/>
        <w:lang w:val="en-US" w:eastAsia="en-US" w:bidi="ar-SA"/>
      </w:rPr>
    </w:lvl>
    <w:lvl w:ilvl="6">
      <w:start w:val="0"/>
      <w:numFmt w:val="bullet"/>
      <w:lvlText w:val="•"/>
      <w:lvlJc w:val="left"/>
      <w:pPr>
        <w:ind w:left="7326" w:hanging="851"/>
      </w:pPr>
      <w:rPr>
        <w:rFonts w:hint="default"/>
        <w:lang w:val="en-US" w:eastAsia="en-US" w:bidi="ar-SA"/>
      </w:rPr>
    </w:lvl>
    <w:lvl w:ilvl="7">
      <w:start w:val="0"/>
      <w:numFmt w:val="bullet"/>
      <w:lvlText w:val="•"/>
      <w:lvlJc w:val="left"/>
      <w:pPr>
        <w:ind w:left="8223" w:hanging="851"/>
      </w:pPr>
      <w:rPr>
        <w:rFonts w:hint="default"/>
        <w:lang w:val="en-US" w:eastAsia="en-US" w:bidi="ar-SA"/>
      </w:rPr>
    </w:lvl>
    <w:lvl w:ilvl="8">
      <w:start w:val="0"/>
      <w:numFmt w:val="bullet"/>
      <w:lvlText w:val="•"/>
      <w:lvlJc w:val="left"/>
      <w:pPr>
        <w:ind w:left="9120" w:hanging="851"/>
      </w:pPr>
      <w:rPr>
        <w:rFonts w:hint="default"/>
        <w:lang w:val="en-US" w:eastAsia="en-US" w:bidi="ar-SA"/>
      </w:rPr>
    </w:lvl>
  </w:abstractNum>
  <w:abstractNum w:abstractNumId="99">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98">
    <w:multiLevelType w:val="hybridMultilevel"/>
    <w:lvl w:ilvl="0">
      <w:start w:val="1"/>
      <w:numFmt w:val="lowerLetter"/>
      <w:lvlText w:val="(%1)"/>
      <w:lvlJc w:val="left"/>
      <w:pPr>
        <w:ind w:left="2837" w:hanging="851"/>
        <w:jc w:val="left"/>
      </w:pPr>
      <w:rPr>
        <w:rFonts w:hint="default"/>
        <w:spacing w:val="-1"/>
        <w:w w:val="99"/>
        <w:lang w:val="en-US" w:eastAsia="en-US" w:bidi="ar-SA"/>
      </w:rPr>
    </w:lvl>
    <w:lvl w:ilvl="1">
      <w:start w:val="0"/>
      <w:numFmt w:val="bullet"/>
      <w:lvlText w:val="•"/>
      <w:lvlJc w:val="left"/>
      <w:pPr>
        <w:ind w:left="3647" w:hanging="851"/>
      </w:pPr>
      <w:rPr>
        <w:rFonts w:hint="default"/>
        <w:lang w:val="en-US" w:eastAsia="en-US" w:bidi="ar-SA"/>
      </w:rPr>
    </w:lvl>
    <w:lvl w:ilvl="2">
      <w:start w:val="0"/>
      <w:numFmt w:val="bullet"/>
      <w:lvlText w:val="•"/>
      <w:lvlJc w:val="left"/>
      <w:pPr>
        <w:ind w:left="4455" w:hanging="851"/>
      </w:pPr>
      <w:rPr>
        <w:rFonts w:hint="default"/>
        <w:lang w:val="en-US" w:eastAsia="en-US" w:bidi="ar-SA"/>
      </w:rPr>
    </w:lvl>
    <w:lvl w:ilvl="3">
      <w:start w:val="0"/>
      <w:numFmt w:val="bullet"/>
      <w:lvlText w:val="•"/>
      <w:lvlJc w:val="left"/>
      <w:pPr>
        <w:ind w:left="5262" w:hanging="851"/>
      </w:pPr>
      <w:rPr>
        <w:rFonts w:hint="default"/>
        <w:lang w:val="en-US" w:eastAsia="en-US" w:bidi="ar-SA"/>
      </w:rPr>
    </w:lvl>
    <w:lvl w:ilvl="4">
      <w:start w:val="0"/>
      <w:numFmt w:val="bullet"/>
      <w:lvlText w:val="•"/>
      <w:lvlJc w:val="left"/>
      <w:pPr>
        <w:ind w:left="6070" w:hanging="851"/>
      </w:pPr>
      <w:rPr>
        <w:rFonts w:hint="default"/>
        <w:lang w:val="en-US" w:eastAsia="en-US" w:bidi="ar-SA"/>
      </w:rPr>
    </w:lvl>
    <w:lvl w:ilvl="5">
      <w:start w:val="0"/>
      <w:numFmt w:val="bullet"/>
      <w:lvlText w:val="•"/>
      <w:lvlJc w:val="left"/>
      <w:pPr>
        <w:ind w:left="6877" w:hanging="851"/>
      </w:pPr>
      <w:rPr>
        <w:rFonts w:hint="default"/>
        <w:lang w:val="en-US" w:eastAsia="en-US" w:bidi="ar-SA"/>
      </w:rPr>
    </w:lvl>
    <w:lvl w:ilvl="6">
      <w:start w:val="0"/>
      <w:numFmt w:val="bullet"/>
      <w:lvlText w:val="•"/>
      <w:lvlJc w:val="left"/>
      <w:pPr>
        <w:ind w:left="7685" w:hanging="851"/>
      </w:pPr>
      <w:rPr>
        <w:rFonts w:hint="default"/>
        <w:lang w:val="en-US" w:eastAsia="en-US" w:bidi="ar-SA"/>
      </w:rPr>
    </w:lvl>
    <w:lvl w:ilvl="7">
      <w:start w:val="0"/>
      <w:numFmt w:val="bullet"/>
      <w:lvlText w:val="•"/>
      <w:lvlJc w:val="left"/>
      <w:pPr>
        <w:ind w:left="8492" w:hanging="851"/>
      </w:pPr>
      <w:rPr>
        <w:rFonts w:hint="default"/>
        <w:lang w:val="en-US" w:eastAsia="en-US" w:bidi="ar-SA"/>
      </w:rPr>
    </w:lvl>
    <w:lvl w:ilvl="8">
      <w:start w:val="0"/>
      <w:numFmt w:val="bullet"/>
      <w:lvlText w:val="•"/>
      <w:lvlJc w:val="left"/>
      <w:pPr>
        <w:ind w:left="9300" w:hanging="851"/>
      </w:pPr>
      <w:rPr>
        <w:rFonts w:hint="default"/>
        <w:lang w:val="en-US" w:eastAsia="en-US" w:bidi="ar-SA"/>
      </w:rPr>
    </w:lvl>
  </w:abstractNum>
  <w:abstractNum w:abstractNumId="97">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3688" w:hanging="85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4483" w:hanging="850"/>
      </w:pPr>
      <w:rPr>
        <w:rFonts w:hint="default"/>
        <w:lang w:val="en-US" w:eastAsia="en-US" w:bidi="ar-SA"/>
      </w:rPr>
    </w:lvl>
    <w:lvl w:ilvl="3">
      <w:start w:val="0"/>
      <w:numFmt w:val="bullet"/>
      <w:lvlText w:val="•"/>
      <w:lvlJc w:val="left"/>
      <w:pPr>
        <w:ind w:left="5287" w:hanging="850"/>
      </w:pPr>
      <w:rPr>
        <w:rFonts w:hint="default"/>
        <w:lang w:val="en-US" w:eastAsia="en-US" w:bidi="ar-SA"/>
      </w:rPr>
    </w:lvl>
    <w:lvl w:ilvl="4">
      <w:start w:val="0"/>
      <w:numFmt w:val="bullet"/>
      <w:lvlText w:val="•"/>
      <w:lvlJc w:val="left"/>
      <w:pPr>
        <w:ind w:left="6091" w:hanging="850"/>
      </w:pPr>
      <w:rPr>
        <w:rFonts w:hint="default"/>
        <w:lang w:val="en-US" w:eastAsia="en-US" w:bidi="ar-SA"/>
      </w:rPr>
    </w:lvl>
    <w:lvl w:ilvl="5">
      <w:start w:val="0"/>
      <w:numFmt w:val="bullet"/>
      <w:lvlText w:val="•"/>
      <w:lvlJc w:val="left"/>
      <w:pPr>
        <w:ind w:left="6895" w:hanging="850"/>
      </w:pPr>
      <w:rPr>
        <w:rFonts w:hint="default"/>
        <w:lang w:val="en-US" w:eastAsia="en-US" w:bidi="ar-SA"/>
      </w:rPr>
    </w:lvl>
    <w:lvl w:ilvl="6">
      <w:start w:val="0"/>
      <w:numFmt w:val="bullet"/>
      <w:lvlText w:val="•"/>
      <w:lvlJc w:val="left"/>
      <w:pPr>
        <w:ind w:left="7699" w:hanging="850"/>
      </w:pPr>
      <w:rPr>
        <w:rFonts w:hint="default"/>
        <w:lang w:val="en-US" w:eastAsia="en-US" w:bidi="ar-SA"/>
      </w:rPr>
    </w:lvl>
    <w:lvl w:ilvl="7">
      <w:start w:val="0"/>
      <w:numFmt w:val="bullet"/>
      <w:lvlText w:val="•"/>
      <w:lvlJc w:val="left"/>
      <w:pPr>
        <w:ind w:left="8503" w:hanging="850"/>
      </w:pPr>
      <w:rPr>
        <w:rFonts w:hint="default"/>
        <w:lang w:val="en-US" w:eastAsia="en-US" w:bidi="ar-SA"/>
      </w:rPr>
    </w:lvl>
    <w:lvl w:ilvl="8">
      <w:start w:val="0"/>
      <w:numFmt w:val="bullet"/>
      <w:lvlText w:val="•"/>
      <w:lvlJc w:val="left"/>
      <w:pPr>
        <w:ind w:left="9307" w:hanging="850"/>
      </w:pPr>
      <w:rPr>
        <w:rFonts w:hint="default"/>
        <w:lang w:val="en-US" w:eastAsia="en-US" w:bidi="ar-SA"/>
      </w:rPr>
    </w:lvl>
  </w:abstractNum>
  <w:abstractNum w:abstractNumId="96">
    <w:multiLevelType w:val="hybridMultilevel"/>
    <w:lvl w:ilvl="0">
      <w:start w:val="10"/>
      <w:numFmt w:val="decimal"/>
      <w:lvlText w:val="%1"/>
      <w:lvlJc w:val="left"/>
      <w:pPr>
        <w:ind w:left="1986" w:hanging="708"/>
        <w:jc w:val="left"/>
      </w:pPr>
      <w:rPr>
        <w:rFonts w:hint="default"/>
        <w:lang w:val="en-US" w:eastAsia="en-US" w:bidi="ar-SA"/>
      </w:rPr>
    </w:lvl>
    <w:lvl w:ilvl="1">
      <w:start w:val="8"/>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95">
    <w:multiLevelType w:val="hybridMultilevel"/>
    <w:lvl w:ilvl="0">
      <w:start w:val="2"/>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3686" w:hanging="850"/>
        <w:jc w:val="left"/>
      </w:pPr>
      <w:rPr>
        <w:rFonts w:hint="default" w:ascii="Arial" w:hAnsi="Arial" w:eastAsia="Arial" w:cs="Arial"/>
        <w:b w:val="0"/>
        <w:bCs w:val="0"/>
        <w:i w:val="0"/>
        <w:iCs w:val="0"/>
        <w:spacing w:val="-1"/>
        <w:w w:val="100"/>
        <w:sz w:val="24"/>
        <w:szCs w:val="24"/>
        <w:lang w:val="en-US" w:eastAsia="en-US" w:bidi="ar-SA"/>
      </w:rPr>
    </w:lvl>
    <w:lvl w:ilvl="2">
      <w:start w:val="1"/>
      <w:numFmt w:val="lowerLetter"/>
      <w:lvlText w:val="%3."/>
      <w:lvlJc w:val="left"/>
      <w:pPr>
        <w:ind w:left="4396" w:hanging="710"/>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5214" w:hanging="710"/>
      </w:pPr>
      <w:rPr>
        <w:rFonts w:hint="default"/>
        <w:lang w:val="en-US" w:eastAsia="en-US" w:bidi="ar-SA"/>
      </w:rPr>
    </w:lvl>
    <w:lvl w:ilvl="4">
      <w:start w:val="0"/>
      <w:numFmt w:val="bullet"/>
      <w:lvlText w:val="•"/>
      <w:lvlJc w:val="left"/>
      <w:pPr>
        <w:ind w:left="6028" w:hanging="710"/>
      </w:pPr>
      <w:rPr>
        <w:rFonts w:hint="default"/>
        <w:lang w:val="en-US" w:eastAsia="en-US" w:bidi="ar-SA"/>
      </w:rPr>
    </w:lvl>
    <w:lvl w:ilvl="5">
      <w:start w:val="0"/>
      <w:numFmt w:val="bullet"/>
      <w:lvlText w:val="•"/>
      <w:lvlJc w:val="left"/>
      <w:pPr>
        <w:ind w:left="6843" w:hanging="710"/>
      </w:pPr>
      <w:rPr>
        <w:rFonts w:hint="default"/>
        <w:lang w:val="en-US" w:eastAsia="en-US" w:bidi="ar-SA"/>
      </w:rPr>
    </w:lvl>
    <w:lvl w:ilvl="6">
      <w:start w:val="0"/>
      <w:numFmt w:val="bullet"/>
      <w:lvlText w:val="•"/>
      <w:lvlJc w:val="left"/>
      <w:pPr>
        <w:ind w:left="7657" w:hanging="710"/>
      </w:pPr>
      <w:rPr>
        <w:rFonts w:hint="default"/>
        <w:lang w:val="en-US" w:eastAsia="en-US" w:bidi="ar-SA"/>
      </w:rPr>
    </w:lvl>
    <w:lvl w:ilvl="7">
      <w:start w:val="0"/>
      <w:numFmt w:val="bullet"/>
      <w:lvlText w:val="•"/>
      <w:lvlJc w:val="left"/>
      <w:pPr>
        <w:ind w:left="8472" w:hanging="710"/>
      </w:pPr>
      <w:rPr>
        <w:rFonts w:hint="default"/>
        <w:lang w:val="en-US" w:eastAsia="en-US" w:bidi="ar-SA"/>
      </w:rPr>
    </w:lvl>
    <w:lvl w:ilvl="8">
      <w:start w:val="0"/>
      <w:numFmt w:val="bullet"/>
      <w:lvlText w:val="•"/>
      <w:lvlJc w:val="left"/>
      <w:pPr>
        <w:ind w:left="9286" w:hanging="710"/>
      </w:pPr>
      <w:rPr>
        <w:rFonts w:hint="default"/>
        <w:lang w:val="en-US" w:eastAsia="en-US" w:bidi="ar-SA"/>
      </w:rPr>
    </w:lvl>
  </w:abstractNum>
  <w:abstractNum w:abstractNumId="94">
    <w:multiLevelType w:val="hybridMultilevel"/>
    <w:lvl w:ilvl="0">
      <w:start w:val="1"/>
      <w:numFmt w:val="lowerLetter"/>
      <w:lvlText w:val="(%1)"/>
      <w:lvlJc w:val="left"/>
      <w:pPr>
        <w:ind w:left="2837" w:hanging="85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3688" w:hanging="85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4483" w:hanging="850"/>
      </w:pPr>
      <w:rPr>
        <w:rFonts w:hint="default"/>
        <w:lang w:val="en-US" w:eastAsia="en-US" w:bidi="ar-SA"/>
      </w:rPr>
    </w:lvl>
    <w:lvl w:ilvl="3">
      <w:start w:val="0"/>
      <w:numFmt w:val="bullet"/>
      <w:lvlText w:val="•"/>
      <w:lvlJc w:val="left"/>
      <w:pPr>
        <w:ind w:left="5287" w:hanging="850"/>
      </w:pPr>
      <w:rPr>
        <w:rFonts w:hint="default"/>
        <w:lang w:val="en-US" w:eastAsia="en-US" w:bidi="ar-SA"/>
      </w:rPr>
    </w:lvl>
    <w:lvl w:ilvl="4">
      <w:start w:val="0"/>
      <w:numFmt w:val="bullet"/>
      <w:lvlText w:val="•"/>
      <w:lvlJc w:val="left"/>
      <w:pPr>
        <w:ind w:left="6091" w:hanging="850"/>
      </w:pPr>
      <w:rPr>
        <w:rFonts w:hint="default"/>
        <w:lang w:val="en-US" w:eastAsia="en-US" w:bidi="ar-SA"/>
      </w:rPr>
    </w:lvl>
    <w:lvl w:ilvl="5">
      <w:start w:val="0"/>
      <w:numFmt w:val="bullet"/>
      <w:lvlText w:val="•"/>
      <w:lvlJc w:val="left"/>
      <w:pPr>
        <w:ind w:left="6895" w:hanging="850"/>
      </w:pPr>
      <w:rPr>
        <w:rFonts w:hint="default"/>
        <w:lang w:val="en-US" w:eastAsia="en-US" w:bidi="ar-SA"/>
      </w:rPr>
    </w:lvl>
    <w:lvl w:ilvl="6">
      <w:start w:val="0"/>
      <w:numFmt w:val="bullet"/>
      <w:lvlText w:val="•"/>
      <w:lvlJc w:val="left"/>
      <w:pPr>
        <w:ind w:left="7699" w:hanging="850"/>
      </w:pPr>
      <w:rPr>
        <w:rFonts w:hint="default"/>
        <w:lang w:val="en-US" w:eastAsia="en-US" w:bidi="ar-SA"/>
      </w:rPr>
    </w:lvl>
    <w:lvl w:ilvl="7">
      <w:start w:val="0"/>
      <w:numFmt w:val="bullet"/>
      <w:lvlText w:val="•"/>
      <w:lvlJc w:val="left"/>
      <w:pPr>
        <w:ind w:left="8503" w:hanging="850"/>
      </w:pPr>
      <w:rPr>
        <w:rFonts w:hint="default"/>
        <w:lang w:val="en-US" w:eastAsia="en-US" w:bidi="ar-SA"/>
      </w:rPr>
    </w:lvl>
    <w:lvl w:ilvl="8">
      <w:start w:val="0"/>
      <w:numFmt w:val="bullet"/>
      <w:lvlText w:val="•"/>
      <w:lvlJc w:val="left"/>
      <w:pPr>
        <w:ind w:left="9307" w:hanging="850"/>
      </w:pPr>
      <w:rPr>
        <w:rFonts w:hint="default"/>
        <w:lang w:val="en-US" w:eastAsia="en-US" w:bidi="ar-SA"/>
      </w:rPr>
    </w:lvl>
  </w:abstractNum>
  <w:abstractNum w:abstractNumId="93">
    <w:multiLevelType w:val="hybridMultilevel"/>
    <w:lvl w:ilvl="0">
      <w:start w:val="8"/>
      <w:numFmt w:val="decimal"/>
      <w:lvlText w:val="%1"/>
      <w:lvlJc w:val="left"/>
      <w:pPr>
        <w:ind w:left="1986" w:hanging="708"/>
        <w:jc w:val="left"/>
      </w:pPr>
      <w:rPr>
        <w:rFonts w:hint="default"/>
        <w:lang w:val="en-US" w:eastAsia="en-US" w:bidi="ar-SA"/>
      </w:rPr>
    </w:lvl>
    <w:lvl w:ilvl="1">
      <w:start w:val="6"/>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92">
    <w:multiLevelType w:val="hybridMultilevel"/>
    <w:lvl w:ilvl="0">
      <w:start w:val="7"/>
      <w:numFmt w:val="decimal"/>
      <w:lvlText w:val="%1"/>
      <w:lvlJc w:val="left"/>
      <w:pPr>
        <w:ind w:left="1986" w:hanging="708"/>
        <w:jc w:val="left"/>
      </w:pPr>
      <w:rPr>
        <w:rFonts w:hint="default"/>
        <w:lang w:val="en-US" w:eastAsia="en-US" w:bidi="ar-SA"/>
      </w:rPr>
    </w:lvl>
    <w:lvl w:ilvl="1">
      <w:start w:val="1"/>
      <w:numFmt w:val="decimal"/>
      <w:lvlText w:val="%1.%2"/>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91">
    <w:multiLevelType w:val="hybridMultilevel"/>
    <w:lvl w:ilvl="0">
      <w:start w:val="1"/>
      <w:numFmt w:val="lowerLetter"/>
      <w:lvlText w:val="(%1)"/>
      <w:lvlJc w:val="left"/>
      <w:pPr>
        <w:ind w:left="1986" w:hanging="70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873" w:hanging="708"/>
      </w:pPr>
      <w:rPr>
        <w:rFonts w:hint="default"/>
        <w:lang w:val="en-US" w:eastAsia="en-US" w:bidi="ar-SA"/>
      </w:rPr>
    </w:lvl>
    <w:lvl w:ilvl="2">
      <w:start w:val="0"/>
      <w:numFmt w:val="bullet"/>
      <w:lvlText w:val="•"/>
      <w:lvlJc w:val="left"/>
      <w:pPr>
        <w:ind w:left="3767" w:hanging="708"/>
      </w:pPr>
      <w:rPr>
        <w:rFonts w:hint="default"/>
        <w:lang w:val="en-US" w:eastAsia="en-US" w:bidi="ar-SA"/>
      </w:rPr>
    </w:lvl>
    <w:lvl w:ilvl="3">
      <w:start w:val="0"/>
      <w:numFmt w:val="bullet"/>
      <w:lvlText w:val="•"/>
      <w:lvlJc w:val="left"/>
      <w:pPr>
        <w:ind w:left="4660" w:hanging="708"/>
      </w:pPr>
      <w:rPr>
        <w:rFonts w:hint="default"/>
        <w:lang w:val="en-US" w:eastAsia="en-US" w:bidi="ar-SA"/>
      </w:rPr>
    </w:lvl>
    <w:lvl w:ilvl="4">
      <w:start w:val="0"/>
      <w:numFmt w:val="bullet"/>
      <w:lvlText w:val="•"/>
      <w:lvlJc w:val="left"/>
      <w:pPr>
        <w:ind w:left="5554" w:hanging="708"/>
      </w:pPr>
      <w:rPr>
        <w:rFonts w:hint="default"/>
        <w:lang w:val="en-US" w:eastAsia="en-US" w:bidi="ar-SA"/>
      </w:rPr>
    </w:lvl>
    <w:lvl w:ilvl="5">
      <w:start w:val="0"/>
      <w:numFmt w:val="bullet"/>
      <w:lvlText w:val="•"/>
      <w:lvlJc w:val="left"/>
      <w:pPr>
        <w:ind w:left="6447" w:hanging="708"/>
      </w:pPr>
      <w:rPr>
        <w:rFonts w:hint="default"/>
        <w:lang w:val="en-US" w:eastAsia="en-US" w:bidi="ar-SA"/>
      </w:rPr>
    </w:lvl>
    <w:lvl w:ilvl="6">
      <w:start w:val="0"/>
      <w:numFmt w:val="bullet"/>
      <w:lvlText w:val="•"/>
      <w:lvlJc w:val="left"/>
      <w:pPr>
        <w:ind w:left="7341" w:hanging="708"/>
      </w:pPr>
      <w:rPr>
        <w:rFonts w:hint="default"/>
        <w:lang w:val="en-US" w:eastAsia="en-US" w:bidi="ar-SA"/>
      </w:rPr>
    </w:lvl>
    <w:lvl w:ilvl="7">
      <w:start w:val="0"/>
      <w:numFmt w:val="bullet"/>
      <w:lvlText w:val="•"/>
      <w:lvlJc w:val="left"/>
      <w:pPr>
        <w:ind w:left="8234" w:hanging="708"/>
      </w:pPr>
      <w:rPr>
        <w:rFonts w:hint="default"/>
        <w:lang w:val="en-US" w:eastAsia="en-US" w:bidi="ar-SA"/>
      </w:rPr>
    </w:lvl>
    <w:lvl w:ilvl="8">
      <w:start w:val="0"/>
      <w:numFmt w:val="bullet"/>
      <w:lvlText w:val="•"/>
      <w:lvlJc w:val="left"/>
      <w:pPr>
        <w:ind w:left="9128" w:hanging="708"/>
      </w:pPr>
      <w:rPr>
        <w:rFonts w:hint="default"/>
        <w:lang w:val="en-US" w:eastAsia="en-US" w:bidi="ar-SA"/>
      </w:rPr>
    </w:lvl>
  </w:abstractNum>
  <w:abstractNum w:abstractNumId="90">
    <w:multiLevelType w:val="hybridMultilevel"/>
    <w:lvl w:ilvl="0">
      <w:start w:val="2"/>
      <w:numFmt w:val="decimal"/>
      <w:lvlText w:val="%1."/>
      <w:lvlJc w:val="left"/>
      <w:pPr>
        <w:ind w:left="852" w:hanging="568"/>
        <w:jc w:val="left"/>
      </w:pPr>
      <w:rPr>
        <w:rFonts w:hint="default" w:ascii="Arial" w:hAnsi="Arial" w:eastAsia="Arial" w:cs="Arial"/>
        <w:b/>
        <w:bCs/>
        <w:i w:val="0"/>
        <w:iCs w:val="0"/>
        <w:spacing w:val="-1"/>
        <w:w w:val="100"/>
        <w:sz w:val="24"/>
        <w:szCs w:val="24"/>
        <w:lang w:val="en-US" w:eastAsia="en-US" w:bidi="ar-SA"/>
      </w:rPr>
    </w:lvl>
    <w:lvl w:ilvl="1">
      <w:start w:val="1"/>
      <w:numFmt w:val="lowerLetter"/>
      <w:lvlText w:val="(%2)"/>
      <w:lvlJc w:val="left"/>
      <w:pPr>
        <w:ind w:left="1986" w:hanging="710"/>
        <w:jc w:val="left"/>
      </w:pPr>
      <w:rPr>
        <w:rFonts w:hint="default" w:ascii="Arial" w:hAnsi="Arial" w:eastAsia="Arial" w:cs="Arial"/>
        <w:b w:val="0"/>
        <w:bCs w:val="0"/>
        <w:i w:val="0"/>
        <w:iCs w:val="0"/>
        <w:spacing w:val="-1"/>
        <w:w w:val="100"/>
        <w:sz w:val="24"/>
        <w:szCs w:val="24"/>
        <w:lang w:val="en-US" w:eastAsia="en-US" w:bidi="ar-SA"/>
      </w:rPr>
    </w:lvl>
    <w:lvl w:ilvl="2">
      <w:start w:val="1"/>
      <w:numFmt w:val="lowerRoman"/>
      <w:lvlText w:val="(%3)"/>
      <w:lvlJc w:val="left"/>
      <w:pPr>
        <w:ind w:left="2694" w:hanging="708"/>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3726" w:hanging="708"/>
      </w:pPr>
      <w:rPr>
        <w:rFonts w:hint="default"/>
        <w:lang w:val="en-US" w:eastAsia="en-US" w:bidi="ar-SA"/>
      </w:rPr>
    </w:lvl>
    <w:lvl w:ilvl="4">
      <w:start w:val="0"/>
      <w:numFmt w:val="bullet"/>
      <w:lvlText w:val="•"/>
      <w:lvlJc w:val="left"/>
      <w:pPr>
        <w:ind w:left="4753" w:hanging="708"/>
      </w:pPr>
      <w:rPr>
        <w:rFonts w:hint="default"/>
        <w:lang w:val="en-US" w:eastAsia="en-US" w:bidi="ar-SA"/>
      </w:rPr>
    </w:lvl>
    <w:lvl w:ilvl="5">
      <w:start w:val="0"/>
      <w:numFmt w:val="bullet"/>
      <w:lvlText w:val="•"/>
      <w:lvlJc w:val="left"/>
      <w:pPr>
        <w:ind w:left="5780" w:hanging="708"/>
      </w:pPr>
      <w:rPr>
        <w:rFonts w:hint="default"/>
        <w:lang w:val="en-US" w:eastAsia="en-US" w:bidi="ar-SA"/>
      </w:rPr>
    </w:lvl>
    <w:lvl w:ilvl="6">
      <w:start w:val="0"/>
      <w:numFmt w:val="bullet"/>
      <w:lvlText w:val="•"/>
      <w:lvlJc w:val="left"/>
      <w:pPr>
        <w:ind w:left="6807" w:hanging="708"/>
      </w:pPr>
      <w:rPr>
        <w:rFonts w:hint="default"/>
        <w:lang w:val="en-US" w:eastAsia="en-US" w:bidi="ar-SA"/>
      </w:rPr>
    </w:lvl>
    <w:lvl w:ilvl="7">
      <w:start w:val="0"/>
      <w:numFmt w:val="bullet"/>
      <w:lvlText w:val="•"/>
      <w:lvlJc w:val="left"/>
      <w:pPr>
        <w:ind w:left="7834" w:hanging="708"/>
      </w:pPr>
      <w:rPr>
        <w:rFonts w:hint="default"/>
        <w:lang w:val="en-US" w:eastAsia="en-US" w:bidi="ar-SA"/>
      </w:rPr>
    </w:lvl>
    <w:lvl w:ilvl="8">
      <w:start w:val="0"/>
      <w:numFmt w:val="bullet"/>
      <w:lvlText w:val="•"/>
      <w:lvlJc w:val="left"/>
      <w:pPr>
        <w:ind w:left="8861" w:hanging="708"/>
      </w:pPr>
      <w:rPr>
        <w:rFonts w:hint="default"/>
        <w:lang w:val="en-US" w:eastAsia="en-US" w:bidi="ar-SA"/>
      </w:rPr>
    </w:lvl>
  </w:abstractNum>
  <w:abstractNum w:abstractNumId="89">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01" w:hanging="251"/>
      </w:pPr>
      <w:rPr>
        <w:rFonts w:hint="default"/>
        <w:lang w:val="en-US" w:eastAsia="en-US" w:bidi="ar-SA"/>
      </w:rPr>
    </w:lvl>
    <w:lvl w:ilvl="2">
      <w:start w:val="0"/>
      <w:numFmt w:val="bullet"/>
      <w:lvlText w:val="•"/>
      <w:lvlJc w:val="left"/>
      <w:pPr>
        <w:ind w:left="2042" w:hanging="251"/>
      </w:pPr>
      <w:rPr>
        <w:rFonts w:hint="default"/>
        <w:lang w:val="en-US" w:eastAsia="en-US" w:bidi="ar-SA"/>
      </w:rPr>
    </w:lvl>
    <w:lvl w:ilvl="3">
      <w:start w:val="0"/>
      <w:numFmt w:val="bullet"/>
      <w:lvlText w:val="•"/>
      <w:lvlJc w:val="left"/>
      <w:pPr>
        <w:ind w:left="2884" w:hanging="251"/>
      </w:pPr>
      <w:rPr>
        <w:rFonts w:hint="default"/>
        <w:lang w:val="en-US" w:eastAsia="en-US" w:bidi="ar-SA"/>
      </w:rPr>
    </w:lvl>
    <w:lvl w:ilvl="4">
      <w:start w:val="0"/>
      <w:numFmt w:val="bullet"/>
      <w:lvlText w:val="•"/>
      <w:lvlJc w:val="left"/>
      <w:pPr>
        <w:ind w:left="3725" w:hanging="251"/>
      </w:pPr>
      <w:rPr>
        <w:rFonts w:hint="default"/>
        <w:lang w:val="en-US" w:eastAsia="en-US" w:bidi="ar-SA"/>
      </w:rPr>
    </w:lvl>
    <w:lvl w:ilvl="5">
      <w:start w:val="0"/>
      <w:numFmt w:val="bullet"/>
      <w:lvlText w:val="•"/>
      <w:lvlJc w:val="left"/>
      <w:pPr>
        <w:ind w:left="4567" w:hanging="251"/>
      </w:pPr>
      <w:rPr>
        <w:rFonts w:hint="default"/>
        <w:lang w:val="en-US" w:eastAsia="en-US" w:bidi="ar-SA"/>
      </w:rPr>
    </w:lvl>
    <w:lvl w:ilvl="6">
      <w:start w:val="0"/>
      <w:numFmt w:val="bullet"/>
      <w:lvlText w:val="•"/>
      <w:lvlJc w:val="left"/>
      <w:pPr>
        <w:ind w:left="5408" w:hanging="251"/>
      </w:pPr>
      <w:rPr>
        <w:rFonts w:hint="default"/>
        <w:lang w:val="en-US" w:eastAsia="en-US" w:bidi="ar-SA"/>
      </w:rPr>
    </w:lvl>
    <w:lvl w:ilvl="7">
      <w:start w:val="0"/>
      <w:numFmt w:val="bullet"/>
      <w:lvlText w:val="•"/>
      <w:lvlJc w:val="left"/>
      <w:pPr>
        <w:ind w:left="6249" w:hanging="251"/>
      </w:pPr>
      <w:rPr>
        <w:rFonts w:hint="default"/>
        <w:lang w:val="en-US" w:eastAsia="en-US" w:bidi="ar-SA"/>
      </w:rPr>
    </w:lvl>
    <w:lvl w:ilvl="8">
      <w:start w:val="0"/>
      <w:numFmt w:val="bullet"/>
      <w:lvlText w:val="•"/>
      <w:lvlJc w:val="left"/>
      <w:pPr>
        <w:ind w:left="7091" w:hanging="251"/>
      </w:pPr>
      <w:rPr>
        <w:rFonts w:hint="default"/>
        <w:lang w:val="en-US" w:eastAsia="en-US" w:bidi="ar-SA"/>
      </w:rPr>
    </w:lvl>
  </w:abstractNum>
  <w:abstractNum w:abstractNumId="88">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01" w:hanging="251"/>
      </w:pPr>
      <w:rPr>
        <w:rFonts w:hint="default"/>
        <w:lang w:val="en-US" w:eastAsia="en-US" w:bidi="ar-SA"/>
      </w:rPr>
    </w:lvl>
    <w:lvl w:ilvl="2">
      <w:start w:val="0"/>
      <w:numFmt w:val="bullet"/>
      <w:lvlText w:val="•"/>
      <w:lvlJc w:val="left"/>
      <w:pPr>
        <w:ind w:left="2042" w:hanging="251"/>
      </w:pPr>
      <w:rPr>
        <w:rFonts w:hint="default"/>
        <w:lang w:val="en-US" w:eastAsia="en-US" w:bidi="ar-SA"/>
      </w:rPr>
    </w:lvl>
    <w:lvl w:ilvl="3">
      <w:start w:val="0"/>
      <w:numFmt w:val="bullet"/>
      <w:lvlText w:val="•"/>
      <w:lvlJc w:val="left"/>
      <w:pPr>
        <w:ind w:left="2884" w:hanging="251"/>
      </w:pPr>
      <w:rPr>
        <w:rFonts w:hint="default"/>
        <w:lang w:val="en-US" w:eastAsia="en-US" w:bidi="ar-SA"/>
      </w:rPr>
    </w:lvl>
    <w:lvl w:ilvl="4">
      <w:start w:val="0"/>
      <w:numFmt w:val="bullet"/>
      <w:lvlText w:val="•"/>
      <w:lvlJc w:val="left"/>
      <w:pPr>
        <w:ind w:left="3725" w:hanging="251"/>
      </w:pPr>
      <w:rPr>
        <w:rFonts w:hint="default"/>
        <w:lang w:val="en-US" w:eastAsia="en-US" w:bidi="ar-SA"/>
      </w:rPr>
    </w:lvl>
    <w:lvl w:ilvl="5">
      <w:start w:val="0"/>
      <w:numFmt w:val="bullet"/>
      <w:lvlText w:val="•"/>
      <w:lvlJc w:val="left"/>
      <w:pPr>
        <w:ind w:left="4567" w:hanging="251"/>
      </w:pPr>
      <w:rPr>
        <w:rFonts w:hint="default"/>
        <w:lang w:val="en-US" w:eastAsia="en-US" w:bidi="ar-SA"/>
      </w:rPr>
    </w:lvl>
    <w:lvl w:ilvl="6">
      <w:start w:val="0"/>
      <w:numFmt w:val="bullet"/>
      <w:lvlText w:val="•"/>
      <w:lvlJc w:val="left"/>
      <w:pPr>
        <w:ind w:left="5408" w:hanging="251"/>
      </w:pPr>
      <w:rPr>
        <w:rFonts w:hint="default"/>
        <w:lang w:val="en-US" w:eastAsia="en-US" w:bidi="ar-SA"/>
      </w:rPr>
    </w:lvl>
    <w:lvl w:ilvl="7">
      <w:start w:val="0"/>
      <w:numFmt w:val="bullet"/>
      <w:lvlText w:val="•"/>
      <w:lvlJc w:val="left"/>
      <w:pPr>
        <w:ind w:left="6249" w:hanging="251"/>
      </w:pPr>
      <w:rPr>
        <w:rFonts w:hint="default"/>
        <w:lang w:val="en-US" w:eastAsia="en-US" w:bidi="ar-SA"/>
      </w:rPr>
    </w:lvl>
    <w:lvl w:ilvl="8">
      <w:start w:val="0"/>
      <w:numFmt w:val="bullet"/>
      <w:lvlText w:val="•"/>
      <w:lvlJc w:val="left"/>
      <w:pPr>
        <w:ind w:left="7091" w:hanging="251"/>
      </w:pPr>
      <w:rPr>
        <w:rFonts w:hint="default"/>
        <w:lang w:val="en-US" w:eastAsia="en-US" w:bidi="ar-SA"/>
      </w:rPr>
    </w:lvl>
  </w:abstractNum>
  <w:abstractNum w:abstractNumId="87">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01" w:hanging="251"/>
      </w:pPr>
      <w:rPr>
        <w:rFonts w:hint="default"/>
        <w:lang w:val="en-US" w:eastAsia="en-US" w:bidi="ar-SA"/>
      </w:rPr>
    </w:lvl>
    <w:lvl w:ilvl="2">
      <w:start w:val="0"/>
      <w:numFmt w:val="bullet"/>
      <w:lvlText w:val="•"/>
      <w:lvlJc w:val="left"/>
      <w:pPr>
        <w:ind w:left="2042" w:hanging="251"/>
      </w:pPr>
      <w:rPr>
        <w:rFonts w:hint="default"/>
        <w:lang w:val="en-US" w:eastAsia="en-US" w:bidi="ar-SA"/>
      </w:rPr>
    </w:lvl>
    <w:lvl w:ilvl="3">
      <w:start w:val="0"/>
      <w:numFmt w:val="bullet"/>
      <w:lvlText w:val="•"/>
      <w:lvlJc w:val="left"/>
      <w:pPr>
        <w:ind w:left="2884" w:hanging="251"/>
      </w:pPr>
      <w:rPr>
        <w:rFonts w:hint="default"/>
        <w:lang w:val="en-US" w:eastAsia="en-US" w:bidi="ar-SA"/>
      </w:rPr>
    </w:lvl>
    <w:lvl w:ilvl="4">
      <w:start w:val="0"/>
      <w:numFmt w:val="bullet"/>
      <w:lvlText w:val="•"/>
      <w:lvlJc w:val="left"/>
      <w:pPr>
        <w:ind w:left="3725" w:hanging="251"/>
      </w:pPr>
      <w:rPr>
        <w:rFonts w:hint="default"/>
        <w:lang w:val="en-US" w:eastAsia="en-US" w:bidi="ar-SA"/>
      </w:rPr>
    </w:lvl>
    <w:lvl w:ilvl="5">
      <w:start w:val="0"/>
      <w:numFmt w:val="bullet"/>
      <w:lvlText w:val="•"/>
      <w:lvlJc w:val="left"/>
      <w:pPr>
        <w:ind w:left="4567" w:hanging="251"/>
      </w:pPr>
      <w:rPr>
        <w:rFonts w:hint="default"/>
        <w:lang w:val="en-US" w:eastAsia="en-US" w:bidi="ar-SA"/>
      </w:rPr>
    </w:lvl>
    <w:lvl w:ilvl="6">
      <w:start w:val="0"/>
      <w:numFmt w:val="bullet"/>
      <w:lvlText w:val="•"/>
      <w:lvlJc w:val="left"/>
      <w:pPr>
        <w:ind w:left="5408" w:hanging="251"/>
      </w:pPr>
      <w:rPr>
        <w:rFonts w:hint="default"/>
        <w:lang w:val="en-US" w:eastAsia="en-US" w:bidi="ar-SA"/>
      </w:rPr>
    </w:lvl>
    <w:lvl w:ilvl="7">
      <w:start w:val="0"/>
      <w:numFmt w:val="bullet"/>
      <w:lvlText w:val="•"/>
      <w:lvlJc w:val="left"/>
      <w:pPr>
        <w:ind w:left="6249" w:hanging="251"/>
      </w:pPr>
      <w:rPr>
        <w:rFonts w:hint="default"/>
        <w:lang w:val="en-US" w:eastAsia="en-US" w:bidi="ar-SA"/>
      </w:rPr>
    </w:lvl>
    <w:lvl w:ilvl="8">
      <w:start w:val="0"/>
      <w:numFmt w:val="bullet"/>
      <w:lvlText w:val="•"/>
      <w:lvlJc w:val="left"/>
      <w:pPr>
        <w:ind w:left="7091" w:hanging="251"/>
      </w:pPr>
      <w:rPr>
        <w:rFonts w:hint="default"/>
        <w:lang w:val="en-US" w:eastAsia="en-US" w:bidi="ar-SA"/>
      </w:rPr>
    </w:lvl>
  </w:abstractNum>
  <w:abstractNum w:abstractNumId="86">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01" w:hanging="251"/>
      </w:pPr>
      <w:rPr>
        <w:rFonts w:hint="default"/>
        <w:lang w:val="en-US" w:eastAsia="en-US" w:bidi="ar-SA"/>
      </w:rPr>
    </w:lvl>
    <w:lvl w:ilvl="2">
      <w:start w:val="0"/>
      <w:numFmt w:val="bullet"/>
      <w:lvlText w:val="•"/>
      <w:lvlJc w:val="left"/>
      <w:pPr>
        <w:ind w:left="2042" w:hanging="251"/>
      </w:pPr>
      <w:rPr>
        <w:rFonts w:hint="default"/>
        <w:lang w:val="en-US" w:eastAsia="en-US" w:bidi="ar-SA"/>
      </w:rPr>
    </w:lvl>
    <w:lvl w:ilvl="3">
      <w:start w:val="0"/>
      <w:numFmt w:val="bullet"/>
      <w:lvlText w:val="•"/>
      <w:lvlJc w:val="left"/>
      <w:pPr>
        <w:ind w:left="2884" w:hanging="251"/>
      </w:pPr>
      <w:rPr>
        <w:rFonts w:hint="default"/>
        <w:lang w:val="en-US" w:eastAsia="en-US" w:bidi="ar-SA"/>
      </w:rPr>
    </w:lvl>
    <w:lvl w:ilvl="4">
      <w:start w:val="0"/>
      <w:numFmt w:val="bullet"/>
      <w:lvlText w:val="•"/>
      <w:lvlJc w:val="left"/>
      <w:pPr>
        <w:ind w:left="3725" w:hanging="251"/>
      </w:pPr>
      <w:rPr>
        <w:rFonts w:hint="default"/>
        <w:lang w:val="en-US" w:eastAsia="en-US" w:bidi="ar-SA"/>
      </w:rPr>
    </w:lvl>
    <w:lvl w:ilvl="5">
      <w:start w:val="0"/>
      <w:numFmt w:val="bullet"/>
      <w:lvlText w:val="•"/>
      <w:lvlJc w:val="left"/>
      <w:pPr>
        <w:ind w:left="4567" w:hanging="251"/>
      </w:pPr>
      <w:rPr>
        <w:rFonts w:hint="default"/>
        <w:lang w:val="en-US" w:eastAsia="en-US" w:bidi="ar-SA"/>
      </w:rPr>
    </w:lvl>
    <w:lvl w:ilvl="6">
      <w:start w:val="0"/>
      <w:numFmt w:val="bullet"/>
      <w:lvlText w:val="•"/>
      <w:lvlJc w:val="left"/>
      <w:pPr>
        <w:ind w:left="5408" w:hanging="251"/>
      </w:pPr>
      <w:rPr>
        <w:rFonts w:hint="default"/>
        <w:lang w:val="en-US" w:eastAsia="en-US" w:bidi="ar-SA"/>
      </w:rPr>
    </w:lvl>
    <w:lvl w:ilvl="7">
      <w:start w:val="0"/>
      <w:numFmt w:val="bullet"/>
      <w:lvlText w:val="•"/>
      <w:lvlJc w:val="left"/>
      <w:pPr>
        <w:ind w:left="6249" w:hanging="251"/>
      </w:pPr>
      <w:rPr>
        <w:rFonts w:hint="default"/>
        <w:lang w:val="en-US" w:eastAsia="en-US" w:bidi="ar-SA"/>
      </w:rPr>
    </w:lvl>
    <w:lvl w:ilvl="8">
      <w:start w:val="0"/>
      <w:numFmt w:val="bullet"/>
      <w:lvlText w:val="•"/>
      <w:lvlJc w:val="left"/>
      <w:pPr>
        <w:ind w:left="7091" w:hanging="251"/>
      </w:pPr>
      <w:rPr>
        <w:rFonts w:hint="default"/>
        <w:lang w:val="en-US" w:eastAsia="en-US" w:bidi="ar-SA"/>
      </w:rPr>
    </w:lvl>
  </w:abstractNum>
  <w:abstractNum w:abstractNumId="85">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1201" w:hanging="251"/>
      </w:pPr>
      <w:rPr>
        <w:rFonts w:hint="default"/>
        <w:lang w:val="en-US" w:eastAsia="en-US" w:bidi="ar-SA"/>
      </w:rPr>
    </w:lvl>
    <w:lvl w:ilvl="2">
      <w:start w:val="0"/>
      <w:numFmt w:val="bullet"/>
      <w:lvlText w:val="•"/>
      <w:lvlJc w:val="left"/>
      <w:pPr>
        <w:ind w:left="2042" w:hanging="251"/>
      </w:pPr>
      <w:rPr>
        <w:rFonts w:hint="default"/>
        <w:lang w:val="en-US" w:eastAsia="en-US" w:bidi="ar-SA"/>
      </w:rPr>
    </w:lvl>
    <w:lvl w:ilvl="3">
      <w:start w:val="0"/>
      <w:numFmt w:val="bullet"/>
      <w:lvlText w:val="•"/>
      <w:lvlJc w:val="left"/>
      <w:pPr>
        <w:ind w:left="2884" w:hanging="251"/>
      </w:pPr>
      <w:rPr>
        <w:rFonts w:hint="default"/>
        <w:lang w:val="en-US" w:eastAsia="en-US" w:bidi="ar-SA"/>
      </w:rPr>
    </w:lvl>
    <w:lvl w:ilvl="4">
      <w:start w:val="0"/>
      <w:numFmt w:val="bullet"/>
      <w:lvlText w:val="•"/>
      <w:lvlJc w:val="left"/>
      <w:pPr>
        <w:ind w:left="3725" w:hanging="251"/>
      </w:pPr>
      <w:rPr>
        <w:rFonts w:hint="default"/>
        <w:lang w:val="en-US" w:eastAsia="en-US" w:bidi="ar-SA"/>
      </w:rPr>
    </w:lvl>
    <w:lvl w:ilvl="5">
      <w:start w:val="0"/>
      <w:numFmt w:val="bullet"/>
      <w:lvlText w:val="•"/>
      <w:lvlJc w:val="left"/>
      <w:pPr>
        <w:ind w:left="4567" w:hanging="251"/>
      </w:pPr>
      <w:rPr>
        <w:rFonts w:hint="default"/>
        <w:lang w:val="en-US" w:eastAsia="en-US" w:bidi="ar-SA"/>
      </w:rPr>
    </w:lvl>
    <w:lvl w:ilvl="6">
      <w:start w:val="0"/>
      <w:numFmt w:val="bullet"/>
      <w:lvlText w:val="•"/>
      <w:lvlJc w:val="left"/>
      <w:pPr>
        <w:ind w:left="5408" w:hanging="251"/>
      </w:pPr>
      <w:rPr>
        <w:rFonts w:hint="default"/>
        <w:lang w:val="en-US" w:eastAsia="en-US" w:bidi="ar-SA"/>
      </w:rPr>
    </w:lvl>
    <w:lvl w:ilvl="7">
      <w:start w:val="0"/>
      <w:numFmt w:val="bullet"/>
      <w:lvlText w:val="•"/>
      <w:lvlJc w:val="left"/>
      <w:pPr>
        <w:ind w:left="6249" w:hanging="251"/>
      </w:pPr>
      <w:rPr>
        <w:rFonts w:hint="default"/>
        <w:lang w:val="en-US" w:eastAsia="en-US" w:bidi="ar-SA"/>
      </w:rPr>
    </w:lvl>
    <w:lvl w:ilvl="8">
      <w:start w:val="0"/>
      <w:numFmt w:val="bullet"/>
      <w:lvlText w:val="•"/>
      <w:lvlJc w:val="left"/>
      <w:pPr>
        <w:ind w:left="7091" w:hanging="251"/>
      </w:pPr>
      <w:rPr>
        <w:rFonts w:hint="default"/>
        <w:lang w:val="en-US" w:eastAsia="en-US" w:bidi="ar-SA"/>
      </w:rPr>
    </w:lvl>
  </w:abstractNum>
  <w:abstractNum w:abstractNumId="84">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83">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82">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81">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80">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79">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78">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77">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76">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75">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74">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2" w:hanging="251"/>
      </w:pPr>
      <w:rPr>
        <w:rFonts w:hint="default"/>
        <w:lang w:val="en-US" w:eastAsia="en-US" w:bidi="ar-SA"/>
      </w:rPr>
    </w:lvl>
    <w:lvl w:ilvl="2">
      <w:start w:val="0"/>
      <w:numFmt w:val="bullet"/>
      <w:lvlText w:val="•"/>
      <w:lvlJc w:val="left"/>
      <w:pPr>
        <w:ind w:left="684" w:hanging="251"/>
      </w:pPr>
      <w:rPr>
        <w:rFonts w:hint="default"/>
        <w:lang w:val="en-US" w:eastAsia="en-US" w:bidi="ar-SA"/>
      </w:rPr>
    </w:lvl>
    <w:lvl w:ilvl="3">
      <w:start w:val="0"/>
      <w:numFmt w:val="bullet"/>
      <w:lvlText w:val="•"/>
      <w:lvlJc w:val="left"/>
      <w:pPr>
        <w:ind w:left="846" w:hanging="251"/>
      </w:pPr>
      <w:rPr>
        <w:rFonts w:hint="default"/>
        <w:lang w:val="en-US" w:eastAsia="en-US" w:bidi="ar-SA"/>
      </w:rPr>
    </w:lvl>
    <w:lvl w:ilvl="4">
      <w:start w:val="0"/>
      <w:numFmt w:val="bullet"/>
      <w:lvlText w:val="•"/>
      <w:lvlJc w:val="left"/>
      <w:pPr>
        <w:ind w:left="1009" w:hanging="251"/>
      </w:pPr>
      <w:rPr>
        <w:rFonts w:hint="default"/>
        <w:lang w:val="en-US" w:eastAsia="en-US" w:bidi="ar-SA"/>
      </w:rPr>
    </w:lvl>
    <w:lvl w:ilvl="5">
      <w:start w:val="0"/>
      <w:numFmt w:val="bullet"/>
      <w:lvlText w:val="•"/>
      <w:lvlJc w:val="left"/>
      <w:pPr>
        <w:ind w:left="1171" w:hanging="251"/>
      </w:pPr>
      <w:rPr>
        <w:rFonts w:hint="default"/>
        <w:lang w:val="en-US" w:eastAsia="en-US" w:bidi="ar-SA"/>
      </w:rPr>
    </w:lvl>
    <w:lvl w:ilvl="6">
      <w:start w:val="0"/>
      <w:numFmt w:val="bullet"/>
      <w:lvlText w:val="•"/>
      <w:lvlJc w:val="left"/>
      <w:pPr>
        <w:ind w:left="1333" w:hanging="251"/>
      </w:pPr>
      <w:rPr>
        <w:rFonts w:hint="default"/>
        <w:lang w:val="en-US" w:eastAsia="en-US" w:bidi="ar-SA"/>
      </w:rPr>
    </w:lvl>
    <w:lvl w:ilvl="7">
      <w:start w:val="0"/>
      <w:numFmt w:val="bullet"/>
      <w:lvlText w:val="•"/>
      <w:lvlJc w:val="left"/>
      <w:pPr>
        <w:ind w:left="1496" w:hanging="251"/>
      </w:pPr>
      <w:rPr>
        <w:rFonts w:hint="default"/>
        <w:lang w:val="en-US" w:eastAsia="en-US" w:bidi="ar-SA"/>
      </w:rPr>
    </w:lvl>
    <w:lvl w:ilvl="8">
      <w:start w:val="0"/>
      <w:numFmt w:val="bullet"/>
      <w:lvlText w:val="•"/>
      <w:lvlJc w:val="left"/>
      <w:pPr>
        <w:ind w:left="1658" w:hanging="251"/>
      </w:pPr>
      <w:rPr>
        <w:rFonts w:hint="default"/>
        <w:lang w:val="en-US" w:eastAsia="en-US" w:bidi="ar-SA"/>
      </w:rPr>
    </w:lvl>
  </w:abstractNum>
  <w:abstractNum w:abstractNumId="73">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2" w:hanging="251"/>
      </w:pPr>
      <w:rPr>
        <w:rFonts w:hint="default"/>
        <w:lang w:val="en-US" w:eastAsia="en-US" w:bidi="ar-SA"/>
      </w:rPr>
    </w:lvl>
    <w:lvl w:ilvl="2">
      <w:start w:val="0"/>
      <w:numFmt w:val="bullet"/>
      <w:lvlText w:val="•"/>
      <w:lvlJc w:val="left"/>
      <w:pPr>
        <w:ind w:left="684" w:hanging="251"/>
      </w:pPr>
      <w:rPr>
        <w:rFonts w:hint="default"/>
        <w:lang w:val="en-US" w:eastAsia="en-US" w:bidi="ar-SA"/>
      </w:rPr>
    </w:lvl>
    <w:lvl w:ilvl="3">
      <w:start w:val="0"/>
      <w:numFmt w:val="bullet"/>
      <w:lvlText w:val="•"/>
      <w:lvlJc w:val="left"/>
      <w:pPr>
        <w:ind w:left="846" w:hanging="251"/>
      </w:pPr>
      <w:rPr>
        <w:rFonts w:hint="default"/>
        <w:lang w:val="en-US" w:eastAsia="en-US" w:bidi="ar-SA"/>
      </w:rPr>
    </w:lvl>
    <w:lvl w:ilvl="4">
      <w:start w:val="0"/>
      <w:numFmt w:val="bullet"/>
      <w:lvlText w:val="•"/>
      <w:lvlJc w:val="left"/>
      <w:pPr>
        <w:ind w:left="1009" w:hanging="251"/>
      </w:pPr>
      <w:rPr>
        <w:rFonts w:hint="default"/>
        <w:lang w:val="en-US" w:eastAsia="en-US" w:bidi="ar-SA"/>
      </w:rPr>
    </w:lvl>
    <w:lvl w:ilvl="5">
      <w:start w:val="0"/>
      <w:numFmt w:val="bullet"/>
      <w:lvlText w:val="•"/>
      <w:lvlJc w:val="left"/>
      <w:pPr>
        <w:ind w:left="1171" w:hanging="251"/>
      </w:pPr>
      <w:rPr>
        <w:rFonts w:hint="default"/>
        <w:lang w:val="en-US" w:eastAsia="en-US" w:bidi="ar-SA"/>
      </w:rPr>
    </w:lvl>
    <w:lvl w:ilvl="6">
      <w:start w:val="0"/>
      <w:numFmt w:val="bullet"/>
      <w:lvlText w:val="•"/>
      <w:lvlJc w:val="left"/>
      <w:pPr>
        <w:ind w:left="1333" w:hanging="251"/>
      </w:pPr>
      <w:rPr>
        <w:rFonts w:hint="default"/>
        <w:lang w:val="en-US" w:eastAsia="en-US" w:bidi="ar-SA"/>
      </w:rPr>
    </w:lvl>
    <w:lvl w:ilvl="7">
      <w:start w:val="0"/>
      <w:numFmt w:val="bullet"/>
      <w:lvlText w:val="•"/>
      <w:lvlJc w:val="left"/>
      <w:pPr>
        <w:ind w:left="1496" w:hanging="251"/>
      </w:pPr>
      <w:rPr>
        <w:rFonts w:hint="default"/>
        <w:lang w:val="en-US" w:eastAsia="en-US" w:bidi="ar-SA"/>
      </w:rPr>
    </w:lvl>
    <w:lvl w:ilvl="8">
      <w:start w:val="0"/>
      <w:numFmt w:val="bullet"/>
      <w:lvlText w:val="•"/>
      <w:lvlJc w:val="left"/>
      <w:pPr>
        <w:ind w:left="1658" w:hanging="251"/>
      </w:pPr>
      <w:rPr>
        <w:rFonts w:hint="default"/>
        <w:lang w:val="en-US" w:eastAsia="en-US" w:bidi="ar-SA"/>
      </w:rPr>
    </w:lvl>
  </w:abstractNum>
  <w:abstractNum w:abstractNumId="72">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8" w:hanging="251"/>
      </w:pPr>
      <w:rPr>
        <w:rFonts w:hint="default"/>
        <w:lang w:val="en-US" w:eastAsia="en-US" w:bidi="ar-SA"/>
      </w:rPr>
    </w:lvl>
    <w:lvl w:ilvl="2">
      <w:start w:val="0"/>
      <w:numFmt w:val="bullet"/>
      <w:lvlText w:val="•"/>
      <w:lvlJc w:val="left"/>
      <w:pPr>
        <w:ind w:left="476" w:hanging="251"/>
      </w:pPr>
      <w:rPr>
        <w:rFonts w:hint="default"/>
        <w:lang w:val="en-US" w:eastAsia="en-US" w:bidi="ar-SA"/>
      </w:rPr>
    </w:lvl>
    <w:lvl w:ilvl="3">
      <w:start w:val="0"/>
      <w:numFmt w:val="bullet"/>
      <w:lvlText w:val="•"/>
      <w:lvlJc w:val="left"/>
      <w:pPr>
        <w:ind w:left="664" w:hanging="251"/>
      </w:pPr>
      <w:rPr>
        <w:rFonts w:hint="default"/>
        <w:lang w:val="en-US" w:eastAsia="en-US" w:bidi="ar-SA"/>
      </w:rPr>
    </w:lvl>
    <w:lvl w:ilvl="4">
      <w:start w:val="0"/>
      <w:numFmt w:val="bullet"/>
      <w:lvlText w:val="•"/>
      <w:lvlJc w:val="left"/>
      <w:pPr>
        <w:ind w:left="853" w:hanging="251"/>
      </w:pPr>
      <w:rPr>
        <w:rFonts w:hint="default"/>
        <w:lang w:val="en-US" w:eastAsia="en-US" w:bidi="ar-SA"/>
      </w:rPr>
    </w:lvl>
    <w:lvl w:ilvl="5">
      <w:start w:val="0"/>
      <w:numFmt w:val="bullet"/>
      <w:lvlText w:val="•"/>
      <w:lvlJc w:val="left"/>
      <w:pPr>
        <w:ind w:left="1041" w:hanging="251"/>
      </w:pPr>
      <w:rPr>
        <w:rFonts w:hint="default"/>
        <w:lang w:val="en-US" w:eastAsia="en-US" w:bidi="ar-SA"/>
      </w:rPr>
    </w:lvl>
    <w:lvl w:ilvl="6">
      <w:start w:val="0"/>
      <w:numFmt w:val="bullet"/>
      <w:lvlText w:val="•"/>
      <w:lvlJc w:val="left"/>
      <w:pPr>
        <w:ind w:left="1229" w:hanging="251"/>
      </w:pPr>
      <w:rPr>
        <w:rFonts w:hint="default"/>
        <w:lang w:val="en-US" w:eastAsia="en-US" w:bidi="ar-SA"/>
      </w:rPr>
    </w:lvl>
    <w:lvl w:ilvl="7">
      <w:start w:val="0"/>
      <w:numFmt w:val="bullet"/>
      <w:lvlText w:val="•"/>
      <w:lvlJc w:val="left"/>
      <w:pPr>
        <w:ind w:left="1418" w:hanging="251"/>
      </w:pPr>
      <w:rPr>
        <w:rFonts w:hint="default"/>
        <w:lang w:val="en-US" w:eastAsia="en-US" w:bidi="ar-SA"/>
      </w:rPr>
    </w:lvl>
    <w:lvl w:ilvl="8">
      <w:start w:val="0"/>
      <w:numFmt w:val="bullet"/>
      <w:lvlText w:val="•"/>
      <w:lvlJc w:val="left"/>
      <w:pPr>
        <w:ind w:left="1606" w:hanging="251"/>
      </w:pPr>
      <w:rPr>
        <w:rFonts w:hint="default"/>
        <w:lang w:val="en-US" w:eastAsia="en-US" w:bidi="ar-SA"/>
      </w:rPr>
    </w:lvl>
  </w:abstractNum>
  <w:abstractNum w:abstractNumId="71">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2" w:hanging="251"/>
      </w:pPr>
      <w:rPr>
        <w:rFonts w:hint="default"/>
        <w:lang w:val="en-US" w:eastAsia="en-US" w:bidi="ar-SA"/>
      </w:rPr>
    </w:lvl>
    <w:lvl w:ilvl="2">
      <w:start w:val="0"/>
      <w:numFmt w:val="bullet"/>
      <w:lvlText w:val="•"/>
      <w:lvlJc w:val="left"/>
      <w:pPr>
        <w:ind w:left="684" w:hanging="251"/>
      </w:pPr>
      <w:rPr>
        <w:rFonts w:hint="default"/>
        <w:lang w:val="en-US" w:eastAsia="en-US" w:bidi="ar-SA"/>
      </w:rPr>
    </w:lvl>
    <w:lvl w:ilvl="3">
      <w:start w:val="0"/>
      <w:numFmt w:val="bullet"/>
      <w:lvlText w:val="•"/>
      <w:lvlJc w:val="left"/>
      <w:pPr>
        <w:ind w:left="846" w:hanging="251"/>
      </w:pPr>
      <w:rPr>
        <w:rFonts w:hint="default"/>
        <w:lang w:val="en-US" w:eastAsia="en-US" w:bidi="ar-SA"/>
      </w:rPr>
    </w:lvl>
    <w:lvl w:ilvl="4">
      <w:start w:val="0"/>
      <w:numFmt w:val="bullet"/>
      <w:lvlText w:val="•"/>
      <w:lvlJc w:val="left"/>
      <w:pPr>
        <w:ind w:left="1009" w:hanging="251"/>
      </w:pPr>
      <w:rPr>
        <w:rFonts w:hint="default"/>
        <w:lang w:val="en-US" w:eastAsia="en-US" w:bidi="ar-SA"/>
      </w:rPr>
    </w:lvl>
    <w:lvl w:ilvl="5">
      <w:start w:val="0"/>
      <w:numFmt w:val="bullet"/>
      <w:lvlText w:val="•"/>
      <w:lvlJc w:val="left"/>
      <w:pPr>
        <w:ind w:left="1171" w:hanging="251"/>
      </w:pPr>
      <w:rPr>
        <w:rFonts w:hint="default"/>
        <w:lang w:val="en-US" w:eastAsia="en-US" w:bidi="ar-SA"/>
      </w:rPr>
    </w:lvl>
    <w:lvl w:ilvl="6">
      <w:start w:val="0"/>
      <w:numFmt w:val="bullet"/>
      <w:lvlText w:val="•"/>
      <w:lvlJc w:val="left"/>
      <w:pPr>
        <w:ind w:left="1333" w:hanging="251"/>
      </w:pPr>
      <w:rPr>
        <w:rFonts w:hint="default"/>
        <w:lang w:val="en-US" w:eastAsia="en-US" w:bidi="ar-SA"/>
      </w:rPr>
    </w:lvl>
    <w:lvl w:ilvl="7">
      <w:start w:val="0"/>
      <w:numFmt w:val="bullet"/>
      <w:lvlText w:val="•"/>
      <w:lvlJc w:val="left"/>
      <w:pPr>
        <w:ind w:left="1496" w:hanging="251"/>
      </w:pPr>
      <w:rPr>
        <w:rFonts w:hint="default"/>
        <w:lang w:val="en-US" w:eastAsia="en-US" w:bidi="ar-SA"/>
      </w:rPr>
    </w:lvl>
    <w:lvl w:ilvl="8">
      <w:start w:val="0"/>
      <w:numFmt w:val="bullet"/>
      <w:lvlText w:val="•"/>
      <w:lvlJc w:val="left"/>
      <w:pPr>
        <w:ind w:left="1658" w:hanging="251"/>
      </w:pPr>
      <w:rPr>
        <w:rFonts w:hint="default"/>
        <w:lang w:val="en-US" w:eastAsia="en-US" w:bidi="ar-SA"/>
      </w:rPr>
    </w:lvl>
  </w:abstractNum>
  <w:abstractNum w:abstractNumId="70">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8" w:hanging="251"/>
      </w:pPr>
      <w:rPr>
        <w:rFonts w:hint="default"/>
        <w:lang w:val="en-US" w:eastAsia="en-US" w:bidi="ar-SA"/>
      </w:rPr>
    </w:lvl>
    <w:lvl w:ilvl="2">
      <w:start w:val="0"/>
      <w:numFmt w:val="bullet"/>
      <w:lvlText w:val="•"/>
      <w:lvlJc w:val="left"/>
      <w:pPr>
        <w:ind w:left="476" w:hanging="251"/>
      </w:pPr>
      <w:rPr>
        <w:rFonts w:hint="default"/>
        <w:lang w:val="en-US" w:eastAsia="en-US" w:bidi="ar-SA"/>
      </w:rPr>
    </w:lvl>
    <w:lvl w:ilvl="3">
      <w:start w:val="0"/>
      <w:numFmt w:val="bullet"/>
      <w:lvlText w:val="•"/>
      <w:lvlJc w:val="left"/>
      <w:pPr>
        <w:ind w:left="664" w:hanging="251"/>
      </w:pPr>
      <w:rPr>
        <w:rFonts w:hint="default"/>
        <w:lang w:val="en-US" w:eastAsia="en-US" w:bidi="ar-SA"/>
      </w:rPr>
    </w:lvl>
    <w:lvl w:ilvl="4">
      <w:start w:val="0"/>
      <w:numFmt w:val="bullet"/>
      <w:lvlText w:val="•"/>
      <w:lvlJc w:val="left"/>
      <w:pPr>
        <w:ind w:left="853" w:hanging="251"/>
      </w:pPr>
      <w:rPr>
        <w:rFonts w:hint="default"/>
        <w:lang w:val="en-US" w:eastAsia="en-US" w:bidi="ar-SA"/>
      </w:rPr>
    </w:lvl>
    <w:lvl w:ilvl="5">
      <w:start w:val="0"/>
      <w:numFmt w:val="bullet"/>
      <w:lvlText w:val="•"/>
      <w:lvlJc w:val="left"/>
      <w:pPr>
        <w:ind w:left="1041" w:hanging="251"/>
      </w:pPr>
      <w:rPr>
        <w:rFonts w:hint="default"/>
        <w:lang w:val="en-US" w:eastAsia="en-US" w:bidi="ar-SA"/>
      </w:rPr>
    </w:lvl>
    <w:lvl w:ilvl="6">
      <w:start w:val="0"/>
      <w:numFmt w:val="bullet"/>
      <w:lvlText w:val="•"/>
      <w:lvlJc w:val="left"/>
      <w:pPr>
        <w:ind w:left="1229" w:hanging="251"/>
      </w:pPr>
      <w:rPr>
        <w:rFonts w:hint="default"/>
        <w:lang w:val="en-US" w:eastAsia="en-US" w:bidi="ar-SA"/>
      </w:rPr>
    </w:lvl>
    <w:lvl w:ilvl="7">
      <w:start w:val="0"/>
      <w:numFmt w:val="bullet"/>
      <w:lvlText w:val="•"/>
      <w:lvlJc w:val="left"/>
      <w:pPr>
        <w:ind w:left="1418" w:hanging="251"/>
      </w:pPr>
      <w:rPr>
        <w:rFonts w:hint="default"/>
        <w:lang w:val="en-US" w:eastAsia="en-US" w:bidi="ar-SA"/>
      </w:rPr>
    </w:lvl>
    <w:lvl w:ilvl="8">
      <w:start w:val="0"/>
      <w:numFmt w:val="bullet"/>
      <w:lvlText w:val="•"/>
      <w:lvlJc w:val="left"/>
      <w:pPr>
        <w:ind w:left="1606" w:hanging="251"/>
      </w:pPr>
      <w:rPr>
        <w:rFonts w:hint="default"/>
        <w:lang w:val="en-US" w:eastAsia="en-US" w:bidi="ar-SA"/>
      </w:rPr>
    </w:lvl>
  </w:abstractNum>
  <w:abstractNum w:abstractNumId="69">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9" w:hanging="251"/>
      </w:pPr>
      <w:rPr>
        <w:rFonts w:hint="default"/>
        <w:lang w:val="en-US" w:eastAsia="en-US" w:bidi="ar-SA"/>
      </w:rPr>
    </w:lvl>
    <w:lvl w:ilvl="2">
      <w:start w:val="0"/>
      <w:numFmt w:val="bullet"/>
      <w:lvlText w:val="•"/>
      <w:lvlJc w:val="left"/>
      <w:pPr>
        <w:ind w:left="698" w:hanging="251"/>
      </w:pPr>
      <w:rPr>
        <w:rFonts w:hint="default"/>
        <w:lang w:val="en-US" w:eastAsia="en-US" w:bidi="ar-SA"/>
      </w:rPr>
    </w:lvl>
    <w:lvl w:ilvl="3">
      <w:start w:val="0"/>
      <w:numFmt w:val="bullet"/>
      <w:lvlText w:val="•"/>
      <w:lvlJc w:val="left"/>
      <w:pPr>
        <w:ind w:left="867" w:hanging="251"/>
      </w:pPr>
      <w:rPr>
        <w:rFonts w:hint="default"/>
        <w:lang w:val="en-US" w:eastAsia="en-US" w:bidi="ar-SA"/>
      </w:rPr>
    </w:lvl>
    <w:lvl w:ilvl="4">
      <w:start w:val="0"/>
      <w:numFmt w:val="bullet"/>
      <w:lvlText w:val="•"/>
      <w:lvlJc w:val="left"/>
      <w:pPr>
        <w:ind w:left="1036" w:hanging="251"/>
      </w:pPr>
      <w:rPr>
        <w:rFonts w:hint="default"/>
        <w:lang w:val="en-US" w:eastAsia="en-US" w:bidi="ar-SA"/>
      </w:rPr>
    </w:lvl>
    <w:lvl w:ilvl="5">
      <w:start w:val="0"/>
      <w:numFmt w:val="bullet"/>
      <w:lvlText w:val="•"/>
      <w:lvlJc w:val="left"/>
      <w:pPr>
        <w:ind w:left="1205" w:hanging="251"/>
      </w:pPr>
      <w:rPr>
        <w:rFonts w:hint="default"/>
        <w:lang w:val="en-US" w:eastAsia="en-US" w:bidi="ar-SA"/>
      </w:rPr>
    </w:lvl>
    <w:lvl w:ilvl="6">
      <w:start w:val="0"/>
      <w:numFmt w:val="bullet"/>
      <w:lvlText w:val="•"/>
      <w:lvlJc w:val="left"/>
      <w:pPr>
        <w:ind w:left="1374" w:hanging="251"/>
      </w:pPr>
      <w:rPr>
        <w:rFonts w:hint="default"/>
        <w:lang w:val="en-US" w:eastAsia="en-US" w:bidi="ar-SA"/>
      </w:rPr>
    </w:lvl>
    <w:lvl w:ilvl="7">
      <w:start w:val="0"/>
      <w:numFmt w:val="bullet"/>
      <w:lvlText w:val="•"/>
      <w:lvlJc w:val="left"/>
      <w:pPr>
        <w:ind w:left="1543" w:hanging="251"/>
      </w:pPr>
      <w:rPr>
        <w:rFonts w:hint="default"/>
        <w:lang w:val="en-US" w:eastAsia="en-US" w:bidi="ar-SA"/>
      </w:rPr>
    </w:lvl>
    <w:lvl w:ilvl="8">
      <w:start w:val="0"/>
      <w:numFmt w:val="bullet"/>
      <w:lvlText w:val="•"/>
      <w:lvlJc w:val="left"/>
      <w:pPr>
        <w:ind w:left="1712" w:hanging="251"/>
      </w:pPr>
      <w:rPr>
        <w:rFonts w:hint="default"/>
        <w:lang w:val="en-US" w:eastAsia="en-US" w:bidi="ar-SA"/>
      </w:rPr>
    </w:lvl>
  </w:abstractNum>
  <w:abstractNum w:abstractNumId="68">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9" w:hanging="251"/>
      </w:pPr>
      <w:rPr>
        <w:rFonts w:hint="default"/>
        <w:lang w:val="en-US" w:eastAsia="en-US" w:bidi="ar-SA"/>
      </w:rPr>
    </w:lvl>
    <w:lvl w:ilvl="2">
      <w:start w:val="0"/>
      <w:numFmt w:val="bullet"/>
      <w:lvlText w:val="•"/>
      <w:lvlJc w:val="left"/>
      <w:pPr>
        <w:ind w:left="698" w:hanging="251"/>
      </w:pPr>
      <w:rPr>
        <w:rFonts w:hint="default"/>
        <w:lang w:val="en-US" w:eastAsia="en-US" w:bidi="ar-SA"/>
      </w:rPr>
    </w:lvl>
    <w:lvl w:ilvl="3">
      <w:start w:val="0"/>
      <w:numFmt w:val="bullet"/>
      <w:lvlText w:val="•"/>
      <w:lvlJc w:val="left"/>
      <w:pPr>
        <w:ind w:left="867" w:hanging="251"/>
      </w:pPr>
      <w:rPr>
        <w:rFonts w:hint="default"/>
        <w:lang w:val="en-US" w:eastAsia="en-US" w:bidi="ar-SA"/>
      </w:rPr>
    </w:lvl>
    <w:lvl w:ilvl="4">
      <w:start w:val="0"/>
      <w:numFmt w:val="bullet"/>
      <w:lvlText w:val="•"/>
      <w:lvlJc w:val="left"/>
      <w:pPr>
        <w:ind w:left="1036" w:hanging="251"/>
      </w:pPr>
      <w:rPr>
        <w:rFonts w:hint="default"/>
        <w:lang w:val="en-US" w:eastAsia="en-US" w:bidi="ar-SA"/>
      </w:rPr>
    </w:lvl>
    <w:lvl w:ilvl="5">
      <w:start w:val="0"/>
      <w:numFmt w:val="bullet"/>
      <w:lvlText w:val="•"/>
      <w:lvlJc w:val="left"/>
      <w:pPr>
        <w:ind w:left="1205" w:hanging="251"/>
      </w:pPr>
      <w:rPr>
        <w:rFonts w:hint="default"/>
        <w:lang w:val="en-US" w:eastAsia="en-US" w:bidi="ar-SA"/>
      </w:rPr>
    </w:lvl>
    <w:lvl w:ilvl="6">
      <w:start w:val="0"/>
      <w:numFmt w:val="bullet"/>
      <w:lvlText w:val="•"/>
      <w:lvlJc w:val="left"/>
      <w:pPr>
        <w:ind w:left="1374" w:hanging="251"/>
      </w:pPr>
      <w:rPr>
        <w:rFonts w:hint="default"/>
        <w:lang w:val="en-US" w:eastAsia="en-US" w:bidi="ar-SA"/>
      </w:rPr>
    </w:lvl>
    <w:lvl w:ilvl="7">
      <w:start w:val="0"/>
      <w:numFmt w:val="bullet"/>
      <w:lvlText w:val="•"/>
      <w:lvlJc w:val="left"/>
      <w:pPr>
        <w:ind w:left="1543" w:hanging="251"/>
      </w:pPr>
      <w:rPr>
        <w:rFonts w:hint="default"/>
        <w:lang w:val="en-US" w:eastAsia="en-US" w:bidi="ar-SA"/>
      </w:rPr>
    </w:lvl>
    <w:lvl w:ilvl="8">
      <w:start w:val="0"/>
      <w:numFmt w:val="bullet"/>
      <w:lvlText w:val="•"/>
      <w:lvlJc w:val="left"/>
      <w:pPr>
        <w:ind w:left="1712" w:hanging="251"/>
      </w:pPr>
      <w:rPr>
        <w:rFonts w:hint="default"/>
        <w:lang w:val="en-US" w:eastAsia="en-US" w:bidi="ar-SA"/>
      </w:rPr>
    </w:lvl>
  </w:abstractNum>
  <w:abstractNum w:abstractNumId="67">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95" w:hanging="251"/>
      </w:pPr>
      <w:rPr>
        <w:rFonts w:hint="default"/>
        <w:lang w:val="en-US" w:eastAsia="en-US" w:bidi="ar-SA"/>
      </w:rPr>
    </w:lvl>
    <w:lvl w:ilvl="2">
      <w:start w:val="0"/>
      <w:numFmt w:val="bullet"/>
      <w:lvlText w:val="•"/>
      <w:lvlJc w:val="left"/>
      <w:pPr>
        <w:ind w:left="490" w:hanging="251"/>
      </w:pPr>
      <w:rPr>
        <w:rFonts w:hint="default"/>
        <w:lang w:val="en-US" w:eastAsia="en-US" w:bidi="ar-SA"/>
      </w:rPr>
    </w:lvl>
    <w:lvl w:ilvl="3">
      <w:start w:val="0"/>
      <w:numFmt w:val="bullet"/>
      <w:lvlText w:val="•"/>
      <w:lvlJc w:val="left"/>
      <w:pPr>
        <w:ind w:left="685" w:hanging="251"/>
      </w:pPr>
      <w:rPr>
        <w:rFonts w:hint="default"/>
        <w:lang w:val="en-US" w:eastAsia="en-US" w:bidi="ar-SA"/>
      </w:rPr>
    </w:lvl>
    <w:lvl w:ilvl="4">
      <w:start w:val="0"/>
      <w:numFmt w:val="bullet"/>
      <w:lvlText w:val="•"/>
      <w:lvlJc w:val="left"/>
      <w:pPr>
        <w:ind w:left="880" w:hanging="251"/>
      </w:pPr>
      <w:rPr>
        <w:rFonts w:hint="default"/>
        <w:lang w:val="en-US" w:eastAsia="en-US" w:bidi="ar-SA"/>
      </w:rPr>
    </w:lvl>
    <w:lvl w:ilvl="5">
      <w:start w:val="0"/>
      <w:numFmt w:val="bullet"/>
      <w:lvlText w:val="•"/>
      <w:lvlJc w:val="left"/>
      <w:pPr>
        <w:ind w:left="1075" w:hanging="251"/>
      </w:pPr>
      <w:rPr>
        <w:rFonts w:hint="default"/>
        <w:lang w:val="en-US" w:eastAsia="en-US" w:bidi="ar-SA"/>
      </w:rPr>
    </w:lvl>
    <w:lvl w:ilvl="6">
      <w:start w:val="0"/>
      <w:numFmt w:val="bullet"/>
      <w:lvlText w:val="•"/>
      <w:lvlJc w:val="left"/>
      <w:pPr>
        <w:ind w:left="1270" w:hanging="251"/>
      </w:pPr>
      <w:rPr>
        <w:rFonts w:hint="default"/>
        <w:lang w:val="en-US" w:eastAsia="en-US" w:bidi="ar-SA"/>
      </w:rPr>
    </w:lvl>
    <w:lvl w:ilvl="7">
      <w:start w:val="0"/>
      <w:numFmt w:val="bullet"/>
      <w:lvlText w:val="•"/>
      <w:lvlJc w:val="left"/>
      <w:pPr>
        <w:ind w:left="1465" w:hanging="251"/>
      </w:pPr>
      <w:rPr>
        <w:rFonts w:hint="default"/>
        <w:lang w:val="en-US" w:eastAsia="en-US" w:bidi="ar-SA"/>
      </w:rPr>
    </w:lvl>
    <w:lvl w:ilvl="8">
      <w:start w:val="0"/>
      <w:numFmt w:val="bullet"/>
      <w:lvlText w:val="•"/>
      <w:lvlJc w:val="left"/>
      <w:pPr>
        <w:ind w:left="1660" w:hanging="251"/>
      </w:pPr>
      <w:rPr>
        <w:rFonts w:hint="default"/>
        <w:lang w:val="en-US" w:eastAsia="en-US" w:bidi="ar-SA"/>
      </w:rPr>
    </w:lvl>
  </w:abstractNum>
  <w:abstractNum w:abstractNumId="66">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29" w:hanging="251"/>
      </w:pPr>
      <w:rPr>
        <w:rFonts w:hint="default"/>
        <w:lang w:val="en-US" w:eastAsia="en-US" w:bidi="ar-SA"/>
      </w:rPr>
    </w:lvl>
    <w:lvl w:ilvl="2">
      <w:start w:val="0"/>
      <w:numFmt w:val="bullet"/>
      <w:lvlText w:val="•"/>
      <w:lvlJc w:val="left"/>
      <w:pPr>
        <w:ind w:left="698" w:hanging="251"/>
      </w:pPr>
      <w:rPr>
        <w:rFonts w:hint="default"/>
        <w:lang w:val="en-US" w:eastAsia="en-US" w:bidi="ar-SA"/>
      </w:rPr>
    </w:lvl>
    <w:lvl w:ilvl="3">
      <w:start w:val="0"/>
      <w:numFmt w:val="bullet"/>
      <w:lvlText w:val="•"/>
      <w:lvlJc w:val="left"/>
      <w:pPr>
        <w:ind w:left="867" w:hanging="251"/>
      </w:pPr>
      <w:rPr>
        <w:rFonts w:hint="default"/>
        <w:lang w:val="en-US" w:eastAsia="en-US" w:bidi="ar-SA"/>
      </w:rPr>
    </w:lvl>
    <w:lvl w:ilvl="4">
      <w:start w:val="0"/>
      <w:numFmt w:val="bullet"/>
      <w:lvlText w:val="•"/>
      <w:lvlJc w:val="left"/>
      <w:pPr>
        <w:ind w:left="1036" w:hanging="251"/>
      </w:pPr>
      <w:rPr>
        <w:rFonts w:hint="default"/>
        <w:lang w:val="en-US" w:eastAsia="en-US" w:bidi="ar-SA"/>
      </w:rPr>
    </w:lvl>
    <w:lvl w:ilvl="5">
      <w:start w:val="0"/>
      <w:numFmt w:val="bullet"/>
      <w:lvlText w:val="•"/>
      <w:lvlJc w:val="left"/>
      <w:pPr>
        <w:ind w:left="1205" w:hanging="251"/>
      </w:pPr>
      <w:rPr>
        <w:rFonts w:hint="default"/>
        <w:lang w:val="en-US" w:eastAsia="en-US" w:bidi="ar-SA"/>
      </w:rPr>
    </w:lvl>
    <w:lvl w:ilvl="6">
      <w:start w:val="0"/>
      <w:numFmt w:val="bullet"/>
      <w:lvlText w:val="•"/>
      <w:lvlJc w:val="left"/>
      <w:pPr>
        <w:ind w:left="1374" w:hanging="251"/>
      </w:pPr>
      <w:rPr>
        <w:rFonts w:hint="default"/>
        <w:lang w:val="en-US" w:eastAsia="en-US" w:bidi="ar-SA"/>
      </w:rPr>
    </w:lvl>
    <w:lvl w:ilvl="7">
      <w:start w:val="0"/>
      <w:numFmt w:val="bullet"/>
      <w:lvlText w:val="•"/>
      <w:lvlJc w:val="left"/>
      <w:pPr>
        <w:ind w:left="1543" w:hanging="251"/>
      </w:pPr>
      <w:rPr>
        <w:rFonts w:hint="default"/>
        <w:lang w:val="en-US" w:eastAsia="en-US" w:bidi="ar-SA"/>
      </w:rPr>
    </w:lvl>
    <w:lvl w:ilvl="8">
      <w:start w:val="0"/>
      <w:numFmt w:val="bullet"/>
      <w:lvlText w:val="•"/>
      <w:lvlJc w:val="left"/>
      <w:pPr>
        <w:ind w:left="1712" w:hanging="251"/>
      </w:pPr>
      <w:rPr>
        <w:rFonts w:hint="default"/>
        <w:lang w:val="en-US" w:eastAsia="en-US" w:bidi="ar-SA"/>
      </w:rPr>
    </w:lvl>
  </w:abstractNum>
  <w:abstractNum w:abstractNumId="65">
    <w:multiLevelType w:val="hybridMultilevel"/>
    <w:lvl w:ilvl="0">
      <w:start w:val="0"/>
      <w:numFmt w:val="bullet"/>
      <w:lvlText w:val="☐"/>
      <w:lvlJc w:val="left"/>
      <w:pPr>
        <w:ind w:left="107" w:hanging="268"/>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95" w:hanging="268"/>
      </w:pPr>
      <w:rPr>
        <w:rFonts w:hint="default"/>
        <w:lang w:val="en-US" w:eastAsia="en-US" w:bidi="ar-SA"/>
      </w:rPr>
    </w:lvl>
    <w:lvl w:ilvl="2">
      <w:start w:val="0"/>
      <w:numFmt w:val="bullet"/>
      <w:lvlText w:val="•"/>
      <w:lvlJc w:val="left"/>
      <w:pPr>
        <w:ind w:left="490" w:hanging="268"/>
      </w:pPr>
      <w:rPr>
        <w:rFonts w:hint="default"/>
        <w:lang w:val="en-US" w:eastAsia="en-US" w:bidi="ar-SA"/>
      </w:rPr>
    </w:lvl>
    <w:lvl w:ilvl="3">
      <w:start w:val="0"/>
      <w:numFmt w:val="bullet"/>
      <w:lvlText w:val="•"/>
      <w:lvlJc w:val="left"/>
      <w:pPr>
        <w:ind w:left="685" w:hanging="268"/>
      </w:pPr>
      <w:rPr>
        <w:rFonts w:hint="default"/>
        <w:lang w:val="en-US" w:eastAsia="en-US" w:bidi="ar-SA"/>
      </w:rPr>
    </w:lvl>
    <w:lvl w:ilvl="4">
      <w:start w:val="0"/>
      <w:numFmt w:val="bullet"/>
      <w:lvlText w:val="•"/>
      <w:lvlJc w:val="left"/>
      <w:pPr>
        <w:ind w:left="880" w:hanging="268"/>
      </w:pPr>
      <w:rPr>
        <w:rFonts w:hint="default"/>
        <w:lang w:val="en-US" w:eastAsia="en-US" w:bidi="ar-SA"/>
      </w:rPr>
    </w:lvl>
    <w:lvl w:ilvl="5">
      <w:start w:val="0"/>
      <w:numFmt w:val="bullet"/>
      <w:lvlText w:val="•"/>
      <w:lvlJc w:val="left"/>
      <w:pPr>
        <w:ind w:left="1075" w:hanging="268"/>
      </w:pPr>
      <w:rPr>
        <w:rFonts w:hint="default"/>
        <w:lang w:val="en-US" w:eastAsia="en-US" w:bidi="ar-SA"/>
      </w:rPr>
    </w:lvl>
    <w:lvl w:ilvl="6">
      <w:start w:val="0"/>
      <w:numFmt w:val="bullet"/>
      <w:lvlText w:val="•"/>
      <w:lvlJc w:val="left"/>
      <w:pPr>
        <w:ind w:left="1270" w:hanging="268"/>
      </w:pPr>
      <w:rPr>
        <w:rFonts w:hint="default"/>
        <w:lang w:val="en-US" w:eastAsia="en-US" w:bidi="ar-SA"/>
      </w:rPr>
    </w:lvl>
    <w:lvl w:ilvl="7">
      <w:start w:val="0"/>
      <w:numFmt w:val="bullet"/>
      <w:lvlText w:val="•"/>
      <w:lvlJc w:val="left"/>
      <w:pPr>
        <w:ind w:left="1465" w:hanging="268"/>
      </w:pPr>
      <w:rPr>
        <w:rFonts w:hint="default"/>
        <w:lang w:val="en-US" w:eastAsia="en-US" w:bidi="ar-SA"/>
      </w:rPr>
    </w:lvl>
    <w:lvl w:ilvl="8">
      <w:start w:val="0"/>
      <w:numFmt w:val="bullet"/>
      <w:lvlText w:val="•"/>
      <w:lvlJc w:val="left"/>
      <w:pPr>
        <w:ind w:left="1660" w:hanging="268"/>
      </w:pPr>
      <w:rPr>
        <w:rFonts w:hint="default"/>
        <w:lang w:val="en-US" w:eastAsia="en-US" w:bidi="ar-SA"/>
      </w:rPr>
    </w:lvl>
  </w:abstractNum>
  <w:abstractNum w:abstractNumId="64">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63">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62">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61">
    <w:multiLevelType w:val="hybridMultilevel"/>
    <w:lvl w:ilvl="0">
      <w:start w:val="0"/>
      <w:numFmt w:val="bullet"/>
      <w:lvlText w:val="☐"/>
      <w:lvlJc w:val="left"/>
      <w:pPr>
        <w:ind w:left="358"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515" w:hanging="251"/>
      </w:pPr>
      <w:rPr>
        <w:rFonts w:hint="default"/>
        <w:lang w:val="en-US" w:eastAsia="en-US" w:bidi="ar-SA"/>
      </w:rPr>
    </w:lvl>
    <w:lvl w:ilvl="2">
      <w:start w:val="0"/>
      <w:numFmt w:val="bullet"/>
      <w:lvlText w:val="•"/>
      <w:lvlJc w:val="left"/>
      <w:pPr>
        <w:ind w:left="670" w:hanging="251"/>
      </w:pPr>
      <w:rPr>
        <w:rFonts w:hint="default"/>
        <w:lang w:val="en-US" w:eastAsia="en-US" w:bidi="ar-SA"/>
      </w:rPr>
    </w:lvl>
    <w:lvl w:ilvl="3">
      <w:start w:val="0"/>
      <w:numFmt w:val="bullet"/>
      <w:lvlText w:val="•"/>
      <w:lvlJc w:val="left"/>
      <w:pPr>
        <w:ind w:left="825" w:hanging="251"/>
      </w:pPr>
      <w:rPr>
        <w:rFonts w:hint="default"/>
        <w:lang w:val="en-US" w:eastAsia="en-US" w:bidi="ar-SA"/>
      </w:rPr>
    </w:lvl>
    <w:lvl w:ilvl="4">
      <w:start w:val="0"/>
      <w:numFmt w:val="bullet"/>
      <w:lvlText w:val="•"/>
      <w:lvlJc w:val="left"/>
      <w:pPr>
        <w:ind w:left="980" w:hanging="251"/>
      </w:pPr>
      <w:rPr>
        <w:rFonts w:hint="default"/>
        <w:lang w:val="en-US" w:eastAsia="en-US" w:bidi="ar-SA"/>
      </w:rPr>
    </w:lvl>
    <w:lvl w:ilvl="5">
      <w:start w:val="0"/>
      <w:numFmt w:val="bullet"/>
      <w:lvlText w:val="•"/>
      <w:lvlJc w:val="left"/>
      <w:pPr>
        <w:ind w:left="1135" w:hanging="251"/>
      </w:pPr>
      <w:rPr>
        <w:rFonts w:hint="default"/>
        <w:lang w:val="en-US" w:eastAsia="en-US" w:bidi="ar-SA"/>
      </w:rPr>
    </w:lvl>
    <w:lvl w:ilvl="6">
      <w:start w:val="0"/>
      <w:numFmt w:val="bullet"/>
      <w:lvlText w:val="•"/>
      <w:lvlJc w:val="left"/>
      <w:pPr>
        <w:ind w:left="1290" w:hanging="251"/>
      </w:pPr>
      <w:rPr>
        <w:rFonts w:hint="default"/>
        <w:lang w:val="en-US" w:eastAsia="en-US" w:bidi="ar-SA"/>
      </w:rPr>
    </w:lvl>
    <w:lvl w:ilvl="7">
      <w:start w:val="0"/>
      <w:numFmt w:val="bullet"/>
      <w:lvlText w:val="•"/>
      <w:lvlJc w:val="left"/>
      <w:pPr>
        <w:ind w:left="1445" w:hanging="251"/>
      </w:pPr>
      <w:rPr>
        <w:rFonts w:hint="default"/>
        <w:lang w:val="en-US" w:eastAsia="en-US" w:bidi="ar-SA"/>
      </w:rPr>
    </w:lvl>
    <w:lvl w:ilvl="8">
      <w:start w:val="0"/>
      <w:numFmt w:val="bullet"/>
      <w:lvlText w:val="•"/>
      <w:lvlJc w:val="left"/>
      <w:pPr>
        <w:ind w:left="1600" w:hanging="251"/>
      </w:pPr>
      <w:rPr>
        <w:rFonts w:hint="default"/>
        <w:lang w:val="en-US" w:eastAsia="en-US" w:bidi="ar-SA"/>
      </w:rPr>
    </w:lvl>
  </w:abstractNum>
  <w:abstractNum w:abstractNumId="60">
    <w:multiLevelType w:val="hybridMultilevel"/>
    <w:lvl w:ilvl="0">
      <w:start w:val="0"/>
      <w:numFmt w:val="bullet"/>
      <w:lvlText w:val="☐"/>
      <w:lvlJc w:val="left"/>
      <w:pPr>
        <w:ind w:left="107" w:hanging="251"/>
      </w:pPr>
      <w:rPr>
        <w:rFonts w:hint="default" w:ascii="Segoe UI Symbol" w:hAnsi="Segoe UI Symbol" w:eastAsia="Segoe UI Symbol" w:cs="Segoe UI Symbol"/>
        <w:b w:val="0"/>
        <w:bCs w:val="0"/>
        <w:i w:val="0"/>
        <w:iCs w:val="0"/>
        <w:spacing w:val="0"/>
        <w:w w:val="99"/>
        <w:sz w:val="22"/>
        <w:szCs w:val="22"/>
        <w:lang w:val="en-US" w:eastAsia="en-US" w:bidi="ar-SA"/>
      </w:rPr>
    </w:lvl>
    <w:lvl w:ilvl="1">
      <w:start w:val="0"/>
      <w:numFmt w:val="bullet"/>
      <w:lvlText w:val="•"/>
      <w:lvlJc w:val="left"/>
      <w:pPr>
        <w:ind w:left="281" w:hanging="251"/>
      </w:pPr>
      <w:rPr>
        <w:rFonts w:hint="default"/>
        <w:lang w:val="en-US" w:eastAsia="en-US" w:bidi="ar-SA"/>
      </w:rPr>
    </w:lvl>
    <w:lvl w:ilvl="2">
      <w:start w:val="0"/>
      <w:numFmt w:val="bullet"/>
      <w:lvlText w:val="•"/>
      <w:lvlJc w:val="left"/>
      <w:pPr>
        <w:ind w:left="462" w:hanging="251"/>
      </w:pPr>
      <w:rPr>
        <w:rFonts w:hint="default"/>
        <w:lang w:val="en-US" w:eastAsia="en-US" w:bidi="ar-SA"/>
      </w:rPr>
    </w:lvl>
    <w:lvl w:ilvl="3">
      <w:start w:val="0"/>
      <w:numFmt w:val="bullet"/>
      <w:lvlText w:val="•"/>
      <w:lvlJc w:val="left"/>
      <w:pPr>
        <w:ind w:left="643" w:hanging="251"/>
      </w:pPr>
      <w:rPr>
        <w:rFonts w:hint="default"/>
        <w:lang w:val="en-US" w:eastAsia="en-US" w:bidi="ar-SA"/>
      </w:rPr>
    </w:lvl>
    <w:lvl w:ilvl="4">
      <w:start w:val="0"/>
      <w:numFmt w:val="bullet"/>
      <w:lvlText w:val="•"/>
      <w:lvlJc w:val="left"/>
      <w:pPr>
        <w:ind w:left="824" w:hanging="251"/>
      </w:pPr>
      <w:rPr>
        <w:rFonts w:hint="default"/>
        <w:lang w:val="en-US" w:eastAsia="en-US" w:bidi="ar-SA"/>
      </w:rPr>
    </w:lvl>
    <w:lvl w:ilvl="5">
      <w:start w:val="0"/>
      <w:numFmt w:val="bullet"/>
      <w:lvlText w:val="•"/>
      <w:lvlJc w:val="left"/>
      <w:pPr>
        <w:ind w:left="1005" w:hanging="251"/>
      </w:pPr>
      <w:rPr>
        <w:rFonts w:hint="default"/>
        <w:lang w:val="en-US" w:eastAsia="en-US" w:bidi="ar-SA"/>
      </w:rPr>
    </w:lvl>
    <w:lvl w:ilvl="6">
      <w:start w:val="0"/>
      <w:numFmt w:val="bullet"/>
      <w:lvlText w:val="•"/>
      <w:lvlJc w:val="left"/>
      <w:pPr>
        <w:ind w:left="1186" w:hanging="251"/>
      </w:pPr>
      <w:rPr>
        <w:rFonts w:hint="default"/>
        <w:lang w:val="en-US" w:eastAsia="en-US" w:bidi="ar-SA"/>
      </w:rPr>
    </w:lvl>
    <w:lvl w:ilvl="7">
      <w:start w:val="0"/>
      <w:numFmt w:val="bullet"/>
      <w:lvlText w:val="•"/>
      <w:lvlJc w:val="left"/>
      <w:pPr>
        <w:ind w:left="1367" w:hanging="251"/>
      </w:pPr>
      <w:rPr>
        <w:rFonts w:hint="default"/>
        <w:lang w:val="en-US" w:eastAsia="en-US" w:bidi="ar-SA"/>
      </w:rPr>
    </w:lvl>
    <w:lvl w:ilvl="8">
      <w:start w:val="0"/>
      <w:numFmt w:val="bullet"/>
      <w:lvlText w:val="•"/>
      <w:lvlJc w:val="left"/>
      <w:pPr>
        <w:ind w:left="1548" w:hanging="251"/>
      </w:pPr>
      <w:rPr>
        <w:rFonts w:hint="default"/>
        <w:lang w:val="en-US" w:eastAsia="en-US" w:bidi="ar-SA"/>
      </w:rPr>
    </w:lvl>
  </w:abstractNum>
  <w:abstractNum w:abstractNumId="59">
    <w:multiLevelType w:val="hybridMultilevel"/>
    <w:lvl w:ilvl="0">
      <w:start w:val="0"/>
      <w:numFmt w:val="bullet"/>
      <w:lvlText w:val=""/>
      <w:lvlJc w:val="left"/>
      <w:pPr>
        <w:ind w:left="1004"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991" w:hanging="360"/>
      </w:pPr>
      <w:rPr>
        <w:rFonts w:hint="default"/>
        <w:lang w:val="en-US" w:eastAsia="en-US" w:bidi="ar-SA"/>
      </w:rPr>
    </w:lvl>
    <w:lvl w:ilvl="2">
      <w:start w:val="0"/>
      <w:numFmt w:val="bullet"/>
      <w:lvlText w:val="•"/>
      <w:lvlJc w:val="left"/>
      <w:pPr>
        <w:ind w:left="2983" w:hanging="360"/>
      </w:pPr>
      <w:rPr>
        <w:rFonts w:hint="default"/>
        <w:lang w:val="en-US" w:eastAsia="en-US" w:bidi="ar-SA"/>
      </w:rPr>
    </w:lvl>
    <w:lvl w:ilvl="3">
      <w:start w:val="0"/>
      <w:numFmt w:val="bullet"/>
      <w:lvlText w:val="•"/>
      <w:lvlJc w:val="left"/>
      <w:pPr>
        <w:ind w:left="3974" w:hanging="360"/>
      </w:pPr>
      <w:rPr>
        <w:rFonts w:hint="default"/>
        <w:lang w:val="en-US" w:eastAsia="en-US" w:bidi="ar-SA"/>
      </w:rPr>
    </w:lvl>
    <w:lvl w:ilvl="4">
      <w:start w:val="0"/>
      <w:numFmt w:val="bullet"/>
      <w:lvlText w:val="•"/>
      <w:lvlJc w:val="left"/>
      <w:pPr>
        <w:ind w:left="4966" w:hanging="360"/>
      </w:pPr>
      <w:rPr>
        <w:rFonts w:hint="default"/>
        <w:lang w:val="en-US" w:eastAsia="en-US" w:bidi="ar-SA"/>
      </w:rPr>
    </w:lvl>
    <w:lvl w:ilvl="5">
      <w:start w:val="0"/>
      <w:numFmt w:val="bullet"/>
      <w:lvlText w:val="•"/>
      <w:lvlJc w:val="left"/>
      <w:pPr>
        <w:ind w:left="5957" w:hanging="360"/>
      </w:pPr>
      <w:rPr>
        <w:rFonts w:hint="default"/>
        <w:lang w:val="en-US" w:eastAsia="en-US" w:bidi="ar-SA"/>
      </w:rPr>
    </w:lvl>
    <w:lvl w:ilvl="6">
      <w:start w:val="0"/>
      <w:numFmt w:val="bullet"/>
      <w:lvlText w:val="•"/>
      <w:lvlJc w:val="left"/>
      <w:pPr>
        <w:ind w:left="6949" w:hanging="360"/>
      </w:pPr>
      <w:rPr>
        <w:rFonts w:hint="default"/>
        <w:lang w:val="en-US" w:eastAsia="en-US" w:bidi="ar-SA"/>
      </w:rPr>
    </w:lvl>
    <w:lvl w:ilvl="7">
      <w:start w:val="0"/>
      <w:numFmt w:val="bullet"/>
      <w:lvlText w:val="•"/>
      <w:lvlJc w:val="left"/>
      <w:pPr>
        <w:ind w:left="7940"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58">
    <w:multiLevelType w:val="hybridMultilevel"/>
    <w:lvl w:ilvl="0">
      <w:start w:val="1"/>
      <w:numFmt w:val="upperLetter"/>
      <w:lvlText w:val="(%1)"/>
      <w:lvlJc w:val="left"/>
      <w:pPr>
        <w:ind w:left="495" w:hanging="388"/>
        <w:jc w:val="left"/>
      </w:pPr>
      <w:rPr>
        <w:rFonts w:hint="default" w:ascii="Arial" w:hAnsi="Arial" w:eastAsia="Arial" w:cs="Arial"/>
        <w:b w:val="0"/>
        <w:bCs w:val="0"/>
        <w:i w:val="0"/>
        <w:iCs w:val="0"/>
        <w:color w:val="2E5EBA"/>
        <w:spacing w:val="-1"/>
        <w:w w:val="100"/>
        <w:sz w:val="24"/>
        <w:szCs w:val="24"/>
        <w:shd w:fill="E7FFFF" w:color="auto" w:val="clear"/>
        <w:lang w:val="en-US" w:eastAsia="en-US" w:bidi="ar-SA"/>
      </w:rPr>
    </w:lvl>
    <w:lvl w:ilvl="1">
      <w:start w:val="0"/>
      <w:numFmt w:val="bullet"/>
      <w:lvlText w:val="•"/>
      <w:lvlJc w:val="left"/>
      <w:pPr>
        <w:ind w:left="1468" w:hanging="388"/>
      </w:pPr>
      <w:rPr>
        <w:rFonts w:hint="default"/>
        <w:lang w:val="en-US" w:eastAsia="en-US" w:bidi="ar-SA"/>
      </w:rPr>
    </w:lvl>
    <w:lvl w:ilvl="2">
      <w:start w:val="0"/>
      <w:numFmt w:val="bullet"/>
      <w:lvlText w:val="•"/>
      <w:lvlJc w:val="left"/>
      <w:pPr>
        <w:ind w:left="2436" w:hanging="388"/>
      </w:pPr>
      <w:rPr>
        <w:rFonts w:hint="default"/>
        <w:lang w:val="en-US" w:eastAsia="en-US" w:bidi="ar-SA"/>
      </w:rPr>
    </w:lvl>
    <w:lvl w:ilvl="3">
      <w:start w:val="0"/>
      <w:numFmt w:val="bullet"/>
      <w:lvlText w:val="•"/>
      <w:lvlJc w:val="left"/>
      <w:pPr>
        <w:ind w:left="3405" w:hanging="388"/>
      </w:pPr>
      <w:rPr>
        <w:rFonts w:hint="default"/>
        <w:lang w:val="en-US" w:eastAsia="en-US" w:bidi="ar-SA"/>
      </w:rPr>
    </w:lvl>
    <w:lvl w:ilvl="4">
      <w:start w:val="0"/>
      <w:numFmt w:val="bullet"/>
      <w:lvlText w:val="•"/>
      <w:lvlJc w:val="left"/>
      <w:pPr>
        <w:ind w:left="4373" w:hanging="388"/>
      </w:pPr>
      <w:rPr>
        <w:rFonts w:hint="default"/>
        <w:lang w:val="en-US" w:eastAsia="en-US" w:bidi="ar-SA"/>
      </w:rPr>
    </w:lvl>
    <w:lvl w:ilvl="5">
      <w:start w:val="0"/>
      <w:numFmt w:val="bullet"/>
      <w:lvlText w:val="•"/>
      <w:lvlJc w:val="left"/>
      <w:pPr>
        <w:ind w:left="5342" w:hanging="388"/>
      </w:pPr>
      <w:rPr>
        <w:rFonts w:hint="default"/>
        <w:lang w:val="en-US" w:eastAsia="en-US" w:bidi="ar-SA"/>
      </w:rPr>
    </w:lvl>
    <w:lvl w:ilvl="6">
      <w:start w:val="0"/>
      <w:numFmt w:val="bullet"/>
      <w:lvlText w:val="•"/>
      <w:lvlJc w:val="left"/>
      <w:pPr>
        <w:ind w:left="6310" w:hanging="388"/>
      </w:pPr>
      <w:rPr>
        <w:rFonts w:hint="default"/>
        <w:lang w:val="en-US" w:eastAsia="en-US" w:bidi="ar-SA"/>
      </w:rPr>
    </w:lvl>
    <w:lvl w:ilvl="7">
      <w:start w:val="0"/>
      <w:numFmt w:val="bullet"/>
      <w:lvlText w:val="•"/>
      <w:lvlJc w:val="left"/>
      <w:pPr>
        <w:ind w:left="7278" w:hanging="388"/>
      </w:pPr>
      <w:rPr>
        <w:rFonts w:hint="default"/>
        <w:lang w:val="en-US" w:eastAsia="en-US" w:bidi="ar-SA"/>
      </w:rPr>
    </w:lvl>
    <w:lvl w:ilvl="8">
      <w:start w:val="0"/>
      <w:numFmt w:val="bullet"/>
      <w:lvlText w:val="•"/>
      <w:lvlJc w:val="left"/>
      <w:pPr>
        <w:ind w:left="8247" w:hanging="388"/>
      </w:pPr>
      <w:rPr>
        <w:rFonts w:hint="default"/>
        <w:lang w:val="en-US" w:eastAsia="en-US" w:bidi="ar-SA"/>
      </w:rPr>
    </w:lvl>
  </w:abstractNum>
  <w:abstractNum w:abstractNumId="57">
    <w:multiLevelType w:val="hybridMultilevel"/>
    <w:lvl w:ilvl="0">
      <w:start w:val="1"/>
      <w:numFmt w:val="upperLetter"/>
      <w:lvlText w:val="(%1)"/>
      <w:lvlJc w:val="left"/>
      <w:pPr>
        <w:ind w:left="798" w:hanging="401"/>
        <w:jc w:val="left"/>
      </w:pPr>
      <w:rPr>
        <w:rFonts w:hint="default" w:ascii="Arial" w:hAnsi="Arial" w:eastAsia="Arial" w:cs="Arial"/>
        <w:b/>
        <w:bCs/>
        <w:i w:val="0"/>
        <w:iCs w:val="0"/>
        <w:color w:val="2E5EBA"/>
        <w:spacing w:val="-1"/>
        <w:w w:val="100"/>
        <w:sz w:val="24"/>
        <w:szCs w:val="24"/>
        <w:shd w:fill="E7FFFF" w:color="auto" w:val="clear"/>
        <w:lang w:val="en-US" w:eastAsia="en-US" w:bidi="ar-SA"/>
      </w:rPr>
    </w:lvl>
    <w:lvl w:ilvl="1">
      <w:start w:val="0"/>
      <w:numFmt w:val="bullet"/>
      <w:lvlText w:val=""/>
      <w:lvlJc w:val="left"/>
      <w:pPr>
        <w:ind w:left="1230" w:hanging="360"/>
      </w:pPr>
      <w:rPr>
        <w:rFonts w:hint="default" w:ascii="Symbol" w:hAnsi="Symbol" w:eastAsia="Symbol" w:cs="Symbol"/>
        <w:b w:val="0"/>
        <w:bCs w:val="0"/>
        <w:i w:val="0"/>
        <w:iCs w:val="0"/>
        <w:color w:val="2E5EBA"/>
        <w:spacing w:val="0"/>
        <w:w w:val="100"/>
        <w:sz w:val="24"/>
        <w:szCs w:val="24"/>
        <w:lang w:val="en-US" w:eastAsia="en-US" w:bidi="ar-SA"/>
      </w:rPr>
    </w:lvl>
    <w:lvl w:ilvl="2">
      <w:start w:val="0"/>
      <w:numFmt w:val="bullet"/>
      <w:lvlText w:val="•"/>
      <w:lvlJc w:val="left"/>
      <w:pPr>
        <w:ind w:left="2315"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465"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615" w:hanging="360"/>
      </w:pPr>
      <w:rPr>
        <w:rFonts w:hint="default"/>
        <w:lang w:val="en-US" w:eastAsia="en-US" w:bidi="ar-SA"/>
      </w:rPr>
    </w:lvl>
    <w:lvl w:ilvl="7">
      <w:start w:val="0"/>
      <w:numFmt w:val="bullet"/>
      <w:lvlText w:val="•"/>
      <w:lvlJc w:val="left"/>
      <w:pPr>
        <w:ind w:left="7690" w:hanging="360"/>
      </w:pPr>
      <w:rPr>
        <w:rFonts w:hint="default"/>
        <w:lang w:val="en-US" w:eastAsia="en-US" w:bidi="ar-SA"/>
      </w:rPr>
    </w:lvl>
    <w:lvl w:ilvl="8">
      <w:start w:val="0"/>
      <w:numFmt w:val="bullet"/>
      <w:lvlText w:val="•"/>
      <w:lvlJc w:val="left"/>
      <w:pPr>
        <w:ind w:left="8765" w:hanging="360"/>
      </w:pPr>
      <w:rPr>
        <w:rFonts w:hint="default"/>
        <w:lang w:val="en-US" w:eastAsia="en-US" w:bidi="ar-SA"/>
      </w:rPr>
    </w:lvl>
  </w:abstractNum>
  <w:abstractNum w:abstractNumId="56">
    <w:multiLevelType w:val="hybridMultilevel"/>
    <w:lvl w:ilvl="0">
      <w:start w:val="1"/>
      <w:numFmt w:val="upperLetter"/>
      <w:lvlText w:val="(%1)"/>
      <w:lvlJc w:val="left"/>
      <w:pPr>
        <w:ind w:left="508" w:hanging="401"/>
        <w:jc w:val="left"/>
      </w:pPr>
      <w:rPr>
        <w:rFonts w:hint="default" w:ascii="Arial" w:hAnsi="Arial" w:eastAsia="Arial" w:cs="Arial"/>
        <w:b/>
        <w:bCs/>
        <w:i w:val="0"/>
        <w:iCs w:val="0"/>
        <w:color w:val="2E5EBA"/>
        <w:spacing w:val="-1"/>
        <w:w w:val="100"/>
        <w:sz w:val="24"/>
        <w:szCs w:val="24"/>
        <w:shd w:fill="E7FFFF" w:color="auto" w:val="clear"/>
        <w:lang w:val="en-US" w:eastAsia="en-US" w:bidi="ar-SA"/>
      </w:rPr>
    </w:lvl>
    <w:lvl w:ilvl="1">
      <w:start w:val="0"/>
      <w:numFmt w:val="bullet"/>
      <w:lvlText w:val=""/>
      <w:lvlJc w:val="left"/>
      <w:pPr>
        <w:ind w:left="940" w:hanging="360"/>
      </w:pPr>
      <w:rPr>
        <w:rFonts w:hint="default" w:ascii="Symbol" w:hAnsi="Symbol" w:eastAsia="Symbol" w:cs="Symbol"/>
        <w:b w:val="0"/>
        <w:bCs w:val="0"/>
        <w:i w:val="0"/>
        <w:iCs w:val="0"/>
        <w:color w:val="2E5EBA"/>
        <w:spacing w:val="0"/>
        <w:w w:val="100"/>
        <w:sz w:val="24"/>
        <w:szCs w:val="24"/>
        <w:lang w:val="en-US" w:eastAsia="en-US" w:bidi="ar-SA"/>
      </w:rPr>
    </w:lvl>
    <w:lvl w:ilvl="2">
      <w:start w:val="0"/>
      <w:numFmt w:val="bullet"/>
      <w:lvlText w:val="•"/>
      <w:lvlJc w:val="left"/>
      <w:pPr>
        <w:ind w:left="1967" w:hanging="360"/>
      </w:pPr>
      <w:rPr>
        <w:rFonts w:hint="default"/>
        <w:lang w:val="en-US" w:eastAsia="en-US" w:bidi="ar-SA"/>
      </w:rPr>
    </w:lvl>
    <w:lvl w:ilvl="3">
      <w:start w:val="0"/>
      <w:numFmt w:val="bullet"/>
      <w:lvlText w:val="•"/>
      <w:lvlJc w:val="left"/>
      <w:pPr>
        <w:ind w:left="2994" w:hanging="360"/>
      </w:pPr>
      <w:rPr>
        <w:rFonts w:hint="default"/>
        <w:lang w:val="en-US" w:eastAsia="en-US" w:bidi="ar-SA"/>
      </w:rPr>
    </w:lvl>
    <w:lvl w:ilvl="4">
      <w:start w:val="0"/>
      <w:numFmt w:val="bullet"/>
      <w:lvlText w:val="•"/>
      <w:lvlJc w:val="left"/>
      <w:pPr>
        <w:ind w:left="4021" w:hanging="360"/>
      </w:pPr>
      <w:rPr>
        <w:rFonts w:hint="default"/>
        <w:lang w:val="en-US" w:eastAsia="en-US" w:bidi="ar-SA"/>
      </w:rPr>
    </w:lvl>
    <w:lvl w:ilvl="5">
      <w:start w:val="0"/>
      <w:numFmt w:val="bullet"/>
      <w:lvlText w:val="•"/>
      <w:lvlJc w:val="left"/>
      <w:pPr>
        <w:ind w:left="5048" w:hanging="360"/>
      </w:pPr>
      <w:rPr>
        <w:rFonts w:hint="default"/>
        <w:lang w:val="en-US" w:eastAsia="en-US" w:bidi="ar-SA"/>
      </w:rPr>
    </w:lvl>
    <w:lvl w:ilvl="6">
      <w:start w:val="0"/>
      <w:numFmt w:val="bullet"/>
      <w:lvlText w:val="•"/>
      <w:lvlJc w:val="left"/>
      <w:pPr>
        <w:ind w:left="6075" w:hanging="360"/>
      </w:pPr>
      <w:rPr>
        <w:rFonts w:hint="default"/>
        <w:lang w:val="en-US" w:eastAsia="en-US" w:bidi="ar-SA"/>
      </w:rPr>
    </w:lvl>
    <w:lvl w:ilvl="7">
      <w:start w:val="0"/>
      <w:numFmt w:val="bullet"/>
      <w:lvlText w:val="•"/>
      <w:lvlJc w:val="left"/>
      <w:pPr>
        <w:ind w:left="7102" w:hanging="360"/>
      </w:pPr>
      <w:rPr>
        <w:rFonts w:hint="default"/>
        <w:lang w:val="en-US" w:eastAsia="en-US" w:bidi="ar-SA"/>
      </w:rPr>
    </w:lvl>
    <w:lvl w:ilvl="8">
      <w:start w:val="0"/>
      <w:numFmt w:val="bullet"/>
      <w:lvlText w:val="•"/>
      <w:lvlJc w:val="left"/>
      <w:pPr>
        <w:ind w:left="8129" w:hanging="360"/>
      </w:pPr>
      <w:rPr>
        <w:rFonts w:hint="default"/>
        <w:lang w:val="en-US" w:eastAsia="en-US" w:bidi="ar-SA"/>
      </w:rPr>
    </w:lvl>
  </w:abstractNum>
  <w:abstractNum w:abstractNumId="55">
    <w:multiLevelType w:val="hybridMultilevel"/>
    <w:lvl w:ilvl="0">
      <w:start w:val="0"/>
      <w:numFmt w:val="bullet"/>
      <w:lvlText w:val=""/>
      <w:lvlJc w:val="left"/>
      <w:pPr>
        <w:ind w:left="561" w:hanging="341"/>
      </w:pPr>
      <w:rPr>
        <w:rFonts w:hint="default" w:ascii="Symbol" w:hAnsi="Symbol" w:eastAsia="Symbol" w:cs="Symbol"/>
        <w:b w:val="0"/>
        <w:bCs w:val="0"/>
        <w:i w:val="0"/>
        <w:iCs w:val="0"/>
        <w:color w:val="2E5EBA"/>
        <w:spacing w:val="0"/>
        <w:w w:val="100"/>
        <w:sz w:val="24"/>
        <w:szCs w:val="24"/>
        <w:lang w:val="en-US" w:eastAsia="en-US" w:bidi="ar-SA"/>
      </w:rPr>
    </w:lvl>
    <w:lvl w:ilvl="1">
      <w:start w:val="0"/>
      <w:numFmt w:val="bullet"/>
      <w:lvlText w:val="•"/>
      <w:lvlJc w:val="left"/>
      <w:pPr>
        <w:ind w:left="842" w:hanging="341"/>
      </w:pPr>
      <w:rPr>
        <w:rFonts w:hint="default"/>
        <w:lang w:val="en-US" w:eastAsia="en-US" w:bidi="ar-SA"/>
      </w:rPr>
    </w:lvl>
    <w:lvl w:ilvl="2">
      <w:start w:val="0"/>
      <w:numFmt w:val="bullet"/>
      <w:lvlText w:val="•"/>
      <w:lvlJc w:val="left"/>
      <w:pPr>
        <w:ind w:left="1125" w:hanging="341"/>
      </w:pPr>
      <w:rPr>
        <w:rFonts w:hint="default"/>
        <w:lang w:val="en-US" w:eastAsia="en-US" w:bidi="ar-SA"/>
      </w:rPr>
    </w:lvl>
    <w:lvl w:ilvl="3">
      <w:start w:val="0"/>
      <w:numFmt w:val="bullet"/>
      <w:lvlText w:val="•"/>
      <w:lvlJc w:val="left"/>
      <w:pPr>
        <w:ind w:left="1408" w:hanging="341"/>
      </w:pPr>
      <w:rPr>
        <w:rFonts w:hint="default"/>
        <w:lang w:val="en-US" w:eastAsia="en-US" w:bidi="ar-SA"/>
      </w:rPr>
    </w:lvl>
    <w:lvl w:ilvl="4">
      <w:start w:val="0"/>
      <w:numFmt w:val="bullet"/>
      <w:lvlText w:val="•"/>
      <w:lvlJc w:val="left"/>
      <w:pPr>
        <w:ind w:left="1690" w:hanging="341"/>
      </w:pPr>
      <w:rPr>
        <w:rFonts w:hint="default"/>
        <w:lang w:val="en-US" w:eastAsia="en-US" w:bidi="ar-SA"/>
      </w:rPr>
    </w:lvl>
    <w:lvl w:ilvl="5">
      <w:start w:val="0"/>
      <w:numFmt w:val="bullet"/>
      <w:lvlText w:val="•"/>
      <w:lvlJc w:val="left"/>
      <w:pPr>
        <w:ind w:left="1973" w:hanging="341"/>
      </w:pPr>
      <w:rPr>
        <w:rFonts w:hint="default"/>
        <w:lang w:val="en-US" w:eastAsia="en-US" w:bidi="ar-SA"/>
      </w:rPr>
    </w:lvl>
    <w:lvl w:ilvl="6">
      <w:start w:val="0"/>
      <w:numFmt w:val="bullet"/>
      <w:lvlText w:val="•"/>
      <w:lvlJc w:val="left"/>
      <w:pPr>
        <w:ind w:left="2256" w:hanging="341"/>
      </w:pPr>
      <w:rPr>
        <w:rFonts w:hint="default"/>
        <w:lang w:val="en-US" w:eastAsia="en-US" w:bidi="ar-SA"/>
      </w:rPr>
    </w:lvl>
    <w:lvl w:ilvl="7">
      <w:start w:val="0"/>
      <w:numFmt w:val="bullet"/>
      <w:lvlText w:val="•"/>
      <w:lvlJc w:val="left"/>
      <w:pPr>
        <w:ind w:left="2538" w:hanging="341"/>
      </w:pPr>
      <w:rPr>
        <w:rFonts w:hint="default"/>
        <w:lang w:val="en-US" w:eastAsia="en-US" w:bidi="ar-SA"/>
      </w:rPr>
    </w:lvl>
    <w:lvl w:ilvl="8">
      <w:start w:val="0"/>
      <w:numFmt w:val="bullet"/>
      <w:lvlText w:val="•"/>
      <w:lvlJc w:val="left"/>
      <w:pPr>
        <w:ind w:left="2821" w:hanging="341"/>
      </w:pPr>
      <w:rPr>
        <w:rFonts w:hint="default"/>
        <w:lang w:val="en-US" w:eastAsia="en-US" w:bidi="ar-SA"/>
      </w:rPr>
    </w:lvl>
  </w:abstractNum>
  <w:abstractNum w:abstractNumId="54">
    <w:multiLevelType w:val="hybridMultilevel"/>
    <w:lvl w:ilvl="0">
      <w:start w:val="0"/>
      <w:numFmt w:val="bullet"/>
      <w:lvlText w:val=""/>
      <w:lvlJc w:val="left"/>
      <w:pPr>
        <w:ind w:left="561" w:hanging="341"/>
      </w:pPr>
      <w:rPr>
        <w:rFonts w:hint="default" w:ascii="Symbol" w:hAnsi="Symbol" w:eastAsia="Symbol" w:cs="Symbol"/>
        <w:b w:val="0"/>
        <w:bCs w:val="0"/>
        <w:i w:val="0"/>
        <w:iCs w:val="0"/>
        <w:color w:val="2E5EBA"/>
        <w:spacing w:val="0"/>
        <w:w w:val="100"/>
        <w:sz w:val="24"/>
        <w:szCs w:val="24"/>
        <w:lang w:val="en-US" w:eastAsia="en-US" w:bidi="ar-SA"/>
      </w:rPr>
    </w:lvl>
    <w:lvl w:ilvl="1">
      <w:start w:val="0"/>
      <w:numFmt w:val="bullet"/>
      <w:lvlText w:val="•"/>
      <w:lvlJc w:val="left"/>
      <w:pPr>
        <w:ind w:left="1522" w:hanging="341"/>
      </w:pPr>
      <w:rPr>
        <w:rFonts w:hint="default"/>
        <w:lang w:val="en-US" w:eastAsia="en-US" w:bidi="ar-SA"/>
      </w:rPr>
    </w:lvl>
    <w:lvl w:ilvl="2">
      <w:start w:val="0"/>
      <w:numFmt w:val="bullet"/>
      <w:lvlText w:val="•"/>
      <w:lvlJc w:val="left"/>
      <w:pPr>
        <w:ind w:left="2485" w:hanging="341"/>
      </w:pPr>
      <w:rPr>
        <w:rFonts w:hint="default"/>
        <w:lang w:val="en-US" w:eastAsia="en-US" w:bidi="ar-SA"/>
      </w:rPr>
    </w:lvl>
    <w:lvl w:ilvl="3">
      <w:start w:val="0"/>
      <w:numFmt w:val="bullet"/>
      <w:lvlText w:val="•"/>
      <w:lvlJc w:val="left"/>
      <w:pPr>
        <w:ind w:left="3447" w:hanging="341"/>
      </w:pPr>
      <w:rPr>
        <w:rFonts w:hint="default"/>
        <w:lang w:val="en-US" w:eastAsia="en-US" w:bidi="ar-SA"/>
      </w:rPr>
    </w:lvl>
    <w:lvl w:ilvl="4">
      <w:start w:val="0"/>
      <w:numFmt w:val="bullet"/>
      <w:lvlText w:val="•"/>
      <w:lvlJc w:val="left"/>
      <w:pPr>
        <w:ind w:left="4410" w:hanging="341"/>
      </w:pPr>
      <w:rPr>
        <w:rFonts w:hint="default"/>
        <w:lang w:val="en-US" w:eastAsia="en-US" w:bidi="ar-SA"/>
      </w:rPr>
    </w:lvl>
    <w:lvl w:ilvl="5">
      <w:start w:val="0"/>
      <w:numFmt w:val="bullet"/>
      <w:lvlText w:val="•"/>
      <w:lvlJc w:val="left"/>
      <w:pPr>
        <w:ind w:left="5372" w:hanging="341"/>
      </w:pPr>
      <w:rPr>
        <w:rFonts w:hint="default"/>
        <w:lang w:val="en-US" w:eastAsia="en-US" w:bidi="ar-SA"/>
      </w:rPr>
    </w:lvl>
    <w:lvl w:ilvl="6">
      <w:start w:val="0"/>
      <w:numFmt w:val="bullet"/>
      <w:lvlText w:val="•"/>
      <w:lvlJc w:val="left"/>
      <w:pPr>
        <w:ind w:left="6335" w:hanging="341"/>
      </w:pPr>
      <w:rPr>
        <w:rFonts w:hint="default"/>
        <w:lang w:val="en-US" w:eastAsia="en-US" w:bidi="ar-SA"/>
      </w:rPr>
    </w:lvl>
    <w:lvl w:ilvl="7">
      <w:start w:val="0"/>
      <w:numFmt w:val="bullet"/>
      <w:lvlText w:val="•"/>
      <w:lvlJc w:val="left"/>
      <w:pPr>
        <w:ind w:left="7297" w:hanging="341"/>
      </w:pPr>
      <w:rPr>
        <w:rFonts w:hint="default"/>
        <w:lang w:val="en-US" w:eastAsia="en-US" w:bidi="ar-SA"/>
      </w:rPr>
    </w:lvl>
    <w:lvl w:ilvl="8">
      <w:start w:val="0"/>
      <w:numFmt w:val="bullet"/>
      <w:lvlText w:val="•"/>
      <w:lvlJc w:val="left"/>
      <w:pPr>
        <w:ind w:left="8260" w:hanging="341"/>
      </w:pPr>
      <w:rPr>
        <w:rFonts w:hint="default"/>
        <w:lang w:val="en-US" w:eastAsia="en-US" w:bidi="ar-SA"/>
      </w:rPr>
    </w:lvl>
  </w:abstractNum>
  <w:abstractNum w:abstractNumId="53">
    <w:multiLevelType w:val="hybridMultilevel"/>
    <w:lvl w:ilvl="0">
      <w:start w:val="1"/>
      <w:numFmt w:val="upperLetter"/>
      <w:lvlText w:val="%1"/>
      <w:lvlJc w:val="left"/>
      <w:pPr>
        <w:ind w:left="725" w:hanging="441"/>
        <w:jc w:val="left"/>
      </w:pPr>
      <w:rPr>
        <w:rFonts w:hint="default"/>
        <w:lang w:val="en-US" w:eastAsia="en-US" w:bidi="ar-SA"/>
      </w:rPr>
    </w:lvl>
    <w:lvl w:ilvl="1">
      <w:start w:val="1"/>
      <w:numFmt w:val="decimal"/>
      <w:lvlText w:val="%1.%2"/>
      <w:lvlJc w:val="left"/>
      <w:pPr>
        <w:ind w:left="725" w:hanging="441"/>
        <w:jc w:val="left"/>
      </w:pPr>
      <w:rPr>
        <w:rFonts w:hint="default" w:ascii="Arial" w:hAnsi="Arial" w:eastAsia="Arial" w:cs="Arial"/>
        <w:b/>
        <w:bCs/>
        <w:i w:val="0"/>
        <w:iCs w:val="0"/>
        <w:color w:val="006FC0"/>
        <w:spacing w:val="0"/>
        <w:w w:val="100"/>
        <w:sz w:val="24"/>
        <w:szCs w:val="24"/>
        <w:lang w:val="en-US" w:eastAsia="en-US" w:bidi="ar-SA"/>
      </w:rPr>
    </w:lvl>
    <w:lvl w:ilvl="2">
      <w:start w:val="1"/>
      <w:numFmt w:val="decimal"/>
      <w:lvlText w:val="%1.%2.%3"/>
      <w:lvlJc w:val="left"/>
      <w:pPr>
        <w:ind w:left="925" w:hanging="641"/>
        <w:jc w:val="left"/>
      </w:pPr>
      <w:rPr>
        <w:rFonts w:hint="default" w:ascii="Arial" w:hAnsi="Arial" w:eastAsia="Arial" w:cs="Arial"/>
        <w:b/>
        <w:bCs/>
        <w:i/>
        <w:iCs/>
        <w:color w:val="006FC0"/>
        <w:spacing w:val="-1"/>
        <w:w w:val="100"/>
        <w:sz w:val="24"/>
        <w:szCs w:val="24"/>
        <w:lang w:val="en-US" w:eastAsia="en-US" w:bidi="ar-SA"/>
      </w:rPr>
    </w:lvl>
    <w:lvl w:ilvl="3">
      <w:start w:val="0"/>
      <w:numFmt w:val="bullet"/>
      <w:lvlText w:val=""/>
      <w:lvlJc w:val="left"/>
      <w:pPr>
        <w:ind w:left="738" w:hanging="454"/>
      </w:pPr>
      <w:rPr>
        <w:rFonts w:hint="default" w:ascii="Symbol" w:hAnsi="Symbol" w:eastAsia="Symbol" w:cs="Symbol"/>
        <w:spacing w:val="0"/>
        <w:w w:val="99"/>
        <w:lang w:val="en-US" w:eastAsia="en-US" w:bidi="ar-SA"/>
      </w:rPr>
    </w:lvl>
    <w:lvl w:ilvl="4">
      <w:start w:val="0"/>
      <w:numFmt w:val="bullet"/>
      <w:lvlText w:val="•"/>
      <w:lvlJc w:val="left"/>
      <w:pPr>
        <w:ind w:left="3418" w:hanging="454"/>
      </w:pPr>
      <w:rPr>
        <w:rFonts w:hint="default"/>
        <w:lang w:val="en-US" w:eastAsia="en-US" w:bidi="ar-SA"/>
      </w:rPr>
    </w:lvl>
    <w:lvl w:ilvl="5">
      <w:start w:val="0"/>
      <w:numFmt w:val="bullet"/>
      <w:lvlText w:val="•"/>
      <w:lvlJc w:val="left"/>
      <w:pPr>
        <w:ind w:left="4668" w:hanging="454"/>
      </w:pPr>
      <w:rPr>
        <w:rFonts w:hint="default"/>
        <w:lang w:val="en-US" w:eastAsia="en-US" w:bidi="ar-SA"/>
      </w:rPr>
    </w:lvl>
    <w:lvl w:ilvl="6">
      <w:start w:val="0"/>
      <w:numFmt w:val="bullet"/>
      <w:lvlText w:val="•"/>
      <w:lvlJc w:val="left"/>
      <w:pPr>
        <w:ind w:left="5917" w:hanging="454"/>
      </w:pPr>
      <w:rPr>
        <w:rFonts w:hint="default"/>
        <w:lang w:val="en-US" w:eastAsia="en-US" w:bidi="ar-SA"/>
      </w:rPr>
    </w:lvl>
    <w:lvl w:ilvl="7">
      <w:start w:val="0"/>
      <w:numFmt w:val="bullet"/>
      <w:lvlText w:val="•"/>
      <w:lvlJc w:val="left"/>
      <w:pPr>
        <w:ind w:left="7167" w:hanging="454"/>
      </w:pPr>
      <w:rPr>
        <w:rFonts w:hint="default"/>
        <w:lang w:val="en-US" w:eastAsia="en-US" w:bidi="ar-SA"/>
      </w:rPr>
    </w:lvl>
    <w:lvl w:ilvl="8">
      <w:start w:val="0"/>
      <w:numFmt w:val="bullet"/>
      <w:lvlText w:val="•"/>
      <w:lvlJc w:val="left"/>
      <w:pPr>
        <w:ind w:left="8416" w:hanging="454"/>
      </w:pPr>
      <w:rPr>
        <w:rFonts w:hint="default"/>
        <w:lang w:val="en-US" w:eastAsia="en-US" w:bidi="ar-SA"/>
      </w:rPr>
    </w:lvl>
  </w:abstractNum>
  <w:abstractNum w:abstractNumId="52">
    <w:multiLevelType w:val="hybridMultilevel"/>
    <w:lvl w:ilvl="0">
      <w:start w:val="1"/>
      <w:numFmt w:val="lowerLetter"/>
      <w:lvlText w:val="(%1)"/>
      <w:lvlJc w:val="left"/>
      <w:pPr>
        <w:ind w:left="107" w:hanging="721"/>
        <w:jc w:val="left"/>
      </w:pPr>
      <w:rPr>
        <w:rFonts w:hint="default" w:ascii="Arial" w:hAnsi="Arial" w:eastAsia="Arial" w:cs="Arial"/>
        <w:b w:val="0"/>
        <w:bCs w:val="0"/>
        <w:i w:val="0"/>
        <w:iCs w:val="0"/>
        <w:color w:val="006FC0"/>
        <w:spacing w:val="-1"/>
        <w:w w:val="99"/>
        <w:sz w:val="22"/>
        <w:szCs w:val="22"/>
        <w:lang w:val="en-US" w:eastAsia="en-US" w:bidi="ar-SA"/>
      </w:rPr>
    </w:lvl>
    <w:lvl w:ilvl="1">
      <w:start w:val="0"/>
      <w:numFmt w:val="bullet"/>
      <w:lvlText w:val="•"/>
      <w:lvlJc w:val="left"/>
      <w:pPr>
        <w:ind w:left="847" w:hanging="721"/>
      </w:pPr>
      <w:rPr>
        <w:rFonts w:hint="default"/>
        <w:lang w:val="en-US" w:eastAsia="en-US" w:bidi="ar-SA"/>
      </w:rPr>
    </w:lvl>
    <w:lvl w:ilvl="2">
      <w:start w:val="0"/>
      <w:numFmt w:val="bullet"/>
      <w:lvlText w:val="•"/>
      <w:lvlJc w:val="left"/>
      <w:pPr>
        <w:ind w:left="1594" w:hanging="721"/>
      </w:pPr>
      <w:rPr>
        <w:rFonts w:hint="default"/>
        <w:lang w:val="en-US" w:eastAsia="en-US" w:bidi="ar-SA"/>
      </w:rPr>
    </w:lvl>
    <w:lvl w:ilvl="3">
      <w:start w:val="0"/>
      <w:numFmt w:val="bullet"/>
      <w:lvlText w:val="•"/>
      <w:lvlJc w:val="left"/>
      <w:pPr>
        <w:ind w:left="2342" w:hanging="721"/>
      </w:pPr>
      <w:rPr>
        <w:rFonts w:hint="default"/>
        <w:lang w:val="en-US" w:eastAsia="en-US" w:bidi="ar-SA"/>
      </w:rPr>
    </w:lvl>
    <w:lvl w:ilvl="4">
      <w:start w:val="0"/>
      <w:numFmt w:val="bullet"/>
      <w:lvlText w:val="•"/>
      <w:lvlJc w:val="left"/>
      <w:pPr>
        <w:ind w:left="3089" w:hanging="721"/>
      </w:pPr>
      <w:rPr>
        <w:rFonts w:hint="default"/>
        <w:lang w:val="en-US" w:eastAsia="en-US" w:bidi="ar-SA"/>
      </w:rPr>
    </w:lvl>
    <w:lvl w:ilvl="5">
      <w:start w:val="0"/>
      <w:numFmt w:val="bullet"/>
      <w:lvlText w:val="•"/>
      <w:lvlJc w:val="left"/>
      <w:pPr>
        <w:ind w:left="3837" w:hanging="721"/>
      </w:pPr>
      <w:rPr>
        <w:rFonts w:hint="default"/>
        <w:lang w:val="en-US" w:eastAsia="en-US" w:bidi="ar-SA"/>
      </w:rPr>
    </w:lvl>
    <w:lvl w:ilvl="6">
      <w:start w:val="0"/>
      <w:numFmt w:val="bullet"/>
      <w:lvlText w:val="•"/>
      <w:lvlJc w:val="left"/>
      <w:pPr>
        <w:ind w:left="4584" w:hanging="721"/>
      </w:pPr>
      <w:rPr>
        <w:rFonts w:hint="default"/>
        <w:lang w:val="en-US" w:eastAsia="en-US" w:bidi="ar-SA"/>
      </w:rPr>
    </w:lvl>
    <w:lvl w:ilvl="7">
      <w:start w:val="0"/>
      <w:numFmt w:val="bullet"/>
      <w:lvlText w:val="•"/>
      <w:lvlJc w:val="left"/>
      <w:pPr>
        <w:ind w:left="5331" w:hanging="721"/>
      </w:pPr>
      <w:rPr>
        <w:rFonts w:hint="default"/>
        <w:lang w:val="en-US" w:eastAsia="en-US" w:bidi="ar-SA"/>
      </w:rPr>
    </w:lvl>
    <w:lvl w:ilvl="8">
      <w:start w:val="0"/>
      <w:numFmt w:val="bullet"/>
      <w:lvlText w:val="•"/>
      <w:lvlJc w:val="left"/>
      <w:pPr>
        <w:ind w:left="6079" w:hanging="721"/>
      </w:pPr>
      <w:rPr>
        <w:rFonts w:hint="default"/>
        <w:lang w:val="en-US" w:eastAsia="en-US" w:bidi="ar-SA"/>
      </w:rPr>
    </w:lvl>
  </w:abstractNum>
  <w:abstractNum w:abstractNumId="51">
    <w:multiLevelType w:val="hybridMultilevel"/>
    <w:lvl w:ilvl="0">
      <w:start w:val="0"/>
      <w:numFmt w:val="bullet"/>
      <w:lvlText w:val=""/>
      <w:lvlJc w:val="left"/>
      <w:pPr>
        <w:ind w:left="561" w:hanging="34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522" w:hanging="341"/>
      </w:pPr>
      <w:rPr>
        <w:rFonts w:hint="default"/>
        <w:lang w:val="en-US" w:eastAsia="en-US" w:bidi="ar-SA"/>
      </w:rPr>
    </w:lvl>
    <w:lvl w:ilvl="2">
      <w:start w:val="0"/>
      <w:numFmt w:val="bullet"/>
      <w:lvlText w:val="•"/>
      <w:lvlJc w:val="left"/>
      <w:pPr>
        <w:ind w:left="2484" w:hanging="341"/>
      </w:pPr>
      <w:rPr>
        <w:rFonts w:hint="default"/>
        <w:lang w:val="en-US" w:eastAsia="en-US" w:bidi="ar-SA"/>
      </w:rPr>
    </w:lvl>
    <w:lvl w:ilvl="3">
      <w:start w:val="0"/>
      <w:numFmt w:val="bullet"/>
      <w:lvlText w:val="•"/>
      <w:lvlJc w:val="left"/>
      <w:pPr>
        <w:ind w:left="3447" w:hanging="341"/>
      </w:pPr>
      <w:rPr>
        <w:rFonts w:hint="default"/>
        <w:lang w:val="en-US" w:eastAsia="en-US" w:bidi="ar-SA"/>
      </w:rPr>
    </w:lvl>
    <w:lvl w:ilvl="4">
      <w:start w:val="0"/>
      <w:numFmt w:val="bullet"/>
      <w:lvlText w:val="•"/>
      <w:lvlJc w:val="left"/>
      <w:pPr>
        <w:ind w:left="4409" w:hanging="341"/>
      </w:pPr>
      <w:rPr>
        <w:rFonts w:hint="default"/>
        <w:lang w:val="en-US" w:eastAsia="en-US" w:bidi="ar-SA"/>
      </w:rPr>
    </w:lvl>
    <w:lvl w:ilvl="5">
      <w:start w:val="0"/>
      <w:numFmt w:val="bullet"/>
      <w:lvlText w:val="•"/>
      <w:lvlJc w:val="left"/>
      <w:pPr>
        <w:ind w:left="5372" w:hanging="341"/>
      </w:pPr>
      <w:rPr>
        <w:rFonts w:hint="default"/>
        <w:lang w:val="en-US" w:eastAsia="en-US" w:bidi="ar-SA"/>
      </w:rPr>
    </w:lvl>
    <w:lvl w:ilvl="6">
      <w:start w:val="0"/>
      <w:numFmt w:val="bullet"/>
      <w:lvlText w:val="•"/>
      <w:lvlJc w:val="left"/>
      <w:pPr>
        <w:ind w:left="6334" w:hanging="341"/>
      </w:pPr>
      <w:rPr>
        <w:rFonts w:hint="default"/>
        <w:lang w:val="en-US" w:eastAsia="en-US" w:bidi="ar-SA"/>
      </w:rPr>
    </w:lvl>
    <w:lvl w:ilvl="7">
      <w:start w:val="0"/>
      <w:numFmt w:val="bullet"/>
      <w:lvlText w:val="•"/>
      <w:lvlJc w:val="left"/>
      <w:pPr>
        <w:ind w:left="7296" w:hanging="341"/>
      </w:pPr>
      <w:rPr>
        <w:rFonts w:hint="default"/>
        <w:lang w:val="en-US" w:eastAsia="en-US" w:bidi="ar-SA"/>
      </w:rPr>
    </w:lvl>
    <w:lvl w:ilvl="8">
      <w:start w:val="0"/>
      <w:numFmt w:val="bullet"/>
      <w:lvlText w:val="•"/>
      <w:lvlJc w:val="left"/>
      <w:pPr>
        <w:ind w:left="8259" w:hanging="341"/>
      </w:pPr>
      <w:rPr>
        <w:rFonts w:hint="default"/>
        <w:lang w:val="en-US" w:eastAsia="en-US" w:bidi="ar-SA"/>
      </w:rPr>
    </w:lvl>
  </w:abstractNum>
  <w:abstractNum w:abstractNumId="50">
    <w:multiLevelType w:val="hybridMultilevel"/>
    <w:lvl w:ilvl="0">
      <w:start w:val="1"/>
      <w:numFmt w:val="decimal"/>
      <w:lvlText w:val="%1."/>
      <w:lvlJc w:val="left"/>
      <w:pPr>
        <w:ind w:left="556" w:hanging="360"/>
        <w:jc w:val="left"/>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999" w:hanging="360"/>
      </w:pPr>
      <w:rPr>
        <w:rFonts w:hint="default"/>
        <w:lang w:val="en-US" w:eastAsia="en-US" w:bidi="ar-SA"/>
      </w:rPr>
    </w:lvl>
    <w:lvl w:ilvl="2">
      <w:start w:val="0"/>
      <w:numFmt w:val="bullet"/>
      <w:lvlText w:val="•"/>
      <w:lvlJc w:val="left"/>
      <w:pPr>
        <w:ind w:left="1439" w:hanging="360"/>
      </w:pPr>
      <w:rPr>
        <w:rFonts w:hint="default"/>
        <w:lang w:val="en-US" w:eastAsia="en-US" w:bidi="ar-SA"/>
      </w:rPr>
    </w:lvl>
    <w:lvl w:ilvl="3">
      <w:start w:val="0"/>
      <w:numFmt w:val="bullet"/>
      <w:lvlText w:val="•"/>
      <w:lvlJc w:val="left"/>
      <w:pPr>
        <w:ind w:left="1879" w:hanging="360"/>
      </w:pPr>
      <w:rPr>
        <w:rFonts w:hint="default"/>
        <w:lang w:val="en-US" w:eastAsia="en-US" w:bidi="ar-SA"/>
      </w:rPr>
    </w:lvl>
    <w:lvl w:ilvl="4">
      <w:start w:val="0"/>
      <w:numFmt w:val="bullet"/>
      <w:lvlText w:val="•"/>
      <w:lvlJc w:val="left"/>
      <w:pPr>
        <w:ind w:left="2319" w:hanging="360"/>
      </w:pPr>
      <w:rPr>
        <w:rFonts w:hint="default"/>
        <w:lang w:val="en-US" w:eastAsia="en-US" w:bidi="ar-SA"/>
      </w:rPr>
    </w:lvl>
    <w:lvl w:ilvl="5">
      <w:start w:val="0"/>
      <w:numFmt w:val="bullet"/>
      <w:lvlText w:val="•"/>
      <w:lvlJc w:val="left"/>
      <w:pPr>
        <w:ind w:left="2759" w:hanging="360"/>
      </w:pPr>
      <w:rPr>
        <w:rFonts w:hint="default"/>
        <w:lang w:val="en-US" w:eastAsia="en-US" w:bidi="ar-SA"/>
      </w:rPr>
    </w:lvl>
    <w:lvl w:ilvl="6">
      <w:start w:val="0"/>
      <w:numFmt w:val="bullet"/>
      <w:lvlText w:val="•"/>
      <w:lvlJc w:val="left"/>
      <w:pPr>
        <w:ind w:left="3198" w:hanging="360"/>
      </w:pPr>
      <w:rPr>
        <w:rFonts w:hint="default"/>
        <w:lang w:val="en-US" w:eastAsia="en-US" w:bidi="ar-SA"/>
      </w:rPr>
    </w:lvl>
    <w:lvl w:ilvl="7">
      <w:start w:val="0"/>
      <w:numFmt w:val="bullet"/>
      <w:lvlText w:val="•"/>
      <w:lvlJc w:val="left"/>
      <w:pPr>
        <w:ind w:left="3638" w:hanging="360"/>
      </w:pPr>
      <w:rPr>
        <w:rFonts w:hint="default"/>
        <w:lang w:val="en-US" w:eastAsia="en-US" w:bidi="ar-SA"/>
      </w:rPr>
    </w:lvl>
    <w:lvl w:ilvl="8">
      <w:start w:val="0"/>
      <w:numFmt w:val="bullet"/>
      <w:lvlText w:val="•"/>
      <w:lvlJc w:val="left"/>
      <w:pPr>
        <w:ind w:left="4078" w:hanging="360"/>
      </w:pPr>
      <w:rPr>
        <w:rFonts w:hint="default"/>
        <w:lang w:val="en-US" w:eastAsia="en-US" w:bidi="ar-SA"/>
      </w:rPr>
    </w:lvl>
  </w:abstractNum>
  <w:abstractNum w:abstractNumId="49">
    <w:multiLevelType w:val="hybridMultilevel"/>
    <w:lvl w:ilvl="0">
      <w:start w:val="1"/>
      <w:numFmt w:val="decimal"/>
      <w:lvlText w:val="%1."/>
      <w:lvlJc w:val="left"/>
      <w:pPr>
        <w:ind w:left="752" w:hanging="360"/>
        <w:jc w:val="left"/>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1775" w:hanging="360"/>
      </w:pPr>
      <w:rPr>
        <w:rFonts w:hint="default"/>
        <w:lang w:val="en-US" w:eastAsia="en-US" w:bidi="ar-SA"/>
      </w:rPr>
    </w:lvl>
    <w:lvl w:ilvl="2">
      <w:start w:val="0"/>
      <w:numFmt w:val="bullet"/>
      <w:lvlText w:val="•"/>
      <w:lvlJc w:val="left"/>
      <w:pPr>
        <w:ind w:left="2791" w:hanging="360"/>
      </w:pPr>
      <w:rPr>
        <w:rFonts w:hint="default"/>
        <w:lang w:val="en-US" w:eastAsia="en-US" w:bidi="ar-SA"/>
      </w:rPr>
    </w:lvl>
    <w:lvl w:ilvl="3">
      <w:start w:val="0"/>
      <w:numFmt w:val="bullet"/>
      <w:lvlText w:val="•"/>
      <w:lvlJc w:val="left"/>
      <w:pPr>
        <w:ind w:left="3806" w:hanging="360"/>
      </w:pPr>
      <w:rPr>
        <w:rFonts w:hint="default"/>
        <w:lang w:val="en-US" w:eastAsia="en-US" w:bidi="ar-SA"/>
      </w:rPr>
    </w:lvl>
    <w:lvl w:ilvl="4">
      <w:start w:val="0"/>
      <w:numFmt w:val="bullet"/>
      <w:lvlText w:val="•"/>
      <w:lvlJc w:val="left"/>
      <w:pPr>
        <w:ind w:left="4822" w:hanging="360"/>
      </w:pPr>
      <w:rPr>
        <w:rFonts w:hint="default"/>
        <w:lang w:val="en-US" w:eastAsia="en-US" w:bidi="ar-SA"/>
      </w:rPr>
    </w:lvl>
    <w:lvl w:ilvl="5">
      <w:start w:val="0"/>
      <w:numFmt w:val="bullet"/>
      <w:lvlText w:val="•"/>
      <w:lvlJc w:val="left"/>
      <w:pPr>
        <w:ind w:left="5837" w:hanging="360"/>
      </w:pPr>
      <w:rPr>
        <w:rFonts w:hint="default"/>
        <w:lang w:val="en-US" w:eastAsia="en-US" w:bidi="ar-SA"/>
      </w:rPr>
    </w:lvl>
    <w:lvl w:ilvl="6">
      <w:start w:val="0"/>
      <w:numFmt w:val="bullet"/>
      <w:lvlText w:val="•"/>
      <w:lvlJc w:val="left"/>
      <w:pPr>
        <w:ind w:left="6853" w:hanging="360"/>
      </w:pPr>
      <w:rPr>
        <w:rFonts w:hint="default"/>
        <w:lang w:val="en-US" w:eastAsia="en-US" w:bidi="ar-SA"/>
      </w:rPr>
    </w:lvl>
    <w:lvl w:ilvl="7">
      <w:start w:val="0"/>
      <w:numFmt w:val="bullet"/>
      <w:lvlText w:val="•"/>
      <w:lvlJc w:val="left"/>
      <w:pPr>
        <w:ind w:left="7868"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48">
    <w:multiLevelType w:val="hybridMultilevel"/>
    <w:lvl w:ilvl="0">
      <w:start w:val="1"/>
      <w:numFmt w:val="lowerLetter"/>
      <w:lvlText w:val="(%1)"/>
      <w:lvlJc w:val="left"/>
      <w:pPr>
        <w:ind w:left="621" w:hanging="514"/>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242" w:hanging="514"/>
      </w:pPr>
      <w:rPr>
        <w:rFonts w:hint="default"/>
        <w:lang w:val="en-US" w:eastAsia="en-US" w:bidi="ar-SA"/>
      </w:rPr>
    </w:lvl>
    <w:lvl w:ilvl="2">
      <w:start w:val="0"/>
      <w:numFmt w:val="bullet"/>
      <w:lvlText w:val="•"/>
      <w:lvlJc w:val="left"/>
      <w:pPr>
        <w:ind w:left="1865" w:hanging="514"/>
      </w:pPr>
      <w:rPr>
        <w:rFonts w:hint="default"/>
        <w:lang w:val="en-US" w:eastAsia="en-US" w:bidi="ar-SA"/>
      </w:rPr>
    </w:lvl>
    <w:lvl w:ilvl="3">
      <w:start w:val="0"/>
      <w:numFmt w:val="bullet"/>
      <w:lvlText w:val="•"/>
      <w:lvlJc w:val="left"/>
      <w:pPr>
        <w:ind w:left="2487" w:hanging="514"/>
      </w:pPr>
      <w:rPr>
        <w:rFonts w:hint="default"/>
        <w:lang w:val="en-US" w:eastAsia="en-US" w:bidi="ar-SA"/>
      </w:rPr>
    </w:lvl>
    <w:lvl w:ilvl="4">
      <w:start w:val="0"/>
      <w:numFmt w:val="bullet"/>
      <w:lvlText w:val="•"/>
      <w:lvlJc w:val="left"/>
      <w:pPr>
        <w:ind w:left="3110" w:hanging="514"/>
      </w:pPr>
      <w:rPr>
        <w:rFonts w:hint="default"/>
        <w:lang w:val="en-US" w:eastAsia="en-US" w:bidi="ar-SA"/>
      </w:rPr>
    </w:lvl>
    <w:lvl w:ilvl="5">
      <w:start w:val="0"/>
      <w:numFmt w:val="bullet"/>
      <w:lvlText w:val="•"/>
      <w:lvlJc w:val="left"/>
      <w:pPr>
        <w:ind w:left="3732" w:hanging="514"/>
      </w:pPr>
      <w:rPr>
        <w:rFonts w:hint="default"/>
        <w:lang w:val="en-US" w:eastAsia="en-US" w:bidi="ar-SA"/>
      </w:rPr>
    </w:lvl>
    <w:lvl w:ilvl="6">
      <w:start w:val="0"/>
      <w:numFmt w:val="bullet"/>
      <w:lvlText w:val="•"/>
      <w:lvlJc w:val="left"/>
      <w:pPr>
        <w:ind w:left="4355" w:hanging="514"/>
      </w:pPr>
      <w:rPr>
        <w:rFonts w:hint="default"/>
        <w:lang w:val="en-US" w:eastAsia="en-US" w:bidi="ar-SA"/>
      </w:rPr>
    </w:lvl>
    <w:lvl w:ilvl="7">
      <w:start w:val="0"/>
      <w:numFmt w:val="bullet"/>
      <w:lvlText w:val="•"/>
      <w:lvlJc w:val="left"/>
      <w:pPr>
        <w:ind w:left="4977" w:hanging="514"/>
      </w:pPr>
      <w:rPr>
        <w:rFonts w:hint="default"/>
        <w:lang w:val="en-US" w:eastAsia="en-US" w:bidi="ar-SA"/>
      </w:rPr>
    </w:lvl>
    <w:lvl w:ilvl="8">
      <w:start w:val="0"/>
      <w:numFmt w:val="bullet"/>
      <w:lvlText w:val="•"/>
      <w:lvlJc w:val="left"/>
      <w:pPr>
        <w:ind w:left="5600" w:hanging="514"/>
      </w:pPr>
      <w:rPr>
        <w:rFonts w:hint="default"/>
        <w:lang w:val="en-US" w:eastAsia="en-US" w:bidi="ar-SA"/>
      </w:rPr>
    </w:lvl>
  </w:abstractNum>
  <w:abstractNum w:abstractNumId="47">
    <w:multiLevelType w:val="hybridMultilevel"/>
    <w:lvl w:ilvl="0">
      <w:start w:val="0"/>
      <w:numFmt w:val="bullet"/>
      <w:lvlText w:val=""/>
      <w:lvlJc w:val="left"/>
      <w:pPr>
        <w:ind w:left="828" w:hanging="360"/>
      </w:pPr>
      <w:rPr>
        <w:rFonts w:hint="default" w:ascii="Symbol" w:hAnsi="Symbol" w:eastAsia="Symbol" w:cs="Symbol"/>
        <w:spacing w:val="0"/>
        <w:w w:val="99"/>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025" w:hanging="360"/>
      </w:pPr>
      <w:rPr>
        <w:rFonts w:hint="default"/>
        <w:lang w:val="en-US" w:eastAsia="en-US" w:bidi="ar-SA"/>
      </w:rPr>
    </w:lvl>
    <w:lvl w:ilvl="3">
      <w:start w:val="0"/>
      <w:numFmt w:val="bullet"/>
      <w:lvlText w:val="•"/>
      <w:lvlJc w:val="left"/>
      <w:pPr>
        <w:ind w:left="2627" w:hanging="360"/>
      </w:pPr>
      <w:rPr>
        <w:rFonts w:hint="default"/>
        <w:lang w:val="en-US" w:eastAsia="en-US" w:bidi="ar-SA"/>
      </w:rPr>
    </w:lvl>
    <w:lvl w:ilvl="4">
      <w:start w:val="0"/>
      <w:numFmt w:val="bullet"/>
      <w:lvlText w:val="•"/>
      <w:lvlJc w:val="left"/>
      <w:pPr>
        <w:ind w:left="3230" w:hanging="360"/>
      </w:pPr>
      <w:rPr>
        <w:rFonts w:hint="default"/>
        <w:lang w:val="en-US" w:eastAsia="en-US" w:bidi="ar-SA"/>
      </w:rPr>
    </w:lvl>
    <w:lvl w:ilvl="5">
      <w:start w:val="0"/>
      <w:numFmt w:val="bullet"/>
      <w:lvlText w:val="•"/>
      <w:lvlJc w:val="left"/>
      <w:pPr>
        <w:ind w:left="3832"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37" w:hanging="360"/>
      </w:pPr>
      <w:rPr>
        <w:rFonts w:hint="default"/>
        <w:lang w:val="en-US" w:eastAsia="en-US" w:bidi="ar-SA"/>
      </w:rPr>
    </w:lvl>
    <w:lvl w:ilvl="8">
      <w:start w:val="0"/>
      <w:numFmt w:val="bullet"/>
      <w:lvlText w:val="•"/>
      <w:lvlJc w:val="left"/>
      <w:pPr>
        <w:ind w:left="5640" w:hanging="360"/>
      </w:pPr>
      <w:rPr>
        <w:rFonts w:hint="default"/>
        <w:lang w:val="en-US" w:eastAsia="en-US" w:bidi="ar-SA"/>
      </w:rPr>
    </w:lvl>
  </w:abstractNum>
  <w:abstractNum w:abstractNumId="46">
    <w:multiLevelType w:val="hybridMultilevel"/>
    <w:lvl w:ilvl="0">
      <w:start w:val="0"/>
      <w:numFmt w:val="bullet"/>
      <w:lvlText w:val=""/>
      <w:lvlJc w:val="left"/>
      <w:pPr>
        <w:ind w:left="828" w:hanging="360"/>
      </w:pPr>
      <w:rPr>
        <w:rFonts w:hint="default" w:ascii="Symbol" w:hAnsi="Symbol" w:eastAsia="Symbol" w:cs="Symbol"/>
        <w:spacing w:val="0"/>
        <w:w w:val="99"/>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025" w:hanging="360"/>
      </w:pPr>
      <w:rPr>
        <w:rFonts w:hint="default"/>
        <w:lang w:val="en-US" w:eastAsia="en-US" w:bidi="ar-SA"/>
      </w:rPr>
    </w:lvl>
    <w:lvl w:ilvl="3">
      <w:start w:val="0"/>
      <w:numFmt w:val="bullet"/>
      <w:lvlText w:val="•"/>
      <w:lvlJc w:val="left"/>
      <w:pPr>
        <w:ind w:left="2627" w:hanging="360"/>
      </w:pPr>
      <w:rPr>
        <w:rFonts w:hint="default"/>
        <w:lang w:val="en-US" w:eastAsia="en-US" w:bidi="ar-SA"/>
      </w:rPr>
    </w:lvl>
    <w:lvl w:ilvl="4">
      <w:start w:val="0"/>
      <w:numFmt w:val="bullet"/>
      <w:lvlText w:val="•"/>
      <w:lvlJc w:val="left"/>
      <w:pPr>
        <w:ind w:left="3230" w:hanging="360"/>
      </w:pPr>
      <w:rPr>
        <w:rFonts w:hint="default"/>
        <w:lang w:val="en-US" w:eastAsia="en-US" w:bidi="ar-SA"/>
      </w:rPr>
    </w:lvl>
    <w:lvl w:ilvl="5">
      <w:start w:val="0"/>
      <w:numFmt w:val="bullet"/>
      <w:lvlText w:val="•"/>
      <w:lvlJc w:val="left"/>
      <w:pPr>
        <w:ind w:left="3832" w:hanging="360"/>
      </w:pPr>
      <w:rPr>
        <w:rFonts w:hint="default"/>
        <w:lang w:val="en-US" w:eastAsia="en-US" w:bidi="ar-SA"/>
      </w:rPr>
    </w:lvl>
    <w:lvl w:ilvl="6">
      <w:start w:val="0"/>
      <w:numFmt w:val="bullet"/>
      <w:lvlText w:val="•"/>
      <w:lvlJc w:val="left"/>
      <w:pPr>
        <w:ind w:left="4435" w:hanging="360"/>
      </w:pPr>
      <w:rPr>
        <w:rFonts w:hint="default"/>
        <w:lang w:val="en-US" w:eastAsia="en-US" w:bidi="ar-SA"/>
      </w:rPr>
    </w:lvl>
    <w:lvl w:ilvl="7">
      <w:start w:val="0"/>
      <w:numFmt w:val="bullet"/>
      <w:lvlText w:val="•"/>
      <w:lvlJc w:val="left"/>
      <w:pPr>
        <w:ind w:left="5037" w:hanging="360"/>
      </w:pPr>
      <w:rPr>
        <w:rFonts w:hint="default"/>
        <w:lang w:val="en-US" w:eastAsia="en-US" w:bidi="ar-SA"/>
      </w:rPr>
    </w:lvl>
    <w:lvl w:ilvl="8">
      <w:start w:val="0"/>
      <w:numFmt w:val="bullet"/>
      <w:lvlText w:val="•"/>
      <w:lvlJc w:val="left"/>
      <w:pPr>
        <w:ind w:left="5640" w:hanging="360"/>
      </w:pPr>
      <w:rPr>
        <w:rFonts w:hint="default"/>
        <w:lang w:val="en-US" w:eastAsia="en-US" w:bidi="ar-SA"/>
      </w:rPr>
    </w:lvl>
  </w:abstractNum>
  <w:abstractNum w:abstractNumId="45">
    <w:multiLevelType w:val="hybridMultilevel"/>
    <w:lvl w:ilvl="0">
      <w:start w:val="1"/>
      <w:numFmt w:val="lowerLetter"/>
      <w:lvlText w:val="(%1)"/>
      <w:lvlJc w:val="left"/>
      <w:pPr>
        <w:ind w:left="998" w:hanging="65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991" w:hanging="651"/>
      </w:pPr>
      <w:rPr>
        <w:rFonts w:hint="default"/>
        <w:lang w:val="en-US" w:eastAsia="en-US" w:bidi="ar-SA"/>
      </w:rPr>
    </w:lvl>
    <w:lvl w:ilvl="2">
      <w:start w:val="0"/>
      <w:numFmt w:val="bullet"/>
      <w:lvlText w:val="•"/>
      <w:lvlJc w:val="left"/>
      <w:pPr>
        <w:ind w:left="2983" w:hanging="651"/>
      </w:pPr>
      <w:rPr>
        <w:rFonts w:hint="default"/>
        <w:lang w:val="en-US" w:eastAsia="en-US" w:bidi="ar-SA"/>
      </w:rPr>
    </w:lvl>
    <w:lvl w:ilvl="3">
      <w:start w:val="0"/>
      <w:numFmt w:val="bullet"/>
      <w:lvlText w:val="•"/>
      <w:lvlJc w:val="left"/>
      <w:pPr>
        <w:ind w:left="3974" w:hanging="651"/>
      </w:pPr>
      <w:rPr>
        <w:rFonts w:hint="default"/>
        <w:lang w:val="en-US" w:eastAsia="en-US" w:bidi="ar-SA"/>
      </w:rPr>
    </w:lvl>
    <w:lvl w:ilvl="4">
      <w:start w:val="0"/>
      <w:numFmt w:val="bullet"/>
      <w:lvlText w:val="•"/>
      <w:lvlJc w:val="left"/>
      <w:pPr>
        <w:ind w:left="4966" w:hanging="651"/>
      </w:pPr>
      <w:rPr>
        <w:rFonts w:hint="default"/>
        <w:lang w:val="en-US" w:eastAsia="en-US" w:bidi="ar-SA"/>
      </w:rPr>
    </w:lvl>
    <w:lvl w:ilvl="5">
      <w:start w:val="0"/>
      <w:numFmt w:val="bullet"/>
      <w:lvlText w:val="•"/>
      <w:lvlJc w:val="left"/>
      <w:pPr>
        <w:ind w:left="5957" w:hanging="651"/>
      </w:pPr>
      <w:rPr>
        <w:rFonts w:hint="default"/>
        <w:lang w:val="en-US" w:eastAsia="en-US" w:bidi="ar-SA"/>
      </w:rPr>
    </w:lvl>
    <w:lvl w:ilvl="6">
      <w:start w:val="0"/>
      <w:numFmt w:val="bullet"/>
      <w:lvlText w:val="•"/>
      <w:lvlJc w:val="left"/>
      <w:pPr>
        <w:ind w:left="6949" w:hanging="651"/>
      </w:pPr>
      <w:rPr>
        <w:rFonts w:hint="default"/>
        <w:lang w:val="en-US" w:eastAsia="en-US" w:bidi="ar-SA"/>
      </w:rPr>
    </w:lvl>
    <w:lvl w:ilvl="7">
      <w:start w:val="0"/>
      <w:numFmt w:val="bullet"/>
      <w:lvlText w:val="•"/>
      <w:lvlJc w:val="left"/>
      <w:pPr>
        <w:ind w:left="7940" w:hanging="651"/>
      </w:pPr>
      <w:rPr>
        <w:rFonts w:hint="default"/>
        <w:lang w:val="en-US" w:eastAsia="en-US" w:bidi="ar-SA"/>
      </w:rPr>
    </w:lvl>
    <w:lvl w:ilvl="8">
      <w:start w:val="0"/>
      <w:numFmt w:val="bullet"/>
      <w:lvlText w:val="•"/>
      <w:lvlJc w:val="left"/>
      <w:pPr>
        <w:ind w:left="8932" w:hanging="651"/>
      </w:pPr>
      <w:rPr>
        <w:rFonts w:hint="default"/>
        <w:lang w:val="en-US" w:eastAsia="en-US" w:bidi="ar-SA"/>
      </w:rPr>
    </w:lvl>
  </w:abstractNum>
  <w:abstractNum w:abstractNumId="44">
    <w:multiLevelType w:val="hybridMultilevel"/>
    <w:lvl w:ilvl="0">
      <w:start w:val="1"/>
      <w:numFmt w:val="lowerLetter"/>
      <w:lvlText w:val="(%1)"/>
      <w:lvlJc w:val="left"/>
      <w:pPr>
        <w:ind w:left="1758" w:hanging="567"/>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326" w:hanging="56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275" w:hanging="568"/>
      </w:pPr>
      <w:rPr>
        <w:rFonts w:hint="default"/>
        <w:lang w:val="en-US" w:eastAsia="en-US" w:bidi="ar-SA"/>
      </w:rPr>
    </w:lvl>
    <w:lvl w:ilvl="3">
      <w:start w:val="0"/>
      <w:numFmt w:val="bullet"/>
      <w:lvlText w:val="•"/>
      <w:lvlJc w:val="left"/>
      <w:pPr>
        <w:ind w:left="4230" w:hanging="568"/>
      </w:pPr>
      <w:rPr>
        <w:rFonts w:hint="default"/>
        <w:lang w:val="en-US" w:eastAsia="en-US" w:bidi="ar-SA"/>
      </w:rPr>
    </w:lvl>
    <w:lvl w:ilvl="4">
      <w:start w:val="0"/>
      <w:numFmt w:val="bullet"/>
      <w:lvlText w:val="•"/>
      <w:lvlJc w:val="left"/>
      <w:pPr>
        <w:ind w:left="5185" w:hanging="568"/>
      </w:pPr>
      <w:rPr>
        <w:rFonts w:hint="default"/>
        <w:lang w:val="en-US" w:eastAsia="en-US" w:bidi="ar-SA"/>
      </w:rPr>
    </w:lvl>
    <w:lvl w:ilvl="5">
      <w:start w:val="0"/>
      <w:numFmt w:val="bullet"/>
      <w:lvlText w:val="•"/>
      <w:lvlJc w:val="left"/>
      <w:pPr>
        <w:ind w:left="6140" w:hanging="568"/>
      </w:pPr>
      <w:rPr>
        <w:rFonts w:hint="default"/>
        <w:lang w:val="en-US" w:eastAsia="en-US" w:bidi="ar-SA"/>
      </w:rPr>
    </w:lvl>
    <w:lvl w:ilvl="6">
      <w:start w:val="0"/>
      <w:numFmt w:val="bullet"/>
      <w:lvlText w:val="•"/>
      <w:lvlJc w:val="left"/>
      <w:pPr>
        <w:ind w:left="7095" w:hanging="568"/>
      </w:pPr>
      <w:rPr>
        <w:rFonts w:hint="default"/>
        <w:lang w:val="en-US" w:eastAsia="en-US" w:bidi="ar-SA"/>
      </w:rPr>
    </w:lvl>
    <w:lvl w:ilvl="7">
      <w:start w:val="0"/>
      <w:numFmt w:val="bullet"/>
      <w:lvlText w:val="•"/>
      <w:lvlJc w:val="left"/>
      <w:pPr>
        <w:ind w:left="8050" w:hanging="568"/>
      </w:pPr>
      <w:rPr>
        <w:rFonts w:hint="default"/>
        <w:lang w:val="en-US" w:eastAsia="en-US" w:bidi="ar-SA"/>
      </w:rPr>
    </w:lvl>
    <w:lvl w:ilvl="8">
      <w:start w:val="0"/>
      <w:numFmt w:val="bullet"/>
      <w:lvlText w:val="•"/>
      <w:lvlJc w:val="left"/>
      <w:pPr>
        <w:ind w:left="9005" w:hanging="568"/>
      </w:pPr>
      <w:rPr>
        <w:rFonts w:hint="default"/>
        <w:lang w:val="en-US" w:eastAsia="en-US" w:bidi="ar-SA"/>
      </w:rPr>
    </w:lvl>
  </w:abstractNum>
  <w:abstractNum w:abstractNumId="43">
    <w:multiLevelType w:val="hybridMultilevel"/>
    <w:lvl w:ilvl="0">
      <w:start w:val="1"/>
      <w:numFmt w:val="upperRoman"/>
      <w:lvlText w:val="%1"/>
      <w:lvlJc w:val="left"/>
      <w:pPr>
        <w:ind w:left="1192" w:hanging="908"/>
        <w:jc w:val="left"/>
      </w:pPr>
      <w:rPr>
        <w:rFonts w:hint="default"/>
        <w:lang w:val="en-US" w:eastAsia="en-US" w:bidi="ar-SA"/>
      </w:rPr>
    </w:lvl>
    <w:lvl w:ilvl="1">
      <w:start w:val="1"/>
      <w:numFmt w:val="decimal"/>
      <w:lvlText w:val="%1.%2"/>
      <w:lvlJc w:val="left"/>
      <w:pPr>
        <w:ind w:left="1192" w:hanging="908"/>
        <w:jc w:val="left"/>
      </w:pPr>
      <w:rPr>
        <w:rFonts w:hint="default" w:ascii="Arial" w:hAnsi="Arial" w:eastAsia="Arial" w:cs="Arial"/>
        <w:b/>
        <w:bCs/>
        <w:i w:val="0"/>
        <w:iCs w:val="0"/>
        <w:spacing w:val="0"/>
        <w:w w:val="99"/>
        <w:sz w:val="28"/>
        <w:szCs w:val="28"/>
        <w:lang w:val="en-US" w:eastAsia="en-US" w:bidi="ar-SA"/>
      </w:rPr>
    </w:lvl>
    <w:lvl w:ilvl="2">
      <w:start w:val="1"/>
      <w:numFmt w:val="decimal"/>
      <w:lvlText w:val="%3."/>
      <w:lvlJc w:val="left"/>
      <w:pPr>
        <w:ind w:left="2269" w:hanging="567"/>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4183" w:hanging="567"/>
      </w:pPr>
      <w:rPr>
        <w:rFonts w:hint="default"/>
        <w:lang w:val="en-US" w:eastAsia="en-US" w:bidi="ar-SA"/>
      </w:rPr>
    </w:lvl>
    <w:lvl w:ilvl="4">
      <w:start w:val="0"/>
      <w:numFmt w:val="bullet"/>
      <w:lvlText w:val="•"/>
      <w:lvlJc w:val="left"/>
      <w:pPr>
        <w:ind w:left="5145" w:hanging="567"/>
      </w:pPr>
      <w:rPr>
        <w:rFonts w:hint="default"/>
        <w:lang w:val="en-US" w:eastAsia="en-US" w:bidi="ar-SA"/>
      </w:rPr>
    </w:lvl>
    <w:lvl w:ilvl="5">
      <w:start w:val="0"/>
      <w:numFmt w:val="bullet"/>
      <w:lvlText w:val="•"/>
      <w:lvlJc w:val="left"/>
      <w:pPr>
        <w:ind w:left="6106" w:hanging="567"/>
      </w:pPr>
      <w:rPr>
        <w:rFonts w:hint="default"/>
        <w:lang w:val="en-US" w:eastAsia="en-US" w:bidi="ar-SA"/>
      </w:rPr>
    </w:lvl>
    <w:lvl w:ilvl="6">
      <w:start w:val="0"/>
      <w:numFmt w:val="bullet"/>
      <w:lvlText w:val="•"/>
      <w:lvlJc w:val="left"/>
      <w:pPr>
        <w:ind w:left="7068" w:hanging="567"/>
      </w:pPr>
      <w:rPr>
        <w:rFonts w:hint="default"/>
        <w:lang w:val="en-US" w:eastAsia="en-US" w:bidi="ar-SA"/>
      </w:rPr>
    </w:lvl>
    <w:lvl w:ilvl="7">
      <w:start w:val="0"/>
      <w:numFmt w:val="bullet"/>
      <w:lvlText w:val="•"/>
      <w:lvlJc w:val="left"/>
      <w:pPr>
        <w:ind w:left="8030" w:hanging="567"/>
      </w:pPr>
      <w:rPr>
        <w:rFonts w:hint="default"/>
        <w:lang w:val="en-US" w:eastAsia="en-US" w:bidi="ar-SA"/>
      </w:rPr>
    </w:lvl>
    <w:lvl w:ilvl="8">
      <w:start w:val="0"/>
      <w:numFmt w:val="bullet"/>
      <w:lvlText w:val="•"/>
      <w:lvlJc w:val="left"/>
      <w:pPr>
        <w:ind w:left="8991" w:hanging="567"/>
      </w:pPr>
      <w:rPr>
        <w:rFonts w:hint="default"/>
        <w:lang w:val="en-US" w:eastAsia="en-US" w:bidi="ar-SA"/>
      </w:rPr>
    </w:lvl>
  </w:abstractNum>
  <w:abstractNum w:abstractNumId="42">
    <w:multiLevelType w:val="hybridMultilevel"/>
    <w:lvl w:ilvl="0">
      <w:start w:val="1"/>
      <w:numFmt w:val="lowerLetter"/>
      <w:lvlText w:val="(%1)"/>
      <w:lvlJc w:val="left"/>
      <w:pPr>
        <w:ind w:left="561" w:hanging="454"/>
        <w:jc w:val="left"/>
      </w:pPr>
      <w:rPr>
        <w:rFonts w:hint="default" w:ascii="Arial" w:hAnsi="Arial" w:eastAsia="Arial" w:cs="Arial"/>
        <w:b w:val="0"/>
        <w:bCs w:val="0"/>
        <w:i w:val="0"/>
        <w:iCs w:val="0"/>
        <w:spacing w:val="-1"/>
        <w:w w:val="99"/>
        <w:sz w:val="22"/>
        <w:szCs w:val="22"/>
        <w:lang w:val="en-US" w:eastAsia="en-US" w:bidi="ar-SA"/>
      </w:rPr>
    </w:lvl>
    <w:lvl w:ilvl="1">
      <w:start w:val="1"/>
      <w:numFmt w:val="lowerRoman"/>
      <w:lvlText w:val="(%2)"/>
      <w:lvlJc w:val="left"/>
      <w:pPr>
        <w:ind w:left="1015" w:hanging="454"/>
        <w:jc w:val="left"/>
      </w:pPr>
      <w:rPr>
        <w:rFonts w:hint="default" w:ascii="Arial" w:hAnsi="Arial" w:eastAsia="Arial" w:cs="Arial"/>
        <w:b w:val="0"/>
        <w:bCs w:val="0"/>
        <w:i w:val="0"/>
        <w:iCs w:val="0"/>
        <w:spacing w:val="-1"/>
        <w:w w:val="99"/>
        <w:sz w:val="22"/>
        <w:szCs w:val="22"/>
        <w:lang w:val="en-US" w:eastAsia="en-US" w:bidi="ar-SA"/>
      </w:rPr>
    </w:lvl>
    <w:lvl w:ilvl="2">
      <w:start w:val="0"/>
      <w:numFmt w:val="bullet"/>
      <w:lvlText w:val="•"/>
      <w:lvlJc w:val="left"/>
      <w:pPr>
        <w:ind w:left="1707" w:hanging="454"/>
      </w:pPr>
      <w:rPr>
        <w:rFonts w:hint="default"/>
        <w:lang w:val="en-US" w:eastAsia="en-US" w:bidi="ar-SA"/>
      </w:rPr>
    </w:lvl>
    <w:lvl w:ilvl="3">
      <w:start w:val="0"/>
      <w:numFmt w:val="bullet"/>
      <w:lvlText w:val="•"/>
      <w:lvlJc w:val="left"/>
      <w:pPr>
        <w:ind w:left="2395" w:hanging="454"/>
      </w:pPr>
      <w:rPr>
        <w:rFonts w:hint="default"/>
        <w:lang w:val="en-US" w:eastAsia="en-US" w:bidi="ar-SA"/>
      </w:rPr>
    </w:lvl>
    <w:lvl w:ilvl="4">
      <w:start w:val="0"/>
      <w:numFmt w:val="bullet"/>
      <w:lvlText w:val="•"/>
      <w:lvlJc w:val="left"/>
      <w:pPr>
        <w:ind w:left="3083" w:hanging="454"/>
      </w:pPr>
      <w:rPr>
        <w:rFonts w:hint="default"/>
        <w:lang w:val="en-US" w:eastAsia="en-US" w:bidi="ar-SA"/>
      </w:rPr>
    </w:lvl>
    <w:lvl w:ilvl="5">
      <w:start w:val="0"/>
      <w:numFmt w:val="bullet"/>
      <w:lvlText w:val="•"/>
      <w:lvlJc w:val="left"/>
      <w:pPr>
        <w:ind w:left="3771" w:hanging="454"/>
      </w:pPr>
      <w:rPr>
        <w:rFonts w:hint="default"/>
        <w:lang w:val="en-US" w:eastAsia="en-US" w:bidi="ar-SA"/>
      </w:rPr>
    </w:lvl>
    <w:lvl w:ilvl="6">
      <w:start w:val="0"/>
      <w:numFmt w:val="bullet"/>
      <w:lvlText w:val="•"/>
      <w:lvlJc w:val="left"/>
      <w:pPr>
        <w:ind w:left="4459" w:hanging="454"/>
      </w:pPr>
      <w:rPr>
        <w:rFonts w:hint="default"/>
        <w:lang w:val="en-US" w:eastAsia="en-US" w:bidi="ar-SA"/>
      </w:rPr>
    </w:lvl>
    <w:lvl w:ilvl="7">
      <w:start w:val="0"/>
      <w:numFmt w:val="bullet"/>
      <w:lvlText w:val="•"/>
      <w:lvlJc w:val="left"/>
      <w:pPr>
        <w:ind w:left="5147" w:hanging="454"/>
      </w:pPr>
      <w:rPr>
        <w:rFonts w:hint="default"/>
        <w:lang w:val="en-US" w:eastAsia="en-US" w:bidi="ar-SA"/>
      </w:rPr>
    </w:lvl>
    <w:lvl w:ilvl="8">
      <w:start w:val="0"/>
      <w:numFmt w:val="bullet"/>
      <w:lvlText w:val="•"/>
      <w:lvlJc w:val="left"/>
      <w:pPr>
        <w:ind w:left="5835" w:hanging="454"/>
      </w:pPr>
      <w:rPr>
        <w:rFonts w:hint="default"/>
        <w:lang w:val="en-US" w:eastAsia="en-US" w:bidi="ar-SA"/>
      </w:rPr>
    </w:lvl>
  </w:abstractNum>
  <w:abstractNum w:abstractNumId="41">
    <w:multiLevelType w:val="hybridMultilevel"/>
    <w:lvl w:ilvl="0">
      <w:start w:val="0"/>
      <w:numFmt w:val="bullet"/>
      <w:lvlText w:val=""/>
      <w:lvlJc w:val="left"/>
      <w:pPr>
        <w:ind w:left="561" w:hanging="34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25" w:hanging="341"/>
      </w:pPr>
      <w:rPr>
        <w:rFonts w:hint="default"/>
        <w:lang w:val="en-US" w:eastAsia="en-US" w:bidi="ar-SA"/>
      </w:rPr>
    </w:lvl>
    <w:lvl w:ilvl="2">
      <w:start w:val="0"/>
      <w:numFmt w:val="bullet"/>
      <w:lvlText w:val="•"/>
      <w:lvlJc w:val="left"/>
      <w:pPr>
        <w:ind w:left="1890" w:hanging="341"/>
      </w:pPr>
      <w:rPr>
        <w:rFonts w:hint="default"/>
        <w:lang w:val="en-US" w:eastAsia="en-US" w:bidi="ar-SA"/>
      </w:rPr>
    </w:lvl>
    <w:lvl w:ilvl="3">
      <w:start w:val="0"/>
      <w:numFmt w:val="bullet"/>
      <w:lvlText w:val="•"/>
      <w:lvlJc w:val="left"/>
      <w:pPr>
        <w:ind w:left="2555" w:hanging="341"/>
      </w:pPr>
      <w:rPr>
        <w:rFonts w:hint="default"/>
        <w:lang w:val="en-US" w:eastAsia="en-US" w:bidi="ar-SA"/>
      </w:rPr>
    </w:lvl>
    <w:lvl w:ilvl="4">
      <w:start w:val="0"/>
      <w:numFmt w:val="bullet"/>
      <w:lvlText w:val="•"/>
      <w:lvlJc w:val="left"/>
      <w:pPr>
        <w:ind w:left="3220" w:hanging="341"/>
      </w:pPr>
      <w:rPr>
        <w:rFonts w:hint="default"/>
        <w:lang w:val="en-US" w:eastAsia="en-US" w:bidi="ar-SA"/>
      </w:rPr>
    </w:lvl>
    <w:lvl w:ilvl="5">
      <w:start w:val="0"/>
      <w:numFmt w:val="bullet"/>
      <w:lvlText w:val="•"/>
      <w:lvlJc w:val="left"/>
      <w:pPr>
        <w:ind w:left="3885" w:hanging="341"/>
      </w:pPr>
      <w:rPr>
        <w:rFonts w:hint="default"/>
        <w:lang w:val="en-US" w:eastAsia="en-US" w:bidi="ar-SA"/>
      </w:rPr>
    </w:lvl>
    <w:lvl w:ilvl="6">
      <w:start w:val="0"/>
      <w:numFmt w:val="bullet"/>
      <w:lvlText w:val="•"/>
      <w:lvlJc w:val="left"/>
      <w:pPr>
        <w:ind w:left="4550" w:hanging="341"/>
      </w:pPr>
      <w:rPr>
        <w:rFonts w:hint="default"/>
        <w:lang w:val="en-US" w:eastAsia="en-US" w:bidi="ar-SA"/>
      </w:rPr>
    </w:lvl>
    <w:lvl w:ilvl="7">
      <w:start w:val="0"/>
      <w:numFmt w:val="bullet"/>
      <w:lvlText w:val="•"/>
      <w:lvlJc w:val="left"/>
      <w:pPr>
        <w:ind w:left="5215" w:hanging="341"/>
      </w:pPr>
      <w:rPr>
        <w:rFonts w:hint="default"/>
        <w:lang w:val="en-US" w:eastAsia="en-US" w:bidi="ar-SA"/>
      </w:rPr>
    </w:lvl>
    <w:lvl w:ilvl="8">
      <w:start w:val="0"/>
      <w:numFmt w:val="bullet"/>
      <w:lvlText w:val="•"/>
      <w:lvlJc w:val="left"/>
      <w:pPr>
        <w:ind w:left="5880" w:hanging="341"/>
      </w:pPr>
      <w:rPr>
        <w:rFonts w:hint="default"/>
        <w:lang w:val="en-US" w:eastAsia="en-US" w:bidi="ar-SA"/>
      </w:rPr>
    </w:lvl>
  </w:abstractNum>
  <w:abstractNum w:abstractNumId="40">
    <w:multiLevelType w:val="hybridMultilevel"/>
    <w:lvl w:ilvl="0">
      <w:start w:val="0"/>
      <w:numFmt w:val="bullet"/>
      <w:lvlText w:val=""/>
      <w:lvlJc w:val="left"/>
      <w:pPr>
        <w:ind w:left="705" w:hanging="568"/>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351" w:hanging="568"/>
      </w:pPr>
      <w:rPr>
        <w:rFonts w:hint="default"/>
        <w:lang w:val="en-US" w:eastAsia="en-US" w:bidi="ar-SA"/>
      </w:rPr>
    </w:lvl>
    <w:lvl w:ilvl="2">
      <w:start w:val="0"/>
      <w:numFmt w:val="bullet"/>
      <w:lvlText w:val="•"/>
      <w:lvlJc w:val="left"/>
      <w:pPr>
        <w:ind w:left="2002" w:hanging="568"/>
      </w:pPr>
      <w:rPr>
        <w:rFonts w:hint="default"/>
        <w:lang w:val="en-US" w:eastAsia="en-US" w:bidi="ar-SA"/>
      </w:rPr>
    </w:lvl>
    <w:lvl w:ilvl="3">
      <w:start w:val="0"/>
      <w:numFmt w:val="bullet"/>
      <w:lvlText w:val="•"/>
      <w:lvlJc w:val="left"/>
      <w:pPr>
        <w:ind w:left="2653" w:hanging="568"/>
      </w:pPr>
      <w:rPr>
        <w:rFonts w:hint="default"/>
        <w:lang w:val="en-US" w:eastAsia="en-US" w:bidi="ar-SA"/>
      </w:rPr>
    </w:lvl>
    <w:lvl w:ilvl="4">
      <w:start w:val="0"/>
      <w:numFmt w:val="bullet"/>
      <w:lvlText w:val="•"/>
      <w:lvlJc w:val="left"/>
      <w:pPr>
        <w:ind w:left="3304" w:hanging="568"/>
      </w:pPr>
      <w:rPr>
        <w:rFonts w:hint="default"/>
        <w:lang w:val="en-US" w:eastAsia="en-US" w:bidi="ar-SA"/>
      </w:rPr>
    </w:lvl>
    <w:lvl w:ilvl="5">
      <w:start w:val="0"/>
      <w:numFmt w:val="bullet"/>
      <w:lvlText w:val="•"/>
      <w:lvlJc w:val="left"/>
      <w:pPr>
        <w:ind w:left="3955" w:hanging="568"/>
      </w:pPr>
      <w:rPr>
        <w:rFonts w:hint="default"/>
        <w:lang w:val="en-US" w:eastAsia="en-US" w:bidi="ar-SA"/>
      </w:rPr>
    </w:lvl>
    <w:lvl w:ilvl="6">
      <w:start w:val="0"/>
      <w:numFmt w:val="bullet"/>
      <w:lvlText w:val="•"/>
      <w:lvlJc w:val="left"/>
      <w:pPr>
        <w:ind w:left="4606" w:hanging="568"/>
      </w:pPr>
      <w:rPr>
        <w:rFonts w:hint="default"/>
        <w:lang w:val="en-US" w:eastAsia="en-US" w:bidi="ar-SA"/>
      </w:rPr>
    </w:lvl>
    <w:lvl w:ilvl="7">
      <w:start w:val="0"/>
      <w:numFmt w:val="bullet"/>
      <w:lvlText w:val="•"/>
      <w:lvlJc w:val="left"/>
      <w:pPr>
        <w:ind w:left="5257" w:hanging="568"/>
      </w:pPr>
      <w:rPr>
        <w:rFonts w:hint="default"/>
        <w:lang w:val="en-US" w:eastAsia="en-US" w:bidi="ar-SA"/>
      </w:rPr>
    </w:lvl>
    <w:lvl w:ilvl="8">
      <w:start w:val="0"/>
      <w:numFmt w:val="bullet"/>
      <w:lvlText w:val="•"/>
      <w:lvlJc w:val="left"/>
      <w:pPr>
        <w:ind w:left="5908" w:hanging="568"/>
      </w:pPr>
      <w:rPr>
        <w:rFonts w:hint="default"/>
        <w:lang w:val="en-US" w:eastAsia="en-US" w:bidi="ar-SA"/>
      </w:rPr>
    </w:lvl>
  </w:abstractNum>
  <w:abstractNum w:abstractNumId="39">
    <w:multiLevelType w:val="hybridMultilevel"/>
    <w:lvl w:ilvl="0">
      <w:start w:val="3"/>
      <w:numFmt w:val="lowerLetter"/>
      <w:lvlText w:val="%1)"/>
      <w:lvlJc w:val="left"/>
      <w:pPr>
        <w:ind w:left="468" w:hanging="360"/>
        <w:jc w:val="left"/>
      </w:pPr>
      <w:rPr>
        <w:rFonts w:hint="default" w:ascii="Arial" w:hAnsi="Arial" w:eastAsia="Arial" w:cs="Arial"/>
        <w:b w:val="0"/>
        <w:bCs w:val="0"/>
        <w:i w:val="0"/>
        <w:iCs w:val="0"/>
        <w:spacing w:val="0"/>
        <w:w w:val="99"/>
        <w:sz w:val="22"/>
        <w:szCs w:val="22"/>
        <w:lang w:val="en-US" w:eastAsia="en-US" w:bidi="ar-SA"/>
      </w:rPr>
    </w:lvl>
    <w:lvl w:ilvl="1">
      <w:start w:val="1"/>
      <w:numFmt w:val="lowerRoman"/>
      <w:lvlText w:val="%2."/>
      <w:lvlJc w:val="left"/>
      <w:pPr>
        <w:ind w:left="860" w:hanging="471"/>
        <w:jc w:val="left"/>
      </w:pPr>
      <w:rPr>
        <w:rFonts w:hint="default" w:ascii="Arial" w:hAnsi="Arial" w:eastAsia="Arial" w:cs="Arial"/>
        <w:b w:val="0"/>
        <w:bCs w:val="0"/>
        <w:i w:val="0"/>
        <w:iCs w:val="0"/>
        <w:spacing w:val="0"/>
        <w:w w:val="99"/>
        <w:sz w:val="22"/>
        <w:szCs w:val="22"/>
        <w:lang w:val="en-US" w:eastAsia="en-US" w:bidi="ar-SA"/>
      </w:rPr>
    </w:lvl>
    <w:lvl w:ilvl="2">
      <w:start w:val="0"/>
      <w:numFmt w:val="bullet"/>
      <w:lvlText w:val="•"/>
      <w:lvlJc w:val="left"/>
      <w:pPr>
        <w:ind w:left="1565" w:hanging="471"/>
      </w:pPr>
      <w:rPr>
        <w:rFonts w:hint="default"/>
        <w:lang w:val="en-US" w:eastAsia="en-US" w:bidi="ar-SA"/>
      </w:rPr>
    </w:lvl>
    <w:lvl w:ilvl="3">
      <w:start w:val="0"/>
      <w:numFmt w:val="bullet"/>
      <w:lvlText w:val="•"/>
      <w:lvlJc w:val="left"/>
      <w:pPr>
        <w:ind w:left="2271" w:hanging="471"/>
      </w:pPr>
      <w:rPr>
        <w:rFonts w:hint="default"/>
        <w:lang w:val="en-US" w:eastAsia="en-US" w:bidi="ar-SA"/>
      </w:rPr>
    </w:lvl>
    <w:lvl w:ilvl="4">
      <w:start w:val="0"/>
      <w:numFmt w:val="bullet"/>
      <w:lvlText w:val="•"/>
      <w:lvlJc w:val="left"/>
      <w:pPr>
        <w:ind w:left="2977" w:hanging="471"/>
      </w:pPr>
      <w:rPr>
        <w:rFonts w:hint="default"/>
        <w:lang w:val="en-US" w:eastAsia="en-US" w:bidi="ar-SA"/>
      </w:rPr>
    </w:lvl>
    <w:lvl w:ilvl="5">
      <w:start w:val="0"/>
      <w:numFmt w:val="bullet"/>
      <w:lvlText w:val="•"/>
      <w:lvlJc w:val="left"/>
      <w:pPr>
        <w:ind w:left="3682" w:hanging="471"/>
      </w:pPr>
      <w:rPr>
        <w:rFonts w:hint="default"/>
        <w:lang w:val="en-US" w:eastAsia="en-US" w:bidi="ar-SA"/>
      </w:rPr>
    </w:lvl>
    <w:lvl w:ilvl="6">
      <w:start w:val="0"/>
      <w:numFmt w:val="bullet"/>
      <w:lvlText w:val="•"/>
      <w:lvlJc w:val="left"/>
      <w:pPr>
        <w:ind w:left="4388" w:hanging="471"/>
      </w:pPr>
      <w:rPr>
        <w:rFonts w:hint="default"/>
        <w:lang w:val="en-US" w:eastAsia="en-US" w:bidi="ar-SA"/>
      </w:rPr>
    </w:lvl>
    <w:lvl w:ilvl="7">
      <w:start w:val="0"/>
      <w:numFmt w:val="bullet"/>
      <w:lvlText w:val="•"/>
      <w:lvlJc w:val="left"/>
      <w:pPr>
        <w:ind w:left="5094" w:hanging="471"/>
      </w:pPr>
      <w:rPr>
        <w:rFonts w:hint="default"/>
        <w:lang w:val="en-US" w:eastAsia="en-US" w:bidi="ar-SA"/>
      </w:rPr>
    </w:lvl>
    <w:lvl w:ilvl="8">
      <w:start w:val="0"/>
      <w:numFmt w:val="bullet"/>
      <w:lvlText w:val="•"/>
      <w:lvlJc w:val="left"/>
      <w:pPr>
        <w:ind w:left="5799" w:hanging="471"/>
      </w:pPr>
      <w:rPr>
        <w:rFonts w:hint="default"/>
        <w:lang w:val="en-US" w:eastAsia="en-US" w:bidi="ar-SA"/>
      </w:rPr>
    </w:lvl>
  </w:abstractNum>
  <w:abstractNum w:abstractNumId="38">
    <w:multiLevelType w:val="hybridMultilevel"/>
    <w:lvl w:ilvl="0">
      <w:start w:val="1"/>
      <w:numFmt w:val="lowerLetter"/>
      <w:lvlText w:val="%1)"/>
      <w:lvlJc w:val="left"/>
      <w:pPr>
        <w:ind w:left="468" w:hanging="361"/>
        <w:jc w:val="left"/>
      </w:pPr>
      <w:rPr>
        <w:rFonts w:hint="default" w:ascii="Arial" w:hAnsi="Arial" w:eastAsia="Arial" w:cs="Arial"/>
        <w:b w:val="0"/>
        <w:bCs w:val="0"/>
        <w:i w:val="0"/>
        <w:iCs w:val="0"/>
        <w:spacing w:val="0"/>
        <w:w w:val="99"/>
        <w:sz w:val="22"/>
        <w:szCs w:val="22"/>
        <w:lang w:val="en-US" w:eastAsia="en-US" w:bidi="ar-SA"/>
      </w:rPr>
    </w:lvl>
    <w:lvl w:ilvl="1">
      <w:start w:val="1"/>
      <w:numFmt w:val="lowerRoman"/>
      <w:lvlText w:val="%2."/>
      <w:lvlJc w:val="left"/>
      <w:pPr>
        <w:ind w:left="1001" w:hanging="471"/>
        <w:jc w:val="right"/>
      </w:pPr>
      <w:rPr>
        <w:rFonts w:hint="default" w:ascii="Arial" w:hAnsi="Arial" w:eastAsia="Arial" w:cs="Arial"/>
        <w:b w:val="0"/>
        <w:bCs w:val="0"/>
        <w:i w:val="0"/>
        <w:iCs w:val="0"/>
        <w:spacing w:val="0"/>
        <w:w w:val="99"/>
        <w:sz w:val="22"/>
        <w:szCs w:val="22"/>
        <w:lang w:val="en-US" w:eastAsia="en-US" w:bidi="ar-SA"/>
      </w:rPr>
    </w:lvl>
    <w:lvl w:ilvl="2">
      <w:start w:val="0"/>
      <w:numFmt w:val="bullet"/>
      <w:lvlText w:val="•"/>
      <w:lvlJc w:val="left"/>
      <w:pPr>
        <w:ind w:left="1690" w:hanging="471"/>
      </w:pPr>
      <w:rPr>
        <w:rFonts w:hint="default"/>
        <w:lang w:val="en-US" w:eastAsia="en-US" w:bidi="ar-SA"/>
      </w:rPr>
    </w:lvl>
    <w:lvl w:ilvl="3">
      <w:start w:val="0"/>
      <w:numFmt w:val="bullet"/>
      <w:lvlText w:val="•"/>
      <w:lvlJc w:val="left"/>
      <w:pPr>
        <w:ind w:left="2380" w:hanging="471"/>
      </w:pPr>
      <w:rPr>
        <w:rFonts w:hint="default"/>
        <w:lang w:val="en-US" w:eastAsia="en-US" w:bidi="ar-SA"/>
      </w:rPr>
    </w:lvl>
    <w:lvl w:ilvl="4">
      <w:start w:val="0"/>
      <w:numFmt w:val="bullet"/>
      <w:lvlText w:val="•"/>
      <w:lvlJc w:val="left"/>
      <w:pPr>
        <w:ind w:left="3070" w:hanging="471"/>
      </w:pPr>
      <w:rPr>
        <w:rFonts w:hint="default"/>
        <w:lang w:val="en-US" w:eastAsia="en-US" w:bidi="ar-SA"/>
      </w:rPr>
    </w:lvl>
    <w:lvl w:ilvl="5">
      <w:start w:val="0"/>
      <w:numFmt w:val="bullet"/>
      <w:lvlText w:val="•"/>
      <w:lvlJc w:val="left"/>
      <w:pPr>
        <w:ind w:left="3760" w:hanging="471"/>
      </w:pPr>
      <w:rPr>
        <w:rFonts w:hint="default"/>
        <w:lang w:val="en-US" w:eastAsia="en-US" w:bidi="ar-SA"/>
      </w:rPr>
    </w:lvl>
    <w:lvl w:ilvl="6">
      <w:start w:val="0"/>
      <w:numFmt w:val="bullet"/>
      <w:lvlText w:val="•"/>
      <w:lvlJc w:val="left"/>
      <w:pPr>
        <w:ind w:left="4450" w:hanging="471"/>
      </w:pPr>
      <w:rPr>
        <w:rFonts w:hint="default"/>
        <w:lang w:val="en-US" w:eastAsia="en-US" w:bidi="ar-SA"/>
      </w:rPr>
    </w:lvl>
    <w:lvl w:ilvl="7">
      <w:start w:val="0"/>
      <w:numFmt w:val="bullet"/>
      <w:lvlText w:val="•"/>
      <w:lvlJc w:val="left"/>
      <w:pPr>
        <w:ind w:left="5140" w:hanging="471"/>
      </w:pPr>
      <w:rPr>
        <w:rFonts w:hint="default"/>
        <w:lang w:val="en-US" w:eastAsia="en-US" w:bidi="ar-SA"/>
      </w:rPr>
    </w:lvl>
    <w:lvl w:ilvl="8">
      <w:start w:val="0"/>
      <w:numFmt w:val="bullet"/>
      <w:lvlText w:val="•"/>
      <w:lvlJc w:val="left"/>
      <w:pPr>
        <w:ind w:left="5830" w:hanging="471"/>
      </w:pPr>
      <w:rPr>
        <w:rFonts w:hint="default"/>
        <w:lang w:val="en-US" w:eastAsia="en-US" w:bidi="ar-SA"/>
      </w:rPr>
    </w:lvl>
  </w:abstractNum>
  <w:abstractNum w:abstractNumId="37">
    <w:multiLevelType w:val="hybridMultilevel"/>
    <w:lvl w:ilvl="0">
      <w:start w:val="1"/>
      <w:numFmt w:val="lowerLetter"/>
      <w:lvlText w:val="%1)"/>
      <w:lvlJc w:val="left"/>
      <w:pPr>
        <w:ind w:left="468" w:hanging="361"/>
        <w:jc w:val="left"/>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1135" w:hanging="361"/>
      </w:pPr>
      <w:rPr>
        <w:rFonts w:hint="default"/>
        <w:lang w:val="en-US" w:eastAsia="en-US" w:bidi="ar-SA"/>
      </w:rPr>
    </w:lvl>
    <w:lvl w:ilvl="2">
      <w:start w:val="0"/>
      <w:numFmt w:val="bullet"/>
      <w:lvlText w:val="•"/>
      <w:lvlJc w:val="left"/>
      <w:pPr>
        <w:ind w:left="1810" w:hanging="361"/>
      </w:pPr>
      <w:rPr>
        <w:rFonts w:hint="default"/>
        <w:lang w:val="en-US" w:eastAsia="en-US" w:bidi="ar-SA"/>
      </w:rPr>
    </w:lvl>
    <w:lvl w:ilvl="3">
      <w:start w:val="0"/>
      <w:numFmt w:val="bullet"/>
      <w:lvlText w:val="•"/>
      <w:lvlJc w:val="left"/>
      <w:pPr>
        <w:ind w:left="2485" w:hanging="361"/>
      </w:pPr>
      <w:rPr>
        <w:rFonts w:hint="default"/>
        <w:lang w:val="en-US" w:eastAsia="en-US" w:bidi="ar-SA"/>
      </w:rPr>
    </w:lvl>
    <w:lvl w:ilvl="4">
      <w:start w:val="0"/>
      <w:numFmt w:val="bullet"/>
      <w:lvlText w:val="•"/>
      <w:lvlJc w:val="left"/>
      <w:pPr>
        <w:ind w:left="3160" w:hanging="361"/>
      </w:pPr>
      <w:rPr>
        <w:rFonts w:hint="default"/>
        <w:lang w:val="en-US" w:eastAsia="en-US" w:bidi="ar-SA"/>
      </w:rPr>
    </w:lvl>
    <w:lvl w:ilvl="5">
      <w:start w:val="0"/>
      <w:numFmt w:val="bullet"/>
      <w:lvlText w:val="•"/>
      <w:lvlJc w:val="left"/>
      <w:pPr>
        <w:ind w:left="3835" w:hanging="361"/>
      </w:pPr>
      <w:rPr>
        <w:rFonts w:hint="default"/>
        <w:lang w:val="en-US" w:eastAsia="en-US" w:bidi="ar-SA"/>
      </w:rPr>
    </w:lvl>
    <w:lvl w:ilvl="6">
      <w:start w:val="0"/>
      <w:numFmt w:val="bullet"/>
      <w:lvlText w:val="•"/>
      <w:lvlJc w:val="left"/>
      <w:pPr>
        <w:ind w:left="4510" w:hanging="361"/>
      </w:pPr>
      <w:rPr>
        <w:rFonts w:hint="default"/>
        <w:lang w:val="en-US" w:eastAsia="en-US" w:bidi="ar-SA"/>
      </w:rPr>
    </w:lvl>
    <w:lvl w:ilvl="7">
      <w:start w:val="0"/>
      <w:numFmt w:val="bullet"/>
      <w:lvlText w:val="•"/>
      <w:lvlJc w:val="left"/>
      <w:pPr>
        <w:ind w:left="5185" w:hanging="361"/>
      </w:pPr>
      <w:rPr>
        <w:rFonts w:hint="default"/>
        <w:lang w:val="en-US" w:eastAsia="en-US" w:bidi="ar-SA"/>
      </w:rPr>
    </w:lvl>
    <w:lvl w:ilvl="8">
      <w:start w:val="0"/>
      <w:numFmt w:val="bullet"/>
      <w:lvlText w:val="•"/>
      <w:lvlJc w:val="left"/>
      <w:pPr>
        <w:ind w:left="5860" w:hanging="361"/>
      </w:pPr>
      <w:rPr>
        <w:rFonts w:hint="default"/>
        <w:lang w:val="en-US" w:eastAsia="en-US" w:bidi="ar-SA"/>
      </w:rPr>
    </w:lvl>
  </w:abstractNum>
  <w:abstractNum w:abstractNumId="36">
    <w:multiLevelType w:val="hybridMultilevel"/>
    <w:lvl w:ilvl="0">
      <w:start w:val="0"/>
      <w:numFmt w:val="bullet"/>
      <w:lvlText w:val=""/>
      <w:lvlJc w:val="left"/>
      <w:pPr>
        <w:ind w:left="561" w:hanging="34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25" w:hanging="341"/>
      </w:pPr>
      <w:rPr>
        <w:rFonts w:hint="default"/>
        <w:lang w:val="en-US" w:eastAsia="en-US" w:bidi="ar-SA"/>
      </w:rPr>
    </w:lvl>
    <w:lvl w:ilvl="2">
      <w:start w:val="0"/>
      <w:numFmt w:val="bullet"/>
      <w:lvlText w:val="•"/>
      <w:lvlJc w:val="left"/>
      <w:pPr>
        <w:ind w:left="1890" w:hanging="341"/>
      </w:pPr>
      <w:rPr>
        <w:rFonts w:hint="default"/>
        <w:lang w:val="en-US" w:eastAsia="en-US" w:bidi="ar-SA"/>
      </w:rPr>
    </w:lvl>
    <w:lvl w:ilvl="3">
      <w:start w:val="0"/>
      <w:numFmt w:val="bullet"/>
      <w:lvlText w:val="•"/>
      <w:lvlJc w:val="left"/>
      <w:pPr>
        <w:ind w:left="2555" w:hanging="341"/>
      </w:pPr>
      <w:rPr>
        <w:rFonts w:hint="default"/>
        <w:lang w:val="en-US" w:eastAsia="en-US" w:bidi="ar-SA"/>
      </w:rPr>
    </w:lvl>
    <w:lvl w:ilvl="4">
      <w:start w:val="0"/>
      <w:numFmt w:val="bullet"/>
      <w:lvlText w:val="•"/>
      <w:lvlJc w:val="left"/>
      <w:pPr>
        <w:ind w:left="3220" w:hanging="341"/>
      </w:pPr>
      <w:rPr>
        <w:rFonts w:hint="default"/>
        <w:lang w:val="en-US" w:eastAsia="en-US" w:bidi="ar-SA"/>
      </w:rPr>
    </w:lvl>
    <w:lvl w:ilvl="5">
      <w:start w:val="0"/>
      <w:numFmt w:val="bullet"/>
      <w:lvlText w:val="•"/>
      <w:lvlJc w:val="left"/>
      <w:pPr>
        <w:ind w:left="3885" w:hanging="341"/>
      </w:pPr>
      <w:rPr>
        <w:rFonts w:hint="default"/>
        <w:lang w:val="en-US" w:eastAsia="en-US" w:bidi="ar-SA"/>
      </w:rPr>
    </w:lvl>
    <w:lvl w:ilvl="6">
      <w:start w:val="0"/>
      <w:numFmt w:val="bullet"/>
      <w:lvlText w:val="•"/>
      <w:lvlJc w:val="left"/>
      <w:pPr>
        <w:ind w:left="4550" w:hanging="341"/>
      </w:pPr>
      <w:rPr>
        <w:rFonts w:hint="default"/>
        <w:lang w:val="en-US" w:eastAsia="en-US" w:bidi="ar-SA"/>
      </w:rPr>
    </w:lvl>
    <w:lvl w:ilvl="7">
      <w:start w:val="0"/>
      <w:numFmt w:val="bullet"/>
      <w:lvlText w:val="•"/>
      <w:lvlJc w:val="left"/>
      <w:pPr>
        <w:ind w:left="5215" w:hanging="341"/>
      </w:pPr>
      <w:rPr>
        <w:rFonts w:hint="default"/>
        <w:lang w:val="en-US" w:eastAsia="en-US" w:bidi="ar-SA"/>
      </w:rPr>
    </w:lvl>
    <w:lvl w:ilvl="8">
      <w:start w:val="0"/>
      <w:numFmt w:val="bullet"/>
      <w:lvlText w:val="•"/>
      <w:lvlJc w:val="left"/>
      <w:pPr>
        <w:ind w:left="5880" w:hanging="341"/>
      </w:pPr>
      <w:rPr>
        <w:rFonts w:hint="default"/>
        <w:lang w:val="en-US" w:eastAsia="en-US" w:bidi="ar-SA"/>
      </w:rPr>
    </w:lvl>
  </w:abstractNum>
  <w:abstractNum w:abstractNumId="35">
    <w:multiLevelType w:val="hybridMultilevel"/>
    <w:lvl w:ilvl="0">
      <w:start w:val="0"/>
      <w:numFmt w:val="bullet"/>
      <w:lvlText w:val=""/>
      <w:lvlJc w:val="left"/>
      <w:pPr>
        <w:ind w:left="561" w:hanging="34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25" w:hanging="341"/>
      </w:pPr>
      <w:rPr>
        <w:rFonts w:hint="default"/>
        <w:lang w:val="en-US" w:eastAsia="en-US" w:bidi="ar-SA"/>
      </w:rPr>
    </w:lvl>
    <w:lvl w:ilvl="2">
      <w:start w:val="0"/>
      <w:numFmt w:val="bullet"/>
      <w:lvlText w:val="•"/>
      <w:lvlJc w:val="left"/>
      <w:pPr>
        <w:ind w:left="1890" w:hanging="341"/>
      </w:pPr>
      <w:rPr>
        <w:rFonts w:hint="default"/>
        <w:lang w:val="en-US" w:eastAsia="en-US" w:bidi="ar-SA"/>
      </w:rPr>
    </w:lvl>
    <w:lvl w:ilvl="3">
      <w:start w:val="0"/>
      <w:numFmt w:val="bullet"/>
      <w:lvlText w:val="•"/>
      <w:lvlJc w:val="left"/>
      <w:pPr>
        <w:ind w:left="2555" w:hanging="341"/>
      </w:pPr>
      <w:rPr>
        <w:rFonts w:hint="default"/>
        <w:lang w:val="en-US" w:eastAsia="en-US" w:bidi="ar-SA"/>
      </w:rPr>
    </w:lvl>
    <w:lvl w:ilvl="4">
      <w:start w:val="0"/>
      <w:numFmt w:val="bullet"/>
      <w:lvlText w:val="•"/>
      <w:lvlJc w:val="left"/>
      <w:pPr>
        <w:ind w:left="3220" w:hanging="341"/>
      </w:pPr>
      <w:rPr>
        <w:rFonts w:hint="default"/>
        <w:lang w:val="en-US" w:eastAsia="en-US" w:bidi="ar-SA"/>
      </w:rPr>
    </w:lvl>
    <w:lvl w:ilvl="5">
      <w:start w:val="0"/>
      <w:numFmt w:val="bullet"/>
      <w:lvlText w:val="•"/>
      <w:lvlJc w:val="left"/>
      <w:pPr>
        <w:ind w:left="3885" w:hanging="341"/>
      </w:pPr>
      <w:rPr>
        <w:rFonts w:hint="default"/>
        <w:lang w:val="en-US" w:eastAsia="en-US" w:bidi="ar-SA"/>
      </w:rPr>
    </w:lvl>
    <w:lvl w:ilvl="6">
      <w:start w:val="0"/>
      <w:numFmt w:val="bullet"/>
      <w:lvlText w:val="•"/>
      <w:lvlJc w:val="left"/>
      <w:pPr>
        <w:ind w:left="4550" w:hanging="341"/>
      </w:pPr>
      <w:rPr>
        <w:rFonts w:hint="default"/>
        <w:lang w:val="en-US" w:eastAsia="en-US" w:bidi="ar-SA"/>
      </w:rPr>
    </w:lvl>
    <w:lvl w:ilvl="7">
      <w:start w:val="0"/>
      <w:numFmt w:val="bullet"/>
      <w:lvlText w:val="•"/>
      <w:lvlJc w:val="left"/>
      <w:pPr>
        <w:ind w:left="5215" w:hanging="341"/>
      </w:pPr>
      <w:rPr>
        <w:rFonts w:hint="default"/>
        <w:lang w:val="en-US" w:eastAsia="en-US" w:bidi="ar-SA"/>
      </w:rPr>
    </w:lvl>
    <w:lvl w:ilvl="8">
      <w:start w:val="0"/>
      <w:numFmt w:val="bullet"/>
      <w:lvlText w:val="•"/>
      <w:lvlJc w:val="left"/>
      <w:pPr>
        <w:ind w:left="5880" w:hanging="341"/>
      </w:pPr>
      <w:rPr>
        <w:rFonts w:hint="default"/>
        <w:lang w:val="en-US" w:eastAsia="en-US" w:bidi="ar-SA"/>
      </w:rPr>
    </w:lvl>
  </w:abstractNum>
  <w:abstractNum w:abstractNumId="34">
    <w:multiLevelType w:val="hybridMultilevel"/>
    <w:lvl w:ilvl="0">
      <w:start w:val="1"/>
      <w:numFmt w:val="lowerLetter"/>
      <w:lvlText w:val="(%1)"/>
      <w:lvlJc w:val="left"/>
      <w:pPr>
        <w:ind w:left="561" w:hanging="454"/>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225" w:hanging="454"/>
      </w:pPr>
      <w:rPr>
        <w:rFonts w:hint="default"/>
        <w:lang w:val="en-US" w:eastAsia="en-US" w:bidi="ar-SA"/>
      </w:rPr>
    </w:lvl>
    <w:lvl w:ilvl="2">
      <w:start w:val="0"/>
      <w:numFmt w:val="bullet"/>
      <w:lvlText w:val="•"/>
      <w:lvlJc w:val="left"/>
      <w:pPr>
        <w:ind w:left="1890" w:hanging="454"/>
      </w:pPr>
      <w:rPr>
        <w:rFonts w:hint="default"/>
        <w:lang w:val="en-US" w:eastAsia="en-US" w:bidi="ar-SA"/>
      </w:rPr>
    </w:lvl>
    <w:lvl w:ilvl="3">
      <w:start w:val="0"/>
      <w:numFmt w:val="bullet"/>
      <w:lvlText w:val="•"/>
      <w:lvlJc w:val="left"/>
      <w:pPr>
        <w:ind w:left="2555" w:hanging="454"/>
      </w:pPr>
      <w:rPr>
        <w:rFonts w:hint="default"/>
        <w:lang w:val="en-US" w:eastAsia="en-US" w:bidi="ar-SA"/>
      </w:rPr>
    </w:lvl>
    <w:lvl w:ilvl="4">
      <w:start w:val="0"/>
      <w:numFmt w:val="bullet"/>
      <w:lvlText w:val="•"/>
      <w:lvlJc w:val="left"/>
      <w:pPr>
        <w:ind w:left="3220" w:hanging="454"/>
      </w:pPr>
      <w:rPr>
        <w:rFonts w:hint="default"/>
        <w:lang w:val="en-US" w:eastAsia="en-US" w:bidi="ar-SA"/>
      </w:rPr>
    </w:lvl>
    <w:lvl w:ilvl="5">
      <w:start w:val="0"/>
      <w:numFmt w:val="bullet"/>
      <w:lvlText w:val="•"/>
      <w:lvlJc w:val="left"/>
      <w:pPr>
        <w:ind w:left="3885" w:hanging="454"/>
      </w:pPr>
      <w:rPr>
        <w:rFonts w:hint="default"/>
        <w:lang w:val="en-US" w:eastAsia="en-US" w:bidi="ar-SA"/>
      </w:rPr>
    </w:lvl>
    <w:lvl w:ilvl="6">
      <w:start w:val="0"/>
      <w:numFmt w:val="bullet"/>
      <w:lvlText w:val="•"/>
      <w:lvlJc w:val="left"/>
      <w:pPr>
        <w:ind w:left="4550" w:hanging="454"/>
      </w:pPr>
      <w:rPr>
        <w:rFonts w:hint="default"/>
        <w:lang w:val="en-US" w:eastAsia="en-US" w:bidi="ar-SA"/>
      </w:rPr>
    </w:lvl>
    <w:lvl w:ilvl="7">
      <w:start w:val="0"/>
      <w:numFmt w:val="bullet"/>
      <w:lvlText w:val="•"/>
      <w:lvlJc w:val="left"/>
      <w:pPr>
        <w:ind w:left="5215" w:hanging="454"/>
      </w:pPr>
      <w:rPr>
        <w:rFonts w:hint="default"/>
        <w:lang w:val="en-US" w:eastAsia="en-US" w:bidi="ar-SA"/>
      </w:rPr>
    </w:lvl>
    <w:lvl w:ilvl="8">
      <w:start w:val="0"/>
      <w:numFmt w:val="bullet"/>
      <w:lvlText w:val="•"/>
      <w:lvlJc w:val="left"/>
      <w:pPr>
        <w:ind w:left="5880" w:hanging="454"/>
      </w:pPr>
      <w:rPr>
        <w:rFonts w:hint="default"/>
        <w:lang w:val="en-US" w:eastAsia="en-US" w:bidi="ar-SA"/>
      </w:rPr>
    </w:lvl>
  </w:abstractNum>
  <w:abstractNum w:abstractNumId="33">
    <w:multiLevelType w:val="hybridMultilevel"/>
    <w:lvl w:ilvl="0">
      <w:start w:val="1"/>
      <w:numFmt w:val="lowerLetter"/>
      <w:lvlText w:val="(%1)"/>
      <w:lvlJc w:val="left"/>
      <w:pPr>
        <w:ind w:left="561" w:hanging="454"/>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225" w:hanging="454"/>
      </w:pPr>
      <w:rPr>
        <w:rFonts w:hint="default"/>
        <w:lang w:val="en-US" w:eastAsia="en-US" w:bidi="ar-SA"/>
      </w:rPr>
    </w:lvl>
    <w:lvl w:ilvl="2">
      <w:start w:val="0"/>
      <w:numFmt w:val="bullet"/>
      <w:lvlText w:val="•"/>
      <w:lvlJc w:val="left"/>
      <w:pPr>
        <w:ind w:left="1890" w:hanging="454"/>
      </w:pPr>
      <w:rPr>
        <w:rFonts w:hint="default"/>
        <w:lang w:val="en-US" w:eastAsia="en-US" w:bidi="ar-SA"/>
      </w:rPr>
    </w:lvl>
    <w:lvl w:ilvl="3">
      <w:start w:val="0"/>
      <w:numFmt w:val="bullet"/>
      <w:lvlText w:val="•"/>
      <w:lvlJc w:val="left"/>
      <w:pPr>
        <w:ind w:left="2555" w:hanging="454"/>
      </w:pPr>
      <w:rPr>
        <w:rFonts w:hint="default"/>
        <w:lang w:val="en-US" w:eastAsia="en-US" w:bidi="ar-SA"/>
      </w:rPr>
    </w:lvl>
    <w:lvl w:ilvl="4">
      <w:start w:val="0"/>
      <w:numFmt w:val="bullet"/>
      <w:lvlText w:val="•"/>
      <w:lvlJc w:val="left"/>
      <w:pPr>
        <w:ind w:left="3220" w:hanging="454"/>
      </w:pPr>
      <w:rPr>
        <w:rFonts w:hint="default"/>
        <w:lang w:val="en-US" w:eastAsia="en-US" w:bidi="ar-SA"/>
      </w:rPr>
    </w:lvl>
    <w:lvl w:ilvl="5">
      <w:start w:val="0"/>
      <w:numFmt w:val="bullet"/>
      <w:lvlText w:val="•"/>
      <w:lvlJc w:val="left"/>
      <w:pPr>
        <w:ind w:left="3885" w:hanging="454"/>
      </w:pPr>
      <w:rPr>
        <w:rFonts w:hint="default"/>
        <w:lang w:val="en-US" w:eastAsia="en-US" w:bidi="ar-SA"/>
      </w:rPr>
    </w:lvl>
    <w:lvl w:ilvl="6">
      <w:start w:val="0"/>
      <w:numFmt w:val="bullet"/>
      <w:lvlText w:val="•"/>
      <w:lvlJc w:val="left"/>
      <w:pPr>
        <w:ind w:left="4550" w:hanging="454"/>
      </w:pPr>
      <w:rPr>
        <w:rFonts w:hint="default"/>
        <w:lang w:val="en-US" w:eastAsia="en-US" w:bidi="ar-SA"/>
      </w:rPr>
    </w:lvl>
    <w:lvl w:ilvl="7">
      <w:start w:val="0"/>
      <w:numFmt w:val="bullet"/>
      <w:lvlText w:val="•"/>
      <w:lvlJc w:val="left"/>
      <w:pPr>
        <w:ind w:left="5215" w:hanging="454"/>
      </w:pPr>
      <w:rPr>
        <w:rFonts w:hint="default"/>
        <w:lang w:val="en-US" w:eastAsia="en-US" w:bidi="ar-SA"/>
      </w:rPr>
    </w:lvl>
    <w:lvl w:ilvl="8">
      <w:start w:val="0"/>
      <w:numFmt w:val="bullet"/>
      <w:lvlText w:val="•"/>
      <w:lvlJc w:val="left"/>
      <w:pPr>
        <w:ind w:left="5880" w:hanging="454"/>
      </w:pPr>
      <w:rPr>
        <w:rFonts w:hint="default"/>
        <w:lang w:val="en-US" w:eastAsia="en-US" w:bidi="ar-SA"/>
      </w:rPr>
    </w:lvl>
  </w:abstractNum>
  <w:abstractNum w:abstractNumId="32">
    <w:multiLevelType w:val="hybridMultilevel"/>
    <w:lvl w:ilvl="0">
      <w:start w:val="8"/>
      <w:numFmt w:val="decimal"/>
      <w:lvlText w:val="%1"/>
      <w:lvlJc w:val="left"/>
      <w:pPr>
        <w:ind w:left="675" w:hanging="598"/>
        <w:jc w:val="left"/>
      </w:pPr>
      <w:rPr>
        <w:rFonts w:hint="default"/>
        <w:lang w:val="en-US" w:eastAsia="en-US" w:bidi="ar-SA"/>
      </w:rPr>
    </w:lvl>
    <w:lvl w:ilvl="1">
      <w:start w:val="3"/>
      <w:numFmt w:val="decimal"/>
      <w:lvlText w:val="%1.%2"/>
      <w:lvlJc w:val="left"/>
      <w:pPr>
        <w:ind w:left="675" w:hanging="598"/>
        <w:jc w:val="left"/>
      </w:pPr>
      <w:rPr>
        <w:rFonts w:hint="default" w:ascii="Arial" w:hAnsi="Arial" w:eastAsia="Arial" w:cs="Arial"/>
        <w:b/>
        <w:bCs/>
        <w:i w:val="0"/>
        <w:iCs w:val="0"/>
        <w:spacing w:val="0"/>
        <w:w w:val="99"/>
        <w:sz w:val="22"/>
        <w:szCs w:val="22"/>
        <w:shd w:fill="F1F1F1" w:color="auto" w:val="clear"/>
        <w:lang w:val="en-US" w:eastAsia="en-US" w:bidi="ar-SA"/>
      </w:rPr>
    </w:lvl>
    <w:lvl w:ilvl="2">
      <w:start w:val="0"/>
      <w:numFmt w:val="bullet"/>
      <w:lvlText w:val="•"/>
      <w:lvlJc w:val="left"/>
      <w:pPr>
        <w:ind w:left="1986" w:hanging="598"/>
      </w:pPr>
      <w:rPr>
        <w:rFonts w:hint="default"/>
        <w:lang w:val="en-US" w:eastAsia="en-US" w:bidi="ar-SA"/>
      </w:rPr>
    </w:lvl>
    <w:lvl w:ilvl="3">
      <w:start w:val="0"/>
      <w:numFmt w:val="bullet"/>
      <w:lvlText w:val="•"/>
      <w:lvlJc w:val="left"/>
      <w:pPr>
        <w:ind w:left="2639" w:hanging="598"/>
      </w:pPr>
      <w:rPr>
        <w:rFonts w:hint="default"/>
        <w:lang w:val="en-US" w:eastAsia="en-US" w:bidi="ar-SA"/>
      </w:rPr>
    </w:lvl>
    <w:lvl w:ilvl="4">
      <w:start w:val="0"/>
      <w:numFmt w:val="bullet"/>
      <w:lvlText w:val="•"/>
      <w:lvlJc w:val="left"/>
      <w:pPr>
        <w:ind w:left="3292" w:hanging="598"/>
      </w:pPr>
      <w:rPr>
        <w:rFonts w:hint="default"/>
        <w:lang w:val="en-US" w:eastAsia="en-US" w:bidi="ar-SA"/>
      </w:rPr>
    </w:lvl>
    <w:lvl w:ilvl="5">
      <w:start w:val="0"/>
      <w:numFmt w:val="bullet"/>
      <w:lvlText w:val="•"/>
      <w:lvlJc w:val="left"/>
      <w:pPr>
        <w:ind w:left="3945" w:hanging="598"/>
      </w:pPr>
      <w:rPr>
        <w:rFonts w:hint="default"/>
        <w:lang w:val="en-US" w:eastAsia="en-US" w:bidi="ar-SA"/>
      </w:rPr>
    </w:lvl>
    <w:lvl w:ilvl="6">
      <w:start w:val="0"/>
      <w:numFmt w:val="bullet"/>
      <w:lvlText w:val="•"/>
      <w:lvlJc w:val="left"/>
      <w:pPr>
        <w:ind w:left="4598" w:hanging="598"/>
      </w:pPr>
      <w:rPr>
        <w:rFonts w:hint="default"/>
        <w:lang w:val="en-US" w:eastAsia="en-US" w:bidi="ar-SA"/>
      </w:rPr>
    </w:lvl>
    <w:lvl w:ilvl="7">
      <w:start w:val="0"/>
      <w:numFmt w:val="bullet"/>
      <w:lvlText w:val="•"/>
      <w:lvlJc w:val="left"/>
      <w:pPr>
        <w:ind w:left="5251" w:hanging="598"/>
      </w:pPr>
      <w:rPr>
        <w:rFonts w:hint="default"/>
        <w:lang w:val="en-US" w:eastAsia="en-US" w:bidi="ar-SA"/>
      </w:rPr>
    </w:lvl>
    <w:lvl w:ilvl="8">
      <w:start w:val="0"/>
      <w:numFmt w:val="bullet"/>
      <w:lvlText w:val="•"/>
      <w:lvlJc w:val="left"/>
      <w:pPr>
        <w:ind w:left="5904" w:hanging="598"/>
      </w:pPr>
      <w:rPr>
        <w:rFonts w:hint="default"/>
        <w:lang w:val="en-US" w:eastAsia="en-US" w:bidi="ar-SA"/>
      </w:rPr>
    </w:lvl>
  </w:abstractNum>
  <w:abstractNum w:abstractNumId="31">
    <w:multiLevelType w:val="hybridMultilevel"/>
    <w:lvl w:ilvl="0">
      <w:start w:val="2"/>
      <w:numFmt w:val="lowerLetter"/>
      <w:lvlText w:val="(%1)"/>
      <w:lvlJc w:val="left"/>
      <w:pPr>
        <w:ind w:left="561" w:hanging="454"/>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225" w:hanging="454"/>
      </w:pPr>
      <w:rPr>
        <w:rFonts w:hint="default"/>
        <w:lang w:val="en-US" w:eastAsia="en-US" w:bidi="ar-SA"/>
      </w:rPr>
    </w:lvl>
    <w:lvl w:ilvl="2">
      <w:start w:val="0"/>
      <w:numFmt w:val="bullet"/>
      <w:lvlText w:val="•"/>
      <w:lvlJc w:val="left"/>
      <w:pPr>
        <w:ind w:left="1890" w:hanging="454"/>
      </w:pPr>
      <w:rPr>
        <w:rFonts w:hint="default"/>
        <w:lang w:val="en-US" w:eastAsia="en-US" w:bidi="ar-SA"/>
      </w:rPr>
    </w:lvl>
    <w:lvl w:ilvl="3">
      <w:start w:val="0"/>
      <w:numFmt w:val="bullet"/>
      <w:lvlText w:val="•"/>
      <w:lvlJc w:val="left"/>
      <w:pPr>
        <w:ind w:left="2555" w:hanging="454"/>
      </w:pPr>
      <w:rPr>
        <w:rFonts w:hint="default"/>
        <w:lang w:val="en-US" w:eastAsia="en-US" w:bidi="ar-SA"/>
      </w:rPr>
    </w:lvl>
    <w:lvl w:ilvl="4">
      <w:start w:val="0"/>
      <w:numFmt w:val="bullet"/>
      <w:lvlText w:val="•"/>
      <w:lvlJc w:val="left"/>
      <w:pPr>
        <w:ind w:left="3220" w:hanging="454"/>
      </w:pPr>
      <w:rPr>
        <w:rFonts w:hint="default"/>
        <w:lang w:val="en-US" w:eastAsia="en-US" w:bidi="ar-SA"/>
      </w:rPr>
    </w:lvl>
    <w:lvl w:ilvl="5">
      <w:start w:val="0"/>
      <w:numFmt w:val="bullet"/>
      <w:lvlText w:val="•"/>
      <w:lvlJc w:val="left"/>
      <w:pPr>
        <w:ind w:left="3885" w:hanging="454"/>
      </w:pPr>
      <w:rPr>
        <w:rFonts w:hint="default"/>
        <w:lang w:val="en-US" w:eastAsia="en-US" w:bidi="ar-SA"/>
      </w:rPr>
    </w:lvl>
    <w:lvl w:ilvl="6">
      <w:start w:val="0"/>
      <w:numFmt w:val="bullet"/>
      <w:lvlText w:val="•"/>
      <w:lvlJc w:val="left"/>
      <w:pPr>
        <w:ind w:left="4550" w:hanging="454"/>
      </w:pPr>
      <w:rPr>
        <w:rFonts w:hint="default"/>
        <w:lang w:val="en-US" w:eastAsia="en-US" w:bidi="ar-SA"/>
      </w:rPr>
    </w:lvl>
    <w:lvl w:ilvl="7">
      <w:start w:val="0"/>
      <w:numFmt w:val="bullet"/>
      <w:lvlText w:val="•"/>
      <w:lvlJc w:val="left"/>
      <w:pPr>
        <w:ind w:left="5215" w:hanging="454"/>
      </w:pPr>
      <w:rPr>
        <w:rFonts w:hint="default"/>
        <w:lang w:val="en-US" w:eastAsia="en-US" w:bidi="ar-SA"/>
      </w:rPr>
    </w:lvl>
    <w:lvl w:ilvl="8">
      <w:start w:val="0"/>
      <w:numFmt w:val="bullet"/>
      <w:lvlText w:val="•"/>
      <w:lvlJc w:val="left"/>
      <w:pPr>
        <w:ind w:left="5880" w:hanging="454"/>
      </w:pPr>
      <w:rPr>
        <w:rFonts w:hint="default"/>
        <w:lang w:val="en-US" w:eastAsia="en-US" w:bidi="ar-SA"/>
      </w:rPr>
    </w:lvl>
  </w:abstractNum>
  <w:abstractNum w:abstractNumId="30">
    <w:multiLevelType w:val="hybridMultilevel"/>
    <w:lvl w:ilvl="0">
      <w:start w:val="1"/>
      <w:numFmt w:val="lowerLetter"/>
      <w:lvlText w:val="(%1)"/>
      <w:lvlJc w:val="left"/>
      <w:pPr>
        <w:ind w:left="561" w:hanging="454"/>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1225" w:hanging="454"/>
      </w:pPr>
      <w:rPr>
        <w:rFonts w:hint="default"/>
        <w:lang w:val="en-US" w:eastAsia="en-US" w:bidi="ar-SA"/>
      </w:rPr>
    </w:lvl>
    <w:lvl w:ilvl="2">
      <w:start w:val="0"/>
      <w:numFmt w:val="bullet"/>
      <w:lvlText w:val="•"/>
      <w:lvlJc w:val="left"/>
      <w:pPr>
        <w:ind w:left="1890" w:hanging="454"/>
      </w:pPr>
      <w:rPr>
        <w:rFonts w:hint="default"/>
        <w:lang w:val="en-US" w:eastAsia="en-US" w:bidi="ar-SA"/>
      </w:rPr>
    </w:lvl>
    <w:lvl w:ilvl="3">
      <w:start w:val="0"/>
      <w:numFmt w:val="bullet"/>
      <w:lvlText w:val="•"/>
      <w:lvlJc w:val="left"/>
      <w:pPr>
        <w:ind w:left="2555" w:hanging="454"/>
      </w:pPr>
      <w:rPr>
        <w:rFonts w:hint="default"/>
        <w:lang w:val="en-US" w:eastAsia="en-US" w:bidi="ar-SA"/>
      </w:rPr>
    </w:lvl>
    <w:lvl w:ilvl="4">
      <w:start w:val="0"/>
      <w:numFmt w:val="bullet"/>
      <w:lvlText w:val="•"/>
      <w:lvlJc w:val="left"/>
      <w:pPr>
        <w:ind w:left="3220" w:hanging="454"/>
      </w:pPr>
      <w:rPr>
        <w:rFonts w:hint="default"/>
        <w:lang w:val="en-US" w:eastAsia="en-US" w:bidi="ar-SA"/>
      </w:rPr>
    </w:lvl>
    <w:lvl w:ilvl="5">
      <w:start w:val="0"/>
      <w:numFmt w:val="bullet"/>
      <w:lvlText w:val="•"/>
      <w:lvlJc w:val="left"/>
      <w:pPr>
        <w:ind w:left="3885" w:hanging="454"/>
      </w:pPr>
      <w:rPr>
        <w:rFonts w:hint="default"/>
        <w:lang w:val="en-US" w:eastAsia="en-US" w:bidi="ar-SA"/>
      </w:rPr>
    </w:lvl>
    <w:lvl w:ilvl="6">
      <w:start w:val="0"/>
      <w:numFmt w:val="bullet"/>
      <w:lvlText w:val="•"/>
      <w:lvlJc w:val="left"/>
      <w:pPr>
        <w:ind w:left="4550" w:hanging="454"/>
      </w:pPr>
      <w:rPr>
        <w:rFonts w:hint="default"/>
        <w:lang w:val="en-US" w:eastAsia="en-US" w:bidi="ar-SA"/>
      </w:rPr>
    </w:lvl>
    <w:lvl w:ilvl="7">
      <w:start w:val="0"/>
      <w:numFmt w:val="bullet"/>
      <w:lvlText w:val="•"/>
      <w:lvlJc w:val="left"/>
      <w:pPr>
        <w:ind w:left="5215" w:hanging="454"/>
      </w:pPr>
      <w:rPr>
        <w:rFonts w:hint="default"/>
        <w:lang w:val="en-US" w:eastAsia="en-US" w:bidi="ar-SA"/>
      </w:rPr>
    </w:lvl>
    <w:lvl w:ilvl="8">
      <w:start w:val="0"/>
      <w:numFmt w:val="bullet"/>
      <w:lvlText w:val="•"/>
      <w:lvlJc w:val="left"/>
      <w:pPr>
        <w:ind w:left="5880" w:hanging="454"/>
      </w:pPr>
      <w:rPr>
        <w:rFonts w:hint="default"/>
        <w:lang w:val="en-US" w:eastAsia="en-US" w:bidi="ar-SA"/>
      </w:rPr>
    </w:lvl>
  </w:abstractNum>
  <w:abstractNum w:abstractNumId="29">
    <w:multiLevelType w:val="hybridMultilevel"/>
    <w:lvl w:ilvl="0">
      <w:start w:val="1"/>
      <w:numFmt w:val="lowerLetter"/>
      <w:lvlText w:val="(%1)"/>
      <w:lvlJc w:val="left"/>
      <w:pPr>
        <w:ind w:left="566" w:hanging="453"/>
        <w:jc w:val="left"/>
      </w:pPr>
      <w:rPr>
        <w:rFonts w:hint="default" w:ascii="Arial" w:hAnsi="Arial" w:eastAsia="Arial" w:cs="Arial"/>
        <w:b w:val="0"/>
        <w:bCs w:val="0"/>
        <w:i w:val="0"/>
        <w:iCs w:val="0"/>
        <w:spacing w:val="-1"/>
        <w:w w:val="99"/>
        <w:sz w:val="22"/>
        <w:szCs w:val="22"/>
        <w:lang w:val="en-US" w:eastAsia="en-US" w:bidi="ar-SA"/>
      </w:rPr>
    </w:lvl>
    <w:lvl w:ilvl="1">
      <w:start w:val="0"/>
      <w:numFmt w:val="bullet"/>
      <w:lvlText w:val=""/>
      <w:lvlJc w:val="left"/>
      <w:pPr>
        <w:ind w:left="828"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880" w:hanging="360"/>
      </w:pPr>
      <w:rPr>
        <w:rFonts w:hint="default"/>
        <w:lang w:val="en-US" w:eastAsia="en-US" w:bidi="ar-SA"/>
      </w:rPr>
    </w:lvl>
    <w:lvl w:ilvl="3">
      <w:start w:val="0"/>
      <w:numFmt w:val="bullet"/>
      <w:lvlText w:val="•"/>
      <w:lvlJc w:val="left"/>
      <w:pPr>
        <w:ind w:left="1671" w:hanging="360"/>
      </w:pPr>
      <w:rPr>
        <w:rFonts w:hint="default"/>
        <w:lang w:val="en-US" w:eastAsia="en-US" w:bidi="ar-SA"/>
      </w:rPr>
    </w:lvl>
    <w:lvl w:ilvl="4">
      <w:start w:val="0"/>
      <w:numFmt w:val="bullet"/>
      <w:lvlText w:val="•"/>
      <w:lvlJc w:val="left"/>
      <w:pPr>
        <w:ind w:left="2462" w:hanging="360"/>
      </w:pPr>
      <w:rPr>
        <w:rFonts w:hint="default"/>
        <w:lang w:val="en-US" w:eastAsia="en-US" w:bidi="ar-SA"/>
      </w:rPr>
    </w:lvl>
    <w:lvl w:ilvl="5">
      <w:start w:val="0"/>
      <w:numFmt w:val="bullet"/>
      <w:lvlText w:val="•"/>
      <w:lvlJc w:val="left"/>
      <w:pPr>
        <w:ind w:left="3254" w:hanging="360"/>
      </w:pPr>
      <w:rPr>
        <w:rFonts w:hint="default"/>
        <w:lang w:val="en-US" w:eastAsia="en-US" w:bidi="ar-SA"/>
      </w:rPr>
    </w:lvl>
    <w:lvl w:ilvl="6">
      <w:start w:val="0"/>
      <w:numFmt w:val="bullet"/>
      <w:lvlText w:val="•"/>
      <w:lvlJc w:val="left"/>
      <w:pPr>
        <w:ind w:left="4045" w:hanging="360"/>
      </w:pPr>
      <w:rPr>
        <w:rFonts w:hint="default"/>
        <w:lang w:val="en-US" w:eastAsia="en-US" w:bidi="ar-SA"/>
      </w:rPr>
    </w:lvl>
    <w:lvl w:ilvl="7">
      <w:start w:val="0"/>
      <w:numFmt w:val="bullet"/>
      <w:lvlText w:val="•"/>
      <w:lvlJc w:val="left"/>
      <w:pPr>
        <w:ind w:left="4836" w:hanging="360"/>
      </w:pPr>
      <w:rPr>
        <w:rFonts w:hint="default"/>
        <w:lang w:val="en-US" w:eastAsia="en-US" w:bidi="ar-SA"/>
      </w:rPr>
    </w:lvl>
    <w:lvl w:ilvl="8">
      <w:start w:val="0"/>
      <w:numFmt w:val="bullet"/>
      <w:lvlText w:val="•"/>
      <w:lvlJc w:val="left"/>
      <w:pPr>
        <w:ind w:left="5628" w:hanging="360"/>
      </w:pPr>
      <w:rPr>
        <w:rFonts w:hint="default"/>
        <w:lang w:val="en-US" w:eastAsia="en-US" w:bidi="ar-SA"/>
      </w:rPr>
    </w:lvl>
  </w:abstractNum>
  <w:abstractNum w:abstractNumId="28">
    <w:multiLevelType w:val="hybridMultilevel"/>
    <w:lvl w:ilvl="0">
      <w:start w:val="7"/>
      <w:numFmt w:val="upperLetter"/>
      <w:lvlText w:val="%1"/>
      <w:lvlJc w:val="left"/>
      <w:pPr>
        <w:ind w:left="1192" w:hanging="908"/>
        <w:jc w:val="left"/>
      </w:pPr>
      <w:rPr>
        <w:rFonts w:hint="default"/>
        <w:lang w:val="en-US" w:eastAsia="en-US" w:bidi="ar-SA"/>
      </w:rPr>
    </w:lvl>
    <w:lvl w:ilvl="1">
      <w:start w:val="1"/>
      <w:numFmt w:val="decimal"/>
      <w:lvlText w:val="%1.%2"/>
      <w:lvlJc w:val="left"/>
      <w:pPr>
        <w:ind w:left="1192" w:hanging="908"/>
        <w:jc w:val="left"/>
      </w:pPr>
      <w:rPr>
        <w:rFonts w:hint="default" w:ascii="Arial" w:hAnsi="Arial" w:eastAsia="Arial" w:cs="Arial"/>
        <w:b/>
        <w:bCs/>
        <w:i w:val="0"/>
        <w:iCs w:val="0"/>
        <w:spacing w:val="-1"/>
        <w:w w:val="99"/>
        <w:sz w:val="28"/>
        <w:szCs w:val="28"/>
        <w:lang w:val="en-US" w:eastAsia="en-US" w:bidi="ar-SA"/>
      </w:rPr>
    </w:lvl>
    <w:lvl w:ilvl="2">
      <w:start w:val="1"/>
      <w:numFmt w:val="lowerLetter"/>
      <w:lvlText w:val="(%3)"/>
      <w:lvlJc w:val="left"/>
      <w:pPr>
        <w:ind w:left="1758" w:hanging="567"/>
        <w:jc w:val="left"/>
      </w:pPr>
      <w:rPr>
        <w:rFonts w:hint="default"/>
        <w:spacing w:val="-1"/>
        <w:w w:val="100"/>
        <w:lang w:val="en-US" w:eastAsia="en-US" w:bidi="ar-SA"/>
      </w:rPr>
    </w:lvl>
    <w:lvl w:ilvl="3">
      <w:start w:val="0"/>
      <w:numFmt w:val="bullet"/>
      <w:lvlText w:val="•"/>
      <w:lvlJc w:val="left"/>
      <w:pPr>
        <w:ind w:left="3794" w:hanging="567"/>
      </w:pPr>
      <w:rPr>
        <w:rFonts w:hint="default"/>
        <w:lang w:val="en-US" w:eastAsia="en-US" w:bidi="ar-SA"/>
      </w:rPr>
    </w:lvl>
    <w:lvl w:ilvl="4">
      <w:start w:val="0"/>
      <w:numFmt w:val="bullet"/>
      <w:lvlText w:val="•"/>
      <w:lvlJc w:val="left"/>
      <w:pPr>
        <w:ind w:left="4811" w:hanging="567"/>
      </w:pPr>
      <w:rPr>
        <w:rFonts w:hint="default"/>
        <w:lang w:val="en-US" w:eastAsia="en-US" w:bidi="ar-SA"/>
      </w:rPr>
    </w:lvl>
    <w:lvl w:ilvl="5">
      <w:start w:val="0"/>
      <w:numFmt w:val="bullet"/>
      <w:lvlText w:val="•"/>
      <w:lvlJc w:val="left"/>
      <w:pPr>
        <w:ind w:left="5829" w:hanging="567"/>
      </w:pPr>
      <w:rPr>
        <w:rFonts w:hint="default"/>
        <w:lang w:val="en-US" w:eastAsia="en-US" w:bidi="ar-SA"/>
      </w:rPr>
    </w:lvl>
    <w:lvl w:ilvl="6">
      <w:start w:val="0"/>
      <w:numFmt w:val="bullet"/>
      <w:lvlText w:val="•"/>
      <w:lvlJc w:val="left"/>
      <w:pPr>
        <w:ind w:left="6846" w:hanging="567"/>
      </w:pPr>
      <w:rPr>
        <w:rFonts w:hint="default"/>
        <w:lang w:val="en-US" w:eastAsia="en-US" w:bidi="ar-SA"/>
      </w:rPr>
    </w:lvl>
    <w:lvl w:ilvl="7">
      <w:start w:val="0"/>
      <w:numFmt w:val="bullet"/>
      <w:lvlText w:val="•"/>
      <w:lvlJc w:val="left"/>
      <w:pPr>
        <w:ind w:left="7863" w:hanging="567"/>
      </w:pPr>
      <w:rPr>
        <w:rFonts w:hint="default"/>
        <w:lang w:val="en-US" w:eastAsia="en-US" w:bidi="ar-SA"/>
      </w:rPr>
    </w:lvl>
    <w:lvl w:ilvl="8">
      <w:start w:val="0"/>
      <w:numFmt w:val="bullet"/>
      <w:lvlText w:val="•"/>
      <w:lvlJc w:val="left"/>
      <w:pPr>
        <w:ind w:left="8880" w:hanging="567"/>
      </w:pPr>
      <w:rPr>
        <w:rFonts w:hint="default"/>
        <w:lang w:val="en-US" w:eastAsia="en-US" w:bidi="ar-SA"/>
      </w:rPr>
    </w:lvl>
  </w:abstractNum>
  <w:abstractNum w:abstractNumId="27">
    <w:multiLevelType w:val="hybridMultilevel"/>
    <w:lvl w:ilvl="0">
      <w:start w:val="1"/>
      <w:numFmt w:val="lowerLetter"/>
      <w:lvlText w:val="(%1)"/>
      <w:lvlJc w:val="left"/>
      <w:pPr>
        <w:ind w:left="1673" w:hanging="538"/>
        <w:jc w:val="left"/>
      </w:pPr>
      <w:rPr>
        <w:rFonts w:hint="default"/>
        <w:spacing w:val="-1"/>
        <w:w w:val="100"/>
        <w:lang w:val="en-US" w:eastAsia="en-US" w:bidi="ar-SA"/>
      </w:rPr>
    </w:lvl>
    <w:lvl w:ilvl="1">
      <w:start w:val="0"/>
      <w:numFmt w:val="bullet"/>
      <w:lvlText w:val="•"/>
      <w:lvlJc w:val="left"/>
      <w:pPr>
        <w:ind w:left="2603" w:hanging="538"/>
      </w:pPr>
      <w:rPr>
        <w:rFonts w:hint="default"/>
        <w:lang w:val="en-US" w:eastAsia="en-US" w:bidi="ar-SA"/>
      </w:rPr>
    </w:lvl>
    <w:lvl w:ilvl="2">
      <w:start w:val="0"/>
      <w:numFmt w:val="bullet"/>
      <w:lvlText w:val="•"/>
      <w:lvlJc w:val="left"/>
      <w:pPr>
        <w:ind w:left="3527" w:hanging="538"/>
      </w:pPr>
      <w:rPr>
        <w:rFonts w:hint="default"/>
        <w:lang w:val="en-US" w:eastAsia="en-US" w:bidi="ar-SA"/>
      </w:rPr>
    </w:lvl>
    <w:lvl w:ilvl="3">
      <w:start w:val="0"/>
      <w:numFmt w:val="bullet"/>
      <w:lvlText w:val="•"/>
      <w:lvlJc w:val="left"/>
      <w:pPr>
        <w:ind w:left="4450" w:hanging="538"/>
      </w:pPr>
      <w:rPr>
        <w:rFonts w:hint="default"/>
        <w:lang w:val="en-US" w:eastAsia="en-US" w:bidi="ar-SA"/>
      </w:rPr>
    </w:lvl>
    <w:lvl w:ilvl="4">
      <w:start w:val="0"/>
      <w:numFmt w:val="bullet"/>
      <w:lvlText w:val="•"/>
      <w:lvlJc w:val="left"/>
      <w:pPr>
        <w:ind w:left="5374" w:hanging="538"/>
      </w:pPr>
      <w:rPr>
        <w:rFonts w:hint="default"/>
        <w:lang w:val="en-US" w:eastAsia="en-US" w:bidi="ar-SA"/>
      </w:rPr>
    </w:lvl>
    <w:lvl w:ilvl="5">
      <w:start w:val="0"/>
      <w:numFmt w:val="bullet"/>
      <w:lvlText w:val="•"/>
      <w:lvlJc w:val="left"/>
      <w:pPr>
        <w:ind w:left="6297" w:hanging="538"/>
      </w:pPr>
      <w:rPr>
        <w:rFonts w:hint="default"/>
        <w:lang w:val="en-US" w:eastAsia="en-US" w:bidi="ar-SA"/>
      </w:rPr>
    </w:lvl>
    <w:lvl w:ilvl="6">
      <w:start w:val="0"/>
      <w:numFmt w:val="bullet"/>
      <w:lvlText w:val="•"/>
      <w:lvlJc w:val="left"/>
      <w:pPr>
        <w:ind w:left="7221" w:hanging="538"/>
      </w:pPr>
      <w:rPr>
        <w:rFonts w:hint="default"/>
        <w:lang w:val="en-US" w:eastAsia="en-US" w:bidi="ar-SA"/>
      </w:rPr>
    </w:lvl>
    <w:lvl w:ilvl="7">
      <w:start w:val="0"/>
      <w:numFmt w:val="bullet"/>
      <w:lvlText w:val="•"/>
      <w:lvlJc w:val="left"/>
      <w:pPr>
        <w:ind w:left="8144" w:hanging="538"/>
      </w:pPr>
      <w:rPr>
        <w:rFonts w:hint="default"/>
        <w:lang w:val="en-US" w:eastAsia="en-US" w:bidi="ar-SA"/>
      </w:rPr>
    </w:lvl>
    <w:lvl w:ilvl="8">
      <w:start w:val="0"/>
      <w:numFmt w:val="bullet"/>
      <w:lvlText w:val="•"/>
      <w:lvlJc w:val="left"/>
      <w:pPr>
        <w:ind w:left="9068" w:hanging="538"/>
      </w:pPr>
      <w:rPr>
        <w:rFonts w:hint="default"/>
        <w:lang w:val="en-US" w:eastAsia="en-US" w:bidi="ar-SA"/>
      </w:rPr>
    </w:lvl>
  </w:abstractNum>
  <w:abstractNum w:abstractNumId="25">
    <w:multiLevelType w:val="hybridMultilevel"/>
    <w:lvl w:ilvl="0">
      <w:start w:val="0"/>
      <w:numFmt w:val="bullet"/>
      <w:lvlText w:val=""/>
      <w:lvlJc w:val="left"/>
      <w:pPr>
        <w:ind w:left="1770" w:hanging="634"/>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33" w:hanging="634"/>
      </w:pPr>
      <w:rPr>
        <w:rFonts w:hint="default"/>
        <w:lang w:val="en-US" w:eastAsia="en-US" w:bidi="ar-SA"/>
      </w:rPr>
    </w:lvl>
    <w:lvl w:ilvl="2">
      <w:start w:val="0"/>
      <w:numFmt w:val="bullet"/>
      <w:lvlText w:val="•"/>
      <w:lvlJc w:val="left"/>
      <w:pPr>
        <w:ind w:left="3506" w:hanging="634"/>
      </w:pPr>
      <w:rPr>
        <w:rFonts w:hint="default"/>
        <w:lang w:val="en-US" w:eastAsia="en-US" w:bidi="ar-SA"/>
      </w:rPr>
    </w:lvl>
    <w:lvl w:ilvl="3">
      <w:start w:val="0"/>
      <w:numFmt w:val="bullet"/>
      <w:lvlText w:val="•"/>
      <w:lvlJc w:val="left"/>
      <w:pPr>
        <w:ind w:left="4379" w:hanging="634"/>
      </w:pPr>
      <w:rPr>
        <w:rFonts w:hint="default"/>
        <w:lang w:val="en-US" w:eastAsia="en-US" w:bidi="ar-SA"/>
      </w:rPr>
    </w:lvl>
    <w:lvl w:ilvl="4">
      <w:start w:val="0"/>
      <w:numFmt w:val="bullet"/>
      <w:lvlText w:val="•"/>
      <w:lvlJc w:val="left"/>
      <w:pPr>
        <w:ind w:left="5252" w:hanging="634"/>
      </w:pPr>
      <w:rPr>
        <w:rFonts w:hint="default"/>
        <w:lang w:val="en-US" w:eastAsia="en-US" w:bidi="ar-SA"/>
      </w:rPr>
    </w:lvl>
    <w:lvl w:ilvl="5">
      <w:start w:val="0"/>
      <w:numFmt w:val="bullet"/>
      <w:lvlText w:val="•"/>
      <w:lvlJc w:val="left"/>
      <w:pPr>
        <w:ind w:left="6125" w:hanging="634"/>
      </w:pPr>
      <w:rPr>
        <w:rFonts w:hint="default"/>
        <w:lang w:val="en-US" w:eastAsia="en-US" w:bidi="ar-SA"/>
      </w:rPr>
    </w:lvl>
    <w:lvl w:ilvl="6">
      <w:start w:val="0"/>
      <w:numFmt w:val="bullet"/>
      <w:lvlText w:val="•"/>
      <w:lvlJc w:val="left"/>
      <w:pPr>
        <w:ind w:left="6998" w:hanging="634"/>
      </w:pPr>
      <w:rPr>
        <w:rFonts w:hint="default"/>
        <w:lang w:val="en-US" w:eastAsia="en-US" w:bidi="ar-SA"/>
      </w:rPr>
    </w:lvl>
    <w:lvl w:ilvl="7">
      <w:start w:val="0"/>
      <w:numFmt w:val="bullet"/>
      <w:lvlText w:val="•"/>
      <w:lvlJc w:val="left"/>
      <w:pPr>
        <w:ind w:left="7871" w:hanging="634"/>
      </w:pPr>
      <w:rPr>
        <w:rFonts w:hint="default"/>
        <w:lang w:val="en-US" w:eastAsia="en-US" w:bidi="ar-SA"/>
      </w:rPr>
    </w:lvl>
    <w:lvl w:ilvl="8">
      <w:start w:val="0"/>
      <w:numFmt w:val="bullet"/>
      <w:lvlText w:val="•"/>
      <w:lvlJc w:val="left"/>
      <w:pPr>
        <w:ind w:left="8744" w:hanging="634"/>
      </w:pPr>
      <w:rPr>
        <w:rFonts w:hint="default"/>
        <w:lang w:val="en-US" w:eastAsia="en-US" w:bidi="ar-SA"/>
      </w:rPr>
    </w:lvl>
  </w:abstractNum>
  <w:abstractNum w:abstractNumId="26">
    <w:multiLevelType w:val="hybridMultilevel"/>
    <w:lvl w:ilvl="0">
      <w:start w:val="6"/>
      <w:numFmt w:val="upperLetter"/>
      <w:lvlText w:val="%1"/>
      <w:lvlJc w:val="left"/>
      <w:pPr>
        <w:ind w:left="1192" w:hanging="908"/>
        <w:jc w:val="left"/>
      </w:pPr>
      <w:rPr>
        <w:rFonts w:hint="default"/>
        <w:lang w:val="en-US" w:eastAsia="en-US" w:bidi="ar-SA"/>
      </w:rPr>
    </w:lvl>
    <w:lvl w:ilvl="1">
      <w:start w:val="1"/>
      <w:numFmt w:val="decimal"/>
      <w:lvlText w:val="%1.%2"/>
      <w:lvlJc w:val="left"/>
      <w:pPr>
        <w:ind w:left="1192" w:hanging="908"/>
        <w:jc w:val="left"/>
      </w:pPr>
      <w:rPr>
        <w:rFonts w:hint="default"/>
        <w:lang w:val="en-US" w:eastAsia="en-US" w:bidi="ar-SA"/>
      </w:rPr>
    </w:lvl>
    <w:lvl w:ilvl="2">
      <w:start w:val="2"/>
      <w:numFmt w:val="decimal"/>
      <w:lvlText w:val="%1.%2.%3"/>
      <w:lvlJc w:val="left"/>
      <w:pPr>
        <w:ind w:left="1192" w:hanging="908"/>
        <w:jc w:val="left"/>
      </w:pPr>
      <w:rPr>
        <w:rFonts w:hint="default" w:ascii="Arial" w:hAnsi="Arial" w:eastAsia="Arial" w:cs="Arial"/>
        <w:b/>
        <w:bCs/>
        <w:i w:val="0"/>
        <w:iCs w:val="0"/>
        <w:spacing w:val="-1"/>
        <w:w w:val="100"/>
        <w:sz w:val="26"/>
        <w:szCs w:val="26"/>
        <w:lang w:val="en-US" w:eastAsia="en-US" w:bidi="ar-SA"/>
      </w:rPr>
    </w:lvl>
    <w:lvl w:ilvl="3">
      <w:start w:val="0"/>
      <w:numFmt w:val="bullet"/>
      <w:lvlText w:val=""/>
      <w:lvlJc w:val="left"/>
      <w:pPr>
        <w:ind w:left="1844" w:hanging="568"/>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4865" w:hanging="568"/>
      </w:pPr>
      <w:rPr>
        <w:rFonts w:hint="default"/>
        <w:lang w:val="en-US" w:eastAsia="en-US" w:bidi="ar-SA"/>
      </w:rPr>
    </w:lvl>
    <w:lvl w:ilvl="5">
      <w:start w:val="0"/>
      <w:numFmt w:val="bullet"/>
      <w:lvlText w:val="•"/>
      <w:lvlJc w:val="left"/>
      <w:pPr>
        <w:ind w:left="5873" w:hanging="568"/>
      </w:pPr>
      <w:rPr>
        <w:rFonts w:hint="default"/>
        <w:lang w:val="en-US" w:eastAsia="en-US" w:bidi="ar-SA"/>
      </w:rPr>
    </w:lvl>
    <w:lvl w:ilvl="6">
      <w:start w:val="0"/>
      <w:numFmt w:val="bullet"/>
      <w:lvlText w:val="•"/>
      <w:lvlJc w:val="left"/>
      <w:pPr>
        <w:ind w:left="6881" w:hanging="568"/>
      </w:pPr>
      <w:rPr>
        <w:rFonts w:hint="default"/>
        <w:lang w:val="en-US" w:eastAsia="en-US" w:bidi="ar-SA"/>
      </w:rPr>
    </w:lvl>
    <w:lvl w:ilvl="7">
      <w:start w:val="0"/>
      <w:numFmt w:val="bullet"/>
      <w:lvlText w:val="•"/>
      <w:lvlJc w:val="left"/>
      <w:pPr>
        <w:ind w:left="7890" w:hanging="568"/>
      </w:pPr>
      <w:rPr>
        <w:rFonts w:hint="default"/>
        <w:lang w:val="en-US" w:eastAsia="en-US" w:bidi="ar-SA"/>
      </w:rPr>
    </w:lvl>
    <w:lvl w:ilvl="8">
      <w:start w:val="0"/>
      <w:numFmt w:val="bullet"/>
      <w:lvlText w:val="•"/>
      <w:lvlJc w:val="left"/>
      <w:pPr>
        <w:ind w:left="8898" w:hanging="568"/>
      </w:pPr>
      <w:rPr>
        <w:rFonts w:hint="default"/>
        <w:lang w:val="en-US" w:eastAsia="en-US" w:bidi="ar-SA"/>
      </w:rPr>
    </w:lvl>
  </w:abstractNum>
  <w:abstractNum w:abstractNumId="24">
    <w:multiLevelType w:val="hybridMultilevel"/>
    <w:lvl w:ilvl="0">
      <w:start w:val="0"/>
      <w:numFmt w:val="bullet"/>
      <w:lvlText w:val=""/>
      <w:lvlJc w:val="left"/>
      <w:pPr>
        <w:ind w:left="1561" w:hanging="56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53" w:hanging="568"/>
      </w:pPr>
      <w:rPr>
        <w:rFonts w:hint="default"/>
        <w:lang w:val="en-US" w:eastAsia="en-US" w:bidi="ar-SA"/>
      </w:rPr>
    </w:lvl>
    <w:lvl w:ilvl="2">
      <w:start w:val="0"/>
      <w:numFmt w:val="bullet"/>
      <w:lvlText w:val="•"/>
      <w:lvlJc w:val="left"/>
      <w:pPr>
        <w:ind w:left="3346" w:hanging="568"/>
      </w:pPr>
      <w:rPr>
        <w:rFonts w:hint="default"/>
        <w:lang w:val="en-US" w:eastAsia="en-US" w:bidi="ar-SA"/>
      </w:rPr>
    </w:lvl>
    <w:lvl w:ilvl="3">
      <w:start w:val="0"/>
      <w:numFmt w:val="bullet"/>
      <w:lvlText w:val="•"/>
      <w:lvlJc w:val="left"/>
      <w:pPr>
        <w:ind w:left="4239" w:hanging="568"/>
      </w:pPr>
      <w:rPr>
        <w:rFonts w:hint="default"/>
        <w:lang w:val="en-US" w:eastAsia="en-US" w:bidi="ar-SA"/>
      </w:rPr>
    </w:lvl>
    <w:lvl w:ilvl="4">
      <w:start w:val="0"/>
      <w:numFmt w:val="bullet"/>
      <w:lvlText w:val="•"/>
      <w:lvlJc w:val="left"/>
      <w:pPr>
        <w:ind w:left="5132" w:hanging="568"/>
      </w:pPr>
      <w:rPr>
        <w:rFonts w:hint="default"/>
        <w:lang w:val="en-US" w:eastAsia="en-US" w:bidi="ar-SA"/>
      </w:rPr>
    </w:lvl>
    <w:lvl w:ilvl="5">
      <w:start w:val="0"/>
      <w:numFmt w:val="bullet"/>
      <w:lvlText w:val="•"/>
      <w:lvlJc w:val="left"/>
      <w:pPr>
        <w:ind w:left="6025" w:hanging="568"/>
      </w:pPr>
      <w:rPr>
        <w:rFonts w:hint="default"/>
        <w:lang w:val="en-US" w:eastAsia="en-US" w:bidi="ar-SA"/>
      </w:rPr>
    </w:lvl>
    <w:lvl w:ilvl="6">
      <w:start w:val="0"/>
      <w:numFmt w:val="bullet"/>
      <w:lvlText w:val="•"/>
      <w:lvlJc w:val="left"/>
      <w:pPr>
        <w:ind w:left="6918" w:hanging="568"/>
      </w:pPr>
      <w:rPr>
        <w:rFonts w:hint="default"/>
        <w:lang w:val="en-US" w:eastAsia="en-US" w:bidi="ar-SA"/>
      </w:rPr>
    </w:lvl>
    <w:lvl w:ilvl="7">
      <w:start w:val="0"/>
      <w:numFmt w:val="bullet"/>
      <w:lvlText w:val="•"/>
      <w:lvlJc w:val="left"/>
      <w:pPr>
        <w:ind w:left="7811" w:hanging="568"/>
      </w:pPr>
      <w:rPr>
        <w:rFonts w:hint="default"/>
        <w:lang w:val="en-US" w:eastAsia="en-US" w:bidi="ar-SA"/>
      </w:rPr>
    </w:lvl>
    <w:lvl w:ilvl="8">
      <w:start w:val="0"/>
      <w:numFmt w:val="bullet"/>
      <w:lvlText w:val="•"/>
      <w:lvlJc w:val="left"/>
      <w:pPr>
        <w:ind w:left="8704" w:hanging="568"/>
      </w:pPr>
      <w:rPr>
        <w:rFonts w:hint="default"/>
        <w:lang w:val="en-US" w:eastAsia="en-US" w:bidi="ar-SA"/>
      </w:rPr>
    </w:lvl>
  </w:abstractNum>
  <w:abstractNum w:abstractNumId="23">
    <w:multiLevelType w:val="hybridMultilevel"/>
    <w:lvl w:ilvl="0">
      <w:start w:val="6"/>
      <w:numFmt w:val="upperLetter"/>
      <w:lvlText w:val="%1"/>
      <w:lvlJc w:val="left"/>
      <w:pPr>
        <w:ind w:left="1049" w:hanging="908"/>
        <w:jc w:val="left"/>
      </w:pPr>
      <w:rPr>
        <w:rFonts w:hint="default"/>
        <w:lang w:val="en-US" w:eastAsia="en-US" w:bidi="ar-SA"/>
      </w:rPr>
    </w:lvl>
    <w:lvl w:ilvl="1">
      <w:start w:val="1"/>
      <w:numFmt w:val="decimal"/>
      <w:lvlText w:val="%1.%2"/>
      <w:lvlJc w:val="left"/>
      <w:pPr>
        <w:ind w:left="1049" w:hanging="908"/>
        <w:jc w:val="right"/>
      </w:pPr>
      <w:rPr>
        <w:rFonts w:hint="default" w:ascii="Arial" w:hAnsi="Arial" w:eastAsia="Arial" w:cs="Arial"/>
        <w:b/>
        <w:bCs/>
        <w:i w:val="0"/>
        <w:iCs w:val="0"/>
        <w:spacing w:val="-1"/>
        <w:w w:val="99"/>
        <w:sz w:val="28"/>
        <w:szCs w:val="28"/>
        <w:lang w:val="en-US" w:eastAsia="en-US" w:bidi="ar-SA"/>
      </w:rPr>
    </w:lvl>
    <w:lvl w:ilvl="2">
      <w:start w:val="1"/>
      <w:numFmt w:val="decimal"/>
      <w:lvlText w:val="%1.%2.%3"/>
      <w:lvlJc w:val="left"/>
      <w:pPr>
        <w:ind w:left="1050" w:hanging="908"/>
        <w:jc w:val="left"/>
      </w:pPr>
      <w:rPr>
        <w:rFonts w:hint="default" w:ascii="Arial" w:hAnsi="Arial" w:eastAsia="Arial" w:cs="Arial"/>
        <w:b/>
        <w:bCs/>
        <w:i w:val="0"/>
        <w:iCs w:val="0"/>
        <w:spacing w:val="-1"/>
        <w:w w:val="100"/>
        <w:sz w:val="26"/>
        <w:szCs w:val="26"/>
        <w:lang w:val="en-US" w:eastAsia="en-US" w:bidi="ar-SA"/>
      </w:rPr>
    </w:lvl>
    <w:lvl w:ilvl="3">
      <w:start w:val="1"/>
      <w:numFmt w:val="decimal"/>
      <w:lvlText w:val="%1.%2.%3.%4"/>
      <w:lvlJc w:val="left"/>
      <w:pPr>
        <w:ind w:left="2156" w:hanging="1022"/>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1997" w:hanging="360"/>
      </w:pPr>
      <w:rPr>
        <w:rFonts w:hint="default" w:ascii="Symbol" w:hAnsi="Symbol" w:eastAsia="Symbol" w:cs="Symbol"/>
        <w:b w:val="0"/>
        <w:bCs w:val="0"/>
        <w:i w:val="0"/>
        <w:iCs w:val="0"/>
        <w:spacing w:val="0"/>
        <w:w w:val="100"/>
        <w:sz w:val="24"/>
        <w:szCs w:val="24"/>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936" w:hanging="360"/>
      </w:pPr>
      <w:rPr>
        <w:rFonts w:hint="default"/>
        <w:lang w:val="en-US" w:eastAsia="en-US" w:bidi="ar-SA"/>
      </w:rPr>
    </w:lvl>
    <w:lvl w:ilvl="7">
      <w:start w:val="0"/>
      <w:numFmt w:val="bullet"/>
      <w:lvlText w:val="•"/>
      <w:lvlJc w:val="left"/>
      <w:pPr>
        <w:ind w:left="6325" w:hanging="360"/>
      </w:pPr>
      <w:rPr>
        <w:rFonts w:hint="default"/>
        <w:lang w:val="en-US" w:eastAsia="en-US" w:bidi="ar-SA"/>
      </w:rPr>
    </w:lvl>
    <w:lvl w:ilvl="8">
      <w:start w:val="0"/>
      <w:numFmt w:val="bullet"/>
      <w:lvlText w:val="•"/>
      <w:lvlJc w:val="left"/>
      <w:pPr>
        <w:ind w:left="7713" w:hanging="360"/>
      </w:pPr>
      <w:rPr>
        <w:rFonts w:hint="default"/>
        <w:lang w:val="en-US" w:eastAsia="en-US" w:bidi="ar-SA"/>
      </w:rPr>
    </w:lvl>
  </w:abstractNum>
  <w:abstractNum w:abstractNumId="22">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184" w:hanging="56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103" w:hanging="568"/>
      </w:pPr>
      <w:rPr>
        <w:rFonts w:hint="default"/>
        <w:lang w:val="en-US" w:eastAsia="en-US" w:bidi="ar-SA"/>
      </w:rPr>
    </w:lvl>
    <w:lvl w:ilvl="3">
      <w:start w:val="0"/>
      <w:numFmt w:val="bullet"/>
      <w:lvlText w:val="•"/>
      <w:lvlJc w:val="left"/>
      <w:pPr>
        <w:ind w:left="4026" w:hanging="568"/>
      </w:pPr>
      <w:rPr>
        <w:rFonts w:hint="default"/>
        <w:lang w:val="en-US" w:eastAsia="en-US" w:bidi="ar-SA"/>
      </w:rPr>
    </w:lvl>
    <w:lvl w:ilvl="4">
      <w:start w:val="0"/>
      <w:numFmt w:val="bullet"/>
      <w:lvlText w:val="•"/>
      <w:lvlJc w:val="left"/>
      <w:pPr>
        <w:ind w:left="4950" w:hanging="568"/>
      </w:pPr>
      <w:rPr>
        <w:rFonts w:hint="default"/>
        <w:lang w:val="en-US" w:eastAsia="en-US" w:bidi="ar-SA"/>
      </w:rPr>
    </w:lvl>
    <w:lvl w:ilvl="5">
      <w:start w:val="0"/>
      <w:numFmt w:val="bullet"/>
      <w:lvlText w:val="•"/>
      <w:lvlJc w:val="left"/>
      <w:pPr>
        <w:ind w:left="5873" w:hanging="568"/>
      </w:pPr>
      <w:rPr>
        <w:rFonts w:hint="default"/>
        <w:lang w:val="en-US" w:eastAsia="en-US" w:bidi="ar-SA"/>
      </w:rPr>
    </w:lvl>
    <w:lvl w:ilvl="6">
      <w:start w:val="0"/>
      <w:numFmt w:val="bullet"/>
      <w:lvlText w:val="•"/>
      <w:lvlJc w:val="left"/>
      <w:pPr>
        <w:ind w:left="6796" w:hanging="568"/>
      </w:pPr>
      <w:rPr>
        <w:rFonts w:hint="default"/>
        <w:lang w:val="en-US" w:eastAsia="en-US" w:bidi="ar-SA"/>
      </w:rPr>
    </w:lvl>
    <w:lvl w:ilvl="7">
      <w:start w:val="0"/>
      <w:numFmt w:val="bullet"/>
      <w:lvlText w:val="•"/>
      <w:lvlJc w:val="left"/>
      <w:pPr>
        <w:ind w:left="7720" w:hanging="568"/>
      </w:pPr>
      <w:rPr>
        <w:rFonts w:hint="default"/>
        <w:lang w:val="en-US" w:eastAsia="en-US" w:bidi="ar-SA"/>
      </w:rPr>
    </w:lvl>
    <w:lvl w:ilvl="8">
      <w:start w:val="0"/>
      <w:numFmt w:val="bullet"/>
      <w:lvlText w:val="•"/>
      <w:lvlJc w:val="left"/>
      <w:pPr>
        <w:ind w:left="8643" w:hanging="568"/>
      </w:pPr>
      <w:rPr>
        <w:rFonts w:hint="default"/>
        <w:lang w:val="en-US" w:eastAsia="en-US" w:bidi="ar-SA"/>
      </w:rPr>
    </w:lvl>
  </w:abstractNum>
  <w:abstractNum w:abstractNumId="21">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507" w:hanging="567"/>
      </w:pPr>
      <w:rPr>
        <w:rFonts w:hint="default"/>
        <w:lang w:val="en-US" w:eastAsia="en-US" w:bidi="ar-SA"/>
      </w:rPr>
    </w:lvl>
    <w:lvl w:ilvl="2">
      <w:start w:val="0"/>
      <w:numFmt w:val="bullet"/>
      <w:lvlText w:val="•"/>
      <w:lvlJc w:val="left"/>
      <w:pPr>
        <w:ind w:left="3394" w:hanging="567"/>
      </w:pPr>
      <w:rPr>
        <w:rFonts w:hint="default"/>
        <w:lang w:val="en-US" w:eastAsia="en-US" w:bidi="ar-SA"/>
      </w:rPr>
    </w:lvl>
    <w:lvl w:ilvl="3">
      <w:start w:val="0"/>
      <w:numFmt w:val="bullet"/>
      <w:lvlText w:val="•"/>
      <w:lvlJc w:val="left"/>
      <w:pPr>
        <w:ind w:left="4281" w:hanging="567"/>
      </w:pPr>
      <w:rPr>
        <w:rFonts w:hint="default"/>
        <w:lang w:val="en-US" w:eastAsia="en-US" w:bidi="ar-SA"/>
      </w:rPr>
    </w:lvl>
    <w:lvl w:ilvl="4">
      <w:start w:val="0"/>
      <w:numFmt w:val="bullet"/>
      <w:lvlText w:val="•"/>
      <w:lvlJc w:val="left"/>
      <w:pPr>
        <w:ind w:left="5168" w:hanging="567"/>
      </w:pPr>
      <w:rPr>
        <w:rFonts w:hint="default"/>
        <w:lang w:val="en-US" w:eastAsia="en-US" w:bidi="ar-SA"/>
      </w:rPr>
    </w:lvl>
    <w:lvl w:ilvl="5">
      <w:start w:val="0"/>
      <w:numFmt w:val="bullet"/>
      <w:lvlText w:val="•"/>
      <w:lvlJc w:val="left"/>
      <w:pPr>
        <w:ind w:left="6055" w:hanging="567"/>
      </w:pPr>
      <w:rPr>
        <w:rFonts w:hint="default"/>
        <w:lang w:val="en-US" w:eastAsia="en-US" w:bidi="ar-SA"/>
      </w:rPr>
    </w:lvl>
    <w:lvl w:ilvl="6">
      <w:start w:val="0"/>
      <w:numFmt w:val="bullet"/>
      <w:lvlText w:val="•"/>
      <w:lvlJc w:val="left"/>
      <w:pPr>
        <w:ind w:left="6942" w:hanging="567"/>
      </w:pPr>
      <w:rPr>
        <w:rFonts w:hint="default"/>
        <w:lang w:val="en-US" w:eastAsia="en-US" w:bidi="ar-SA"/>
      </w:rPr>
    </w:lvl>
    <w:lvl w:ilvl="7">
      <w:start w:val="0"/>
      <w:numFmt w:val="bullet"/>
      <w:lvlText w:val="•"/>
      <w:lvlJc w:val="left"/>
      <w:pPr>
        <w:ind w:left="7829" w:hanging="567"/>
      </w:pPr>
      <w:rPr>
        <w:rFonts w:hint="default"/>
        <w:lang w:val="en-US" w:eastAsia="en-US" w:bidi="ar-SA"/>
      </w:rPr>
    </w:lvl>
    <w:lvl w:ilvl="8">
      <w:start w:val="0"/>
      <w:numFmt w:val="bullet"/>
      <w:lvlText w:val="•"/>
      <w:lvlJc w:val="left"/>
      <w:pPr>
        <w:ind w:left="8716" w:hanging="567"/>
      </w:pPr>
      <w:rPr>
        <w:rFonts w:hint="default"/>
        <w:lang w:val="en-US" w:eastAsia="en-US" w:bidi="ar-SA"/>
      </w:rPr>
    </w:lvl>
  </w:abstractNum>
  <w:abstractNum w:abstractNumId="20">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2184" w:hanging="568"/>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3103" w:hanging="568"/>
      </w:pPr>
      <w:rPr>
        <w:rFonts w:hint="default"/>
        <w:lang w:val="en-US" w:eastAsia="en-US" w:bidi="ar-SA"/>
      </w:rPr>
    </w:lvl>
    <w:lvl w:ilvl="3">
      <w:start w:val="0"/>
      <w:numFmt w:val="bullet"/>
      <w:lvlText w:val="•"/>
      <w:lvlJc w:val="left"/>
      <w:pPr>
        <w:ind w:left="4026" w:hanging="568"/>
      </w:pPr>
      <w:rPr>
        <w:rFonts w:hint="default"/>
        <w:lang w:val="en-US" w:eastAsia="en-US" w:bidi="ar-SA"/>
      </w:rPr>
    </w:lvl>
    <w:lvl w:ilvl="4">
      <w:start w:val="0"/>
      <w:numFmt w:val="bullet"/>
      <w:lvlText w:val="•"/>
      <w:lvlJc w:val="left"/>
      <w:pPr>
        <w:ind w:left="4950" w:hanging="568"/>
      </w:pPr>
      <w:rPr>
        <w:rFonts w:hint="default"/>
        <w:lang w:val="en-US" w:eastAsia="en-US" w:bidi="ar-SA"/>
      </w:rPr>
    </w:lvl>
    <w:lvl w:ilvl="5">
      <w:start w:val="0"/>
      <w:numFmt w:val="bullet"/>
      <w:lvlText w:val="•"/>
      <w:lvlJc w:val="left"/>
      <w:pPr>
        <w:ind w:left="5873" w:hanging="568"/>
      </w:pPr>
      <w:rPr>
        <w:rFonts w:hint="default"/>
        <w:lang w:val="en-US" w:eastAsia="en-US" w:bidi="ar-SA"/>
      </w:rPr>
    </w:lvl>
    <w:lvl w:ilvl="6">
      <w:start w:val="0"/>
      <w:numFmt w:val="bullet"/>
      <w:lvlText w:val="•"/>
      <w:lvlJc w:val="left"/>
      <w:pPr>
        <w:ind w:left="6796" w:hanging="568"/>
      </w:pPr>
      <w:rPr>
        <w:rFonts w:hint="default"/>
        <w:lang w:val="en-US" w:eastAsia="en-US" w:bidi="ar-SA"/>
      </w:rPr>
    </w:lvl>
    <w:lvl w:ilvl="7">
      <w:start w:val="0"/>
      <w:numFmt w:val="bullet"/>
      <w:lvlText w:val="•"/>
      <w:lvlJc w:val="left"/>
      <w:pPr>
        <w:ind w:left="7720" w:hanging="568"/>
      </w:pPr>
      <w:rPr>
        <w:rFonts w:hint="default"/>
        <w:lang w:val="en-US" w:eastAsia="en-US" w:bidi="ar-SA"/>
      </w:rPr>
    </w:lvl>
    <w:lvl w:ilvl="8">
      <w:start w:val="0"/>
      <w:numFmt w:val="bullet"/>
      <w:lvlText w:val="•"/>
      <w:lvlJc w:val="left"/>
      <w:pPr>
        <w:ind w:left="8643" w:hanging="568"/>
      </w:pPr>
      <w:rPr>
        <w:rFonts w:hint="default"/>
        <w:lang w:val="en-US" w:eastAsia="en-US" w:bidi="ar-SA"/>
      </w:rPr>
    </w:lvl>
  </w:abstractNum>
  <w:abstractNum w:abstractNumId="19">
    <w:multiLevelType w:val="hybridMultilevel"/>
    <w:lvl w:ilvl="0">
      <w:start w:val="5"/>
      <w:numFmt w:val="upperLetter"/>
      <w:lvlText w:val="%1"/>
      <w:lvlJc w:val="left"/>
      <w:pPr>
        <w:ind w:left="993" w:hanging="908"/>
        <w:jc w:val="left"/>
      </w:pPr>
      <w:rPr>
        <w:rFonts w:hint="default"/>
        <w:lang w:val="en-US" w:eastAsia="en-US" w:bidi="ar-SA"/>
      </w:rPr>
    </w:lvl>
    <w:lvl w:ilvl="1">
      <w:start w:val="1"/>
      <w:numFmt w:val="decimal"/>
      <w:lvlText w:val="%1.%2"/>
      <w:lvlJc w:val="left"/>
      <w:pPr>
        <w:ind w:left="993" w:hanging="908"/>
        <w:jc w:val="left"/>
      </w:pPr>
      <w:rPr>
        <w:rFonts w:hint="default" w:ascii="Arial" w:hAnsi="Arial" w:eastAsia="Arial" w:cs="Arial"/>
        <w:b/>
        <w:bCs/>
        <w:i w:val="0"/>
        <w:iCs w:val="0"/>
        <w:spacing w:val="-1"/>
        <w:w w:val="99"/>
        <w:sz w:val="28"/>
        <w:szCs w:val="28"/>
        <w:lang w:val="en-US" w:eastAsia="en-US" w:bidi="ar-SA"/>
      </w:rPr>
    </w:lvl>
    <w:lvl w:ilvl="2">
      <w:start w:val="1"/>
      <w:numFmt w:val="decimal"/>
      <w:lvlText w:val="%1.%2.%3"/>
      <w:lvlJc w:val="left"/>
      <w:pPr>
        <w:ind w:left="1050" w:hanging="908"/>
        <w:jc w:val="left"/>
      </w:pPr>
      <w:rPr>
        <w:rFonts w:hint="default" w:ascii="Arial" w:hAnsi="Arial" w:eastAsia="Arial" w:cs="Arial"/>
        <w:b/>
        <w:bCs/>
        <w:i w:val="0"/>
        <w:iCs w:val="0"/>
        <w:spacing w:val="-1"/>
        <w:w w:val="100"/>
        <w:sz w:val="26"/>
        <w:szCs w:val="26"/>
        <w:lang w:val="en-US" w:eastAsia="en-US" w:bidi="ar-SA"/>
      </w:rPr>
    </w:lvl>
    <w:lvl w:ilvl="3">
      <w:start w:val="1"/>
      <w:numFmt w:val="decimal"/>
      <w:lvlText w:val="%1.%2.%3.%4"/>
      <w:lvlJc w:val="left"/>
      <w:pPr>
        <w:ind w:left="2014" w:hanging="1022"/>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4137" w:hanging="1022"/>
      </w:pPr>
      <w:rPr>
        <w:rFonts w:hint="default"/>
        <w:lang w:val="en-US" w:eastAsia="en-US" w:bidi="ar-SA"/>
      </w:rPr>
    </w:lvl>
    <w:lvl w:ilvl="5">
      <w:start w:val="0"/>
      <w:numFmt w:val="bullet"/>
      <w:lvlText w:val="•"/>
      <w:lvlJc w:val="left"/>
      <w:pPr>
        <w:ind w:left="5196" w:hanging="1022"/>
      </w:pPr>
      <w:rPr>
        <w:rFonts w:hint="default"/>
        <w:lang w:val="en-US" w:eastAsia="en-US" w:bidi="ar-SA"/>
      </w:rPr>
    </w:lvl>
    <w:lvl w:ilvl="6">
      <w:start w:val="0"/>
      <w:numFmt w:val="bullet"/>
      <w:lvlText w:val="•"/>
      <w:lvlJc w:val="left"/>
      <w:pPr>
        <w:ind w:left="6255" w:hanging="1022"/>
      </w:pPr>
      <w:rPr>
        <w:rFonts w:hint="default"/>
        <w:lang w:val="en-US" w:eastAsia="en-US" w:bidi="ar-SA"/>
      </w:rPr>
    </w:lvl>
    <w:lvl w:ilvl="7">
      <w:start w:val="0"/>
      <w:numFmt w:val="bullet"/>
      <w:lvlText w:val="•"/>
      <w:lvlJc w:val="left"/>
      <w:pPr>
        <w:ind w:left="7314" w:hanging="1022"/>
      </w:pPr>
      <w:rPr>
        <w:rFonts w:hint="default"/>
        <w:lang w:val="en-US" w:eastAsia="en-US" w:bidi="ar-SA"/>
      </w:rPr>
    </w:lvl>
    <w:lvl w:ilvl="8">
      <w:start w:val="0"/>
      <w:numFmt w:val="bullet"/>
      <w:lvlText w:val="•"/>
      <w:lvlJc w:val="left"/>
      <w:pPr>
        <w:ind w:left="8372" w:hanging="1022"/>
      </w:pPr>
      <w:rPr>
        <w:rFonts w:hint="default"/>
        <w:lang w:val="en-US" w:eastAsia="en-US" w:bidi="ar-SA"/>
      </w:rPr>
    </w:lvl>
  </w:abstractNum>
  <w:abstractNum w:abstractNumId="18">
    <w:multiLevelType w:val="hybridMultilevel"/>
    <w:lvl w:ilvl="0">
      <w:start w:val="4"/>
      <w:numFmt w:val="upperLetter"/>
      <w:lvlText w:val="%1"/>
      <w:lvlJc w:val="left"/>
      <w:pPr>
        <w:ind w:left="1050" w:hanging="908"/>
        <w:jc w:val="left"/>
      </w:pPr>
      <w:rPr>
        <w:rFonts w:hint="default"/>
        <w:lang w:val="en-US" w:eastAsia="en-US" w:bidi="ar-SA"/>
      </w:rPr>
    </w:lvl>
    <w:lvl w:ilvl="1">
      <w:start w:val="1"/>
      <w:numFmt w:val="decimal"/>
      <w:lvlText w:val="%1.%2"/>
      <w:lvlJc w:val="left"/>
      <w:pPr>
        <w:ind w:left="1050" w:hanging="908"/>
        <w:jc w:val="left"/>
      </w:pPr>
      <w:rPr>
        <w:rFonts w:hint="default" w:ascii="Arial" w:hAnsi="Arial" w:eastAsia="Arial" w:cs="Arial"/>
        <w:b/>
        <w:bCs/>
        <w:i w:val="0"/>
        <w:iCs w:val="0"/>
        <w:spacing w:val="-1"/>
        <w:w w:val="99"/>
        <w:sz w:val="28"/>
        <w:szCs w:val="28"/>
        <w:lang w:val="en-US" w:eastAsia="en-US" w:bidi="ar-SA"/>
      </w:rPr>
    </w:lvl>
    <w:lvl w:ilvl="2">
      <w:start w:val="0"/>
      <w:numFmt w:val="bullet"/>
      <w:lvlText w:val="•"/>
      <w:lvlJc w:val="left"/>
      <w:pPr>
        <w:ind w:left="2946" w:hanging="908"/>
      </w:pPr>
      <w:rPr>
        <w:rFonts w:hint="default"/>
        <w:lang w:val="en-US" w:eastAsia="en-US" w:bidi="ar-SA"/>
      </w:rPr>
    </w:lvl>
    <w:lvl w:ilvl="3">
      <w:start w:val="0"/>
      <w:numFmt w:val="bullet"/>
      <w:lvlText w:val="•"/>
      <w:lvlJc w:val="left"/>
      <w:pPr>
        <w:ind w:left="3889" w:hanging="908"/>
      </w:pPr>
      <w:rPr>
        <w:rFonts w:hint="default"/>
        <w:lang w:val="en-US" w:eastAsia="en-US" w:bidi="ar-SA"/>
      </w:rPr>
    </w:lvl>
    <w:lvl w:ilvl="4">
      <w:start w:val="0"/>
      <w:numFmt w:val="bullet"/>
      <w:lvlText w:val="•"/>
      <w:lvlJc w:val="left"/>
      <w:pPr>
        <w:ind w:left="4832" w:hanging="908"/>
      </w:pPr>
      <w:rPr>
        <w:rFonts w:hint="default"/>
        <w:lang w:val="en-US" w:eastAsia="en-US" w:bidi="ar-SA"/>
      </w:rPr>
    </w:lvl>
    <w:lvl w:ilvl="5">
      <w:start w:val="0"/>
      <w:numFmt w:val="bullet"/>
      <w:lvlText w:val="•"/>
      <w:lvlJc w:val="left"/>
      <w:pPr>
        <w:ind w:left="5775" w:hanging="908"/>
      </w:pPr>
      <w:rPr>
        <w:rFonts w:hint="default"/>
        <w:lang w:val="en-US" w:eastAsia="en-US" w:bidi="ar-SA"/>
      </w:rPr>
    </w:lvl>
    <w:lvl w:ilvl="6">
      <w:start w:val="0"/>
      <w:numFmt w:val="bullet"/>
      <w:lvlText w:val="•"/>
      <w:lvlJc w:val="left"/>
      <w:pPr>
        <w:ind w:left="6718" w:hanging="908"/>
      </w:pPr>
      <w:rPr>
        <w:rFonts w:hint="default"/>
        <w:lang w:val="en-US" w:eastAsia="en-US" w:bidi="ar-SA"/>
      </w:rPr>
    </w:lvl>
    <w:lvl w:ilvl="7">
      <w:start w:val="0"/>
      <w:numFmt w:val="bullet"/>
      <w:lvlText w:val="•"/>
      <w:lvlJc w:val="left"/>
      <w:pPr>
        <w:ind w:left="7661" w:hanging="908"/>
      </w:pPr>
      <w:rPr>
        <w:rFonts w:hint="default"/>
        <w:lang w:val="en-US" w:eastAsia="en-US" w:bidi="ar-SA"/>
      </w:rPr>
    </w:lvl>
    <w:lvl w:ilvl="8">
      <w:start w:val="0"/>
      <w:numFmt w:val="bullet"/>
      <w:lvlText w:val="•"/>
      <w:lvlJc w:val="left"/>
      <w:pPr>
        <w:ind w:left="8604" w:hanging="908"/>
      </w:pPr>
      <w:rPr>
        <w:rFonts w:hint="default"/>
        <w:lang w:val="en-US" w:eastAsia="en-US" w:bidi="ar-SA"/>
      </w:rPr>
    </w:lvl>
  </w:abstractNum>
  <w:abstractNum w:abstractNumId="17">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507" w:hanging="567"/>
      </w:pPr>
      <w:rPr>
        <w:rFonts w:hint="default"/>
        <w:lang w:val="en-US" w:eastAsia="en-US" w:bidi="ar-SA"/>
      </w:rPr>
    </w:lvl>
    <w:lvl w:ilvl="2">
      <w:start w:val="0"/>
      <w:numFmt w:val="bullet"/>
      <w:lvlText w:val="•"/>
      <w:lvlJc w:val="left"/>
      <w:pPr>
        <w:ind w:left="3394" w:hanging="567"/>
      </w:pPr>
      <w:rPr>
        <w:rFonts w:hint="default"/>
        <w:lang w:val="en-US" w:eastAsia="en-US" w:bidi="ar-SA"/>
      </w:rPr>
    </w:lvl>
    <w:lvl w:ilvl="3">
      <w:start w:val="0"/>
      <w:numFmt w:val="bullet"/>
      <w:lvlText w:val="•"/>
      <w:lvlJc w:val="left"/>
      <w:pPr>
        <w:ind w:left="4281" w:hanging="567"/>
      </w:pPr>
      <w:rPr>
        <w:rFonts w:hint="default"/>
        <w:lang w:val="en-US" w:eastAsia="en-US" w:bidi="ar-SA"/>
      </w:rPr>
    </w:lvl>
    <w:lvl w:ilvl="4">
      <w:start w:val="0"/>
      <w:numFmt w:val="bullet"/>
      <w:lvlText w:val="•"/>
      <w:lvlJc w:val="left"/>
      <w:pPr>
        <w:ind w:left="5168" w:hanging="567"/>
      </w:pPr>
      <w:rPr>
        <w:rFonts w:hint="default"/>
        <w:lang w:val="en-US" w:eastAsia="en-US" w:bidi="ar-SA"/>
      </w:rPr>
    </w:lvl>
    <w:lvl w:ilvl="5">
      <w:start w:val="0"/>
      <w:numFmt w:val="bullet"/>
      <w:lvlText w:val="•"/>
      <w:lvlJc w:val="left"/>
      <w:pPr>
        <w:ind w:left="6055" w:hanging="567"/>
      </w:pPr>
      <w:rPr>
        <w:rFonts w:hint="default"/>
        <w:lang w:val="en-US" w:eastAsia="en-US" w:bidi="ar-SA"/>
      </w:rPr>
    </w:lvl>
    <w:lvl w:ilvl="6">
      <w:start w:val="0"/>
      <w:numFmt w:val="bullet"/>
      <w:lvlText w:val="•"/>
      <w:lvlJc w:val="left"/>
      <w:pPr>
        <w:ind w:left="6942" w:hanging="567"/>
      </w:pPr>
      <w:rPr>
        <w:rFonts w:hint="default"/>
        <w:lang w:val="en-US" w:eastAsia="en-US" w:bidi="ar-SA"/>
      </w:rPr>
    </w:lvl>
    <w:lvl w:ilvl="7">
      <w:start w:val="0"/>
      <w:numFmt w:val="bullet"/>
      <w:lvlText w:val="•"/>
      <w:lvlJc w:val="left"/>
      <w:pPr>
        <w:ind w:left="7829" w:hanging="567"/>
      </w:pPr>
      <w:rPr>
        <w:rFonts w:hint="default"/>
        <w:lang w:val="en-US" w:eastAsia="en-US" w:bidi="ar-SA"/>
      </w:rPr>
    </w:lvl>
    <w:lvl w:ilvl="8">
      <w:start w:val="0"/>
      <w:numFmt w:val="bullet"/>
      <w:lvlText w:val="•"/>
      <w:lvlJc w:val="left"/>
      <w:pPr>
        <w:ind w:left="8716" w:hanging="567"/>
      </w:pPr>
      <w:rPr>
        <w:rFonts w:hint="default"/>
        <w:lang w:val="en-US" w:eastAsia="en-US" w:bidi="ar-SA"/>
      </w:rPr>
    </w:lvl>
  </w:abstractNum>
  <w:abstractNum w:abstractNumId="16">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507" w:hanging="567"/>
      </w:pPr>
      <w:rPr>
        <w:rFonts w:hint="default"/>
        <w:lang w:val="en-US" w:eastAsia="en-US" w:bidi="ar-SA"/>
      </w:rPr>
    </w:lvl>
    <w:lvl w:ilvl="2">
      <w:start w:val="0"/>
      <w:numFmt w:val="bullet"/>
      <w:lvlText w:val="•"/>
      <w:lvlJc w:val="left"/>
      <w:pPr>
        <w:ind w:left="3394" w:hanging="567"/>
      </w:pPr>
      <w:rPr>
        <w:rFonts w:hint="default"/>
        <w:lang w:val="en-US" w:eastAsia="en-US" w:bidi="ar-SA"/>
      </w:rPr>
    </w:lvl>
    <w:lvl w:ilvl="3">
      <w:start w:val="0"/>
      <w:numFmt w:val="bullet"/>
      <w:lvlText w:val="•"/>
      <w:lvlJc w:val="left"/>
      <w:pPr>
        <w:ind w:left="4281" w:hanging="567"/>
      </w:pPr>
      <w:rPr>
        <w:rFonts w:hint="default"/>
        <w:lang w:val="en-US" w:eastAsia="en-US" w:bidi="ar-SA"/>
      </w:rPr>
    </w:lvl>
    <w:lvl w:ilvl="4">
      <w:start w:val="0"/>
      <w:numFmt w:val="bullet"/>
      <w:lvlText w:val="•"/>
      <w:lvlJc w:val="left"/>
      <w:pPr>
        <w:ind w:left="5168" w:hanging="567"/>
      </w:pPr>
      <w:rPr>
        <w:rFonts w:hint="default"/>
        <w:lang w:val="en-US" w:eastAsia="en-US" w:bidi="ar-SA"/>
      </w:rPr>
    </w:lvl>
    <w:lvl w:ilvl="5">
      <w:start w:val="0"/>
      <w:numFmt w:val="bullet"/>
      <w:lvlText w:val="•"/>
      <w:lvlJc w:val="left"/>
      <w:pPr>
        <w:ind w:left="6055" w:hanging="567"/>
      </w:pPr>
      <w:rPr>
        <w:rFonts w:hint="default"/>
        <w:lang w:val="en-US" w:eastAsia="en-US" w:bidi="ar-SA"/>
      </w:rPr>
    </w:lvl>
    <w:lvl w:ilvl="6">
      <w:start w:val="0"/>
      <w:numFmt w:val="bullet"/>
      <w:lvlText w:val="•"/>
      <w:lvlJc w:val="left"/>
      <w:pPr>
        <w:ind w:left="6942" w:hanging="567"/>
      </w:pPr>
      <w:rPr>
        <w:rFonts w:hint="default"/>
        <w:lang w:val="en-US" w:eastAsia="en-US" w:bidi="ar-SA"/>
      </w:rPr>
    </w:lvl>
    <w:lvl w:ilvl="7">
      <w:start w:val="0"/>
      <w:numFmt w:val="bullet"/>
      <w:lvlText w:val="•"/>
      <w:lvlJc w:val="left"/>
      <w:pPr>
        <w:ind w:left="7829" w:hanging="567"/>
      </w:pPr>
      <w:rPr>
        <w:rFonts w:hint="default"/>
        <w:lang w:val="en-US" w:eastAsia="en-US" w:bidi="ar-SA"/>
      </w:rPr>
    </w:lvl>
    <w:lvl w:ilvl="8">
      <w:start w:val="0"/>
      <w:numFmt w:val="bullet"/>
      <w:lvlText w:val="•"/>
      <w:lvlJc w:val="left"/>
      <w:pPr>
        <w:ind w:left="8716" w:hanging="567"/>
      </w:pPr>
      <w:rPr>
        <w:rFonts w:hint="default"/>
        <w:lang w:val="en-US" w:eastAsia="en-US" w:bidi="ar-SA"/>
      </w:rPr>
    </w:lvl>
  </w:abstractNum>
  <w:abstractNum w:abstractNumId="15">
    <w:multiLevelType w:val="hybridMultilevel"/>
    <w:lvl w:ilvl="0">
      <w:start w:val="3"/>
      <w:numFmt w:val="upperLetter"/>
      <w:lvlText w:val="%1"/>
      <w:lvlJc w:val="left"/>
      <w:pPr>
        <w:ind w:left="2014" w:hanging="1022"/>
        <w:jc w:val="left"/>
      </w:pPr>
      <w:rPr>
        <w:rFonts w:hint="default"/>
        <w:lang w:val="en-US" w:eastAsia="en-US" w:bidi="ar-SA"/>
      </w:rPr>
    </w:lvl>
    <w:lvl w:ilvl="1">
      <w:start w:val="4"/>
      <w:numFmt w:val="decimal"/>
      <w:lvlText w:val="%1.%2"/>
      <w:lvlJc w:val="left"/>
      <w:pPr>
        <w:ind w:left="2014" w:hanging="1022"/>
        <w:jc w:val="left"/>
      </w:pPr>
      <w:rPr>
        <w:rFonts w:hint="default"/>
        <w:lang w:val="en-US" w:eastAsia="en-US" w:bidi="ar-SA"/>
      </w:rPr>
    </w:lvl>
    <w:lvl w:ilvl="2">
      <w:start w:val="1"/>
      <w:numFmt w:val="decimal"/>
      <w:lvlText w:val="%1.%2.%3"/>
      <w:lvlJc w:val="left"/>
      <w:pPr>
        <w:ind w:left="2014" w:hanging="1022"/>
        <w:jc w:val="left"/>
      </w:pPr>
      <w:rPr>
        <w:rFonts w:hint="default"/>
        <w:lang w:val="en-US" w:eastAsia="en-US" w:bidi="ar-SA"/>
      </w:rPr>
    </w:lvl>
    <w:lvl w:ilvl="3">
      <w:start w:val="1"/>
      <w:numFmt w:val="decimal"/>
      <w:lvlText w:val="%1.%2.%3.%4"/>
      <w:lvlJc w:val="left"/>
      <w:pPr>
        <w:ind w:left="2014" w:hanging="1022"/>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5408" w:hanging="1022"/>
      </w:pPr>
      <w:rPr>
        <w:rFonts w:hint="default"/>
        <w:lang w:val="en-US" w:eastAsia="en-US" w:bidi="ar-SA"/>
      </w:rPr>
    </w:lvl>
    <w:lvl w:ilvl="5">
      <w:start w:val="0"/>
      <w:numFmt w:val="bullet"/>
      <w:lvlText w:val="•"/>
      <w:lvlJc w:val="left"/>
      <w:pPr>
        <w:ind w:left="6255" w:hanging="1022"/>
      </w:pPr>
      <w:rPr>
        <w:rFonts w:hint="default"/>
        <w:lang w:val="en-US" w:eastAsia="en-US" w:bidi="ar-SA"/>
      </w:rPr>
    </w:lvl>
    <w:lvl w:ilvl="6">
      <w:start w:val="0"/>
      <w:numFmt w:val="bullet"/>
      <w:lvlText w:val="•"/>
      <w:lvlJc w:val="left"/>
      <w:pPr>
        <w:ind w:left="7102" w:hanging="1022"/>
      </w:pPr>
      <w:rPr>
        <w:rFonts w:hint="default"/>
        <w:lang w:val="en-US" w:eastAsia="en-US" w:bidi="ar-SA"/>
      </w:rPr>
    </w:lvl>
    <w:lvl w:ilvl="7">
      <w:start w:val="0"/>
      <w:numFmt w:val="bullet"/>
      <w:lvlText w:val="•"/>
      <w:lvlJc w:val="left"/>
      <w:pPr>
        <w:ind w:left="7949" w:hanging="1022"/>
      </w:pPr>
      <w:rPr>
        <w:rFonts w:hint="default"/>
        <w:lang w:val="en-US" w:eastAsia="en-US" w:bidi="ar-SA"/>
      </w:rPr>
    </w:lvl>
    <w:lvl w:ilvl="8">
      <w:start w:val="0"/>
      <w:numFmt w:val="bullet"/>
      <w:lvlText w:val="•"/>
      <w:lvlJc w:val="left"/>
      <w:pPr>
        <w:ind w:left="8796" w:hanging="1022"/>
      </w:pPr>
      <w:rPr>
        <w:rFonts w:hint="default"/>
        <w:lang w:val="en-US" w:eastAsia="en-US" w:bidi="ar-SA"/>
      </w:rPr>
    </w:lvl>
  </w:abstractNum>
  <w:abstractNum w:abstractNumId="14">
    <w:multiLevelType w:val="hybridMultilevel"/>
    <w:lvl w:ilvl="0">
      <w:start w:val="1"/>
      <w:numFmt w:val="lowerLetter"/>
      <w:lvlText w:val="(%1)"/>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7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73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67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10"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550" w:hanging="360"/>
      </w:pPr>
      <w:rPr>
        <w:rFonts w:hint="default"/>
        <w:lang w:val="en-US" w:eastAsia="en-US" w:bidi="ar-SA"/>
      </w:rPr>
    </w:lvl>
  </w:abstractNum>
  <w:abstractNum w:abstractNumId="13">
    <w:multiLevelType w:val="hybridMultilevel"/>
    <w:lvl w:ilvl="0">
      <w:start w:val="3"/>
      <w:numFmt w:val="upperLetter"/>
      <w:lvlText w:val="%1"/>
      <w:lvlJc w:val="left"/>
      <w:pPr>
        <w:ind w:left="1050" w:hanging="908"/>
        <w:jc w:val="left"/>
      </w:pPr>
      <w:rPr>
        <w:rFonts w:hint="default"/>
        <w:lang w:val="en-US" w:eastAsia="en-US" w:bidi="ar-SA"/>
      </w:rPr>
    </w:lvl>
    <w:lvl w:ilvl="1">
      <w:start w:val="1"/>
      <w:numFmt w:val="decimal"/>
      <w:lvlText w:val="%1.%2"/>
      <w:lvlJc w:val="left"/>
      <w:pPr>
        <w:ind w:left="1050" w:hanging="908"/>
        <w:jc w:val="left"/>
      </w:pPr>
      <w:rPr>
        <w:rFonts w:hint="default" w:ascii="Arial" w:hAnsi="Arial" w:eastAsia="Arial" w:cs="Arial"/>
        <w:b/>
        <w:bCs/>
        <w:i w:val="0"/>
        <w:iCs w:val="0"/>
        <w:spacing w:val="-1"/>
        <w:w w:val="99"/>
        <w:sz w:val="28"/>
        <w:szCs w:val="28"/>
        <w:lang w:val="en-US" w:eastAsia="en-US" w:bidi="ar-SA"/>
      </w:rPr>
    </w:lvl>
    <w:lvl w:ilvl="2">
      <w:start w:val="1"/>
      <w:numFmt w:val="decimal"/>
      <w:lvlText w:val="%1.%2.%3"/>
      <w:lvlJc w:val="left"/>
      <w:pPr>
        <w:ind w:left="1050" w:hanging="908"/>
        <w:jc w:val="left"/>
      </w:pPr>
      <w:rPr>
        <w:rFonts w:hint="default" w:ascii="Arial" w:hAnsi="Arial" w:eastAsia="Arial" w:cs="Arial"/>
        <w:b/>
        <w:bCs/>
        <w:i w:val="0"/>
        <w:iCs w:val="0"/>
        <w:spacing w:val="-1"/>
        <w:w w:val="100"/>
        <w:sz w:val="26"/>
        <w:szCs w:val="26"/>
        <w:lang w:val="en-US" w:eastAsia="en-US" w:bidi="ar-SA"/>
      </w:rPr>
    </w:lvl>
    <w:lvl w:ilvl="3">
      <w:start w:val="1"/>
      <w:numFmt w:val="decimal"/>
      <w:lvlText w:val="%1.%2.%3.%4"/>
      <w:lvlJc w:val="left"/>
      <w:pPr>
        <w:ind w:left="2014" w:hanging="1022"/>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1770" w:hanging="360"/>
      </w:pPr>
      <w:rPr>
        <w:rFonts w:hint="default" w:ascii="Symbol" w:hAnsi="Symbol" w:eastAsia="Symbol" w:cs="Symbol"/>
        <w:b w:val="0"/>
        <w:bCs w:val="0"/>
        <w:i w:val="0"/>
        <w:iCs w:val="0"/>
        <w:spacing w:val="0"/>
        <w:w w:val="100"/>
        <w:sz w:val="24"/>
        <w:szCs w:val="24"/>
        <w:lang w:val="en-US" w:eastAsia="en-US" w:bidi="ar-SA"/>
      </w:rPr>
    </w:lvl>
    <w:lvl w:ilvl="5">
      <w:start w:val="0"/>
      <w:numFmt w:val="bullet"/>
      <w:lvlText w:val="•"/>
      <w:lvlJc w:val="left"/>
      <w:pPr>
        <w:ind w:left="4440" w:hanging="360"/>
      </w:pPr>
      <w:rPr>
        <w:rFonts w:hint="default"/>
        <w:lang w:val="en-US" w:eastAsia="en-US" w:bidi="ar-SA"/>
      </w:rPr>
    </w:lvl>
    <w:lvl w:ilvl="6">
      <w:start w:val="0"/>
      <w:numFmt w:val="bullet"/>
      <w:lvlText w:val="•"/>
      <w:lvlJc w:val="left"/>
      <w:pPr>
        <w:ind w:left="5650" w:hanging="360"/>
      </w:pPr>
      <w:rPr>
        <w:rFonts w:hint="default"/>
        <w:lang w:val="en-US" w:eastAsia="en-US" w:bidi="ar-SA"/>
      </w:rPr>
    </w:lvl>
    <w:lvl w:ilvl="7">
      <w:start w:val="0"/>
      <w:numFmt w:val="bullet"/>
      <w:lvlText w:val="•"/>
      <w:lvlJc w:val="left"/>
      <w:pPr>
        <w:ind w:left="6860"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2">
    <w:multiLevelType w:val="hybridMultilevel"/>
    <w:lvl w:ilvl="0">
      <w:start w:val="0"/>
      <w:numFmt w:val="bullet"/>
      <w:lvlText w:val=""/>
      <w:lvlJc w:val="left"/>
      <w:pPr>
        <w:ind w:left="1389" w:hanging="34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82"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7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550"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53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510" w:hanging="360"/>
      </w:pPr>
      <w:rPr>
        <w:rFonts w:hint="default"/>
        <w:lang w:val="en-US" w:eastAsia="en-US" w:bidi="ar-SA"/>
      </w:rPr>
    </w:lvl>
  </w:abstractNum>
  <w:abstractNum w:abstractNumId="11">
    <w:multiLevelType w:val="hybridMultilevel"/>
    <w:lvl w:ilvl="0">
      <w:start w:val="2"/>
      <w:numFmt w:val="upperLetter"/>
      <w:lvlText w:val="%1"/>
      <w:lvlJc w:val="left"/>
      <w:pPr>
        <w:ind w:left="1050" w:hanging="908"/>
        <w:jc w:val="left"/>
      </w:pPr>
      <w:rPr>
        <w:rFonts w:hint="default"/>
        <w:lang w:val="en-US" w:eastAsia="en-US" w:bidi="ar-SA"/>
      </w:rPr>
    </w:lvl>
    <w:lvl w:ilvl="1">
      <w:start w:val="1"/>
      <w:numFmt w:val="decimal"/>
      <w:lvlText w:val="%1.%2"/>
      <w:lvlJc w:val="left"/>
      <w:pPr>
        <w:ind w:left="1050" w:hanging="908"/>
        <w:jc w:val="left"/>
      </w:pPr>
      <w:rPr>
        <w:rFonts w:hint="default" w:ascii="Arial" w:hAnsi="Arial" w:eastAsia="Arial" w:cs="Arial"/>
        <w:b/>
        <w:bCs/>
        <w:i w:val="0"/>
        <w:iCs w:val="0"/>
        <w:spacing w:val="-1"/>
        <w:w w:val="99"/>
        <w:sz w:val="28"/>
        <w:szCs w:val="28"/>
        <w:lang w:val="en-US" w:eastAsia="en-US" w:bidi="ar-SA"/>
      </w:rPr>
    </w:lvl>
    <w:lvl w:ilvl="2">
      <w:start w:val="1"/>
      <w:numFmt w:val="decimal"/>
      <w:lvlText w:val="%1.%2.%3"/>
      <w:lvlJc w:val="left"/>
      <w:pPr>
        <w:ind w:left="1050" w:hanging="908"/>
        <w:jc w:val="left"/>
      </w:pPr>
      <w:rPr>
        <w:rFonts w:hint="default" w:ascii="Arial" w:hAnsi="Arial" w:eastAsia="Arial" w:cs="Arial"/>
        <w:b/>
        <w:bCs/>
        <w:i w:val="0"/>
        <w:iCs w:val="0"/>
        <w:spacing w:val="-1"/>
        <w:w w:val="100"/>
        <w:sz w:val="26"/>
        <w:szCs w:val="26"/>
        <w:lang w:val="en-US" w:eastAsia="en-US" w:bidi="ar-SA"/>
      </w:rPr>
    </w:lvl>
    <w:lvl w:ilvl="3">
      <w:start w:val="1"/>
      <w:numFmt w:val="decimal"/>
      <w:lvlText w:val="%1.%2.%3.%4"/>
      <w:lvlJc w:val="left"/>
      <w:pPr>
        <w:ind w:left="2014" w:hanging="1022"/>
        <w:jc w:val="left"/>
      </w:pPr>
      <w:rPr>
        <w:rFonts w:hint="default" w:ascii="Arial" w:hAnsi="Arial" w:eastAsia="Arial" w:cs="Arial"/>
        <w:b/>
        <w:bCs/>
        <w:i w:val="0"/>
        <w:iCs w:val="0"/>
        <w:spacing w:val="-1"/>
        <w:w w:val="100"/>
        <w:sz w:val="24"/>
        <w:szCs w:val="24"/>
        <w:lang w:val="en-US" w:eastAsia="en-US" w:bidi="ar-SA"/>
      </w:rPr>
    </w:lvl>
    <w:lvl w:ilvl="4">
      <w:start w:val="0"/>
      <w:numFmt w:val="bullet"/>
      <w:lvlText w:val="•"/>
      <w:lvlJc w:val="left"/>
      <w:pPr>
        <w:ind w:left="4843" w:hanging="1022"/>
      </w:pPr>
      <w:rPr>
        <w:rFonts w:hint="default"/>
        <w:lang w:val="en-US" w:eastAsia="en-US" w:bidi="ar-SA"/>
      </w:rPr>
    </w:lvl>
    <w:lvl w:ilvl="5">
      <w:start w:val="0"/>
      <w:numFmt w:val="bullet"/>
      <w:lvlText w:val="•"/>
      <w:lvlJc w:val="left"/>
      <w:pPr>
        <w:ind w:left="5784" w:hanging="1022"/>
      </w:pPr>
      <w:rPr>
        <w:rFonts w:hint="default"/>
        <w:lang w:val="en-US" w:eastAsia="en-US" w:bidi="ar-SA"/>
      </w:rPr>
    </w:lvl>
    <w:lvl w:ilvl="6">
      <w:start w:val="0"/>
      <w:numFmt w:val="bullet"/>
      <w:lvlText w:val="•"/>
      <w:lvlJc w:val="left"/>
      <w:pPr>
        <w:ind w:left="6725" w:hanging="1022"/>
      </w:pPr>
      <w:rPr>
        <w:rFonts w:hint="default"/>
        <w:lang w:val="en-US" w:eastAsia="en-US" w:bidi="ar-SA"/>
      </w:rPr>
    </w:lvl>
    <w:lvl w:ilvl="7">
      <w:start w:val="0"/>
      <w:numFmt w:val="bullet"/>
      <w:lvlText w:val="•"/>
      <w:lvlJc w:val="left"/>
      <w:pPr>
        <w:ind w:left="7666" w:hanging="1022"/>
      </w:pPr>
      <w:rPr>
        <w:rFonts w:hint="default"/>
        <w:lang w:val="en-US" w:eastAsia="en-US" w:bidi="ar-SA"/>
      </w:rPr>
    </w:lvl>
    <w:lvl w:ilvl="8">
      <w:start w:val="0"/>
      <w:numFmt w:val="bullet"/>
      <w:lvlText w:val="•"/>
      <w:lvlJc w:val="left"/>
      <w:pPr>
        <w:ind w:left="8608" w:hanging="1022"/>
      </w:pPr>
      <w:rPr>
        <w:rFonts w:hint="default"/>
        <w:lang w:val="en-US" w:eastAsia="en-US" w:bidi="ar-SA"/>
      </w:rPr>
    </w:lvl>
  </w:abstractNum>
  <w:abstractNum w:abstractNumId="10">
    <w:multiLevelType w:val="hybridMultilevel"/>
    <w:lvl w:ilvl="0">
      <w:start w:val="1"/>
      <w:numFmt w:val="upperLetter"/>
      <w:lvlText w:val="%1"/>
      <w:lvlJc w:val="left"/>
      <w:pPr>
        <w:ind w:left="1050" w:hanging="908"/>
        <w:jc w:val="left"/>
      </w:pPr>
      <w:rPr>
        <w:rFonts w:hint="default"/>
        <w:lang w:val="en-US" w:eastAsia="en-US" w:bidi="ar-SA"/>
      </w:rPr>
    </w:lvl>
    <w:lvl w:ilvl="1">
      <w:start w:val="1"/>
      <w:numFmt w:val="decimal"/>
      <w:lvlText w:val="%1.%2"/>
      <w:lvlJc w:val="left"/>
      <w:pPr>
        <w:ind w:left="1050" w:hanging="908"/>
        <w:jc w:val="left"/>
      </w:pPr>
      <w:rPr>
        <w:rFonts w:hint="default" w:ascii="Arial" w:hAnsi="Arial" w:eastAsia="Arial" w:cs="Arial"/>
        <w:b/>
        <w:bCs/>
        <w:i w:val="0"/>
        <w:iCs w:val="0"/>
        <w:spacing w:val="-1"/>
        <w:w w:val="99"/>
        <w:sz w:val="28"/>
        <w:szCs w:val="28"/>
        <w:lang w:val="en-US" w:eastAsia="en-US" w:bidi="ar-SA"/>
      </w:rPr>
    </w:lvl>
    <w:lvl w:ilvl="2">
      <w:start w:val="1"/>
      <w:numFmt w:val="decimal"/>
      <w:lvlText w:val="%1.%2.%3"/>
      <w:lvlJc w:val="left"/>
      <w:pPr>
        <w:ind w:left="1050" w:hanging="908"/>
        <w:jc w:val="left"/>
      </w:pPr>
      <w:rPr>
        <w:rFonts w:hint="default" w:ascii="Arial" w:hAnsi="Arial" w:eastAsia="Arial" w:cs="Arial"/>
        <w:b/>
        <w:bCs/>
        <w:i w:val="0"/>
        <w:iCs w:val="0"/>
        <w:spacing w:val="-1"/>
        <w:w w:val="100"/>
        <w:sz w:val="26"/>
        <w:szCs w:val="26"/>
        <w:lang w:val="en-US" w:eastAsia="en-US" w:bidi="ar-SA"/>
      </w:rPr>
    </w:lvl>
    <w:lvl w:ilvl="3">
      <w:start w:val="1"/>
      <w:numFmt w:val="lowerLetter"/>
      <w:lvlText w:val="(%4)"/>
      <w:lvlJc w:val="left"/>
      <w:pPr>
        <w:ind w:left="1616" w:hanging="567"/>
        <w:jc w:val="left"/>
      </w:pPr>
      <w:rPr>
        <w:rFonts w:hint="default" w:ascii="Arial" w:hAnsi="Arial" w:eastAsia="Arial" w:cs="Arial"/>
        <w:b w:val="0"/>
        <w:bCs w:val="0"/>
        <w:i w:val="0"/>
        <w:iCs w:val="0"/>
        <w:spacing w:val="-1"/>
        <w:w w:val="100"/>
        <w:sz w:val="24"/>
        <w:szCs w:val="24"/>
        <w:lang w:val="en-US" w:eastAsia="en-US" w:bidi="ar-SA"/>
      </w:rPr>
    </w:lvl>
    <w:lvl w:ilvl="4">
      <w:start w:val="1"/>
      <w:numFmt w:val="lowerRoman"/>
      <w:lvlText w:val="(%5)"/>
      <w:lvlJc w:val="left"/>
      <w:pPr>
        <w:ind w:left="2184" w:hanging="568"/>
        <w:jc w:val="left"/>
      </w:pPr>
      <w:rPr>
        <w:rFonts w:hint="default" w:ascii="Arial" w:hAnsi="Arial" w:eastAsia="Arial" w:cs="Arial"/>
        <w:b w:val="0"/>
        <w:bCs w:val="0"/>
        <w:i w:val="0"/>
        <w:iCs w:val="0"/>
        <w:spacing w:val="-1"/>
        <w:w w:val="100"/>
        <w:sz w:val="24"/>
        <w:szCs w:val="24"/>
        <w:lang w:val="en-US" w:eastAsia="en-US" w:bidi="ar-SA"/>
      </w:rPr>
    </w:lvl>
    <w:lvl w:ilvl="5">
      <w:start w:val="0"/>
      <w:numFmt w:val="bullet"/>
      <w:lvlText w:val="•"/>
      <w:lvlJc w:val="left"/>
      <w:pPr>
        <w:ind w:left="5296" w:hanging="568"/>
      </w:pPr>
      <w:rPr>
        <w:rFonts w:hint="default"/>
        <w:lang w:val="en-US" w:eastAsia="en-US" w:bidi="ar-SA"/>
      </w:rPr>
    </w:lvl>
    <w:lvl w:ilvl="6">
      <w:start w:val="0"/>
      <w:numFmt w:val="bullet"/>
      <w:lvlText w:val="•"/>
      <w:lvlJc w:val="left"/>
      <w:pPr>
        <w:ind w:left="6335" w:hanging="568"/>
      </w:pPr>
      <w:rPr>
        <w:rFonts w:hint="default"/>
        <w:lang w:val="en-US" w:eastAsia="en-US" w:bidi="ar-SA"/>
      </w:rPr>
    </w:lvl>
    <w:lvl w:ilvl="7">
      <w:start w:val="0"/>
      <w:numFmt w:val="bullet"/>
      <w:lvlText w:val="•"/>
      <w:lvlJc w:val="left"/>
      <w:pPr>
        <w:ind w:left="7374" w:hanging="568"/>
      </w:pPr>
      <w:rPr>
        <w:rFonts w:hint="default"/>
        <w:lang w:val="en-US" w:eastAsia="en-US" w:bidi="ar-SA"/>
      </w:rPr>
    </w:lvl>
    <w:lvl w:ilvl="8">
      <w:start w:val="0"/>
      <w:numFmt w:val="bullet"/>
      <w:lvlText w:val="•"/>
      <w:lvlJc w:val="left"/>
      <w:pPr>
        <w:ind w:left="8412" w:hanging="568"/>
      </w:pPr>
      <w:rPr>
        <w:rFonts w:hint="default"/>
        <w:lang w:val="en-US" w:eastAsia="en-US" w:bidi="ar-SA"/>
      </w:rPr>
    </w:lvl>
  </w:abstractNum>
  <w:abstractNum w:abstractNumId="9">
    <w:multiLevelType w:val="hybridMultilevel"/>
    <w:lvl w:ilvl="0">
      <w:start w:val="1"/>
      <w:numFmt w:val="upperRoman"/>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0"/>
        <w:w w:val="99"/>
        <w:sz w:val="22"/>
        <w:szCs w:val="22"/>
        <w:lang w:val="en-US" w:eastAsia="en-US" w:bidi="ar-SA"/>
      </w:rPr>
    </w:lvl>
    <w:lvl w:ilvl="2">
      <w:start w:val="0"/>
      <w:numFmt w:val="bullet"/>
      <w:lvlText w:val="•"/>
      <w:lvlJc w:val="left"/>
      <w:pPr>
        <w:ind w:left="2786" w:hanging="710"/>
      </w:pPr>
      <w:rPr>
        <w:rFonts w:hint="default"/>
        <w:lang w:val="en-US" w:eastAsia="en-US" w:bidi="ar-SA"/>
      </w:rPr>
    </w:lvl>
    <w:lvl w:ilvl="3">
      <w:start w:val="0"/>
      <w:numFmt w:val="bullet"/>
      <w:lvlText w:val="•"/>
      <w:lvlJc w:val="left"/>
      <w:pPr>
        <w:ind w:left="3749" w:hanging="710"/>
      </w:pPr>
      <w:rPr>
        <w:rFonts w:hint="default"/>
        <w:lang w:val="en-US" w:eastAsia="en-US" w:bidi="ar-SA"/>
      </w:rPr>
    </w:lvl>
    <w:lvl w:ilvl="4">
      <w:start w:val="0"/>
      <w:numFmt w:val="bullet"/>
      <w:lvlText w:val="•"/>
      <w:lvlJc w:val="left"/>
      <w:pPr>
        <w:ind w:left="4712" w:hanging="710"/>
      </w:pPr>
      <w:rPr>
        <w:rFonts w:hint="default"/>
        <w:lang w:val="en-US" w:eastAsia="en-US" w:bidi="ar-SA"/>
      </w:rPr>
    </w:lvl>
    <w:lvl w:ilvl="5">
      <w:start w:val="0"/>
      <w:numFmt w:val="bullet"/>
      <w:lvlText w:val="•"/>
      <w:lvlJc w:val="left"/>
      <w:pPr>
        <w:ind w:left="5675" w:hanging="710"/>
      </w:pPr>
      <w:rPr>
        <w:rFonts w:hint="default"/>
        <w:lang w:val="en-US" w:eastAsia="en-US" w:bidi="ar-SA"/>
      </w:rPr>
    </w:lvl>
    <w:lvl w:ilvl="6">
      <w:start w:val="0"/>
      <w:numFmt w:val="bullet"/>
      <w:lvlText w:val="•"/>
      <w:lvlJc w:val="left"/>
      <w:pPr>
        <w:ind w:left="6638" w:hanging="710"/>
      </w:pPr>
      <w:rPr>
        <w:rFonts w:hint="default"/>
        <w:lang w:val="en-US" w:eastAsia="en-US" w:bidi="ar-SA"/>
      </w:rPr>
    </w:lvl>
    <w:lvl w:ilvl="7">
      <w:start w:val="0"/>
      <w:numFmt w:val="bullet"/>
      <w:lvlText w:val="•"/>
      <w:lvlJc w:val="left"/>
      <w:pPr>
        <w:ind w:left="7601" w:hanging="710"/>
      </w:pPr>
      <w:rPr>
        <w:rFonts w:hint="default"/>
        <w:lang w:val="en-US" w:eastAsia="en-US" w:bidi="ar-SA"/>
      </w:rPr>
    </w:lvl>
    <w:lvl w:ilvl="8">
      <w:start w:val="0"/>
      <w:numFmt w:val="bullet"/>
      <w:lvlText w:val="•"/>
      <w:lvlJc w:val="left"/>
      <w:pPr>
        <w:ind w:left="8564" w:hanging="710"/>
      </w:pPr>
      <w:rPr>
        <w:rFonts w:hint="default"/>
        <w:lang w:val="en-US" w:eastAsia="en-US" w:bidi="ar-SA"/>
      </w:rPr>
    </w:lvl>
  </w:abstractNum>
  <w:abstractNum w:abstractNumId="8">
    <w:multiLevelType w:val="hybridMultilevel"/>
    <w:lvl w:ilvl="0">
      <w:start w:val="8"/>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0"/>
      <w:numFmt w:val="bullet"/>
      <w:lvlText w:val="•"/>
      <w:lvlJc w:val="left"/>
      <w:pPr>
        <w:ind w:left="2786" w:hanging="710"/>
      </w:pPr>
      <w:rPr>
        <w:rFonts w:hint="default"/>
        <w:lang w:val="en-US" w:eastAsia="en-US" w:bidi="ar-SA"/>
      </w:rPr>
    </w:lvl>
    <w:lvl w:ilvl="3">
      <w:start w:val="0"/>
      <w:numFmt w:val="bullet"/>
      <w:lvlText w:val="•"/>
      <w:lvlJc w:val="left"/>
      <w:pPr>
        <w:ind w:left="3749" w:hanging="710"/>
      </w:pPr>
      <w:rPr>
        <w:rFonts w:hint="default"/>
        <w:lang w:val="en-US" w:eastAsia="en-US" w:bidi="ar-SA"/>
      </w:rPr>
    </w:lvl>
    <w:lvl w:ilvl="4">
      <w:start w:val="0"/>
      <w:numFmt w:val="bullet"/>
      <w:lvlText w:val="•"/>
      <w:lvlJc w:val="left"/>
      <w:pPr>
        <w:ind w:left="4712" w:hanging="710"/>
      </w:pPr>
      <w:rPr>
        <w:rFonts w:hint="default"/>
        <w:lang w:val="en-US" w:eastAsia="en-US" w:bidi="ar-SA"/>
      </w:rPr>
    </w:lvl>
    <w:lvl w:ilvl="5">
      <w:start w:val="0"/>
      <w:numFmt w:val="bullet"/>
      <w:lvlText w:val="•"/>
      <w:lvlJc w:val="left"/>
      <w:pPr>
        <w:ind w:left="5675" w:hanging="710"/>
      </w:pPr>
      <w:rPr>
        <w:rFonts w:hint="default"/>
        <w:lang w:val="en-US" w:eastAsia="en-US" w:bidi="ar-SA"/>
      </w:rPr>
    </w:lvl>
    <w:lvl w:ilvl="6">
      <w:start w:val="0"/>
      <w:numFmt w:val="bullet"/>
      <w:lvlText w:val="•"/>
      <w:lvlJc w:val="left"/>
      <w:pPr>
        <w:ind w:left="6638" w:hanging="710"/>
      </w:pPr>
      <w:rPr>
        <w:rFonts w:hint="default"/>
        <w:lang w:val="en-US" w:eastAsia="en-US" w:bidi="ar-SA"/>
      </w:rPr>
    </w:lvl>
    <w:lvl w:ilvl="7">
      <w:start w:val="0"/>
      <w:numFmt w:val="bullet"/>
      <w:lvlText w:val="•"/>
      <w:lvlJc w:val="left"/>
      <w:pPr>
        <w:ind w:left="7601" w:hanging="710"/>
      </w:pPr>
      <w:rPr>
        <w:rFonts w:hint="default"/>
        <w:lang w:val="en-US" w:eastAsia="en-US" w:bidi="ar-SA"/>
      </w:rPr>
    </w:lvl>
    <w:lvl w:ilvl="8">
      <w:start w:val="0"/>
      <w:numFmt w:val="bullet"/>
      <w:lvlText w:val="•"/>
      <w:lvlJc w:val="left"/>
      <w:pPr>
        <w:ind w:left="8564" w:hanging="710"/>
      </w:pPr>
      <w:rPr>
        <w:rFonts w:hint="default"/>
        <w:lang w:val="en-US" w:eastAsia="en-US" w:bidi="ar-SA"/>
      </w:rPr>
    </w:lvl>
  </w:abstractNum>
  <w:abstractNum w:abstractNumId="7">
    <w:multiLevelType w:val="hybridMultilevel"/>
    <w:lvl w:ilvl="0">
      <w:start w:val="7"/>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0"/>
      <w:numFmt w:val="bullet"/>
      <w:lvlText w:val="•"/>
      <w:lvlJc w:val="left"/>
      <w:pPr>
        <w:ind w:left="2786" w:hanging="710"/>
      </w:pPr>
      <w:rPr>
        <w:rFonts w:hint="default"/>
        <w:lang w:val="en-US" w:eastAsia="en-US" w:bidi="ar-SA"/>
      </w:rPr>
    </w:lvl>
    <w:lvl w:ilvl="3">
      <w:start w:val="0"/>
      <w:numFmt w:val="bullet"/>
      <w:lvlText w:val="•"/>
      <w:lvlJc w:val="left"/>
      <w:pPr>
        <w:ind w:left="3749" w:hanging="710"/>
      </w:pPr>
      <w:rPr>
        <w:rFonts w:hint="default"/>
        <w:lang w:val="en-US" w:eastAsia="en-US" w:bidi="ar-SA"/>
      </w:rPr>
    </w:lvl>
    <w:lvl w:ilvl="4">
      <w:start w:val="0"/>
      <w:numFmt w:val="bullet"/>
      <w:lvlText w:val="•"/>
      <w:lvlJc w:val="left"/>
      <w:pPr>
        <w:ind w:left="4712" w:hanging="710"/>
      </w:pPr>
      <w:rPr>
        <w:rFonts w:hint="default"/>
        <w:lang w:val="en-US" w:eastAsia="en-US" w:bidi="ar-SA"/>
      </w:rPr>
    </w:lvl>
    <w:lvl w:ilvl="5">
      <w:start w:val="0"/>
      <w:numFmt w:val="bullet"/>
      <w:lvlText w:val="•"/>
      <w:lvlJc w:val="left"/>
      <w:pPr>
        <w:ind w:left="5675" w:hanging="710"/>
      </w:pPr>
      <w:rPr>
        <w:rFonts w:hint="default"/>
        <w:lang w:val="en-US" w:eastAsia="en-US" w:bidi="ar-SA"/>
      </w:rPr>
    </w:lvl>
    <w:lvl w:ilvl="6">
      <w:start w:val="0"/>
      <w:numFmt w:val="bullet"/>
      <w:lvlText w:val="•"/>
      <w:lvlJc w:val="left"/>
      <w:pPr>
        <w:ind w:left="6638" w:hanging="710"/>
      </w:pPr>
      <w:rPr>
        <w:rFonts w:hint="default"/>
        <w:lang w:val="en-US" w:eastAsia="en-US" w:bidi="ar-SA"/>
      </w:rPr>
    </w:lvl>
    <w:lvl w:ilvl="7">
      <w:start w:val="0"/>
      <w:numFmt w:val="bullet"/>
      <w:lvlText w:val="•"/>
      <w:lvlJc w:val="left"/>
      <w:pPr>
        <w:ind w:left="7601" w:hanging="710"/>
      </w:pPr>
      <w:rPr>
        <w:rFonts w:hint="default"/>
        <w:lang w:val="en-US" w:eastAsia="en-US" w:bidi="ar-SA"/>
      </w:rPr>
    </w:lvl>
    <w:lvl w:ilvl="8">
      <w:start w:val="0"/>
      <w:numFmt w:val="bullet"/>
      <w:lvlText w:val="•"/>
      <w:lvlJc w:val="left"/>
      <w:pPr>
        <w:ind w:left="8564" w:hanging="710"/>
      </w:pPr>
      <w:rPr>
        <w:rFonts w:hint="default"/>
        <w:lang w:val="en-US" w:eastAsia="en-US" w:bidi="ar-SA"/>
      </w:rPr>
    </w:lvl>
  </w:abstractNum>
  <w:abstractNum w:abstractNumId="6">
    <w:multiLevelType w:val="hybridMultilevel"/>
    <w:lvl w:ilvl="0">
      <w:start w:val="6"/>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24"/>
        <w:w w:val="99"/>
        <w:sz w:val="22"/>
        <w:szCs w:val="22"/>
        <w:lang w:val="en-US" w:eastAsia="en-US" w:bidi="ar-SA"/>
      </w:rPr>
    </w:lvl>
    <w:lvl w:ilvl="2">
      <w:start w:val="1"/>
      <w:numFmt w:val="decimal"/>
      <w:lvlText w:val="%1.%2.%3"/>
      <w:lvlJc w:val="left"/>
      <w:pPr>
        <w:ind w:left="1701" w:hanging="850"/>
        <w:jc w:val="left"/>
      </w:pPr>
      <w:rPr>
        <w:rFonts w:hint="default" w:ascii="Arial" w:hAnsi="Arial" w:eastAsia="Arial" w:cs="Arial"/>
        <w:b w:val="0"/>
        <w:bCs w:val="0"/>
        <w:i w:val="0"/>
        <w:iCs w:val="0"/>
        <w:spacing w:val="-24"/>
        <w:w w:val="99"/>
        <w:sz w:val="22"/>
        <w:szCs w:val="22"/>
        <w:lang w:val="en-US" w:eastAsia="en-US" w:bidi="ar-SA"/>
      </w:rPr>
    </w:lvl>
    <w:lvl w:ilvl="3">
      <w:start w:val="0"/>
      <w:numFmt w:val="bullet"/>
      <w:lvlText w:val="•"/>
      <w:lvlJc w:val="left"/>
      <w:pPr>
        <w:ind w:left="3653" w:hanging="850"/>
      </w:pPr>
      <w:rPr>
        <w:rFonts w:hint="default"/>
        <w:lang w:val="en-US" w:eastAsia="en-US" w:bidi="ar-SA"/>
      </w:rPr>
    </w:lvl>
    <w:lvl w:ilvl="4">
      <w:start w:val="0"/>
      <w:numFmt w:val="bullet"/>
      <w:lvlText w:val="•"/>
      <w:lvlJc w:val="left"/>
      <w:pPr>
        <w:ind w:left="4630" w:hanging="850"/>
      </w:pPr>
      <w:rPr>
        <w:rFonts w:hint="default"/>
        <w:lang w:val="en-US" w:eastAsia="en-US" w:bidi="ar-SA"/>
      </w:rPr>
    </w:lvl>
    <w:lvl w:ilvl="5">
      <w:start w:val="0"/>
      <w:numFmt w:val="bullet"/>
      <w:lvlText w:val="•"/>
      <w:lvlJc w:val="left"/>
      <w:pPr>
        <w:ind w:left="5606" w:hanging="850"/>
      </w:pPr>
      <w:rPr>
        <w:rFonts w:hint="default"/>
        <w:lang w:val="en-US" w:eastAsia="en-US" w:bidi="ar-SA"/>
      </w:rPr>
    </w:lvl>
    <w:lvl w:ilvl="6">
      <w:start w:val="0"/>
      <w:numFmt w:val="bullet"/>
      <w:lvlText w:val="•"/>
      <w:lvlJc w:val="left"/>
      <w:pPr>
        <w:ind w:left="6583" w:hanging="850"/>
      </w:pPr>
      <w:rPr>
        <w:rFonts w:hint="default"/>
        <w:lang w:val="en-US" w:eastAsia="en-US" w:bidi="ar-SA"/>
      </w:rPr>
    </w:lvl>
    <w:lvl w:ilvl="7">
      <w:start w:val="0"/>
      <w:numFmt w:val="bullet"/>
      <w:lvlText w:val="•"/>
      <w:lvlJc w:val="left"/>
      <w:pPr>
        <w:ind w:left="7560" w:hanging="850"/>
      </w:pPr>
      <w:rPr>
        <w:rFonts w:hint="default"/>
        <w:lang w:val="en-US" w:eastAsia="en-US" w:bidi="ar-SA"/>
      </w:rPr>
    </w:lvl>
    <w:lvl w:ilvl="8">
      <w:start w:val="0"/>
      <w:numFmt w:val="bullet"/>
      <w:lvlText w:val="•"/>
      <w:lvlJc w:val="left"/>
      <w:pPr>
        <w:ind w:left="8536" w:hanging="850"/>
      </w:pPr>
      <w:rPr>
        <w:rFonts w:hint="default"/>
        <w:lang w:val="en-US" w:eastAsia="en-US" w:bidi="ar-SA"/>
      </w:rPr>
    </w:lvl>
  </w:abstractNum>
  <w:abstractNum w:abstractNumId="5">
    <w:multiLevelType w:val="hybridMultilevel"/>
    <w:lvl w:ilvl="0">
      <w:start w:val="5"/>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0"/>
        <w:w w:val="99"/>
        <w:sz w:val="22"/>
        <w:szCs w:val="22"/>
        <w:lang w:val="en-US" w:eastAsia="en-US" w:bidi="ar-SA"/>
      </w:rPr>
    </w:lvl>
    <w:lvl w:ilvl="2">
      <w:start w:val="1"/>
      <w:numFmt w:val="decimal"/>
      <w:lvlText w:val="%1.%2.%3"/>
      <w:lvlJc w:val="left"/>
      <w:pPr>
        <w:ind w:left="1701" w:hanging="850"/>
        <w:jc w:val="left"/>
      </w:pPr>
      <w:rPr>
        <w:rFonts w:hint="default" w:ascii="Arial" w:hAnsi="Arial" w:eastAsia="Arial" w:cs="Arial"/>
        <w:b w:val="0"/>
        <w:bCs w:val="0"/>
        <w:i w:val="0"/>
        <w:iCs w:val="0"/>
        <w:spacing w:val="-1"/>
        <w:w w:val="99"/>
        <w:sz w:val="22"/>
        <w:szCs w:val="22"/>
        <w:lang w:val="en-US" w:eastAsia="en-US" w:bidi="ar-SA"/>
      </w:rPr>
    </w:lvl>
    <w:lvl w:ilvl="3">
      <w:start w:val="0"/>
      <w:numFmt w:val="bullet"/>
      <w:lvlText w:val="•"/>
      <w:lvlJc w:val="left"/>
      <w:pPr>
        <w:ind w:left="3653" w:hanging="850"/>
      </w:pPr>
      <w:rPr>
        <w:rFonts w:hint="default"/>
        <w:lang w:val="en-US" w:eastAsia="en-US" w:bidi="ar-SA"/>
      </w:rPr>
    </w:lvl>
    <w:lvl w:ilvl="4">
      <w:start w:val="0"/>
      <w:numFmt w:val="bullet"/>
      <w:lvlText w:val="•"/>
      <w:lvlJc w:val="left"/>
      <w:pPr>
        <w:ind w:left="4630" w:hanging="850"/>
      </w:pPr>
      <w:rPr>
        <w:rFonts w:hint="default"/>
        <w:lang w:val="en-US" w:eastAsia="en-US" w:bidi="ar-SA"/>
      </w:rPr>
    </w:lvl>
    <w:lvl w:ilvl="5">
      <w:start w:val="0"/>
      <w:numFmt w:val="bullet"/>
      <w:lvlText w:val="•"/>
      <w:lvlJc w:val="left"/>
      <w:pPr>
        <w:ind w:left="5606" w:hanging="850"/>
      </w:pPr>
      <w:rPr>
        <w:rFonts w:hint="default"/>
        <w:lang w:val="en-US" w:eastAsia="en-US" w:bidi="ar-SA"/>
      </w:rPr>
    </w:lvl>
    <w:lvl w:ilvl="6">
      <w:start w:val="0"/>
      <w:numFmt w:val="bullet"/>
      <w:lvlText w:val="•"/>
      <w:lvlJc w:val="left"/>
      <w:pPr>
        <w:ind w:left="6583" w:hanging="850"/>
      </w:pPr>
      <w:rPr>
        <w:rFonts w:hint="default"/>
        <w:lang w:val="en-US" w:eastAsia="en-US" w:bidi="ar-SA"/>
      </w:rPr>
    </w:lvl>
    <w:lvl w:ilvl="7">
      <w:start w:val="0"/>
      <w:numFmt w:val="bullet"/>
      <w:lvlText w:val="•"/>
      <w:lvlJc w:val="left"/>
      <w:pPr>
        <w:ind w:left="7560" w:hanging="850"/>
      </w:pPr>
      <w:rPr>
        <w:rFonts w:hint="default"/>
        <w:lang w:val="en-US" w:eastAsia="en-US" w:bidi="ar-SA"/>
      </w:rPr>
    </w:lvl>
    <w:lvl w:ilvl="8">
      <w:start w:val="0"/>
      <w:numFmt w:val="bullet"/>
      <w:lvlText w:val="•"/>
      <w:lvlJc w:val="left"/>
      <w:pPr>
        <w:ind w:left="8536" w:hanging="850"/>
      </w:pPr>
      <w:rPr>
        <w:rFonts w:hint="default"/>
        <w:lang w:val="en-US" w:eastAsia="en-US" w:bidi="ar-SA"/>
      </w:rPr>
    </w:lvl>
  </w:abstractNum>
  <w:abstractNum w:abstractNumId="4">
    <w:multiLevelType w:val="hybridMultilevel"/>
    <w:lvl w:ilvl="0">
      <w:start w:val="4"/>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0"/>
      <w:numFmt w:val="bullet"/>
      <w:lvlText w:val="•"/>
      <w:lvlJc w:val="left"/>
      <w:pPr>
        <w:ind w:left="2786" w:hanging="710"/>
      </w:pPr>
      <w:rPr>
        <w:rFonts w:hint="default"/>
        <w:lang w:val="en-US" w:eastAsia="en-US" w:bidi="ar-SA"/>
      </w:rPr>
    </w:lvl>
    <w:lvl w:ilvl="3">
      <w:start w:val="0"/>
      <w:numFmt w:val="bullet"/>
      <w:lvlText w:val="•"/>
      <w:lvlJc w:val="left"/>
      <w:pPr>
        <w:ind w:left="3749" w:hanging="710"/>
      </w:pPr>
      <w:rPr>
        <w:rFonts w:hint="default"/>
        <w:lang w:val="en-US" w:eastAsia="en-US" w:bidi="ar-SA"/>
      </w:rPr>
    </w:lvl>
    <w:lvl w:ilvl="4">
      <w:start w:val="0"/>
      <w:numFmt w:val="bullet"/>
      <w:lvlText w:val="•"/>
      <w:lvlJc w:val="left"/>
      <w:pPr>
        <w:ind w:left="4712" w:hanging="710"/>
      </w:pPr>
      <w:rPr>
        <w:rFonts w:hint="default"/>
        <w:lang w:val="en-US" w:eastAsia="en-US" w:bidi="ar-SA"/>
      </w:rPr>
    </w:lvl>
    <w:lvl w:ilvl="5">
      <w:start w:val="0"/>
      <w:numFmt w:val="bullet"/>
      <w:lvlText w:val="•"/>
      <w:lvlJc w:val="left"/>
      <w:pPr>
        <w:ind w:left="5675" w:hanging="710"/>
      </w:pPr>
      <w:rPr>
        <w:rFonts w:hint="default"/>
        <w:lang w:val="en-US" w:eastAsia="en-US" w:bidi="ar-SA"/>
      </w:rPr>
    </w:lvl>
    <w:lvl w:ilvl="6">
      <w:start w:val="0"/>
      <w:numFmt w:val="bullet"/>
      <w:lvlText w:val="•"/>
      <w:lvlJc w:val="left"/>
      <w:pPr>
        <w:ind w:left="6638" w:hanging="710"/>
      </w:pPr>
      <w:rPr>
        <w:rFonts w:hint="default"/>
        <w:lang w:val="en-US" w:eastAsia="en-US" w:bidi="ar-SA"/>
      </w:rPr>
    </w:lvl>
    <w:lvl w:ilvl="7">
      <w:start w:val="0"/>
      <w:numFmt w:val="bullet"/>
      <w:lvlText w:val="•"/>
      <w:lvlJc w:val="left"/>
      <w:pPr>
        <w:ind w:left="7601" w:hanging="710"/>
      </w:pPr>
      <w:rPr>
        <w:rFonts w:hint="default"/>
        <w:lang w:val="en-US" w:eastAsia="en-US" w:bidi="ar-SA"/>
      </w:rPr>
    </w:lvl>
    <w:lvl w:ilvl="8">
      <w:start w:val="0"/>
      <w:numFmt w:val="bullet"/>
      <w:lvlText w:val="•"/>
      <w:lvlJc w:val="left"/>
      <w:pPr>
        <w:ind w:left="8564" w:hanging="710"/>
      </w:pPr>
      <w:rPr>
        <w:rFonts w:hint="default"/>
        <w:lang w:val="en-US" w:eastAsia="en-US" w:bidi="ar-SA"/>
      </w:rPr>
    </w:lvl>
  </w:abstractNum>
  <w:abstractNum w:abstractNumId="3">
    <w:multiLevelType w:val="hybridMultilevel"/>
    <w:lvl w:ilvl="0">
      <w:start w:val="3"/>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1"/>
      <w:numFmt w:val="decimal"/>
      <w:lvlText w:val="%1.%2.%3"/>
      <w:lvlJc w:val="left"/>
      <w:pPr>
        <w:ind w:left="1701" w:hanging="850"/>
        <w:jc w:val="left"/>
      </w:pPr>
      <w:rPr>
        <w:rFonts w:hint="default" w:ascii="Arial" w:hAnsi="Arial" w:eastAsia="Arial" w:cs="Arial"/>
        <w:b w:val="0"/>
        <w:bCs w:val="0"/>
        <w:i w:val="0"/>
        <w:iCs w:val="0"/>
        <w:spacing w:val="-1"/>
        <w:w w:val="99"/>
        <w:sz w:val="22"/>
        <w:szCs w:val="22"/>
        <w:lang w:val="en-US" w:eastAsia="en-US" w:bidi="ar-SA"/>
      </w:rPr>
    </w:lvl>
    <w:lvl w:ilvl="3">
      <w:start w:val="0"/>
      <w:numFmt w:val="bullet"/>
      <w:lvlText w:val="•"/>
      <w:lvlJc w:val="left"/>
      <w:pPr>
        <w:ind w:left="3653" w:hanging="850"/>
      </w:pPr>
      <w:rPr>
        <w:rFonts w:hint="default"/>
        <w:lang w:val="en-US" w:eastAsia="en-US" w:bidi="ar-SA"/>
      </w:rPr>
    </w:lvl>
    <w:lvl w:ilvl="4">
      <w:start w:val="0"/>
      <w:numFmt w:val="bullet"/>
      <w:lvlText w:val="•"/>
      <w:lvlJc w:val="left"/>
      <w:pPr>
        <w:ind w:left="4630" w:hanging="850"/>
      </w:pPr>
      <w:rPr>
        <w:rFonts w:hint="default"/>
        <w:lang w:val="en-US" w:eastAsia="en-US" w:bidi="ar-SA"/>
      </w:rPr>
    </w:lvl>
    <w:lvl w:ilvl="5">
      <w:start w:val="0"/>
      <w:numFmt w:val="bullet"/>
      <w:lvlText w:val="•"/>
      <w:lvlJc w:val="left"/>
      <w:pPr>
        <w:ind w:left="5606" w:hanging="850"/>
      </w:pPr>
      <w:rPr>
        <w:rFonts w:hint="default"/>
        <w:lang w:val="en-US" w:eastAsia="en-US" w:bidi="ar-SA"/>
      </w:rPr>
    </w:lvl>
    <w:lvl w:ilvl="6">
      <w:start w:val="0"/>
      <w:numFmt w:val="bullet"/>
      <w:lvlText w:val="•"/>
      <w:lvlJc w:val="left"/>
      <w:pPr>
        <w:ind w:left="6583" w:hanging="850"/>
      </w:pPr>
      <w:rPr>
        <w:rFonts w:hint="default"/>
        <w:lang w:val="en-US" w:eastAsia="en-US" w:bidi="ar-SA"/>
      </w:rPr>
    </w:lvl>
    <w:lvl w:ilvl="7">
      <w:start w:val="0"/>
      <w:numFmt w:val="bullet"/>
      <w:lvlText w:val="•"/>
      <w:lvlJc w:val="left"/>
      <w:pPr>
        <w:ind w:left="7560" w:hanging="850"/>
      </w:pPr>
      <w:rPr>
        <w:rFonts w:hint="default"/>
        <w:lang w:val="en-US" w:eastAsia="en-US" w:bidi="ar-SA"/>
      </w:rPr>
    </w:lvl>
    <w:lvl w:ilvl="8">
      <w:start w:val="0"/>
      <w:numFmt w:val="bullet"/>
      <w:lvlText w:val="•"/>
      <w:lvlJc w:val="left"/>
      <w:pPr>
        <w:ind w:left="8536" w:hanging="850"/>
      </w:pPr>
      <w:rPr>
        <w:rFonts w:hint="default"/>
        <w:lang w:val="en-US" w:eastAsia="en-US" w:bidi="ar-SA"/>
      </w:rPr>
    </w:lvl>
  </w:abstractNum>
  <w:abstractNum w:abstractNumId="2">
    <w:multiLevelType w:val="hybridMultilevel"/>
    <w:lvl w:ilvl="0">
      <w:start w:val="2"/>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1"/>
      <w:numFmt w:val="decimal"/>
      <w:lvlText w:val="%1.%2.%3"/>
      <w:lvlJc w:val="left"/>
      <w:pPr>
        <w:ind w:left="1701" w:hanging="850"/>
        <w:jc w:val="left"/>
      </w:pPr>
      <w:rPr>
        <w:rFonts w:hint="default" w:ascii="Arial" w:hAnsi="Arial" w:eastAsia="Arial" w:cs="Arial"/>
        <w:b w:val="0"/>
        <w:bCs w:val="0"/>
        <w:i w:val="0"/>
        <w:iCs w:val="0"/>
        <w:spacing w:val="-1"/>
        <w:w w:val="99"/>
        <w:sz w:val="22"/>
        <w:szCs w:val="22"/>
        <w:lang w:val="en-US" w:eastAsia="en-US" w:bidi="ar-SA"/>
      </w:rPr>
    </w:lvl>
    <w:lvl w:ilvl="3">
      <w:start w:val="0"/>
      <w:numFmt w:val="bullet"/>
      <w:lvlText w:val="•"/>
      <w:lvlJc w:val="left"/>
      <w:pPr>
        <w:ind w:left="3653" w:hanging="850"/>
      </w:pPr>
      <w:rPr>
        <w:rFonts w:hint="default"/>
        <w:lang w:val="en-US" w:eastAsia="en-US" w:bidi="ar-SA"/>
      </w:rPr>
    </w:lvl>
    <w:lvl w:ilvl="4">
      <w:start w:val="0"/>
      <w:numFmt w:val="bullet"/>
      <w:lvlText w:val="•"/>
      <w:lvlJc w:val="left"/>
      <w:pPr>
        <w:ind w:left="4630" w:hanging="850"/>
      </w:pPr>
      <w:rPr>
        <w:rFonts w:hint="default"/>
        <w:lang w:val="en-US" w:eastAsia="en-US" w:bidi="ar-SA"/>
      </w:rPr>
    </w:lvl>
    <w:lvl w:ilvl="5">
      <w:start w:val="0"/>
      <w:numFmt w:val="bullet"/>
      <w:lvlText w:val="•"/>
      <w:lvlJc w:val="left"/>
      <w:pPr>
        <w:ind w:left="5606" w:hanging="850"/>
      </w:pPr>
      <w:rPr>
        <w:rFonts w:hint="default"/>
        <w:lang w:val="en-US" w:eastAsia="en-US" w:bidi="ar-SA"/>
      </w:rPr>
    </w:lvl>
    <w:lvl w:ilvl="6">
      <w:start w:val="0"/>
      <w:numFmt w:val="bullet"/>
      <w:lvlText w:val="•"/>
      <w:lvlJc w:val="left"/>
      <w:pPr>
        <w:ind w:left="6583" w:hanging="850"/>
      </w:pPr>
      <w:rPr>
        <w:rFonts w:hint="default"/>
        <w:lang w:val="en-US" w:eastAsia="en-US" w:bidi="ar-SA"/>
      </w:rPr>
    </w:lvl>
    <w:lvl w:ilvl="7">
      <w:start w:val="0"/>
      <w:numFmt w:val="bullet"/>
      <w:lvlText w:val="•"/>
      <w:lvlJc w:val="left"/>
      <w:pPr>
        <w:ind w:left="7560" w:hanging="850"/>
      </w:pPr>
      <w:rPr>
        <w:rFonts w:hint="default"/>
        <w:lang w:val="en-US" w:eastAsia="en-US" w:bidi="ar-SA"/>
      </w:rPr>
    </w:lvl>
    <w:lvl w:ilvl="8">
      <w:start w:val="0"/>
      <w:numFmt w:val="bullet"/>
      <w:lvlText w:val="•"/>
      <w:lvlJc w:val="left"/>
      <w:pPr>
        <w:ind w:left="8536" w:hanging="850"/>
      </w:pPr>
      <w:rPr>
        <w:rFonts w:hint="default"/>
        <w:lang w:val="en-US" w:eastAsia="en-US" w:bidi="ar-SA"/>
      </w:rPr>
    </w:lvl>
  </w:abstractNum>
  <w:abstractNum w:abstractNumId="1">
    <w:multiLevelType w:val="hybridMultilevel"/>
    <w:lvl w:ilvl="0">
      <w:start w:val="1"/>
      <w:numFmt w:val="upperLetter"/>
      <w:lvlText w:val="%1"/>
      <w:lvlJc w:val="left"/>
      <w:pPr>
        <w:ind w:left="852" w:hanging="710"/>
        <w:jc w:val="left"/>
      </w:pPr>
      <w:rPr>
        <w:rFonts w:hint="default"/>
        <w:lang w:val="en-US" w:eastAsia="en-US" w:bidi="ar-SA"/>
      </w:rPr>
    </w:lvl>
    <w:lvl w:ilvl="1">
      <w:start w:val="1"/>
      <w:numFmt w:val="decimal"/>
      <w:lvlText w:val="%1.%2"/>
      <w:lvlJc w:val="left"/>
      <w:pPr>
        <w:ind w:left="852" w:hanging="710"/>
        <w:jc w:val="left"/>
      </w:pPr>
      <w:rPr>
        <w:rFonts w:hint="default" w:ascii="Arial" w:hAnsi="Arial" w:eastAsia="Arial" w:cs="Arial"/>
        <w:b/>
        <w:bCs/>
        <w:i w:val="0"/>
        <w:iCs w:val="0"/>
        <w:spacing w:val="-1"/>
        <w:w w:val="99"/>
        <w:sz w:val="22"/>
        <w:szCs w:val="22"/>
        <w:lang w:val="en-US" w:eastAsia="en-US" w:bidi="ar-SA"/>
      </w:rPr>
    </w:lvl>
    <w:lvl w:ilvl="2">
      <w:start w:val="1"/>
      <w:numFmt w:val="decimal"/>
      <w:lvlText w:val="%1.%2.%3"/>
      <w:lvlJc w:val="left"/>
      <w:pPr>
        <w:ind w:left="1701" w:hanging="850"/>
        <w:jc w:val="left"/>
      </w:pPr>
      <w:rPr>
        <w:rFonts w:hint="default" w:ascii="Arial" w:hAnsi="Arial" w:eastAsia="Arial" w:cs="Arial"/>
        <w:b w:val="0"/>
        <w:bCs w:val="0"/>
        <w:i w:val="0"/>
        <w:iCs w:val="0"/>
        <w:spacing w:val="-1"/>
        <w:w w:val="99"/>
        <w:sz w:val="22"/>
        <w:szCs w:val="22"/>
        <w:lang w:val="en-US" w:eastAsia="en-US" w:bidi="ar-SA"/>
      </w:rPr>
    </w:lvl>
    <w:lvl w:ilvl="3">
      <w:start w:val="0"/>
      <w:numFmt w:val="bullet"/>
      <w:lvlText w:val="•"/>
      <w:lvlJc w:val="left"/>
      <w:pPr>
        <w:ind w:left="3653" w:hanging="850"/>
      </w:pPr>
      <w:rPr>
        <w:rFonts w:hint="default"/>
        <w:lang w:val="en-US" w:eastAsia="en-US" w:bidi="ar-SA"/>
      </w:rPr>
    </w:lvl>
    <w:lvl w:ilvl="4">
      <w:start w:val="0"/>
      <w:numFmt w:val="bullet"/>
      <w:lvlText w:val="•"/>
      <w:lvlJc w:val="left"/>
      <w:pPr>
        <w:ind w:left="4630" w:hanging="850"/>
      </w:pPr>
      <w:rPr>
        <w:rFonts w:hint="default"/>
        <w:lang w:val="en-US" w:eastAsia="en-US" w:bidi="ar-SA"/>
      </w:rPr>
    </w:lvl>
    <w:lvl w:ilvl="5">
      <w:start w:val="0"/>
      <w:numFmt w:val="bullet"/>
      <w:lvlText w:val="•"/>
      <w:lvlJc w:val="left"/>
      <w:pPr>
        <w:ind w:left="5606" w:hanging="850"/>
      </w:pPr>
      <w:rPr>
        <w:rFonts w:hint="default"/>
        <w:lang w:val="en-US" w:eastAsia="en-US" w:bidi="ar-SA"/>
      </w:rPr>
    </w:lvl>
    <w:lvl w:ilvl="6">
      <w:start w:val="0"/>
      <w:numFmt w:val="bullet"/>
      <w:lvlText w:val="•"/>
      <w:lvlJc w:val="left"/>
      <w:pPr>
        <w:ind w:left="6583" w:hanging="850"/>
      </w:pPr>
      <w:rPr>
        <w:rFonts w:hint="default"/>
        <w:lang w:val="en-US" w:eastAsia="en-US" w:bidi="ar-SA"/>
      </w:rPr>
    </w:lvl>
    <w:lvl w:ilvl="7">
      <w:start w:val="0"/>
      <w:numFmt w:val="bullet"/>
      <w:lvlText w:val="•"/>
      <w:lvlJc w:val="left"/>
      <w:pPr>
        <w:ind w:left="7560" w:hanging="850"/>
      </w:pPr>
      <w:rPr>
        <w:rFonts w:hint="default"/>
        <w:lang w:val="en-US" w:eastAsia="en-US" w:bidi="ar-SA"/>
      </w:rPr>
    </w:lvl>
    <w:lvl w:ilvl="8">
      <w:start w:val="0"/>
      <w:numFmt w:val="bullet"/>
      <w:lvlText w:val="•"/>
      <w:lvlJc w:val="left"/>
      <w:pPr>
        <w:ind w:left="8536" w:hanging="850"/>
      </w:pPr>
      <w:rPr>
        <w:rFonts w:hint="default"/>
        <w:lang w:val="en-US" w:eastAsia="en-US" w:bidi="ar-SA"/>
      </w:rPr>
    </w:lvl>
  </w:abstractNum>
  <w:abstractNum w:abstractNumId="0">
    <w:multiLevelType w:val="hybridMultilevel"/>
    <w:lvl w:ilvl="0">
      <w:start w:val="0"/>
      <w:numFmt w:val="bullet"/>
      <w:lvlText w:val=""/>
      <w:lvlJc w:val="left"/>
      <w:pPr>
        <w:ind w:left="365" w:hanging="244"/>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949" w:hanging="244"/>
      </w:pPr>
      <w:rPr>
        <w:rFonts w:hint="default"/>
        <w:lang w:val="en-US" w:eastAsia="en-US" w:bidi="ar-SA"/>
      </w:rPr>
    </w:lvl>
    <w:lvl w:ilvl="2">
      <w:start w:val="0"/>
      <w:numFmt w:val="bullet"/>
      <w:lvlText w:val="•"/>
      <w:lvlJc w:val="left"/>
      <w:pPr>
        <w:ind w:left="1538" w:hanging="244"/>
      </w:pPr>
      <w:rPr>
        <w:rFonts w:hint="default"/>
        <w:lang w:val="en-US" w:eastAsia="en-US" w:bidi="ar-SA"/>
      </w:rPr>
    </w:lvl>
    <w:lvl w:ilvl="3">
      <w:start w:val="0"/>
      <w:numFmt w:val="bullet"/>
      <w:lvlText w:val="•"/>
      <w:lvlJc w:val="left"/>
      <w:pPr>
        <w:ind w:left="2127" w:hanging="244"/>
      </w:pPr>
      <w:rPr>
        <w:rFonts w:hint="default"/>
        <w:lang w:val="en-US" w:eastAsia="en-US" w:bidi="ar-SA"/>
      </w:rPr>
    </w:lvl>
    <w:lvl w:ilvl="4">
      <w:start w:val="0"/>
      <w:numFmt w:val="bullet"/>
      <w:lvlText w:val="•"/>
      <w:lvlJc w:val="left"/>
      <w:pPr>
        <w:ind w:left="2716" w:hanging="244"/>
      </w:pPr>
      <w:rPr>
        <w:rFonts w:hint="default"/>
        <w:lang w:val="en-US" w:eastAsia="en-US" w:bidi="ar-SA"/>
      </w:rPr>
    </w:lvl>
    <w:lvl w:ilvl="5">
      <w:start w:val="0"/>
      <w:numFmt w:val="bullet"/>
      <w:lvlText w:val="•"/>
      <w:lvlJc w:val="left"/>
      <w:pPr>
        <w:ind w:left="3306" w:hanging="244"/>
      </w:pPr>
      <w:rPr>
        <w:rFonts w:hint="default"/>
        <w:lang w:val="en-US" w:eastAsia="en-US" w:bidi="ar-SA"/>
      </w:rPr>
    </w:lvl>
    <w:lvl w:ilvl="6">
      <w:start w:val="0"/>
      <w:numFmt w:val="bullet"/>
      <w:lvlText w:val="•"/>
      <w:lvlJc w:val="left"/>
      <w:pPr>
        <w:ind w:left="3895" w:hanging="244"/>
      </w:pPr>
      <w:rPr>
        <w:rFonts w:hint="default"/>
        <w:lang w:val="en-US" w:eastAsia="en-US" w:bidi="ar-SA"/>
      </w:rPr>
    </w:lvl>
    <w:lvl w:ilvl="7">
      <w:start w:val="0"/>
      <w:numFmt w:val="bullet"/>
      <w:lvlText w:val="•"/>
      <w:lvlJc w:val="left"/>
      <w:pPr>
        <w:ind w:left="4484" w:hanging="244"/>
      </w:pPr>
      <w:rPr>
        <w:rFonts w:hint="default"/>
        <w:lang w:val="en-US" w:eastAsia="en-US" w:bidi="ar-SA"/>
      </w:rPr>
    </w:lvl>
    <w:lvl w:ilvl="8">
      <w:start w:val="0"/>
      <w:numFmt w:val="bullet"/>
      <w:lvlText w:val="•"/>
      <w:lvlJc w:val="left"/>
      <w:pPr>
        <w:ind w:left="5073" w:hanging="244"/>
      </w:pPr>
      <w:rPr>
        <w:rFonts w:hint="default"/>
        <w:lang w:val="en-US" w:eastAsia="en-US" w:bidi="ar-SA"/>
      </w:rPr>
    </w:lvl>
  </w:abstractNum>
  <w:num w:numId="129">
    <w:abstractNumId w:val="128"/>
  </w:num>
  <w:num w:numId="128">
    <w:abstractNumId w:val="127"/>
  </w:num>
  <w:num w:numId="127">
    <w:abstractNumId w:val="126"/>
  </w:num>
  <w:num w:numId="126">
    <w:abstractNumId w:val="125"/>
  </w:num>
  <w:num w:numId="123">
    <w:abstractNumId w:val="122"/>
  </w:num>
  <w:num w:numId="124">
    <w:abstractNumId w:val="123"/>
  </w:num>
  <w:num w:numId="125">
    <w:abstractNumId w:val="124"/>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6">
    <w:abstractNumId w:val="25"/>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10"/>
      <w:ind w:left="142"/>
    </w:pPr>
    <w:rPr>
      <w:rFonts w:ascii="Arial" w:hAnsi="Arial" w:eastAsia="Arial" w:cs="Arial"/>
      <w:b/>
      <w:bCs/>
      <w:sz w:val="24"/>
      <w:szCs w:val="24"/>
      <w:lang w:val="en-US" w:eastAsia="en-US" w:bidi="ar-SA"/>
    </w:rPr>
  </w:style>
  <w:style w:styleId="TOC2" w:type="paragraph">
    <w:name w:val="TOC 2"/>
    <w:basedOn w:val="Normal"/>
    <w:uiPriority w:val="1"/>
    <w:qFormat/>
    <w:pPr>
      <w:spacing w:before="210"/>
      <w:ind w:left="142"/>
    </w:pPr>
    <w:rPr>
      <w:rFonts w:ascii="Arial" w:hAnsi="Arial" w:eastAsia="Arial" w:cs="Arial"/>
      <w:b/>
      <w:bCs/>
      <w:sz w:val="24"/>
      <w:szCs w:val="24"/>
      <w:lang w:val="en-US" w:eastAsia="en-US" w:bidi="ar-SA"/>
    </w:rPr>
  </w:style>
  <w:style w:styleId="TOC3" w:type="paragraph">
    <w:name w:val="TOC 3"/>
    <w:basedOn w:val="Normal"/>
    <w:uiPriority w:val="1"/>
    <w:qFormat/>
    <w:pPr>
      <w:spacing w:before="171"/>
      <w:ind w:left="851" w:hanging="709"/>
    </w:pPr>
    <w:rPr>
      <w:rFonts w:ascii="Arial" w:hAnsi="Arial" w:eastAsia="Arial" w:cs="Arial"/>
      <w:b/>
      <w:bCs/>
      <w:sz w:val="22"/>
      <w:szCs w:val="22"/>
      <w:lang w:val="en-US" w:eastAsia="en-US" w:bidi="ar-SA"/>
    </w:rPr>
  </w:style>
  <w:style w:styleId="TOC4" w:type="paragraph">
    <w:name w:val="TOC 4"/>
    <w:basedOn w:val="Normal"/>
    <w:uiPriority w:val="1"/>
    <w:qFormat/>
    <w:pPr>
      <w:spacing w:before="171"/>
      <w:ind w:left="1701" w:hanging="849"/>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336"/>
      <w:ind w:left="1278"/>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336"/>
      <w:ind w:left="1136"/>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1050" w:hanging="908"/>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spacing w:before="239"/>
      <w:ind w:left="1049" w:hanging="907"/>
      <w:outlineLvl w:val="4"/>
    </w:pPr>
    <w:rPr>
      <w:rFonts w:ascii="Arial" w:hAnsi="Arial" w:eastAsia="Arial" w:cs="Arial"/>
      <w:b/>
      <w:bCs/>
      <w:sz w:val="26"/>
      <w:szCs w:val="26"/>
      <w:lang w:val="en-US" w:eastAsia="en-US" w:bidi="ar-SA"/>
    </w:rPr>
  </w:style>
  <w:style w:styleId="Heading5" w:type="paragraph">
    <w:name w:val="Heading 5"/>
    <w:basedOn w:val="Normal"/>
    <w:uiPriority w:val="1"/>
    <w:qFormat/>
    <w:pPr>
      <w:ind w:left="284"/>
      <w:outlineLvl w:val="5"/>
    </w:pPr>
    <w:rPr>
      <w:rFonts w:ascii="Arial" w:hAnsi="Arial" w:eastAsia="Arial" w:cs="Arial"/>
      <w:b/>
      <w:bCs/>
      <w:sz w:val="24"/>
      <w:szCs w:val="24"/>
      <w:lang w:val="en-US" w:eastAsia="en-US" w:bidi="ar-SA"/>
    </w:rPr>
  </w:style>
  <w:style w:styleId="Heading6" w:type="paragraph">
    <w:name w:val="Heading 6"/>
    <w:basedOn w:val="Normal"/>
    <w:uiPriority w:val="1"/>
    <w:qFormat/>
    <w:pPr>
      <w:ind w:left="2014" w:hanging="1021"/>
      <w:outlineLvl w:val="6"/>
    </w:pPr>
    <w:rPr>
      <w:rFonts w:ascii="Arial" w:hAnsi="Arial" w:eastAsia="Arial" w:cs="Arial"/>
      <w:b/>
      <w:bCs/>
      <w:sz w:val="24"/>
      <w:szCs w:val="24"/>
      <w:lang w:val="en-US" w:eastAsia="en-US" w:bidi="ar-SA"/>
    </w:rPr>
  </w:style>
  <w:style w:styleId="Heading7" w:type="paragraph">
    <w:name w:val="Heading 7"/>
    <w:basedOn w:val="Normal"/>
    <w:uiPriority w:val="1"/>
    <w:qFormat/>
    <w:pPr>
      <w:spacing w:before="1"/>
      <w:ind w:left="284"/>
      <w:outlineLvl w:val="7"/>
    </w:pPr>
    <w:rPr>
      <w:rFonts w:ascii="Arial" w:hAnsi="Arial" w:eastAsia="Arial" w:cs="Arial"/>
      <w:b/>
      <w:bCs/>
      <w:i/>
      <w:iCs/>
      <w:sz w:val="24"/>
      <w:szCs w:val="24"/>
      <w:lang w:val="en-US" w:eastAsia="en-US" w:bidi="ar-SA"/>
    </w:rPr>
  </w:style>
  <w:style w:styleId="Title" w:type="paragraph">
    <w:name w:val="Title"/>
    <w:basedOn w:val="Normal"/>
    <w:uiPriority w:val="1"/>
    <w:qFormat/>
    <w:pPr>
      <w:ind w:left="142"/>
    </w:pPr>
    <w:rPr>
      <w:rFonts w:ascii="Arial" w:hAnsi="Arial" w:eastAsia="Arial" w:cs="Arial"/>
      <w:b/>
      <w:bCs/>
      <w:sz w:val="80"/>
      <w:szCs w:val="80"/>
      <w:u w:val="single" w:color="000000"/>
      <w:lang w:val="en-US" w:eastAsia="en-US" w:bidi="ar-SA"/>
    </w:rPr>
  </w:style>
  <w:style w:styleId="ListParagraph" w:type="paragraph">
    <w:name w:val="List Paragraph"/>
    <w:basedOn w:val="Normal"/>
    <w:uiPriority w:val="1"/>
    <w:qFormat/>
    <w:pPr>
      <w:spacing w:before="120"/>
      <w:ind w:left="1986" w:hanging="851"/>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yperlink" Target="https://www.wa.gov.au/government/publications/trp-request-conditions" TargetMode="External"/><Relationship Id="rId14" Type="http://schemas.openxmlformats.org/officeDocument/2006/relationships/hyperlink" Target="https://www.wa.gov.au/government/publications/trp-standing-offer-conditions" TargetMode="External"/><Relationship Id="rId15" Type="http://schemas.openxmlformats.org/officeDocument/2006/relationships/hyperlink" Target="https://events.teams.microsoft.com/event/bc64ef1b-f5c3-4213-ba22-af99df179aa8%40b734b102-a267-429a-b45e-460c8ad63ae2" TargetMode="External"/><Relationship Id="rId16" Type="http://schemas.openxmlformats.org/officeDocument/2006/relationships/hyperlink" Target="mailto:pfdevelopment.mailbox@finance.wa.gov.au" TargetMode="External"/><Relationship Id="rId17" Type="http://schemas.openxmlformats.org/officeDocument/2006/relationships/header" Target="header4.xml"/><Relationship Id="rId18" Type="http://schemas.openxmlformats.org/officeDocument/2006/relationships/footer" Target="footer5.xml"/><Relationship Id="rId19" Type="http://schemas.openxmlformats.org/officeDocument/2006/relationships/hyperlink" Target="http://www.tenders.wa.gov.au/" TargetMode="External"/><Relationship Id="rId20" Type="http://schemas.openxmlformats.org/officeDocument/2006/relationships/hyperlink" Target="https://www.tenders.wa.gov.au/watenders/terms-and-conditions.vm?CSRFNONCE=26D6C3747B28549F25B322736583C338" TargetMode="External"/><Relationship Id="rId21" Type="http://schemas.openxmlformats.org/officeDocument/2006/relationships/hyperlink" Target="https://www.tenders.wa.gov.au/watenders/terms-and-" TargetMode="External"/><Relationship Id="rId22" Type="http://schemas.openxmlformats.org/officeDocument/2006/relationships/hyperlink" Target="https://www.wa.gov.au/government/multi-step-guides/western-australian-procurement-rules" TargetMode="External"/><Relationship Id="rId23" Type="http://schemas.openxmlformats.org/officeDocument/2006/relationships/hyperlink" Target="https://www.wa.gov.au/government/document-collections/western-australian-buy-local-policy-2022" TargetMode="External"/><Relationship Id="rId24" Type="http://schemas.openxmlformats.org/officeDocument/2006/relationships/hyperlink" Target="mailto:industrylink@deed.wa.gov.au" TargetMode="External"/><Relationship Id="rId25" Type="http://schemas.openxmlformats.org/officeDocument/2006/relationships/hyperlink" Target="https://www.wa.gov.au/organisation/department-of-finance/debarment-regime" TargetMode="External"/><Relationship Id="rId26" Type="http://schemas.openxmlformats.org/officeDocument/2006/relationships/hyperlink" Target="https://www.tenders.wa.gov.au/watenders/index.do" TargetMode="External"/><Relationship Id="rId27" Type="http://schemas.openxmlformats.org/officeDocument/2006/relationships/hyperlink" Target="https://www.dfat.gov.au/trade/agreements/trade-agreements" TargetMode="External"/><Relationship Id="rId28" Type="http://schemas.openxmlformats.org/officeDocument/2006/relationships/hyperlink" Target="https://www.wa.gov.au/government/document-collections/gender-equality-procurement#resources-for-suppliers" TargetMode="External"/><Relationship Id="rId29" Type="http://schemas.openxmlformats.org/officeDocument/2006/relationships/hyperlink" Target="https://www.wa.gov.au/government/document-collections/general-procurement-directions" TargetMode="External"/><Relationship Id="rId30" Type="http://schemas.openxmlformats.org/officeDocument/2006/relationships/hyperlink" Target="https://www.wa.gov.au/government/publications/gender-equality-procurement" TargetMode="External"/><Relationship Id="rId31" Type="http://schemas.openxmlformats.org/officeDocument/2006/relationships/hyperlink" Target="https://www.wa.gov.au/government/publications/western-australian-social-procurement-framework" TargetMode="External"/><Relationship Id="rId32" Type="http://schemas.openxmlformats.org/officeDocument/2006/relationships/header" Target="header5.xml"/><Relationship Id="rId33" Type="http://schemas.openxmlformats.org/officeDocument/2006/relationships/footer" Target="footer6.xml"/><Relationship Id="rId34" Type="http://schemas.openxmlformats.org/officeDocument/2006/relationships/header" Target="header6.xml"/><Relationship Id="rId35" Type="http://schemas.openxmlformats.org/officeDocument/2006/relationships/footer" Target="footer7.xml"/><Relationship Id="rId36" Type="http://schemas.openxmlformats.org/officeDocument/2006/relationships/header" Target="header7.xml"/><Relationship Id="rId37" Type="http://schemas.openxmlformats.org/officeDocument/2006/relationships/footer" Target="footer8.xml"/><Relationship Id="rId38" Type="http://schemas.openxmlformats.org/officeDocument/2006/relationships/header" Target="header8.xml"/><Relationship Id="rId39" Type="http://schemas.openxmlformats.org/officeDocument/2006/relationships/footer" Target="footer9.xml"/><Relationship Id="rId40" Type="http://schemas.openxmlformats.org/officeDocument/2006/relationships/header" Target="header9.xml"/><Relationship Id="rId41" Type="http://schemas.openxmlformats.org/officeDocument/2006/relationships/footer" Target="footer10.xml"/><Relationship Id="rId42" Type="http://schemas.openxmlformats.org/officeDocument/2006/relationships/header" Target="header10.xml"/><Relationship Id="rId43" Type="http://schemas.openxmlformats.org/officeDocument/2006/relationships/footer" Target="footer11.xml"/><Relationship Id="rId44" Type="http://schemas.openxmlformats.org/officeDocument/2006/relationships/hyperlink" Target="https://www.legislation.wa.gov.au/legislation/statutes.nsf/law_a147268.html" TargetMode="External"/><Relationship Id="rId45" Type="http://schemas.openxmlformats.org/officeDocument/2006/relationships/hyperlink" Target="https://www.wa.gov.au/government/multi-step-guides/waips-portal-user-guide-businesses" TargetMode="External"/><Relationship Id="rId46" Type="http://schemas.openxmlformats.org/officeDocument/2006/relationships/header" Target="header11.xml"/><Relationship Id="rId47" Type="http://schemas.openxmlformats.org/officeDocument/2006/relationships/footer" Target="footer12.xml"/><Relationship Id="rId48" Type="http://schemas.openxmlformats.org/officeDocument/2006/relationships/header" Target="header12.xml"/><Relationship Id="rId49" Type="http://schemas.openxmlformats.org/officeDocument/2006/relationships/footer" Target="footer13.xml"/><Relationship Id="rId50" Type="http://schemas.openxmlformats.org/officeDocument/2006/relationships/hyperlink" Target="https://www.wa.gov.au/system/files/2024-07/general-procurement-direction-202401-western-australian-procurement-rules.pdf" TargetMode="External"/><Relationship Id="rId51" Type="http://schemas.openxmlformats.org/officeDocument/2006/relationships/header" Target="header13.xml"/><Relationship Id="rId52" Type="http://schemas.openxmlformats.org/officeDocument/2006/relationships/footer" Target="footer14.xml"/><Relationship Id="rId53" Type="http://schemas.openxmlformats.org/officeDocument/2006/relationships/header" Target="header14.xml"/><Relationship Id="rId54" Type="http://schemas.openxmlformats.org/officeDocument/2006/relationships/footer" Target="footer15.xml"/><Relationship Id="rId55" Type="http://schemas.openxmlformats.org/officeDocument/2006/relationships/header" Target="header15.xml"/><Relationship Id="rId56" Type="http://schemas.openxmlformats.org/officeDocument/2006/relationships/footer" Target="footer16.xml"/><Relationship Id="rId57" Type="http://schemas.openxmlformats.org/officeDocument/2006/relationships/hyperlink" Target="http://www.abdwa.com.au/" TargetMode="External"/><Relationship Id="rId58" Type="http://schemas.openxmlformats.org/officeDocument/2006/relationships/hyperlink" Target="http://supplynation.org.au/" TargetMode="External"/><Relationship Id="rId59" Type="http://schemas.openxmlformats.org/officeDocument/2006/relationships/hyperlink" Target="https://industrylink.wa.gov.au/resources-library" TargetMode="External"/><Relationship Id="rId60" Type="http://schemas.openxmlformats.org/officeDocument/2006/relationships/hyperlink" Target="mailto:industrylink@jtsi.wa.gov.au" TargetMode="External"/><Relationship Id="rId61" Type="http://schemas.openxmlformats.org/officeDocument/2006/relationships/header" Target="header16.xml"/><Relationship Id="rId62" Type="http://schemas.openxmlformats.org/officeDocument/2006/relationships/footer" Target="footer17.xml"/><Relationship Id="rId63" Type="http://schemas.openxmlformats.org/officeDocument/2006/relationships/header" Target="header17.xml"/><Relationship Id="rId64" Type="http://schemas.openxmlformats.org/officeDocument/2006/relationships/footer" Target="footer18.xml"/><Relationship Id="rId65" Type="http://schemas.openxmlformats.org/officeDocument/2006/relationships/header" Target="header18.xml"/><Relationship Id="rId66" Type="http://schemas.openxmlformats.org/officeDocument/2006/relationships/footer" Target="footer19.xml"/><Relationship Id="rId67" Type="http://schemas.openxmlformats.org/officeDocument/2006/relationships/header" Target="header19.xml"/><Relationship Id="rId68" Type="http://schemas.openxmlformats.org/officeDocument/2006/relationships/footer" Target="footer20.xml"/><Relationship Id="rId69" Type="http://schemas.openxmlformats.org/officeDocument/2006/relationships/hyperlink" Target="http://www.wa.gov.au/government/multi-step-guides/supplying-works-related-services/supplier-performance-management-government-non-residential-building-projects" TargetMode="External"/><Relationship Id="rId70" Type="http://schemas.openxmlformats.org/officeDocument/2006/relationships/hyperlink" Target="https://www.wa.gov.au/government/publications/monthly-compliance-report-template" TargetMode="External"/><Relationship Id="rId71" Type="http://schemas.openxmlformats.org/officeDocument/2006/relationships/hyperlink" Target="https://www.wa.gov.au/organisation/department-of-jobs-tourism-science-and-innovation/support-businesses#industry-link-advisory-servicel" TargetMode="External"/><Relationship Id="rId72" Type="http://schemas.openxmlformats.org/officeDocument/2006/relationships/header" Target="header20.xml"/><Relationship Id="rId73" Type="http://schemas.openxmlformats.org/officeDocument/2006/relationships/footer" Target="footer21.xml"/><Relationship Id="rId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 Meg</dc:creator>
  <dc:description/>
  <dcterms:created xsi:type="dcterms:W3CDTF">2026-05-26T03:12:21Z</dcterms:created>
  <dcterms:modified xsi:type="dcterms:W3CDTF">2026-05-26T03:12:21Z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#ff0000,12,Calibri</vt:lpwstr>
  </property>
  <property fmtid="{D5CDD505-2E9C-101B-9397-08002B2CF9AE}" pid="3" name="ClassificationContentMarkingHeaderShapeIds">
    <vt:lpwstr>3fbd89ad,298c564d,2ee3b8eb,f2a1af0,b6b7ce8,3afcf281,671f0fad,52e890c7,22dd69bd,2b6cd52b,2f49c777,7e140905,1b5c25ee,30f96abe,5f48c86a,e73a478,61d7e18f,7b994b5b,12d2f26d,7587f527,1398da0,43101fbe,4211e825</vt:lpwstr>
  </property>
  <property fmtid="{D5CDD505-2E9C-101B-9397-08002B2CF9AE}" pid="4" name="ClassificationContentMarkingHeaderShapeIds-1">
    <vt:lpwstr>68c379d0,36ca7748,2e59d658,229c5f5e,6764acce,1b562500,123de43a,5c112c2d,78e26ce4,614cd87c,a8e165,64b95601,6277e0e0,1ee506f,51563388,2659d4d5,46227fb3,68de5d4f,50fa0aae,222394d8,6c247f93,7d63324d,5fa9ba6c</vt:lpwstr>
  </property>
  <property fmtid="{D5CDD505-2E9C-101B-9397-08002B2CF9AE}" pid="5" name="ClassificationContentMarkingHeaderShapeIds-2">
    <vt:lpwstr>782b3ee3,17f8bc85,3e872220,7d8335a9,53bd2eb6,5e0cfa94,729a9859,3be6a335,2999fcb8,4069640f,7f4990,611fb010,ca12d38,104cde25,3ae6ecad,d9374f4,361c7de7,3396acb5,29c27e62,7d7850b6,d414f3e,29ed5efc,5b7e9a9,63c0da0a</vt:lpwstr>
  </property>
  <property fmtid="{D5CDD505-2E9C-101B-9397-08002B2CF9AE}" pid="6" name="ClassificationContentMarkingHeaderShapeIds-3">
    <vt:lpwstr>2c7dff84,248c5a8a,3c9c86c8,2ad13d37,4b2a9ed2,3452dfc6</vt:lpwstr>
  </property>
  <property fmtid="{D5CDD505-2E9C-101B-9397-08002B2CF9AE}" pid="7" name="ClassificationContentMarkingHeaderText">
    <vt:lpwstr>OFFICIAL</vt:lpwstr>
  </property>
  <property fmtid="{D5CDD505-2E9C-101B-9397-08002B2CF9AE}" pid="8" name="ComplianceAssetId">
    <vt:lpwstr/>
  </property>
  <property fmtid="{D5CDD505-2E9C-101B-9397-08002B2CF9AE}" pid="9" name="ContentTypeId">
    <vt:lpwstr>0x010100B52BDBB5B03C9D4BA267AB12765501C1</vt:lpwstr>
  </property>
  <property fmtid="{D5CDD505-2E9C-101B-9397-08002B2CF9AE}" pid="10" name="Created">
    <vt:filetime>2026-03-27T00:00:00Z</vt:filetime>
  </property>
  <property fmtid="{D5CDD505-2E9C-101B-9397-08002B2CF9AE}" pid="11" name="Creator">
    <vt:lpwstr>Acrobat PDFMaker 25 for Word</vt:lpwstr>
  </property>
  <property fmtid="{D5CDD505-2E9C-101B-9397-08002B2CF9AE}" pid="12" name="LastSaved">
    <vt:filetime>2026-05-26T00:00:00Z</vt:filetime>
  </property>
  <property fmtid="{D5CDD505-2E9C-101B-9397-08002B2CF9AE}" pid="13" name="MSIP_Label_c4b26fd5-3efd-4a20-8a20-f4af9baafd95_ActionId">
    <vt:lpwstr>feb1a85e-8ddb-4292-8f54-bd44d4b87414</vt:lpwstr>
  </property>
  <property fmtid="{D5CDD505-2E9C-101B-9397-08002B2CF9AE}" pid="14" name="MSIP_Label_c4b26fd5-3efd-4a20-8a20-f4af9baafd95_ContentBits">
    <vt:lpwstr>1</vt:lpwstr>
  </property>
  <property fmtid="{D5CDD505-2E9C-101B-9397-08002B2CF9AE}" pid="15" name="MSIP_Label_c4b26fd5-3efd-4a20-8a20-f4af9baafd95_Enabled">
    <vt:lpwstr>true</vt:lpwstr>
  </property>
  <property fmtid="{D5CDD505-2E9C-101B-9397-08002B2CF9AE}" pid="16" name="MSIP_Label_c4b26fd5-3efd-4a20-8a20-f4af9baafd95_Method">
    <vt:lpwstr>Privileged</vt:lpwstr>
  </property>
  <property fmtid="{D5CDD505-2E9C-101B-9397-08002B2CF9AE}" pid="17" name="MSIP_Label_c4b26fd5-3efd-4a20-8a20-f4af9baafd95_Name">
    <vt:lpwstr>Official</vt:lpwstr>
  </property>
  <property fmtid="{D5CDD505-2E9C-101B-9397-08002B2CF9AE}" pid="18" name="MSIP_Label_c4b26fd5-3efd-4a20-8a20-f4af9baafd95_SetDate">
    <vt:lpwstr>2025-02-04T00:54:03Z</vt:lpwstr>
  </property>
  <property fmtid="{D5CDD505-2E9C-101B-9397-08002B2CF9AE}" pid="19" name="MSIP_Label_c4b26fd5-3efd-4a20-8a20-f4af9baafd95_SiteId">
    <vt:lpwstr>b734b102-a267-429a-b45e-460c8ad63ae2</vt:lpwstr>
  </property>
  <property fmtid="{D5CDD505-2E9C-101B-9397-08002B2CF9AE}" pid="20" name="MediaServiceImageTags">
    <vt:lpwstr/>
  </property>
  <property fmtid="{D5CDD505-2E9C-101B-9397-08002B2CF9AE}" pid="21" name="Order">
    <vt:lpwstr>198200.000000</vt:lpwstr>
  </property>
  <property fmtid="{D5CDD505-2E9C-101B-9397-08002B2CF9AE}" pid="22" name="Producer">
    <vt:lpwstr>Adobe PDF Library 25.1.231</vt:lpwstr>
  </property>
  <property fmtid="{D5CDD505-2E9C-101B-9397-08002B2CF9AE}" pid="23" name="SourceModified">
    <vt:lpwstr/>
  </property>
  <property fmtid="{D5CDD505-2E9C-101B-9397-08002B2CF9AE}" pid="24" name="TemplateUrl">
    <vt:lpwstr/>
  </property>
  <property fmtid="{D5CDD505-2E9C-101B-9397-08002B2CF9AE}" pid="25" name="TriggerFlowInfo">
    <vt:lpwstr/>
  </property>
  <property fmtid="{D5CDD505-2E9C-101B-9397-08002B2CF9AE}" pid="26" name="WebdocsID">
    <vt:lpwstr>1439912R8</vt:lpwstr>
  </property>
  <property fmtid="{D5CDD505-2E9C-101B-9397-08002B2CF9AE}" pid="27" name="WebdocsID10">
    <vt:lpwstr/>
  </property>
  <property fmtid="{D5CDD505-2E9C-101B-9397-08002B2CF9AE}" pid="28" name="WebdocsID2">
    <vt:lpwstr>1439912R7</vt:lpwstr>
  </property>
  <property fmtid="{D5CDD505-2E9C-101B-9397-08002B2CF9AE}" pid="29" name="WebdocsID3">
    <vt:lpwstr>1439912R6</vt:lpwstr>
  </property>
  <property fmtid="{D5CDD505-2E9C-101B-9397-08002B2CF9AE}" pid="30" name="WebdocsID4">
    <vt:lpwstr>1439912R5</vt:lpwstr>
  </property>
  <property fmtid="{D5CDD505-2E9C-101B-9397-08002B2CF9AE}" pid="31" name="WebdocsID5">
    <vt:lpwstr>1439912R4</vt:lpwstr>
  </property>
  <property fmtid="{D5CDD505-2E9C-101B-9397-08002B2CF9AE}" pid="32" name="WebdocsID6">
    <vt:lpwstr>1439912R3</vt:lpwstr>
  </property>
  <property fmtid="{D5CDD505-2E9C-101B-9397-08002B2CF9AE}" pid="33" name="WebdocsID7">
    <vt:lpwstr>1439912R2</vt:lpwstr>
  </property>
  <property fmtid="{D5CDD505-2E9C-101B-9397-08002B2CF9AE}" pid="34" name="WebdocsID8">
    <vt:lpwstr>1439912R1</vt:lpwstr>
  </property>
  <property fmtid="{D5CDD505-2E9C-101B-9397-08002B2CF9AE}" pid="35" name="WebdocsID9">
    <vt:lpwstr/>
  </property>
  <property fmtid="{D5CDD505-2E9C-101B-9397-08002B2CF9AE}" pid="36" name="_ExtendedDescription">
    <vt:lpwstr/>
  </property>
  <property fmtid="{D5CDD505-2E9C-101B-9397-08002B2CF9AE}" pid="37" name="sTmpGUID">
    <vt:lpwstr>30c93851-5ec1-4a7c-9e02-f097011372df</vt:lpwstr>
  </property>
  <property fmtid="{D5CDD505-2E9C-101B-9397-08002B2CF9AE}" pid="38" name="xd_ProgID">
    <vt:lpwstr/>
  </property>
  <property fmtid="{D5CDD505-2E9C-101B-9397-08002B2CF9AE}" pid="39" name="xd_Signature">
    <vt:lpwstr>0</vt:lpwstr>
  </property>
</Properties>
</file>