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C932" w14:textId="462E5F3D" w:rsidR="005374D3" w:rsidRPr="00403470" w:rsidRDefault="005374D3" w:rsidP="005374D3">
      <w:pPr>
        <w:pStyle w:val="H2-line"/>
        <w:rPr>
          <w:color w:val="0F4761" w:themeColor="accent1" w:themeShade="BF"/>
        </w:rPr>
      </w:pPr>
      <w:r w:rsidRPr="00403470">
        <w:rPr>
          <w:color w:val="0F4761" w:themeColor="accent1" w:themeShade="BF"/>
        </w:rPr>
        <w:t>Governing Council Composition Skills Matrix</w:t>
      </w:r>
    </w:p>
    <w:p w14:paraId="023F79F0" w14:textId="77777777" w:rsidR="008A2F55" w:rsidRPr="005D5386" w:rsidRDefault="008A2F55" w:rsidP="008A2F55">
      <w:pPr>
        <w:pStyle w:val="body"/>
        <w:jc w:val="both"/>
        <w:rPr>
          <w:color w:val="auto"/>
        </w:rPr>
      </w:pPr>
      <w:r w:rsidRPr="005D5386">
        <w:rPr>
          <w:color w:val="auto"/>
        </w:rPr>
        <w:t>A key step in the Governing Council appointments process is for Governing Councils to prepare and submit a Skills Matrix prior to the commencement of the formal application process. This matrix will identify the expertise and experience of current members, as well as the capabilities required to be addressed through the appointment process to fill vacant member positions.</w:t>
      </w:r>
    </w:p>
    <w:p w14:paraId="5835903A" w14:textId="77777777" w:rsidR="008A2F55" w:rsidRPr="005D5386" w:rsidRDefault="008A2F55" w:rsidP="008A2F55">
      <w:pPr>
        <w:pStyle w:val="body"/>
        <w:jc w:val="both"/>
        <w:rPr>
          <w:color w:val="auto"/>
        </w:rPr>
      </w:pPr>
      <w:r w:rsidRPr="005D5386">
        <w:rPr>
          <w:color w:val="auto"/>
        </w:rPr>
        <w:t>Note: Completion of both Part A and Part B of the Skills Matrix is required.</w:t>
      </w:r>
    </w:p>
    <w:p w14:paraId="19EAE913" w14:textId="77777777" w:rsidR="008A2F55" w:rsidRDefault="008A2F55" w:rsidP="008A2F55">
      <w:pPr>
        <w:pStyle w:val="body"/>
        <w:spacing w:after="0"/>
        <w:jc w:val="both"/>
      </w:pPr>
      <w:r>
        <w:t xml:space="preserve">The Skills Matrix is to be submitted to DTWD at: </w:t>
      </w:r>
    </w:p>
    <w:p w14:paraId="63FC4CE0" w14:textId="38644FBD" w:rsidR="008A2F55" w:rsidRDefault="008A2F55" w:rsidP="008A2F55">
      <w:pPr>
        <w:pStyle w:val="body"/>
        <w:jc w:val="both"/>
      </w:pPr>
      <w:hyperlink r:id="rId7" w:history="1">
        <w:r w:rsidRPr="00EA2960">
          <w:rPr>
            <w:rStyle w:val="Hyperlink"/>
          </w:rPr>
          <w:t>tafegovernance@dtwd.wa.gov.au</w:t>
        </w:r>
      </w:hyperlink>
      <w:r w:rsidRPr="0047061B">
        <w:rPr>
          <w:color w:val="000000" w:themeColor="text1"/>
        </w:rPr>
        <w:t xml:space="preserve"> </w:t>
      </w:r>
      <w:r>
        <w:t xml:space="preserve">by xx </w:t>
      </w:r>
      <w:proofErr w:type="spellStart"/>
      <w:r>
        <w:t>xxxx</w:t>
      </w:r>
      <w:proofErr w:type="spellEnd"/>
      <w:r>
        <w:t xml:space="preserve"> 2026.</w:t>
      </w:r>
    </w:p>
    <w:p w14:paraId="611E1872" w14:textId="77777777" w:rsidR="008A2F55" w:rsidRPr="00FB34C4" w:rsidRDefault="008A2F55" w:rsidP="008A2F55">
      <w:pPr>
        <w:pStyle w:val="body"/>
        <w:jc w:val="both"/>
      </w:pPr>
      <w:r>
        <w:t>T</w:t>
      </w:r>
      <w:r w:rsidRPr="00FB34C4">
        <w:t xml:space="preserve">he categories of </w:t>
      </w:r>
      <w:r>
        <w:t xml:space="preserve">expertise and </w:t>
      </w:r>
      <w:r w:rsidRPr="00FB34C4">
        <w:t xml:space="preserve">experience that should be held by one or more members of a </w:t>
      </w:r>
      <w:r>
        <w:t>G</w:t>
      </w:r>
      <w:r w:rsidRPr="00FB34C4">
        <w:t xml:space="preserve">overning </w:t>
      </w:r>
      <w:r>
        <w:t>C</w:t>
      </w:r>
      <w:r w:rsidRPr="00FB34C4">
        <w:t>ouncil</w:t>
      </w:r>
      <w:r>
        <w:t xml:space="preserve"> are</w:t>
      </w:r>
      <w:r w:rsidRPr="00FB34C4">
        <w:t>:</w:t>
      </w:r>
    </w:p>
    <w:p w14:paraId="5A9CBCE8" w14:textId="77777777" w:rsidR="008A2F55" w:rsidRPr="00FB34C4" w:rsidRDefault="008A2F55" w:rsidP="008A2F55">
      <w:pPr>
        <w:pStyle w:val="bullets"/>
        <w:jc w:val="both"/>
      </w:pPr>
      <w:r>
        <w:rPr>
          <w:b/>
          <w:bCs/>
          <w:i/>
          <w:iCs/>
        </w:rPr>
        <w:t>Essential</w:t>
      </w:r>
      <w:r w:rsidRPr="00FB34C4">
        <w:t xml:space="preserve"> </w:t>
      </w:r>
      <w:r>
        <w:t>expertise</w:t>
      </w:r>
      <w:r w:rsidRPr="00FB34C4">
        <w:t xml:space="preserve"> and experience; and </w:t>
      </w:r>
    </w:p>
    <w:p w14:paraId="4A07F4E9" w14:textId="77777777" w:rsidR="008A2F55" w:rsidRDefault="008A2F55" w:rsidP="008A2F55">
      <w:pPr>
        <w:pStyle w:val="bullets"/>
        <w:jc w:val="both"/>
      </w:pPr>
      <w:r>
        <w:rPr>
          <w:b/>
          <w:bCs/>
          <w:i/>
          <w:iCs/>
        </w:rPr>
        <w:t>Desirable</w:t>
      </w:r>
      <w:r w:rsidRPr="005E747C">
        <w:rPr>
          <w:b/>
          <w:bCs/>
          <w:i/>
          <w:iCs/>
        </w:rPr>
        <w:t xml:space="preserve"> </w:t>
      </w:r>
      <w:r>
        <w:t>expertise</w:t>
      </w:r>
      <w:r w:rsidRPr="00FB34C4">
        <w:t xml:space="preserve"> and experience.</w:t>
      </w:r>
    </w:p>
    <w:p w14:paraId="3C1BDF7F" w14:textId="77777777" w:rsidR="00DA188D" w:rsidRPr="00FB34C4" w:rsidRDefault="00DA188D" w:rsidP="00DA188D">
      <w:pPr>
        <w:pStyle w:val="bullets"/>
        <w:numPr>
          <w:ilvl w:val="0"/>
          <w:numId w:val="0"/>
        </w:numPr>
        <w:ind w:left="924"/>
      </w:pPr>
    </w:p>
    <w:tbl>
      <w:tblPr>
        <w:tblStyle w:val="TableGrid"/>
        <w:tblW w:w="0" w:type="auto"/>
        <w:tblBorders>
          <w:top w:val="none" w:sz="0" w:space="0" w:color="auto"/>
          <w:left w:val="none" w:sz="0" w:space="0" w:color="auto"/>
          <w:right w:val="none" w:sz="0" w:space="0" w:color="auto"/>
          <w:insideV w:val="single" w:sz="4" w:space="0" w:color="FFFFFF" w:themeColor="background1"/>
        </w:tblBorders>
        <w:tblLook w:val="04A0" w:firstRow="1" w:lastRow="0" w:firstColumn="1" w:lastColumn="0" w:noHBand="0" w:noVBand="1"/>
      </w:tblPr>
      <w:tblGrid>
        <w:gridCol w:w="4508"/>
        <w:gridCol w:w="4508"/>
      </w:tblGrid>
      <w:tr w:rsidR="005374D3" w:rsidRPr="000A3BA4" w14:paraId="39DCDD36" w14:textId="77777777" w:rsidTr="00403470">
        <w:trPr>
          <w:trHeight w:val="737"/>
        </w:trPr>
        <w:tc>
          <w:tcPr>
            <w:tcW w:w="4508" w:type="dxa"/>
            <w:shd w:val="clear" w:color="auto" w:fill="196B24" w:themeFill="accent3"/>
            <w:vAlign w:val="center"/>
          </w:tcPr>
          <w:p w14:paraId="1B0DED2F" w14:textId="57BA3D4B" w:rsidR="005374D3" w:rsidRPr="00403470" w:rsidRDefault="00403470" w:rsidP="00B96E2F">
            <w:pPr>
              <w:spacing w:before="60" w:after="60"/>
              <w:rPr>
                <w:b/>
                <w:bCs/>
                <w:color w:val="FFFFFF" w:themeColor="background1"/>
              </w:rPr>
            </w:pPr>
            <w:r w:rsidRPr="00403470">
              <w:rPr>
                <w:b/>
                <w:bCs/>
                <w:color w:val="FFFFFF" w:themeColor="background1"/>
              </w:rPr>
              <w:t>Essential</w:t>
            </w:r>
            <w:r w:rsidR="005374D3" w:rsidRPr="00403470">
              <w:rPr>
                <w:b/>
                <w:bCs/>
                <w:color w:val="FFFFFF" w:themeColor="background1"/>
              </w:rPr>
              <w:t xml:space="preserve"> expertise and experience</w:t>
            </w:r>
          </w:p>
        </w:tc>
        <w:tc>
          <w:tcPr>
            <w:tcW w:w="4508" w:type="dxa"/>
            <w:shd w:val="clear" w:color="auto" w:fill="196B24" w:themeFill="accent3"/>
            <w:vAlign w:val="center"/>
          </w:tcPr>
          <w:p w14:paraId="0050E138" w14:textId="79C72053" w:rsidR="005374D3" w:rsidRPr="00403470" w:rsidRDefault="00403470" w:rsidP="00B96E2F">
            <w:pPr>
              <w:spacing w:before="60" w:after="60"/>
              <w:rPr>
                <w:b/>
                <w:bCs/>
                <w:color w:val="FFFFFF" w:themeColor="background1"/>
              </w:rPr>
            </w:pPr>
            <w:r w:rsidRPr="00403470">
              <w:rPr>
                <w:b/>
                <w:bCs/>
                <w:color w:val="FFFFFF" w:themeColor="background1"/>
              </w:rPr>
              <w:t>Desirable</w:t>
            </w:r>
            <w:r w:rsidR="005374D3" w:rsidRPr="00403470">
              <w:rPr>
                <w:b/>
                <w:bCs/>
                <w:color w:val="FFFFFF" w:themeColor="background1"/>
              </w:rPr>
              <w:t xml:space="preserve"> expertise and experience</w:t>
            </w:r>
          </w:p>
        </w:tc>
      </w:tr>
      <w:tr w:rsidR="005374D3" w:rsidRPr="000A3BA4" w14:paraId="32627195" w14:textId="77777777" w:rsidTr="00B96E2F">
        <w:trPr>
          <w:trHeight w:val="510"/>
        </w:trPr>
        <w:tc>
          <w:tcPr>
            <w:tcW w:w="4508" w:type="dxa"/>
            <w:vAlign w:val="center"/>
          </w:tcPr>
          <w:p w14:paraId="691F3F7A" w14:textId="7FC810E4" w:rsidR="005374D3" w:rsidRPr="004C2C39" w:rsidRDefault="00403470" w:rsidP="00B96E2F">
            <w:pPr>
              <w:pStyle w:val="table"/>
            </w:pPr>
            <w:r>
              <w:t xml:space="preserve">Financial and business </w:t>
            </w:r>
            <w:r w:rsidR="005374D3" w:rsidRPr="00FB34C4">
              <w:t>managemen</w:t>
            </w:r>
            <w:r w:rsidR="005374D3">
              <w:t>t</w:t>
            </w:r>
          </w:p>
        </w:tc>
        <w:tc>
          <w:tcPr>
            <w:tcW w:w="4508" w:type="dxa"/>
            <w:vAlign w:val="center"/>
          </w:tcPr>
          <w:p w14:paraId="6ED311E5" w14:textId="77777777" w:rsidR="005374D3" w:rsidRPr="004C2C39" w:rsidRDefault="005374D3" w:rsidP="00B96E2F">
            <w:pPr>
              <w:pStyle w:val="table"/>
            </w:pPr>
            <w:r w:rsidRPr="004C2C39">
              <w:t>Human resource management</w:t>
            </w:r>
          </w:p>
        </w:tc>
      </w:tr>
      <w:tr w:rsidR="005374D3" w:rsidRPr="000A3BA4" w14:paraId="7A1E08E6" w14:textId="77777777" w:rsidTr="00403470">
        <w:trPr>
          <w:trHeight w:val="510"/>
        </w:trPr>
        <w:tc>
          <w:tcPr>
            <w:tcW w:w="4508" w:type="dxa"/>
            <w:shd w:val="clear" w:color="auto" w:fill="84E290" w:themeFill="accent3" w:themeFillTint="66"/>
            <w:vAlign w:val="center"/>
          </w:tcPr>
          <w:p w14:paraId="05AC307B" w14:textId="434DC332" w:rsidR="005374D3" w:rsidRPr="004C2C39" w:rsidRDefault="00403470" w:rsidP="00B96E2F">
            <w:pPr>
              <w:pStyle w:val="table"/>
            </w:pPr>
            <w:r>
              <w:t>S</w:t>
            </w:r>
            <w:r w:rsidRPr="00FB34C4">
              <w:t>trategic planning and leadership</w:t>
            </w:r>
          </w:p>
        </w:tc>
        <w:tc>
          <w:tcPr>
            <w:tcW w:w="4508" w:type="dxa"/>
            <w:shd w:val="clear" w:color="auto" w:fill="84E290" w:themeFill="accent3" w:themeFillTint="66"/>
            <w:vAlign w:val="center"/>
          </w:tcPr>
          <w:p w14:paraId="39CC9FDF" w14:textId="77777777" w:rsidR="005374D3" w:rsidRPr="004C2C39" w:rsidRDefault="005374D3" w:rsidP="00B96E2F">
            <w:pPr>
              <w:pStyle w:val="table"/>
            </w:pPr>
            <w:r w:rsidRPr="004C2C39">
              <w:t>Legal expertise</w:t>
            </w:r>
          </w:p>
        </w:tc>
      </w:tr>
      <w:tr w:rsidR="005374D3" w:rsidRPr="000A3BA4" w14:paraId="0DC015C6" w14:textId="77777777" w:rsidTr="00B96E2F">
        <w:trPr>
          <w:trHeight w:val="510"/>
        </w:trPr>
        <w:tc>
          <w:tcPr>
            <w:tcW w:w="4508" w:type="dxa"/>
            <w:vAlign w:val="center"/>
          </w:tcPr>
          <w:p w14:paraId="6D48460E" w14:textId="4782CF0D" w:rsidR="005374D3" w:rsidRPr="004C2C39" w:rsidRDefault="00403470" w:rsidP="00B96E2F">
            <w:pPr>
              <w:pStyle w:val="table"/>
            </w:pPr>
            <w:r>
              <w:t>C</w:t>
            </w:r>
            <w:r w:rsidRPr="00FB34C4">
              <w:t>orporate governance and ethics</w:t>
            </w:r>
          </w:p>
        </w:tc>
        <w:tc>
          <w:tcPr>
            <w:tcW w:w="4508" w:type="dxa"/>
            <w:vAlign w:val="center"/>
          </w:tcPr>
          <w:p w14:paraId="08B47383" w14:textId="77777777" w:rsidR="005374D3" w:rsidRPr="004C2C39" w:rsidRDefault="005374D3" w:rsidP="00B96E2F">
            <w:pPr>
              <w:pStyle w:val="table"/>
            </w:pPr>
            <w:r w:rsidRPr="004C2C39">
              <w:t>Evaluation processes and practices</w:t>
            </w:r>
          </w:p>
        </w:tc>
      </w:tr>
      <w:tr w:rsidR="005374D3" w:rsidRPr="000A3BA4" w14:paraId="09D3BEE7" w14:textId="77777777" w:rsidTr="00403470">
        <w:trPr>
          <w:trHeight w:val="510"/>
        </w:trPr>
        <w:tc>
          <w:tcPr>
            <w:tcW w:w="4508" w:type="dxa"/>
            <w:shd w:val="clear" w:color="auto" w:fill="84E290" w:themeFill="accent3" w:themeFillTint="66"/>
            <w:vAlign w:val="center"/>
          </w:tcPr>
          <w:p w14:paraId="1D1014B7" w14:textId="133E46C1" w:rsidR="005374D3" w:rsidRPr="004C2C39" w:rsidRDefault="00403470" w:rsidP="00B96E2F">
            <w:pPr>
              <w:pStyle w:val="table"/>
            </w:pPr>
            <w:r>
              <w:t>R</w:t>
            </w:r>
            <w:r w:rsidRPr="00FB34C4">
              <w:t>isk management and audit</w:t>
            </w:r>
          </w:p>
        </w:tc>
        <w:tc>
          <w:tcPr>
            <w:tcW w:w="4508" w:type="dxa"/>
            <w:shd w:val="clear" w:color="auto" w:fill="84E290" w:themeFill="accent3" w:themeFillTint="66"/>
            <w:vAlign w:val="center"/>
          </w:tcPr>
          <w:p w14:paraId="0CF76469" w14:textId="77777777" w:rsidR="005374D3" w:rsidRPr="004C2C39" w:rsidRDefault="005374D3" w:rsidP="00B96E2F">
            <w:pPr>
              <w:pStyle w:val="table"/>
            </w:pPr>
            <w:r w:rsidRPr="004C2C39">
              <w:t>Information technology</w:t>
            </w:r>
          </w:p>
        </w:tc>
      </w:tr>
      <w:tr w:rsidR="005374D3" w:rsidRPr="000A3BA4" w14:paraId="586988EE" w14:textId="77777777" w:rsidTr="00B96E2F">
        <w:trPr>
          <w:trHeight w:val="510"/>
        </w:trPr>
        <w:tc>
          <w:tcPr>
            <w:tcW w:w="4508" w:type="dxa"/>
            <w:vAlign w:val="center"/>
          </w:tcPr>
          <w:p w14:paraId="1B4F6495" w14:textId="6853EE41" w:rsidR="005374D3" w:rsidRPr="004C2C39" w:rsidRDefault="00403470" w:rsidP="00B96E2F">
            <w:pPr>
              <w:pStyle w:val="table"/>
            </w:pPr>
            <w:r w:rsidRPr="00FB34C4">
              <w:t>Stakeholder and community engagement</w:t>
            </w:r>
          </w:p>
        </w:tc>
        <w:tc>
          <w:tcPr>
            <w:tcW w:w="4508" w:type="dxa"/>
            <w:vAlign w:val="center"/>
          </w:tcPr>
          <w:p w14:paraId="4FD2789A" w14:textId="77777777" w:rsidR="005374D3" w:rsidRPr="004C2C39" w:rsidRDefault="005374D3" w:rsidP="00B96E2F">
            <w:pPr>
              <w:pStyle w:val="table"/>
            </w:pPr>
            <w:r w:rsidRPr="004C2C39">
              <w:t>Public relations and marketing</w:t>
            </w:r>
          </w:p>
        </w:tc>
      </w:tr>
      <w:tr w:rsidR="005374D3" w:rsidRPr="000A3BA4" w14:paraId="3BF2090B" w14:textId="77777777" w:rsidTr="00403470">
        <w:trPr>
          <w:trHeight w:val="510"/>
        </w:trPr>
        <w:tc>
          <w:tcPr>
            <w:tcW w:w="4508" w:type="dxa"/>
            <w:shd w:val="clear" w:color="auto" w:fill="84E290" w:themeFill="accent3" w:themeFillTint="66"/>
            <w:vAlign w:val="center"/>
          </w:tcPr>
          <w:p w14:paraId="63B6FC42" w14:textId="016DD9DD" w:rsidR="005374D3" w:rsidRPr="004C2C39" w:rsidRDefault="00403470" w:rsidP="00B96E2F">
            <w:pPr>
              <w:pStyle w:val="table"/>
            </w:pPr>
            <w:r>
              <w:t>Relevant industry expertise and experience</w:t>
            </w:r>
          </w:p>
        </w:tc>
        <w:tc>
          <w:tcPr>
            <w:tcW w:w="4508" w:type="dxa"/>
            <w:shd w:val="clear" w:color="auto" w:fill="84E290" w:themeFill="accent3" w:themeFillTint="66"/>
            <w:vAlign w:val="center"/>
          </w:tcPr>
          <w:p w14:paraId="7DF85C18" w14:textId="77777777" w:rsidR="005374D3" w:rsidRPr="004C2C39" w:rsidRDefault="005374D3" w:rsidP="00B96E2F">
            <w:pPr>
              <w:pStyle w:val="table"/>
            </w:pPr>
          </w:p>
        </w:tc>
      </w:tr>
      <w:tr w:rsidR="005374D3" w:rsidRPr="000A3BA4" w14:paraId="4635C325" w14:textId="77777777" w:rsidTr="00B96E2F">
        <w:trPr>
          <w:trHeight w:val="510"/>
        </w:trPr>
        <w:tc>
          <w:tcPr>
            <w:tcW w:w="4508" w:type="dxa"/>
            <w:vAlign w:val="center"/>
          </w:tcPr>
          <w:p w14:paraId="4F51BC71" w14:textId="2D3C4DB3" w:rsidR="005374D3" w:rsidRPr="004C2C39" w:rsidRDefault="00403470" w:rsidP="00B96E2F">
            <w:pPr>
              <w:pStyle w:val="table"/>
            </w:pPr>
            <w:r>
              <w:t xml:space="preserve">Regional representation </w:t>
            </w:r>
            <w:r>
              <w:br/>
              <w:t>(for regional colleges)</w:t>
            </w:r>
          </w:p>
        </w:tc>
        <w:tc>
          <w:tcPr>
            <w:tcW w:w="4508" w:type="dxa"/>
            <w:vAlign w:val="center"/>
          </w:tcPr>
          <w:p w14:paraId="0DB725E7" w14:textId="77777777" w:rsidR="005374D3" w:rsidRPr="004C2C39" w:rsidRDefault="005374D3" w:rsidP="00B96E2F">
            <w:pPr>
              <w:pStyle w:val="table"/>
            </w:pPr>
          </w:p>
        </w:tc>
      </w:tr>
    </w:tbl>
    <w:p w14:paraId="4CD70FFF" w14:textId="77777777" w:rsidR="005374D3" w:rsidRDefault="005374D3" w:rsidP="005374D3">
      <w:pPr>
        <w:pStyle w:val="table"/>
      </w:pPr>
    </w:p>
    <w:p w14:paraId="718D7550" w14:textId="77777777" w:rsidR="005374D3" w:rsidRDefault="005374D3" w:rsidP="005374D3">
      <w:pPr>
        <w:pStyle w:val="Heading3"/>
      </w:pPr>
    </w:p>
    <w:p w14:paraId="5ADA696F" w14:textId="77777777" w:rsidR="005374D3" w:rsidRDefault="005374D3" w:rsidP="005374D3">
      <w:pPr>
        <w:pStyle w:val="Heading3"/>
      </w:pPr>
    </w:p>
    <w:p w14:paraId="080BAC68" w14:textId="77777777" w:rsidR="005374D3" w:rsidRDefault="005374D3" w:rsidP="005374D3">
      <w:pPr>
        <w:pStyle w:val="Heading3"/>
      </w:pPr>
    </w:p>
    <w:p w14:paraId="42E1C688" w14:textId="77777777" w:rsidR="005374D3" w:rsidRDefault="005374D3" w:rsidP="005374D3">
      <w:pPr>
        <w:pStyle w:val="Heading3"/>
      </w:pPr>
    </w:p>
    <w:p w14:paraId="63CFAE64" w14:textId="7F7886E0" w:rsidR="00DA188D" w:rsidRDefault="00DA188D">
      <w:pPr>
        <w:spacing w:line="278" w:lineRule="auto"/>
        <w:rPr>
          <w:rFonts w:eastAsiaTheme="majorEastAsia" w:cstheme="majorBidi"/>
          <w:color w:val="0F4761" w:themeColor="accent1" w:themeShade="BF"/>
          <w:sz w:val="28"/>
          <w:szCs w:val="28"/>
        </w:rPr>
      </w:pPr>
      <w:r>
        <w:br w:type="page"/>
      </w:r>
    </w:p>
    <w:p w14:paraId="31621562" w14:textId="77777777" w:rsidR="005374D3" w:rsidRPr="00403470" w:rsidRDefault="005374D3" w:rsidP="005374D3">
      <w:pPr>
        <w:pStyle w:val="Heading3"/>
        <w:rPr>
          <w:color w:val="156082" w:themeColor="accent1"/>
        </w:rPr>
      </w:pPr>
      <w:r w:rsidRPr="00403470">
        <w:rPr>
          <w:color w:val="156082" w:themeColor="accent1"/>
        </w:rPr>
        <w:lastRenderedPageBreak/>
        <w:t>Part A: Expertise and experience of current members</w:t>
      </w:r>
    </w:p>
    <w:p w14:paraId="3F151497" w14:textId="77777777" w:rsidR="00DA188D" w:rsidRPr="00DA188D" w:rsidRDefault="00DA188D" w:rsidP="00DA188D"/>
    <w:tbl>
      <w:tblPr>
        <w:tblStyle w:val="TableGrid"/>
        <w:tblW w:w="0" w:type="auto"/>
        <w:tblLook w:val="04A0" w:firstRow="1" w:lastRow="0" w:firstColumn="1" w:lastColumn="0" w:noHBand="0" w:noVBand="1"/>
      </w:tblPr>
      <w:tblGrid>
        <w:gridCol w:w="2674"/>
        <w:gridCol w:w="1530"/>
        <w:gridCol w:w="1617"/>
        <w:gridCol w:w="3195"/>
      </w:tblGrid>
      <w:tr w:rsidR="005374D3" w:rsidRPr="000A3BA4" w14:paraId="31C4877A" w14:textId="77777777" w:rsidTr="00403470">
        <w:trPr>
          <w:trHeight w:val="1020"/>
        </w:trPr>
        <w:tc>
          <w:tcPr>
            <w:tcW w:w="2830" w:type="dxa"/>
            <w:tcBorders>
              <w:top w:val="single" w:sz="4" w:space="0" w:color="FFFFFF" w:themeColor="background1"/>
              <w:left w:val="single" w:sz="4" w:space="0" w:color="FFFFFF"/>
              <w:bottom w:val="single" w:sz="4" w:space="0" w:color="272F34"/>
              <w:right w:val="single" w:sz="4" w:space="0" w:color="FFFFFF"/>
            </w:tcBorders>
            <w:shd w:val="clear" w:color="auto" w:fill="000000" w:themeFill="text1"/>
          </w:tcPr>
          <w:p w14:paraId="1ADB2F63" w14:textId="77777777" w:rsidR="005374D3" w:rsidRPr="00403470" w:rsidRDefault="005374D3" w:rsidP="00B96E2F">
            <w:pPr>
              <w:pStyle w:val="tableheader"/>
              <w:rPr>
                <w:color w:val="FFFFFF" w:themeColor="background1"/>
              </w:rPr>
            </w:pPr>
            <w:r w:rsidRPr="00403470">
              <w:rPr>
                <w:color w:val="FFFFFF" w:themeColor="background1"/>
              </w:rPr>
              <w:t>Governing Council member</w:t>
            </w:r>
          </w:p>
          <w:p w14:paraId="65B5BA2F" w14:textId="77777777" w:rsidR="005374D3" w:rsidRPr="00403470" w:rsidRDefault="005374D3" w:rsidP="00B96E2F">
            <w:pPr>
              <w:spacing w:before="60" w:after="60"/>
              <w:rPr>
                <w:i/>
                <w:iCs/>
                <w:color w:val="FFFFFF" w:themeColor="background1"/>
              </w:rPr>
            </w:pPr>
            <w:r w:rsidRPr="00403470">
              <w:rPr>
                <w:i/>
                <w:iCs/>
                <w:color w:val="FFFFFF" w:themeColor="background1"/>
                <w:sz w:val="20"/>
                <w:szCs w:val="20"/>
              </w:rPr>
              <w:t>Insert member name</w:t>
            </w:r>
          </w:p>
        </w:tc>
        <w:tc>
          <w:tcPr>
            <w:tcW w:w="1134" w:type="dxa"/>
            <w:tcBorders>
              <w:top w:val="single" w:sz="4" w:space="0" w:color="FFFFFF" w:themeColor="background1"/>
              <w:left w:val="single" w:sz="4" w:space="0" w:color="FFFFFF"/>
              <w:bottom w:val="single" w:sz="4" w:space="0" w:color="272F34"/>
              <w:right w:val="single" w:sz="4" w:space="0" w:color="FFFFFF"/>
            </w:tcBorders>
            <w:shd w:val="clear" w:color="auto" w:fill="000000" w:themeFill="text1"/>
          </w:tcPr>
          <w:p w14:paraId="07B49962" w14:textId="77777777" w:rsidR="005374D3" w:rsidRPr="00403470" w:rsidRDefault="005374D3" w:rsidP="00B96E2F">
            <w:pPr>
              <w:pStyle w:val="tableheader"/>
              <w:rPr>
                <w:color w:val="FFFFFF" w:themeColor="background1"/>
              </w:rPr>
            </w:pPr>
            <w:r w:rsidRPr="00403470">
              <w:rPr>
                <w:color w:val="FFFFFF" w:themeColor="background1"/>
              </w:rPr>
              <w:t>First appointment date</w:t>
            </w:r>
          </w:p>
        </w:tc>
        <w:tc>
          <w:tcPr>
            <w:tcW w:w="1701" w:type="dxa"/>
            <w:tcBorders>
              <w:top w:val="single" w:sz="4" w:space="0" w:color="FFFFFF" w:themeColor="background1"/>
              <w:left w:val="single" w:sz="4" w:space="0" w:color="FFFFFF"/>
              <w:bottom w:val="single" w:sz="4" w:space="0" w:color="272F34"/>
              <w:right w:val="single" w:sz="4" w:space="0" w:color="FFFFFF"/>
            </w:tcBorders>
            <w:shd w:val="clear" w:color="auto" w:fill="000000" w:themeFill="text1"/>
          </w:tcPr>
          <w:p w14:paraId="366D0531" w14:textId="77777777" w:rsidR="005374D3" w:rsidRPr="00403470" w:rsidRDefault="005374D3" w:rsidP="00B96E2F">
            <w:pPr>
              <w:pStyle w:val="tableheader"/>
              <w:rPr>
                <w:color w:val="FFFFFF" w:themeColor="background1"/>
              </w:rPr>
            </w:pPr>
            <w:r w:rsidRPr="00403470">
              <w:rPr>
                <w:color w:val="FFFFFF" w:themeColor="background1"/>
              </w:rPr>
              <w:t>Expiry of term</w:t>
            </w:r>
          </w:p>
        </w:tc>
        <w:tc>
          <w:tcPr>
            <w:tcW w:w="3402" w:type="dxa"/>
            <w:tcBorders>
              <w:top w:val="single" w:sz="4" w:space="0" w:color="FFFFFF" w:themeColor="background1"/>
              <w:left w:val="single" w:sz="4" w:space="0" w:color="FFFFFF"/>
              <w:bottom w:val="single" w:sz="4" w:space="0" w:color="272F34"/>
              <w:right w:val="single" w:sz="4" w:space="0" w:color="FFFFFF"/>
            </w:tcBorders>
            <w:shd w:val="clear" w:color="auto" w:fill="000000" w:themeFill="text1"/>
          </w:tcPr>
          <w:p w14:paraId="0F6CF24F" w14:textId="77777777" w:rsidR="005374D3" w:rsidRPr="00403470" w:rsidRDefault="005374D3" w:rsidP="00B96E2F">
            <w:pPr>
              <w:pStyle w:val="tableheader"/>
              <w:rPr>
                <w:color w:val="FFFFFF" w:themeColor="background1"/>
              </w:rPr>
            </w:pPr>
            <w:r w:rsidRPr="00403470">
              <w:rPr>
                <w:color w:val="FFFFFF" w:themeColor="background1"/>
              </w:rPr>
              <w:t>Expertise and experience</w:t>
            </w:r>
          </w:p>
          <w:p w14:paraId="61987B71" w14:textId="1E9009CF" w:rsidR="005374D3" w:rsidRPr="00403470" w:rsidRDefault="005374D3" w:rsidP="00B96E2F">
            <w:pPr>
              <w:spacing w:before="60" w:after="60"/>
              <w:rPr>
                <w:i/>
                <w:iCs/>
                <w:color w:val="FFFFFF" w:themeColor="background1"/>
              </w:rPr>
            </w:pPr>
            <w:r w:rsidRPr="00403470">
              <w:rPr>
                <w:i/>
                <w:iCs/>
                <w:color w:val="FFFFFF" w:themeColor="background1"/>
                <w:sz w:val="20"/>
                <w:szCs w:val="20"/>
              </w:rPr>
              <w:t xml:space="preserve">State expertise applicable from </w:t>
            </w:r>
            <w:r w:rsidR="00403470">
              <w:rPr>
                <w:i/>
                <w:iCs/>
                <w:color w:val="FFFFFF" w:themeColor="background1"/>
                <w:sz w:val="20"/>
                <w:szCs w:val="20"/>
              </w:rPr>
              <w:t>essential and/or desirable categories</w:t>
            </w:r>
          </w:p>
        </w:tc>
      </w:tr>
      <w:tr w:rsidR="005374D3" w:rsidRPr="000A3BA4" w14:paraId="6C58BFB2" w14:textId="77777777" w:rsidTr="00B96E2F">
        <w:trPr>
          <w:trHeight w:val="510"/>
        </w:trPr>
        <w:tc>
          <w:tcPr>
            <w:tcW w:w="2830" w:type="dxa"/>
            <w:tcBorders>
              <w:top w:val="single" w:sz="4" w:space="0" w:color="272F34"/>
              <w:left w:val="single" w:sz="4" w:space="0" w:color="FFFFFF"/>
              <w:bottom w:val="single" w:sz="4" w:space="0" w:color="272F34"/>
              <w:right w:val="single" w:sz="4" w:space="0" w:color="FFFFFF"/>
            </w:tcBorders>
            <w:vAlign w:val="center"/>
          </w:tcPr>
          <w:p w14:paraId="5B8E1C99" w14:textId="77777777" w:rsidR="005374D3" w:rsidRPr="004C2C39" w:rsidRDefault="005374D3" w:rsidP="00B96E2F">
            <w:pPr>
              <w:pStyle w:val="table"/>
            </w:pPr>
            <w:r w:rsidRPr="00F65E66">
              <w:t>Chair</w:t>
            </w:r>
          </w:p>
        </w:tc>
        <w:tc>
          <w:tcPr>
            <w:tcW w:w="1134" w:type="dxa"/>
            <w:tcBorders>
              <w:top w:val="single" w:sz="4" w:space="0" w:color="272F34"/>
              <w:left w:val="single" w:sz="4" w:space="0" w:color="FFFFFF"/>
              <w:bottom w:val="single" w:sz="4" w:space="0" w:color="272F34"/>
              <w:right w:val="single" w:sz="4" w:space="0" w:color="FFFFFF"/>
            </w:tcBorders>
            <w:vAlign w:val="center"/>
          </w:tcPr>
          <w:p w14:paraId="75EC0C25"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vAlign w:val="center"/>
          </w:tcPr>
          <w:p w14:paraId="7B9ADD3A"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vAlign w:val="center"/>
          </w:tcPr>
          <w:p w14:paraId="7F25E896" w14:textId="77777777" w:rsidR="005374D3" w:rsidRPr="004C2C39" w:rsidRDefault="005374D3" w:rsidP="00B96E2F">
            <w:pPr>
              <w:pStyle w:val="table"/>
            </w:pPr>
          </w:p>
        </w:tc>
      </w:tr>
      <w:tr w:rsidR="005374D3" w:rsidRPr="000A3BA4" w14:paraId="1B775EDA" w14:textId="77777777" w:rsidTr="00403470">
        <w:trPr>
          <w:trHeight w:val="510"/>
        </w:trPr>
        <w:tc>
          <w:tcPr>
            <w:tcW w:w="2830"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23BEFD96" w14:textId="77777777" w:rsidR="005374D3" w:rsidRPr="004C2C39" w:rsidRDefault="005374D3" w:rsidP="00B96E2F">
            <w:pPr>
              <w:pStyle w:val="table"/>
            </w:pPr>
            <w:r w:rsidRPr="00F65E66">
              <w:t>Deputy Chair</w:t>
            </w:r>
          </w:p>
        </w:tc>
        <w:tc>
          <w:tcPr>
            <w:tcW w:w="1134"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711328F3"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0716DABB"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12D1F381" w14:textId="77777777" w:rsidR="005374D3" w:rsidRPr="004C2C39" w:rsidRDefault="005374D3" w:rsidP="00B96E2F">
            <w:pPr>
              <w:pStyle w:val="table"/>
            </w:pPr>
          </w:p>
        </w:tc>
      </w:tr>
      <w:tr w:rsidR="005374D3" w:rsidRPr="000A3BA4" w14:paraId="77E6662E" w14:textId="77777777" w:rsidTr="00B96E2F">
        <w:trPr>
          <w:trHeight w:val="510"/>
        </w:trPr>
        <w:tc>
          <w:tcPr>
            <w:tcW w:w="2830" w:type="dxa"/>
            <w:tcBorders>
              <w:top w:val="single" w:sz="4" w:space="0" w:color="272F34"/>
              <w:left w:val="single" w:sz="4" w:space="0" w:color="FFFFFF"/>
              <w:bottom w:val="single" w:sz="4" w:space="0" w:color="272F34"/>
              <w:right w:val="single" w:sz="4" w:space="0" w:color="FFFFFF"/>
            </w:tcBorders>
            <w:vAlign w:val="center"/>
          </w:tcPr>
          <w:p w14:paraId="4D7E9382"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vAlign w:val="center"/>
          </w:tcPr>
          <w:p w14:paraId="0BEDB28E"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vAlign w:val="center"/>
          </w:tcPr>
          <w:p w14:paraId="38E79A46"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vAlign w:val="center"/>
          </w:tcPr>
          <w:p w14:paraId="28163B1C" w14:textId="77777777" w:rsidR="005374D3" w:rsidRPr="004C2C39" w:rsidRDefault="005374D3" w:rsidP="00B96E2F">
            <w:pPr>
              <w:pStyle w:val="table"/>
            </w:pPr>
          </w:p>
        </w:tc>
      </w:tr>
      <w:tr w:rsidR="005374D3" w:rsidRPr="000A3BA4" w14:paraId="600F62CA" w14:textId="77777777" w:rsidTr="00403470">
        <w:trPr>
          <w:trHeight w:val="510"/>
        </w:trPr>
        <w:tc>
          <w:tcPr>
            <w:tcW w:w="2830"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5CEAD7B6"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8625BA0"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061E24A"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6331091" w14:textId="77777777" w:rsidR="005374D3" w:rsidRPr="004C2C39" w:rsidRDefault="005374D3" w:rsidP="00B96E2F">
            <w:pPr>
              <w:pStyle w:val="table"/>
            </w:pPr>
          </w:p>
        </w:tc>
      </w:tr>
      <w:tr w:rsidR="005374D3" w:rsidRPr="000A3BA4" w14:paraId="6DF4F05B" w14:textId="77777777" w:rsidTr="00B96E2F">
        <w:trPr>
          <w:trHeight w:val="510"/>
        </w:trPr>
        <w:tc>
          <w:tcPr>
            <w:tcW w:w="2830" w:type="dxa"/>
            <w:tcBorders>
              <w:top w:val="single" w:sz="4" w:space="0" w:color="272F34"/>
              <w:left w:val="single" w:sz="4" w:space="0" w:color="FFFFFF"/>
              <w:bottom w:val="single" w:sz="4" w:space="0" w:color="272F34"/>
              <w:right w:val="single" w:sz="4" w:space="0" w:color="FFFFFF"/>
            </w:tcBorders>
            <w:vAlign w:val="center"/>
          </w:tcPr>
          <w:p w14:paraId="494DD099"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vAlign w:val="center"/>
          </w:tcPr>
          <w:p w14:paraId="49486907"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vAlign w:val="center"/>
          </w:tcPr>
          <w:p w14:paraId="79F21D83"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vAlign w:val="center"/>
          </w:tcPr>
          <w:p w14:paraId="586320FA" w14:textId="77777777" w:rsidR="005374D3" w:rsidRPr="004C2C39" w:rsidRDefault="005374D3" w:rsidP="00B96E2F">
            <w:pPr>
              <w:pStyle w:val="table"/>
            </w:pPr>
          </w:p>
        </w:tc>
      </w:tr>
      <w:tr w:rsidR="005374D3" w:rsidRPr="000A3BA4" w14:paraId="6AB8723D" w14:textId="77777777" w:rsidTr="00403470">
        <w:trPr>
          <w:trHeight w:val="510"/>
        </w:trPr>
        <w:tc>
          <w:tcPr>
            <w:tcW w:w="2830"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68B5D595"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22CF9F28"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121975D6"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75CA3DF9" w14:textId="77777777" w:rsidR="005374D3" w:rsidRPr="004C2C39" w:rsidRDefault="005374D3" w:rsidP="00B96E2F">
            <w:pPr>
              <w:pStyle w:val="table"/>
            </w:pPr>
          </w:p>
        </w:tc>
      </w:tr>
      <w:tr w:rsidR="005374D3" w:rsidRPr="000A3BA4" w14:paraId="3DCED2B9" w14:textId="77777777" w:rsidTr="00B96E2F">
        <w:trPr>
          <w:trHeight w:val="510"/>
        </w:trPr>
        <w:tc>
          <w:tcPr>
            <w:tcW w:w="2830" w:type="dxa"/>
            <w:tcBorders>
              <w:top w:val="single" w:sz="4" w:space="0" w:color="272F34"/>
              <w:left w:val="single" w:sz="4" w:space="0" w:color="FFFFFF"/>
              <w:bottom w:val="single" w:sz="4" w:space="0" w:color="272F34"/>
              <w:right w:val="single" w:sz="4" w:space="0" w:color="FFFFFF"/>
            </w:tcBorders>
            <w:vAlign w:val="center"/>
          </w:tcPr>
          <w:p w14:paraId="410386DF"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vAlign w:val="center"/>
          </w:tcPr>
          <w:p w14:paraId="3F59E464"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vAlign w:val="center"/>
          </w:tcPr>
          <w:p w14:paraId="769B9FD3"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vAlign w:val="center"/>
          </w:tcPr>
          <w:p w14:paraId="4B4F5724" w14:textId="77777777" w:rsidR="005374D3" w:rsidRPr="004C2C39" w:rsidRDefault="005374D3" w:rsidP="00B96E2F">
            <w:pPr>
              <w:pStyle w:val="table"/>
            </w:pPr>
          </w:p>
        </w:tc>
      </w:tr>
      <w:tr w:rsidR="005374D3" w:rsidRPr="000A3BA4" w14:paraId="2045308C" w14:textId="77777777" w:rsidTr="00403470">
        <w:trPr>
          <w:trHeight w:val="510"/>
        </w:trPr>
        <w:tc>
          <w:tcPr>
            <w:tcW w:w="2830"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4276EA75" w14:textId="77777777" w:rsidR="005374D3" w:rsidRPr="004C2C39"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670D6FE1"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098A01BA"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0E710122" w14:textId="77777777" w:rsidR="005374D3" w:rsidRPr="004C2C39" w:rsidRDefault="005374D3" w:rsidP="00B96E2F">
            <w:pPr>
              <w:pStyle w:val="table"/>
            </w:pPr>
          </w:p>
        </w:tc>
      </w:tr>
      <w:tr w:rsidR="005374D3" w:rsidRPr="000A3BA4" w14:paraId="3C9B5CA2" w14:textId="77777777" w:rsidTr="00B96E2F">
        <w:trPr>
          <w:trHeight w:val="510"/>
        </w:trPr>
        <w:tc>
          <w:tcPr>
            <w:tcW w:w="2830" w:type="dxa"/>
            <w:tcBorders>
              <w:top w:val="single" w:sz="4" w:space="0" w:color="272F34"/>
              <w:left w:val="single" w:sz="4" w:space="0" w:color="FFFFFF"/>
              <w:bottom w:val="single" w:sz="4" w:space="0" w:color="272F34"/>
              <w:right w:val="single" w:sz="4" w:space="0" w:color="FFFFFF"/>
            </w:tcBorders>
            <w:vAlign w:val="center"/>
          </w:tcPr>
          <w:p w14:paraId="1964315F" w14:textId="77777777" w:rsidR="005374D3"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vAlign w:val="center"/>
          </w:tcPr>
          <w:p w14:paraId="33C6BA11"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vAlign w:val="center"/>
          </w:tcPr>
          <w:p w14:paraId="69DCECA0"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vAlign w:val="center"/>
          </w:tcPr>
          <w:p w14:paraId="5B6E96C8" w14:textId="77777777" w:rsidR="005374D3" w:rsidRPr="004C2C39" w:rsidRDefault="005374D3" w:rsidP="00B96E2F">
            <w:pPr>
              <w:pStyle w:val="table"/>
            </w:pPr>
          </w:p>
        </w:tc>
      </w:tr>
      <w:tr w:rsidR="005374D3" w:rsidRPr="000A3BA4" w14:paraId="4E4B156C" w14:textId="77777777" w:rsidTr="00403470">
        <w:trPr>
          <w:trHeight w:val="510"/>
        </w:trPr>
        <w:tc>
          <w:tcPr>
            <w:tcW w:w="2830"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2F3D94DC" w14:textId="77777777" w:rsidR="005374D3" w:rsidRDefault="005374D3" w:rsidP="00B96E2F">
            <w:pPr>
              <w:pStyle w:val="table"/>
            </w:pPr>
            <w:r w:rsidRPr="00F65E66">
              <w:t>Member</w:t>
            </w:r>
          </w:p>
        </w:tc>
        <w:tc>
          <w:tcPr>
            <w:tcW w:w="1134"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688485E0" w14:textId="77777777" w:rsidR="005374D3" w:rsidRPr="004C2C39" w:rsidRDefault="005374D3" w:rsidP="00B96E2F">
            <w:pPr>
              <w:pStyle w:val="table"/>
            </w:pPr>
          </w:p>
        </w:tc>
        <w:tc>
          <w:tcPr>
            <w:tcW w:w="1701"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F10C6EE" w14:textId="77777777" w:rsidR="005374D3" w:rsidRPr="004C2C39" w:rsidRDefault="005374D3" w:rsidP="00B96E2F">
            <w:pPr>
              <w:pStyle w:val="table"/>
            </w:pPr>
          </w:p>
        </w:tc>
        <w:tc>
          <w:tcPr>
            <w:tcW w:w="3402"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01AC692A" w14:textId="77777777" w:rsidR="005374D3" w:rsidRPr="004C2C39" w:rsidRDefault="005374D3" w:rsidP="00B96E2F">
            <w:pPr>
              <w:pStyle w:val="table"/>
            </w:pPr>
          </w:p>
        </w:tc>
      </w:tr>
    </w:tbl>
    <w:p w14:paraId="3181ADAC" w14:textId="77777777" w:rsidR="005374D3" w:rsidRDefault="005374D3" w:rsidP="005374D3">
      <w:pPr>
        <w:pStyle w:val="tablebody"/>
      </w:pPr>
    </w:p>
    <w:p w14:paraId="56F07D5E" w14:textId="77777777" w:rsidR="005374D3" w:rsidRDefault="005374D3" w:rsidP="005374D3">
      <w:pPr>
        <w:spacing w:after="0"/>
      </w:pPr>
    </w:p>
    <w:p w14:paraId="63066FD7" w14:textId="77777777" w:rsidR="005374D3" w:rsidRDefault="005374D3" w:rsidP="005374D3">
      <w:pPr>
        <w:pStyle w:val="Heading3"/>
      </w:pPr>
    </w:p>
    <w:p w14:paraId="08FD6C24" w14:textId="77777777" w:rsidR="005374D3" w:rsidRDefault="005374D3" w:rsidP="005374D3">
      <w:pPr>
        <w:pStyle w:val="Heading3"/>
      </w:pPr>
    </w:p>
    <w:p w14:paraId="7D2A5D2B" w14:textId="77777777" w:rsidR="005374D3" w:rsidRDefault="005374D3" w:rsidP="005374D3">
      <w:pPr>
        <w:pStyle w:val="Heading3"/>
      </w:pPr>
    </w:p>
    <w:p w14:paraId="5D452E62" w14:textId="77777777" w:rsidR="005374D3" w:rsidRDefault="005374D3" w:rsidP="005374D3">
      <w:pPr>
        <w:pStyle w:val="Heading3"/>
      </w:pPr>
    </w:p>
    <w:p w14:paraId="421157DE" w14:textId="77777777" w:rsidR="005374D3" w:rsidRDefault="005374D3" w:rsidP="005374D3">
      <w:pPr>
        <w:pStyle w:val="Heading3"/>
      </w:pPr>
    </w:p>
    <w:p w14:paraId="2E64B990" w14:textId="77777777" w:rsidR="005374D3" w:rsidRDefault="005374D3" w:rsidP="005374D3">
      <w:pPr>
        <w:pStyle w:val="Heading3"/>
      </w:pPr>
    </w:p>
    <w:p w14:paraId="692FA1F3" w14:textId="77777777" w:rsidR="005374D3" w:rsidRDefault="005374D3" w:rsidP="005374D3">
      <w:pPr>
        <w:pStyle w:val="Heading3"/>
      </w:pPr>
    </w:p>
    <w:p w14:paraId="08CF7519" w14:textId="6AEE23D2" w:rsidR="005374D3" w:rsidRPr="00F566E0" w:rsidRDefault="00DA188D" w:rsidP="00F566E0">
      <w:pPr>
        <w:spacing w:line="278" w:lineRule="auto"/>
        <w:rPr>
          <w:rFonts w:eastAsiaTheme="majorEastAsia" w:cstheme="majorBidi"/>
          <w:color w:val="0F4761" w:themeColor="accent1" w:themeShade="BF"/>
          <w:sz w:val="28"/>
          <w:szCs w:val="28"/>
        </w:rPr>
      </w:pPr>
      <w:r>
        <w:br w:type="page"/>
      </w:r>
    </w:p>
    <w:p w14:paraId="2C2E630C" w14:textId="65E43DD9" w:rsidR="00F566E0" w:rsidRPr="00403470" w:rsidRDefault="005374D3" w:rsidP="00F566E0">
      <w:pPr>
        <w:pStyle w:val="Heading3"/>
        <w:rPr>
          <w:color w:val="156082" w:themeColor="accent1"/>
        </w:rPr>
      </w:pPr>
      <w:r w:rsidRPr="00403470">
        <w:rPr>
          <w:color w:val="156082" w:themeColor="accent1"/>
        </w:rPr>
        <w:lastRenderedPageBreak/>
        <w:t>Part B: Expertise and experience to be sourced through the appointments process</w:t>
      </w:r>
    </w:p>
    <w:p w14:paraId="0949FAF1" w14:textId="77E83905" w:rsidR="005374D3" w:rsidRPr="00B868F9" w:rsidRDefault="005374D3" w:rsidP="005374D3">
      <w:pPr>
        <w:pStyle w:val="body"/>
      </w:pPr>
      <w:r>
        <w:t>Complete this table to identify the categories of expertise and experience to be sourced through the 202</w:t>
      </w:r>
      <w:r w:rsidR="00403470">
        <w:t>7</w:t>
      </w:r>
      <w:r>
        <w:t xml:space="preserve"> appointments process. </w:t>
      </w:r>
    </w:p>
    <w:tbl>
      <w:tblPr>
        <w:tblStyle w:val="TableGrid"/>
        <w:tblW w:w="0" w:type="auto"/>
        <w:tblLook w:val="04A0" w:firstRow="1" w:lastRow="0" w:firstColumn="1" w:lastColumn="0" w:noHBand="0" w:noVBand="1"/>
      </w:tblPr>
      <w:tblGrid>
        <w:gridCol w:w="3114"/>
        <w:gridCol w:w="2268"/>
        <w:gridCol w:w="3634"/>
      </w:tblGrid>
      <w:tr w:rsidR="005374D3" w:rsidRPr="000A3BA4" w14:paraId="28E75BAF" w14:textId="77777777" w:rsidTr="00C1595C">
        <w:trPr>
          <w:trHeight w:val="624"/>
        </w:trPr>
        <w:tc>
          <w:tcPr>
            <w:tcW w:w="901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72F34"/>
            <w:vAlign w:val="center"/>
          </w:tcPr>
          <w:p w14:paraId="762C9F47" w14:textId="77777777" w:rsidR="005374D3" w:rsidRPr="00CE34D2" w:rsidRDefault="005374D3" w:rsidP="00B96E2F">
            <w:pPr>
              <w:spacing w:before="60" w:after="60"/>
              <w:rPr>
                <w:b/>
                <w:bCs/>
                <w:color w:val="FFFFFF" w:themeColor="background1"/>
              </w:rPr>
            </w:pPr>
            <w:r w:rsidRPr="00CE34D2">
              <w:rPr>
                <w:b/>
                <w:bCs/>
                <w:color w:val="FFFFFF" w:themeColor="background1"/>
                <w:sz w:val="24"/>
                <w:szCs w:val="24"/>
              </w:rPr>
              <w:t>Expertise and experience</w:t>
            </w:r>
          </w:p>
        </w:tc>
      </w:tr>
      <w:tr w:rsidR="005374D3" w:rsidRPr="000A3BA4" w14:paraId="373A1C35" w14:textId="77777777" w:rsidTr="00C1595C">
        <w:trPr>
          <w:trHeight w:val="510"/>
        </w:trPr>
        <w:tc>
          <w:tcPr>
            <w:tcW w:w="3114" w:type="dxa"/>
            <w:tcBorders>
              <w:top w:val="single" w:sz="4" w:space="0" w:color="FFFFFF" w:themeColor="background1"/>
              <w:left w:val="single" w:sz="4" w:space="0" w:color="FFFFFF" w:themeColor="background1"/>
              <w:bottom w:val="single" w:sz="4" w:space="0" w:color="272F34"/>
              <w:right w:val="single" w:sz="4" w:space="0" w:color="FFFFFF"/>
            </w:tcBorders>
            <w:shd w:val="clear" w:color="auto" w:fill="272F34"/>
          </w:tcPr>
          <w:p w14:paraId="4EB509D6" w14:textId="134A8161" w:rsidR="005374D3" w:rsidRPr="00082A16" w:rsidRDefault="00082A16" w:rsidP="00B96E2F">
            <w:pPr>
              <w:spacing w:before="60" w:after="60"/>
              <w:rPr>
                <w:b/>
                <w:bCs/>
                <w:sz w:val="20"/>
                <w:szCs w:val="20"/>
              </w:rPr>
            </w:pPr>
            <w:r w:rsidRPr="00082A16">
              <w:rPr>
                <w:b/>
                <w:bCs/>
                <w:color w:val="FFFFFF" w:themeColor="background1"/>
                <w:sz w:val="20"/>
                <w:szCs w:val="20"/>
              </w:rPr>
              <w:t>Category/criteria</w:t>
            </w:r>
          </w:p>
        </w:tc>
        <w:tc>
          <w:tcPr>
            <w:tcW w:w="2268" w:type="dxa"/>
            <w:tcBorders>
              <w:top w:val="single" w:sz="4" w:space="0" w:color="FFFFFF" w:themeColor="background1"/>
              <w:left w:val="single" w:sz="4" w:space="0" w:color="FFFFFF"/>
              <w:bottom w:val="single" w:sz="4" w:space="0" w:color="272F34"/>
              <w:right w:val="single" w:sz="4" w:space="0" w:color="FFFFFF"/>
            </w:tcBorders>
            <w:shd w:val="clear" w:color="auto" w:fill="272F34"/>
          </w:tcPr>
          <w:p w14:paraId="1247389A" w14:textId="3C88975B" w:rsidR="005374D3" w:rsidRPr="00CE34D2" w:rsidRDefault="005374D3" w:rsidP="00B96E2F">
            <w:pPr>
              <w:spacing w:before="60" w:after="60"/>
              <w:rPr>
                <w:b/>
                <w:bCs/>
                <w:color w:val="FFFFFF" w:themeColor="background1"/>
                <w:sz w:val="20"/>
                <w:szCs w:val="20"/>
              </w:rPr>
            </w:pPr>
            <w:r w:rsidRPr="00CE34D2">
              <w:rPr>
                <w:b/>
                <w:bCs/>
                <w:color w:val="FFFFFF" w:themeColor="background1"/>
                <w:sz w:val="20"/>
                <w:szCs w:val="20"/>
              </w:rPr>
              <w:t>To be sourced through 202</w:t>
            </w:r>
            <w:r w:rsidR="00403470">
              <w:rPr>
                <w:b/>
                <w:bCs/>
                <w:color w:val="FFFFFF" w:themeColor="background1"/>
                <w:sz w:val="20"/>
                <w:szCs w:val="20"/>
              </w:rPr>
              <w:t>7</w:t>
            </w:r>
            <w:r w:rsidRPr="00CE34D2">
              <w:rPr>
                <w:b/>
                <w:bCs/>
                <w:color w:val="FFFFFF" w:themeColor="background1"/>
                <w:sz w:val="20"/>
                <w:szCs w:val="20"/>
              </w:rPr>
              <w:t xml:space="preserve"> appointments process</w:t>
            </w:r>
          </w:p>
          <w:p w14:paraId="1412D94C" w14:textId="77777777" w:rsidR="005374D3" w:rsidRDefault="005374D3" w:rsidP="00B96E2F">
            <w:pPr>
              <w:spacing w:before="60" w:after="60"/>
              <w:rPr>
                <w:i/>
                <w:iCs/>
                <w:color w:val="FFFFFF" w:themeColor="background1"/>
                <w:sz w:val="20"/>
                <w:szCs w:val="20"/>
              </w:rPr>
            </w:pPr>
            <w:r w:rsidRPr="00CE34D2">
              <w:rPr>
                <w:i/>
                <w:iCs/>
                <w:color w:val="FFFFFF" w:themeColor="background1"/>
                <w:sz w:val="20"/>
                <w:szCs w:val="20"/>
              </w:rPr>
              <w:t>Insert: Yes or No</w:t>
            </w:r>
          </w:p>
          <w:p w14:paraId="515327F6" w14:textId="77777777" w:rsidR="006262DB" w:rsidRPr="00CE34D2" w:rsidRDefault="006262DB" w:rsidP="00B96E2F">
            <w:pPr>
              <w:spacing w:before="60" w:after="60"/>
              <w:rPr>
                <w:i/>
                <w:iCs/>
                <w:color w:val="FFFFFF" w:themeColor="background1"/>
                <w:sz w:val="21"/>
                <w:szCs w:val="21"/>
              </w:rPr>
            </w:pPr>
          </w:p>
        </w:tc>
        <w:tc>
          <w:tcPr>
            <w:tcW w:w="3634" w:type="dxa"/>
            <w:tcBorders>
              <w:top w:val="single" w:sz="4" w:space="0" w:color="FFFFFF" w:themeColor="background1"/>
              <w:left w:val="single" w:sz="4" w:space="0" w:color="FFFFFF"/>
              <w:bottom w:val="single" w:sz="4" w:space="0" w:color="272F34"/>
              <w:right w:val="single" w:sz="4" w:space="0" w:color="FFFFFF" w:themeColor="background1"/>
            </w:tcBorders>
            <w:shd w:val="clear" w:color="auto" w:fill="272F34"/>
          </w:tcPr>
          <w:p w14:paraId="7E30F529" w14:textId="77777777" w:rsidR="005374D3" w:rsidRPr="00CE34D2" w:rsidRDefault="005374D3" w:rsidP="00B96E2F">
            <w:pPr>
              <w:spacing w:before="60" w:after="60"/>
              <w:rPr>
                <w:b/>
                <w:bCs/>
                <w:color w:val="FFFFFF" w:themeColor="background1"/>
                <w:sz w:val="21"/>
                <w:szCs w:val="21"/>
              </w:rPr>
            </w:pPr>
            <w:r w:rsidRPr="00CE34D2">
              <w:rPr>
                <w:b/>
                <w:bCs/>
                <w:color w:val="FFFFFF" w:themeColor="background1"/>
                <w:sz w:val="20"/>
                <w:szCs w:val="20"/>
              </w:rPr>
              <w:t>Comments</w:t>
            </w:r>
          </w:p>
        </w:tc>
      </w:tr>
      <w:tr w:rsidR="005374D3" w:rsidRPr="000A3BA4" w14:paraId="2DF831CF" w14:textId="77777777" w:rsidTr="00C1595C">
        <w:trPr>
          <w:trHeight w:val="510"/>
        </w:trPr>
        <w:tc>
          <w:tcPr>
            <w:tcW w:w="9016" w:type="dxa"/>
            <w:gridSpan w:val="3"/>
            <w:tcBorders>
              <w:top w:val="single" w:sz="4" w:space="0" w:color="FFFFFF" w:themeColor="background1"/>
              <w:left w:val="single" w:sz="4" w:space="0" w:color="FFFFFF" w:themeColor="background1"/>
              <w:bottom w:val="single" w:sz="4" w:space="0" w:color="272F34"/>
              <w:right w:val="single" w:sz="4" w:space="0" w:color="FFFFFF" w:themeColor="background1"/>
            </w:tcBorders>
            <w:shd w:val="clear" w:color="auto" w:fill="196B24" w:themeFill="accent3"/>
            <w:vAlign w:val="center"/>
          </w:tcPr>
          <w:p w14:paraId="4B58EFE6" w14:textId="1216F686" w:rsidR="005374D3" w:rsidRPr="00D849A0" w:rsidRDefault="005936B3" w:rsidP="00B96E2F">
            <w:pPr>
              <w:pStyle w:val="tableheader"/>
            </w:pPr>
            <w:r>
              <w:rPr>
                <w:color w:val="FFFFFF" w:themeColor="background1"/>
              </w:rPr>
              <w:t>Essential</w:t>
            </w:r>
          </w:p>
        </w:tc>
      </w:tr>
      <w:tr w:rsidR="005374D3" w:rsidRPr="00546ECA" w14:paraId="58253F34" w14:textId="77777777" w:rsidTr="00C1595C">
        <w:trPr>
          <w:trHeight w:val="737"/>
        </w:trPr>
        <w:tc>
          <w:tcPr>
            <w:tcW w:w="3114" w:type="dxa"/>
            <w:tcBorders>
              <w:top w:val="single" w:sz="4" w:space="0" w:color="272F34"/>
              <w:left w:val="single" w:sz="4" w:space="0" w:color="FFFFFF" w:themeColor="background1"/>
              <w:bottom w:val="single" w:sz="4" w:space="0" w:color="272F34"/>
              <w:right w:val="single" w:sz="4" w:space="0" w:color="FFFFFF"/>
            </w:tcBorders>
            <w:vAlign w:val="center"/>
          </w:tcPr>
          <w:p w14:paraId="259B9137" w14:textId="79AB3F9B" w:rsidR="005374D3" w:rsidRPr="00B868F9" w:rsidRDefault="005936B3" w:rsidP="00B96E2F">
            <w:pPr>
              <w:pStyle w:val="tablebody"/>
            </w:pPr>
            <w:r>
              <w:t xml:space="preserve">Financial and business </w:t>
            </w:r>
            <w:r w:rsidRPr="00FB34C4">
              <w:t>managemen</w:t>
            </w:r>
            <w:r>
              <w:t>t</w:t>
            </w:r>
          </w:p>
        </w:tc>
        <w:tc>
          <w:tcPr>
            <w:tcW w:w="2268" w:type="dxa"/>
            <w:tcBorders>
              <w:top w:val="single" w:sz="4" w:space="0" w:color="272F34"/>
              <w:left w:val="single" w:sz="4" w:space="0" w:color="FFFFFF"/>
              <w:bottom w:val="single" w:sz="4" w:space="0" w:color="272F34"/>
              <w:right w:val="single" w:sz="4" w:space="0" w:color="FFFFFF"/>
            </w:tcBorders>
            <w:vAlign w:val="center"/>
          </w:tcPr>
          <w:p w14:paraId="5C1EBB9A"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vAlign w:val="center"/>
          </w:tcPr>
          <w:p w14:paraId="220FEDDF" w14:textId="77777777" w:rsidR="005374D3" w:rsidRPr="004C2C39" w:rsidRDefault="005374D3" w:rsidP="00B96E2F">
            <w:pPr>
              <w:pStyle w:val="tablebody"/>
            </w:pPr>
          </w:p>
        </w:tc>
      </w:tr>
      <w:tr w:rsidR="005374D3" w:rsidRPr="000A3BA4" w14:paraId="20E08DC2"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27F69AC3" w14:textId="77777777" w:rsidR="005374D3" w:rsidRPr="00B868F9" w:rsidRDefault="005374D3" w:rsidP="00B96E2F">
            <w:pPr>
              <w:pStyle w:val="tablebody"/>
            </w:pPr>
            <w:r w:rsidRPr="00B868F9">
              <w:t>Education and training</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A9C01C2"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0DFC3DEE" w14:textId="77777777" w:rsidR="005374D3" w:rsidRPr="004C2C39" w:rsidRDefault="005374D3" w:rsidP="00B96E2F">
            <w:pPr>
              <w:pStyle w:val="tablebody"/>
            </w:pPr>
          </w:p>
        </w:tc>
      </w:tr>
      <w:tr w:rsidR="005374D3" w:rsidRPr="000A3BA4" w14:paraId="7F199749" w14:textId="77777777" w:rsidTr="00C1595C">
        <w:trPr>
          <w:trHeight w:val="737"/>
        </w:trPr>
        <w:tc>
          <w:tcPr>
            <w:tcW w:w="3114" w:type="dxa"/>
            <w:tcBorders>
              <w:top w:val="single" w:sz="4" w:space="0" w:color="272F34"/>
              <w:left w:val="single" w:sz="4" w:space="0" w:color="FFFFFF" w:themeColor="background1"/>
              <w:bottom w:val="single" w:sz="4" w:space="0" w:color="272F34"/>
              <w:right w:val="single" w:sz="4" w:space="0" w:color="FFFFFF"/>
            </w:tcBorders>
            <w:vAlign w:val="center"/>
          </w:tcPr>
          <w:p w14:paraId="61AB0B17" w14:textId="77777777" w:rsidR="005374D3" w:rsidRPr="00B868F9" w:rsidRDefault="005374D3" w:rsidP="00B96E2F">
            <w:pPr>
              <w:pStyle w:val="tablebody"/>
            </w:pPr>
            <w:r w:rsidRPr="00B868F9">
              <w:t>Strategic planning and leadership</w:t>
            </w:r>
          </w:p>
        </w:tc>
        <w:tc>
          <w:tcPr>
            <w:tcW w:w="2268" w:type="dxa"/>
            <w:tcBorders>
              <w:top w:val="single" w:sz="4" w:space="0" w:color="272F34"/>
              <w:left w:val="single" w:sz="4" w:space="0" w:color="FFFFFF"/>
              <w:bottom w:val="single" w:sz="4" w:space="0" w:color="272F34"/>
              <w:right w:val="single" w:sz="4" w:space="0" w:color="FFFFFF"/>
            </w:tcBorders>
            <w:vAlign w:val="center"/>
          </w:tcPr>
          <w:p w14:paraId="79D5535C"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vAlign w:val="center"/>
          </w:tcPr>
          <w:p w14:paraId="07EBE0BE" w14:textId="77777777" w:rsidR="005374D3" w:rsidRPr="004C2C39" w:rsidRDefault="005374D3" w:rsidP="00B96E2F">
            <w:pPr>
              <w:pStyle w:val="tablebody"/>
            </w:pPr>
          </w:p>
        </w:tc>
      </w:tr>
      <w:tr w:rsidR="005374D3" w:rsidRPr="000A3BA4" w14:paraId="12BD7C1E" w14:textId="77777777" w:rsidTr="00C1595C">
        <w:trPr>
          <w:trHeight w:val="737"/>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13CDC98D" w14:textId="77777777" w:rsidR="005374D3" w:rsidRPr="00B868F9" w:rsidRDefault="005374D3" w:rsidP="00B96E2F">
            <w:pPr>
              <w:pStyle w:val="tablebody"/>
            </w:pPr>
            <w:r w:rsidRPr="00B868F9">
              <w:t>Corporate governance and ethics</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58B9EDC7"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6FE3D70A" w14:textId="77777777" w:rsidR="005374D3" w:rsidRPr="004C2C39" w:rsidRDefault="005374D3" w:rsidP="00B96E2F">
            <w:pPr>
              <w:pStyle w:val="tablebody"/>
            </w:pPr>
          </w:p>
        </w:tc>
      </w:tr>
      <w:tr w:rsidR="005374D3" w:rsidRPr="000A3BA4" w14:paraId="71DF3452"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vAlign w:val="center"/>
          </w:tcPr>
          <w:p w14:paraId="0A4F4A84" w14:textId="77777777" w:rsidR="005374D3" w:rsidRPr="00B868F9" w:rsidRDefault="005374D3" w:rsidP="00B96E2F">
            <w:pPr>
              <w:pStyle w:val="tablebody"/>
            </w:pPr>
            <w:r w:rsidRPr="00B868F9">
              <w:t>Risk management and audit</w:t>
            </w:r>
          </w:p>
        </w:tc>
        <w:tc>
          <w:tcPr>
            <w:tcW w:w="2268" w:type="dxa"/>
            <w:tcBorders>
              <w:top w:val="single" w:sz="4" w:space="0" w:color="272F34"/>
              <w:left w:val="single" w:sz="4" w:space="0" w:color="FFFFFF"/>
              <w:bottom w:val="single" w:sz="4" w:space="0" w:color="272F34"/>
              <w:right w:val="single" w:sz="4" w:space="0" w:color="FFFFFF"/>
            </w:tcBorders>
            <w:vAlign w:val="center"/>
          </w:tcPr>
          <w:p w14:paraId="1EEA6599"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vAlign w:val="center"/>
          </w:tcPr>
          <w:p w14:paraId="2148688A" w14:textId="77777777" w:rsidR="005374D3" w:rsidRPr="004C2C39" w:rsidRDefault="005374D3" w:rsidP="00B96E2F">
            <w:pPr>
              <w:pStyle w:val="tablebody"/>
            </w:pPr>
          </w:p>
        </w:tc>
      </w:tr>
      <w:tr w:rsidR="005374D3" w:rsidRPr="000A3BA4" w14:paraId="24E1C2B7" w14:textId="77777777" w:rsidTr="00C1595C">
        <w:trPr>
          <w:trHeight w:val="68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1AE724DA" w14:textId="77777777" w:rsidR="005374D3" w:rsidRPr="00B868F9" w:rsidRDefault="005374D3" w:rsidP="00B96E2F">
            <w:pPr>
              <w:pStyle w:val="tablebody"/>
            </w:pPr>
            <w:r w:rsidRPr="00B868F9">
              <w:t>Stakeholder and community engagement</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07D8ACD"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5B429883" w14:textId="77777777" w:rsidR="005374D3" w:rsidRPr="004C2C39" w:rsidRDefault="005374D3" w:rsidP="00B96E2F">
            <w:pPr>
              <w:pStyle w:val="tablebody"/>
            </w:pPr>
          </w:p>
        </w:tc>
      </w:tr>
      <w:tr w:rsidR="005374D3" w:rsidRPr="000A3BA4" w14:paraId="48B4ACC7" w14:textId="77777777" w:rsidTr="00C1595C">
        <w:trPr>
          <w:trHeight w:val="737"/>
        </w:trPr>
        <w:tc>
          <w:tcPr>
            <w:tcW w:w="3114" w:type="dxa"/>
            <w:tcBorders>
              <w:top w:val="single" w:sz="4" w:space="0" w:color="272F34"/>
              <w:left w:val="single" w:sz="4" w:space="0" w:color="FFFFFF" w:themeColor="background1"/>
              <w:bottom w:val="single" w:sz="4" w:space="0" w:color="272F34"/>
              <w:right w:val="single" w:sz="4" w:space="0" w:color="FFFFFF"/>
            </w:tcBorders>
            <w:vAlign w:val="center"/>
          </w:tcPr>
          <w:p w14:paraId="03F7BA41" w14:textId="0FAF2C2C" w:rsidR="005374D3" w:rsidRPr="00B868F9" w:rsidRDefault="005936B3" w:rsidP="00B96E2F">
            <w:pPr>
              <w:pStyle w:val="tablebody"/>
            </w:pPr>
            <w:r>
              <w:t>Relevant i</w:t>
            </w:r>
            <w:r w:rsidR="005374D3" w:rsidRPr="00B868F9">
              <w:t>ndustry expertise and experience</w:t>
            </w:r>
          </w:p>
        </w:tc>
        <w:tc>
          <w:tcPr>
            <w:tcW w:w="2268" w:type="dxa"/>
            <w:tcBorders>
              <w:top w:val="single" w:sz="4" w:space="0" w:color="272F34"/>
              <w:left w:val="single" w:sz="4" w:space="0" w:color="FFFFFF"/>
              <w:bottom w:val="single" w:sz="4" w:space="0" w:color="272F34"/>
              <w:right w:val="single" w:sz="4" w:space="0" w:color="FFFFFF"/>
            </w:tcBorders>
            <w:vAlign w:val="center"/>
          </w:tcPr>
          <w:p w14:paraId="51B105EF"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vAlign w:val="center"/>
          </w:tcPr>
          <w:p w14:paraId="0F3D961E" w14:textId="77777777" w:rsidR="005374D3" w:rsidRPr="004C2C39" w:rsidRDefault="005374D3" w:rsidP="00B96E2F">
            <w:pPr>
              <w:pStyle w:val="tablebody"/>
            </w:pPr>
          </w:p>
        </w:tc>
      </w:tr>
      <w:tr w:rsidR="005374D3" w:rsidRPr="000A3BA4" w14:paraId="2CA68B5D" w14:textId="77777777" w:rsidTr="00C1595C">
        <w:trPr>
          <w:trHeight w:val="102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56552AC1" w14:textId="6E886B91" w:rsidR="005374D3" w:rsidRPr="00B868F9" w:rsidRDefault="005374D3" w:rsidP="00B96E2F">
            <w:pPr>
              <w:pStyle w:val="tablebody"/>
            </w:pPr>
            <w:r w:rsidRPr="00B868F9">
              <w:t xml:space="preserve">Regional </w:t>
            </w:r>
            <w:r w:rsidR="005936B3">
              <w:t>representation</w:t>
            </w:r>
            <w:r>
              <w:br/>
            </w:r>
            <w:r w:rsidRPr="00B868F9">
              <w:t xml:space="preserve">(for </w:t>
            </w:r>
            <w:r w:rsidR="005936B3">
              <w:t xml:space="preserve">regional </w:t>
            </w:r>
            <w:r w:rsidRPr="00B868F9">
              <w:t>colleges)</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1C560D80"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2C50A3BE" w14:textId="77777777" w:rsidR="005374D3" w:rsidRPr="004C2C39" w:rsidRDefault="005374D3" w:rsidP="00B96E2F">
            <w:pPr>
              <w:pStyle w:val="tablebody"/>
            </w:pPr>
          </w:p>
        </w:tc>
      </w:tr>
      <w:tr w:rsidR="005374D3" w:rsidRPr="000A3BA4" w14:paraId="22C23A35" w14:textId="77777777" w:rsidTr="00C1595C">
        <w:trPr>
          <w:trHeight w:val="510"/>
        </w:trPr>
        <w:tc>
          <w:tcPr>
            <w:tcW w:w="9016" w:type="dxa"/>
            <w:gridSpan w:val="3"/>
            <w:tcBorders>
              <w:top w:val="single" w:sz="4" w:space="0" w:color="272F34"/>
              <w:left w:val="single" w:sz="4" w:space="0" w:color="FFFFFF" w:themeColor="background1"/>
              <w:bottom w:val="single" w:sz="4" w:space="0" w:color="272F34"/>
              <w:right w:val="single" w:sz="4" w:space="0" w:color="FFFFFF" w:themeColor="background1"/>
            </w:tcBorders>
            <w:shd w:val="clear" w:color="auto" w:fill="196B24" w:themeFill="accent3"/>
            <w:vAlign w:val="center"/>
          </w:tcPr>
          <w:p w14:paraId="0C3D3260" w14:textId="73ECE33D" w:rsidR="005374D3" w:rsidRPr="004C2C39" w:rsidRDefault="005936B3" w:rsidP="00B96E2F">
            <w:pPr>
              <w:pStyle w:val="tableheader"/>
            </w:pPr>
            <w:r>
              <w:rPr>
                <w:color w:val="FFFFFF" w:themeColor="background1"/>
              </w:rPr>
              <w:t>Desirable</w:t>
            </w:r>
          </w:p>
        </w:tc>
      </w:tr>
      <w:tr w:rsidR="005374D3" w:rsidRPr="000A3BA4" w14:paraId="318A1211"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FFFFFF" w:themeFill="background1"/>
            <w:vAlign w:val="center"/>
          </w:tcPr>
          <w:p w14:paraId="103FD8FA" w14:textId="77777777" w:rsidR="005374D3" w:rsidRPr="00CE34D2" w:rsidRDefault="005374D3" w:rsidP="00B96E2F">
            <w:pPr>
              <w:pStyle w:val="tablebody"/>
            </w:pPr>
            <w:r w:rsidRPr="00CE34D2">
              <w:t>Human resource management</w:t>
            </w:r>
          </w:p>
        </w:tc>
        <w:tc>
          <w:tcPr>
            <w:tcW w:w="2268" w:type="dxa"/>
            <w:tcBorders>
              <w:top w:val="single" w:sz="4" w:space="0" w:color="272F34"/>
              <w:left w:val="single" w:sz="4" w:space="0" w:color="FFFFFF"/>
              <w:bottom w:val="single" w:sz="4" w:space="0" w:color="272F34"/>
              <w:right w:val="single" w:sz="4" w:space="0" w:color="FFFFFF"/>
            </w:tcBorders>
            <w:shd w:val="clear" w:color="auto" w:fill="FFFFFF" w:themeFill="background1"/>
            <w:vAlign w:val="center"/>
          </w:tcPr>
          <w:p w14:paraId="7C739A80"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FFFFFF" w:themeFill="background1"/>
            <w:vAlign w:val="center"/>
          </w:tcPr>
          <w:p w14:paraId="79FB1CBA" w14:textId="77777777" w:rsidR="005374D3" w:rsidRPr="004C2C39" w:rsidRDefault="005374D3" w:rsidP="00B96E2F">
            <w:pPr>
              <w:pStyle w:val="tablebody"/>
            </w:pPr>
          </w:p>
        </w:tc>
      </w:tr>
      <w:tr w:rsidR="005374D3" w:rsidRPr="000A3BA4" w14:paraId="3897909F"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18E3F1D1" w14:textId="77777777" w:rsidR="005374D3" w:rsidRPr="00CE34D2" w:rsidRDefault="005374D3" w:rsidP="00B96E2F">
            <w:pPr>
              <w:pStyle w:val="tablebody"/>
            </w:pPr>
            <w:r w:rsidRPr="00CE34D2">
              <w:t>Legal expertise</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7BC09805"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2694E164" w14:textId="77777777" w:rsidR="005374D3" w:rsidRPr="004C2C39" w:rsidRDefault="005374D3" w:rsidP="00B96E2F">
            <w:pPr>
              <w:pStyle w:val="tablebody"/>
            </w:pPr>
          </w:p>
        </w:tc>
      </w:tr>
      <w:tr w:rsidR="005374D3" w:rsidRPr="000A3BA4" w14:paraId="71CD2741" w14:textId="77777777" w:rsidTr="00C1595C">
        <w:trPr>
          <w:trHeight w:val="737"/>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FFFFFF" w:themeFill="background1"/>
            <w:vAlign w:val="center"/>
          </w:tcPr>
          <w:p w14:paraId="2993EEB1" w14:textId="77777777" w:rsidR="005374D3" w:rsidRPr="00CE34D2" w:rsidRDefault="005374D3" w:rsidP="00B96E2F">
            <w:pPr>
              <w:pStyle w:val="tablebody"/>
            </w:pPr>
            <w:r w:rsidRPr="00CE34D2">
              <w:t>Evaluation processes and practices</w:t>
            </w:r>
          </w:p>
        </w:tc>
        <w:tc>
          <w:tcPr>
            <w:tcW w:w="2268" w:type="dxa"/>
            <w:tcBorders>
              <w:top w:val="single" w:sz="4" w:space="0" w:color="272F34"/>
              <w:left w:val="single" w:sz="4" w:space="0" w:color="FFFFFF"/>
              <w:bottom w:val="single" w:sz="4" w:space="0" w:color="272F34"/>
              <w:right w:val="single" w:sz="4" w:space="0" w:color="FFFFFF"/>
            </w:tcBorders>
            <w:shd w:val="clear" w:color="auto" w:fill="FFFFFF" w:themeFill="background1"/>
            <w:vAlign w:val="center"/>
          </w:tcPr>
          <w:p w14:paraId="2B38C85B"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FFFFFF" w:themeFill="background1"/>
            <w:vAlign w:val="center"/>
          </w:tcPr>
          <w:p w14:paraId="3C6B0C8C" w14:textId="77777777" w:rsidR="005374D3" w:rsidRPr="004C2C39" w:rsidRDefault="005374D3" w:rsidP="00B96E2F">
            <w:pPr>
              <w:pStyle w:val="tablebody"/>
            </w:pPr>
          </w:p>
        </w:tc>
      </w:tr>
      <w:tr w:rsidR="005374D3" w:rsidRPr="000A3BA4" w14:paraId="0C271558"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84E290" w:themeFill="accent3" w:themeFillTint="66"/>
            <w:vAlign w:val="center"/>
          </w:tcPr>
          <w:p w14:paraId="6667E4FE" w14:textId="77777777" w:rsidR="005374D3" w:rsidRPr="00CE34D2" w:rsidRDefault="005374D3" w:rsidP="00B96E2F">
            <w:pPr>
              <w:pStyle w:val="tablebody"/>
            </w:pPr>
            <w:r w:rsidRPr="00CE34D2">
              <w:t>Information technology</w:t>
            </w:r>
          </w:p>
        </w:tc>
        <w:tc>
          <w:tcPr>
            <w:tcW w:w="2268" w:type="dxa"/>
            <w:tcBorders>
              <w:top w:val="single" w:sz="4" w:space="0" w:color="272F34"/>
              <w:left w:val="single" w:sz="4" w:space="0" w:color="FFFFFF"/>
              <w:bottom w:val="single" w:sz="4" w:space="0" w:color="272F34"/>
              <w:right w:val="single" w:sz="4" w:space="0" w:color="FFFFFF"/>
            </w:tcBorders>
            <w:shd w:val="clear" w:color="auto" w:fill="84E290" w:themeFill="accent3" w:themeFillTint="66"/>
            <w:vAlign w:val="center"/>
          </w:tcPr>
          <w:p w14:paraId="3AC8D232"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84E290" w:themeFill="accent3" w:themeFillTint="66"/>
            <w:vAlign w:val="center"/>
          </w:tcPr>
          <w:p w14:paraId="45348D8C" w14:textId="77777777" w:rsidR="005374D3" w:rsidRPr="004C2C39" w:rsidRDefault="005374D3" w:rsidP="00B96E2F">
            <w:pPr>
              <w:pStyle w:val="tablebody"/>
            </w:pPr>
          </w:p>
        </w:tc>
      </w:tr>
      <w:tr w:rsidR="005374D3" w:rsidRPr="000A3BA4" w14:paraId="3EAF5279" w14:textId="77777777" w:rsidTr="00C1595C">
        <w:trPr>
          <w:trHeight w:val="510"/>
        </w:trPr>
        <w:tc>
          <w:tcPr>
            <w:tcW w:w="3114" w:type="dxa"/>
            <w:tcBorders>
              <w:top w:val="single" w:sz="4" w:space="0" w:color="272F34"/>
              <w:left w:val="single" w:sz="4" w:space="0" w:color="FFFFFF" w:themeColor="background1"/>
              <w:bottom w:val="single" w:sz="4" w:space="0" w:color="272F34"/>
              <w:right w:val="single" w:sz="4" w:space="0" w:color="FFFFFF"/>
            </w:tcBorders>
            <w:shd w:val="clear" w:color="auto" w:fill="FFFFFF" w:themeFill="background1"/>
            <w:vAlign w:val="center"/>
          </w:tcPr>
          <w:p w14:paraId="526A9082" w14:textId="77777777" w:rsidR="005374D3" w:rsidRPr="00CE34D2" w:rsidRDefault="005374D3" w:rsidP="00B96E2F">
            <w:pPr>
              <w:pStyle w:val="tablebody"/>
            </w:pPr>
            <w:r w:rsidRPr="00CE34D2">
              <w:t>Public relations and marketing</w:t>
            </w:r>
          </w:p>
        </w:tc>
        <w:tc>
          <w:tcPr>
            <w:tcW w:w="2268" w:type="dxa"/>
            <w:tcBorders>
              <w:top w:val="single" w:sz="4" w:space="0" w:color="272F34"/>
              <w:left w:val="single" w:sz="4" w:space="0" w:color="FFFFFF"/>
              <w:bottom w:val="single" w:sz="4" w:space="0" w:color="272F34"/>
              <w:right w:val="single" w:sz="4" w:space="0" w:color="FFFFFF"/>
            </w:tcBorders>
            <w:shd w:val="clear" w:color="auto" w:fill="FFFFFF" w:themeFill="background1"/>
            <w:vAlign w:val="center"/>
          </w:tcPr>
          <w:p w14:paraId="5D36A643" w14:textId="77777777" w:rsidR="005374D3" w:rsidRPr="004C2C39" w:rsidRDefault="005374D3" w:rsidP="00B96E2F">
            <w:pPr>
              <w:pStyle w:val="tablebody"/>
            </w:pPr>
          </w:p>
        </w:tc>
        <w:tc>
          <w:tcPr>
            <w:tcW w:w="3634" w:type="dxa"/>
            <w:tcBorders>
              <w:top w:val="single" w:sz="4" w:space="0" w:color="272F34"/>
              <w:left w:val="single" w:sz="4" w:space="0" w:color="FFFFFF"/>
              <w:bottom w:val="single" w:sz="4" w:space="0" w:color="272F34"/>
              <w:right w:val="single" w:sz="4" w:space="0" w:color="FFFFFF" w:themeColor="background1"/>
            </w:tcBorders>
            <w:shd w:val="clear" w:color="auto" w:fill="FFFFFF" w:themeFill="background1"/>
            <w:vAlign w:val="center"/>
          </w:tcPr>
          <w:p w14:paraId="14954CC8" w14:textId="77777777" w:rsidR="005374D3" w:rsidRPr="004C2C39" w:rsidRDefault="005374D3" w:rsidP="00B96E2F">
            <w:pPr>
              <w:pStyle w:val="tablebody"/>
            </w:pPr>
          </w:p>
        </w:tc>
      </w:tr>
    </w:tbl>
    <w:p w14:paraId="4BB47F61" w14:textId="77777777" w:rsidR="0047034F" w:rsidRPr="00546ECA" w:rsidRDefault="0047034F" w:rsidP="00D473A1">
      <w:pPr>
        <w:pStyle w:val="H2-line"/>
      </w:pPr>
    </w:p>
    <w:sectPr w:rsidR="0047034F" w:rsidRPr="00546ECA" w:rsidSect="00F566E0">
      <w:headerReference w:type="even" r:id="rId8"/>
      <w:headerReference w:type="default" r:id="rId9"/>
      <w:headerReference w:type="first" r:id="rId10"/>
      <w:pgSz w:w="11906" w:h="16838"/>
      <w:pgMar w:top="1440" w:right="1440" w:bottom="119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F63E" w14:textId="77777777" w:rsidR="00C77BE3" w:rsidRDefault="00C77BE3" w:rsidP="005374D3">
      <w:pPr>
        <w:spacing w:after="0" w:line="240" w:lineRule="auto"/>
      </w:pPr>
      <w:r>
        <w:separator/>
      </w:r>
    </w:p>
  </w:endnote>
  <w:endnote w:type="continuationSeparator" w:id="0">
    <w:p w14:paraId="480DE2A0" w14:textId="77777777" w:rsidR="00C77BE3" w:rsidRDefault="00C77BE3" w:rsidP="0053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igtree">
    <w:altName w:val="Figtree"/>
    <w:panose1 w:val="00000000000000000000"/>
    <w:charset w:val="00"/>
    <w:family w:val="auto"/>
    <w:pitch w:val="variable"/>
    <w:sig w:usb0="A000006F" w:usb1="0000007B" w:usb2="00000000" w:usb3="00000000" w:csb0="00000093" w:csb1="00000000"/>
  </w:font>
  <w:font w:name="Aptos Display">
    <w:charset w:val="00"/>
    <w:family w:val="swiss"/>
    <w:pitch w:val="variable"/>
    <w:sig w:usb0="20000287" w:usb1="00000003" w:usb2="00000000" w:usb3="00000000" w:csb0="0000019F" w:csb1="00000000"/>
  </w:font>
  <w:font w:name="Figtree Medium">
    <w:altName w:val="Figtree Medium"/>
    <w:panose1 w:val="00000000000000000000"/>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FFDE4" w14:textId="77777777" w:rsidR="00C77BE3" w:rsidRDefault="00C77BE3" w:rsidP="005374D3">
      <w:pPr>
        <w:spacing w:after="0" w:line="240" w:lineRule="auto"/>
      </w:pPr>
      <w:r>
        <w:separator/>
      </w:r>
    </w:p>
  </w:footnote>
  <w:footnote w:type="continuationSeparator" w:id="0">
    <w:p w14:paraId="395634B2" w14:textId="77777777" w:rsidR="00C77BE3" w:rsidRDefault="00C77BE3" w:rsidP="0053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2446" w14:textId="18DD2FB5" w:rsidR="005374D3" w:rsidRDefault="005374D3">
    <w:pPr>
      <w:pStyle w:val="Header"/>
    </w:pPr>
    <w:r>
      <w:rPr>
        <w:noProof/>
        <w14:ligatures w14:val="standardContextual"/>
      </w:rPr>
      <mc:AlternateContent>
        <mc:Choice Requires="wps">
          <w:drawing>
            <wp:anchor distT="0" distB="0" distL="0" distR="0" simplePos="0" relativeHeight="251659264" behindDoc="0" locked="0" layoutInCell="1" allowOverlap="1" wp14:anchorId="787BEDB8" wp14:editId="43D22A1E">
              <wp:simplePos x="635" y="635"/>
              <wp:positionH relativeFrom="page">
                <wp:align>center</wp:align>
              </wp:positionH>
              <wp:positionV relativeFrom="page">
                <wp:align>top</wp:align>
              </wp:positionV>
              <wp:extent cx="459740" cy="357505"/>
              <wp:effectExtent l="0" t="0" r="16510" b="4445"/>
              <wp:wrapNone/>
              <wp:docPr id="51832788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4CECE6C5" w14:textId="375DF68C"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7BEDB8" id="_x0000_t202" coordsize="21600,21600" o:spt="202" path="m,l,21600r21600,l21600,xe">
              <v:stroke joinstyle="miter"/>
              <v:path gradientshapeok="t" o:connecttype="rect"/>
            </v:shapetype>
            <v:shape id="Text Box 2" o:spid="_x0000_s1026" type="#_x0000_t202" alt="OFFICIAL" style="position:absolute;margin-left:0;margin-top:0;width:36.2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" filled="f" stroked="f">
              <v:textbox style="mso-fit-shape-to-text:t" inset="0,15pt,0,0">
                <w:txbxContent>
                  <w:p w14:paraId="4CECE6C5" w14:textId="375DF68C"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60C6" w14:textId="4126A65E" w:rsidR="005374D3" w:rsidRDefault="005374D3">
    <w:pPr>
      <w:pStyle w:val="Header"/>
    </w:pPr>
    <w:r>
      <w:rPr>
        <w:noProof/>
        <w14:ligatures w14:val="standardContextual"/>
      </w:rPr>
      <mc:AlternateContent>
        <mc:Choice Requires="wps">
          <w:drawing>
            <wp:anchor distT="0" distB="0" distL="0" distR="0" simplePos="0" relativeHeight="251660288" behindDoc="0" locked="0" layoutInCell="1" allowOverlap="1" wp14:anchorId="02C949FB" wp14:editId="3AC1B65A">
              <wp:simplePos x="914400" y="447675"/>
              <wp:positionH relativeFrom="page">
                <wp:align>center</wp:align>
              </wp:positionH>
              <wp:positionV relativeFrom="page">
                <wp:align>top</wp:align>
              </wp:positionV>
              <wp:extent cx="459740" cy="357505"/>
              <wp:effectExtent l="0" t="0" r="16510" b="4445"/>
              <wp:wrapNone/>
              <wp:docPr id="3845189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1FC250FD" w14:textId="7CA9C895"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C949FB" id="_x0000_t202" coordsize="21600,21600" o:spt="202" path="m,l,21600r21600,l21600,xe">
              <v:stroke joinstyle="miter"/>
              <v:path gradientshapeok="t" o:connecttype="rect"/>
            </v:shapetype>
            <v:shape id="Text Box 3" o:spid="_x0000_s1027" type="#_x0000_t202" alt="OFFICIAL" style="position:absolute;margin-left:0;margin-top:0;width:36.2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" filled="f" stroked="f">
              <v:textbox style="mso-fit-shape-to-text:t" inset="0,15pt,0,0">
                <w:txbxContent>
                  <w:p w14:paraId="1FC250FD" w14:textId="7CA9C895"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E8D1E" w14:textId="3C63A34E" w:rsidR="005374D3" w:rsidRDefault="005374D3">
    <w:pPr>
      <w:pStyle w:val="Header"/>
    </w:pPr>
    <w:r>
      <w:rPr>
        <w:noProof/>
        <w14:ligatures w14:val="standardContextual"/>
      </w:rPr>
      <mc:AlternateContent>
        <mc:Choice Requires="wps">
          <w:drawing>
            <wp:anchor distT="0" distB="0" distL="0" distR="0" simplePos="0" relativeHeight="251658240" behindDoc="0" locked="0" layoutInCell="1" allowOverlap="1" wp14:anchorId="557CAE24" wp14:editId="2D7EC184">
              <wp:simplePos x="635" y="635"/>
              <wp:positionH relativeFrom="page">
                <wp:align>center</wp:align>
              </wp:positionH>
              <wp:positionV relativeFrom="page">
                <wp:align>top</wp:align>
              </wp:positionV>
              <wp:extent cx="459740" cy="357505"/>
              <wp:effectExtent l="0" t="0" r="16510" b="4445"/>
              <wp:wrapNone/>
              <wp:docPr id="9908877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57505"/>
                      </a:xfrm>
                      <a:prstGeom prst="rect">
                        <a:avLst/>
                      </a:prstGeom>
                      <a:noFill/>
                      <a:ln>
                        <a:noFill/>
                      </a:ln>
                    </wps:spPr>
                    <wps:txbx>
                      <w:txbxContent>
                        <w:p w14:paraId="06E795FB" w14:textId="7D716FB5"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CAE24" id="_x0000_t202" coordsize="21600,21600" o:spt="202" path="m,l,21600r21600,l21600,xe">
              <v:stroke joinstyle="miter"/>
              <v:path gradientshapeok="t" o:connecttype="rect"/>
            </v:shapetype>
            <v:shape id="Text Box 1" o:spid="_x0000_s1028" type="#_x0000_t202" alt="OFFICIAL" style="position:absolute;margin-left:0;margin-top:0;width:36.2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" filled="f" stroked="f">
              <v:textbox style="mso-fit-shape-to-text:t" inset="0,15pt,0,0">
                <w:txbxContent>
                  <w:p w14:paraId="06E795FB" w14:textId="7D716FB5" w:rsidR="005374D3" w:rsidRPr="005374D3" w:rsidRDefault="005374D3" w:rsidP="005374D3">
                    <w:pPr>
                      <w:spacing w:after="0"/>
                      <w:rPr>
                        <w:rFonts w:ascii="Calibri" w:eastAsia="Calibri" w:hAnsi="Calibri" w:cs="Calibri"/>
                        <w:noProof/>
                        <w:color w:val="FF0000"/>
                        <w:sz w:val="20"/>
                        <w:szCs w:val="20"/>
                      </w:rPr>
                    </w:pPr>
                    <w:r w:rsidRPr="005374D3">
                      <w:rPr>
                        <w:rFonts w:ascii="Calibri" w:eastAsia="Calibri" w:hAnsi="Calibri" w:cs="Calibri"/>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042A28"/>
    <w:multiLevelType w:val="hybridMultilevel"/>
    <w:tmpl w:val="94200CB4"/>
    <w:lvl w:ilvl="0" w:tplc="A5CADDEC">
      <w:start w:val="1"/>
      <w:numFmt w:val="bullet"/>
      <w:pStyle w:val="bullets"/>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52543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D3"/>
    <w:rsid w:val="00023F17"/>
    <w:rsid w:val="00082A16"/>
    <w:rsid w:val="00115713"/>
    <w:rsid w:val="001362D0"/>
    <w:rsid w:val="002822FB"/>
    <w:rsid w:val="00291E72"/>
    <w:rsid w:val="002F4076"/>
    <w:rsid w:val="002F5AC2"/>
    <w:rsid w:val="00403470"/>
    <w:rsid w:val="0047034F"/>
    <w:rsid w:val="005374D3"/>
    <w:rsid w:val="00546ECA"/>
    <w:rsid w:val="005936B3"/>
    <w:rsid w:val="006262DB"/>
    <w:rsid w:val="00694CE4"/>
    <w:rsid w:val="008A2F55"/>
    <w:rsid w:val="009B1D6C"/>
    <w:rsid w:val="00AE6D58"/>
    <w:rsid w:val="00BE2D3E"/>
    <w:rsid w:val="00C1595C"/>
    <w:rsid w:val="00C240AC"/>
    <w:rsid w:val="00C77BE3"/>
    <w:rsid w:val="00D26B68"/>
    <w:rsid w:val="00D473A1"/>
    <w:rsid w:val="00DA188D"/>
    <w:rsid w:val="00EB4F55"/>
    <w:rsid w:val="00EF7AB0"/>
    <w:rsid w:val="00F566E0"/>
    <w:rsid w:val="00F6766A"/>
    <w:rsid w:val="00F718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0701"/>
  <w15:chartTrackingRefBased/>
  <w15:docId w15:val="{96010E2F-0A48-4C01-83D9-F9491FD9D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374D3"/>
    <w:pPr>
      <w:spacing w:line="259" w:lineRule="auto"/>
    </w:pPr>
    <w:rPr>
      <w:rFonts w:ascii="Figtree" w:hAnsi="Figtree"/>
      <w:color w:val="272F34"/>
      <w:kern w:val="0"/>
      <w:sz w:val="22"/>
      <w:szCs w:val="22"/>
      <w14:ligatures w14:val="none"/>
    </w:rPr>
  </w:style>
  <w:style w:type="paragraph" w:styleId="Heading1">
    <w:name w:val="heading 1"/>
    <w:basedOn w:val="Normal"/>
    <w:next w:val="Normal"/>
    <w:link w:val="Heading1Char"/>
    <w:uiPriority w:val="9"/>
    <w:qFormat/>
    <w:rsid w:val="00537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7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7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7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7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74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74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74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74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7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7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7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7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7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7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7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74D3"/>
    <w:rPr>
      <w:rFonts w:eastAsiaTheme="majorEastAsia" w:cstheme="majorBidi"/>
      <w:color w:val="272727" w:themeColor="text1" w:themeTint="D8"/>
    </w:rPr>
  </w:style>
  <w:style w:type="paragraph" w:styleId="Title">
    <w:name w:val="Title"/>
    <w:basedOn w:val="Normal"/>
    <w:next w:val="Normal"/>
    <w:link w:val="TitleChar"/>
    <w:uiPriority w:val="10"/>
    <w:qFormat/>
    <w:rsid w:val="00537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7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7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7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74D3"/>
    <w:pPr>
      <w:spacing w:before="160"/>
      <w:jc w:val="center"/>
    </w:pPr>
    <w:rPr>
      <w:i/>
      <w:iCs/>
      <w:color w:val="404040" w:themeColor="text1" w:themeTint="BF"/>
    </w:rPr>
  </w:style>
  <w:style w:type="character" w:customStyle="1" w:styleId="QuoteChar">
    <w:name w:val="Quote Char"/>
    <w:basedOn w:val="DefaultParagraphFont"/>
    <w:link w:val="Quote"/>
    <w:uiPriority w:val="29"/>
    <w:rsid w:val="005374D3"/>
    <w:rPr>
      <w:i/>
      <w:iCs/>
      <w:color w:val="404040" w:themeColor="text1" w:themeTint="BF"/>
    </w:rPr>
  </w:style>
  <w:style w:type="paragraph" w:styleId="ListParagraph">
    <w:name w:val="List Paragraph"/>
    <w:basedOn w:val="Normal"/>
    <w:uiPriority w:val="34"/>
    <w:qFormat/>
    <w:rsid w:val="005374D3"/>
    <w:pPr>
      <w:ind w:left="720"/>
      <w:contextualSpacing/>
    </w:pPr>
  </w:style>
  <w:style w:type="character" w:styleId="IntenseEmphasis">
    <w:name w:val="Intense Emphasis"/>
    <w:basedOn w:val="DefaultParagraphFont"/>
    <w:uiPriority w:val="21"/>
    <w:qFormat/>
    <w:rsid w:val="005374D3"/>
    <w:rPr>
      <w:i/>
      <w:iCs/>
      <w:color w:val="0F4761" w:themeColor="accent1" w:themeShade="BF"/>
    </w:rPr>
  </w:style>
  <w:style w:type="paragraph" w:styleId="IntenseQuote">
    <w:name w:val="Intense Quote"/>
    <w:basedOn w:val="Normal"/>
    <w:next w:val="Normal"/>
    <w:link w:val="IntenseQuoteChar"/>
    <w:uiPriority w:val="30"/>
    <w:qFormat/>
    <w:rsid w:val="00537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74D3"/>
    <w:rPr>
      <w:i/>
      <w:iCs/>
      <w:color w:val="0F4761" w:themeColor="accent1" w:themeShade="BF"/>
    </w:rPr>
  </w:style>
  <w:style w:type="character" w:styleId="IntenseReference">
    <w:name w:val="Intense Reference"/>
    <w:basedOn w:val="DefaultParagraphFont"/>
    <w:uiPriority w:val="32"/>
    <w:qFormat/>
    <w:rsid w:val="005374D3"/>
    <w:rPr>
      <w:b/>
      <w:bCs/>
      <w:smallCaps/>
      <w:color w:val="0F4761" w:themeColor="accent1" w:themeShade="BF"/>
      <w:spacing w:val="5"/>
    </w:rPr>
  </w:style>
  <w:style w:type="table" w:styleId="TableGrid">
    <w:name w:val="Table Grid"/>
    <w:basedOn w:val="TableNormal"/>
    <w:uiPriority w:val="39"/>
    <w:rsid w:val="005374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5374D3"/>
    <w:pPr>
      <w:spacing w:after="80" w:line="264" w:lineRule="auto"/>
    </w:pPr>
    <w:rPr>
      <w:sz w:val="23"/>
      <w:szCs w:val="24"/>
    </w:rPr>
  </w:style>
  <w:style w:type="character" w:customStyle="1" w:styleId="bodyChar">
    <w:name w:val="body Char"/>
    <w:basedOn w:val="DefaultParagraphFont"/>
    <w:link w:val="body"/>
    <w:rsid w:val="005374D3"/>
    <w:rPr>
      <w:rFonts w:ascii="Figtree" w:hAnsi="Figtree"/>
      <w:color w:val="272F34"/>
      <w:kern w:val="0"/>
      <w:sz w:val="23"/>
      <w14:ligatures w14:val="none"/>
    </w:rPr>
  </w:style>
  <w:style w:type="paragraph" w:customStyle="1" w:styleId="bullets">
    <w:name w:val="bullets"/>
    <w:basedOn w:val="ListParagraph"/>
    <w:link w:val="bulletsChar"/>
    <w:qFormat/>
    <w:rsid w:val="005374D3"/>
    <w:pPr>
      <w:numPr>
        <w:numId w:val="1"/>
      </w:numPr>
      <w:spacing w:line="264" w:lineRule="auto"/>
      <w:ind w:left="924" w:hanging="357"/>
    </w:pPr>
  </w:style>
  <w:style w:type="character" w:customStyle="1" w:styleId="bulletsChar">
    <w:name w:val="bullets Char"/>
    <w:basedOn w:val="DefaultParagraphFont"/>
    <w:link w:val="bullets"/>
    <w:rsid w:val="005374D3"/>
    <w:rPr>
      <w:rFonts w:ascii="Figtree" w:hAnsi="Figtree"/>
      <w:color w:val="272F34"/>
      <w:kern w:val="0"/>
      <w14:ligatures w14:val="none"/>
    </w:rPr>
  </w:style>
  <w:style w:type="character" w:styleId="Hyperlink">
    <w:name w:val="Hyperlink"/>
    <w:basedOn w:val="DefaultParagraphFont"/>
    <w:uiPriority w:val="99"/>
    <w:unhideWhenUsed/>
    <w:rsid w:val="005374D3"/>
    <w:rPr>
      <w:color w:val="467886" w:themeColor="hyperlink"/>
      <w:u w:val="single"/>
    </w:rPr>
  </w:style>
  <w:style w:type="paragraph" w:customStyle="1" w:styleId="H2-line">
    <w:name w:val="H2 - line"/>
    <w:basedOn w:val="Normal"/>
    <w:link w:val="H2-lineChar"/>
    <w:qFormat/>
    <w:rsid w:val="005374D3"/>
    <w:pPr>
      <w:pBdr>
        <w:bottom w:val="single" w:sz="4" w:space="1" w:color="E17848"/>
      </w:pBdr>
      <w:spacing w:after="240"/>
    </w:pPr>
    <w:rPr>
      <w:rFonts w:ascii="Figtree Medium" w:hAnsi="Figtree Medium"/>
      <w:color w:val="E17848"/>
      <w:sz w:val="36"/>
      <w:szCs w:val="36"/>
    </w:rPr>
  </w:style>
  <w:style w:type="character" w:customStyle="1" w:styleId="H2-lineChar">
    <w:name w:val="H2 - line Char"/>
    <w:basedOn w:val="DefaultParagraphFont"/>
    <w:link w:val="H2-line"/>
    <w:rsid w:val="005374D3"/>
    <w:rPr>
      <w:rFonts w:ascii="Figtree Medium" w:hAnsi="Figtree Medium"/>
      <w:color w:val="E17848"/>
      <w:kern w:val="0"/>
      <w:sz w:val="36"/>
      <w:szCs w:val="36"/>
      <w14:ligatures w14:val="none"/>
    </w:rPr>
  </w:style>
  <w:style w:type="paragraph" w:customStyle="1" w:styleId="tablebody">
    <w:name w:val="table body"/>
    <w:basedOn w:val="Normal"/>
    <w:link w:val="tablebodyChar"/>
    <w:rsid w:val="005374D3"/>
    <w:pPr>
      <w:spacing w:after="0" w:line="240" w:lineRule="auto"/>
    </w:pPr>
  </w:style>
  <w:style w:type="character" w:customStyle="1" w:styleId="tablebodyChar">
    <w:name w:val="table body Char"/>
    <w:basedOn w:val="DefaultParagraphFont"/>
    <w:link w:val="tablebody"/>
    <w:rsid w:val="005374D3"/>
    <w:rPr>
      <w:rFonts w:ascii="Figtree" w:hAnsi="Figtree"/>
      <w:color w:val="272F34"/>
      <w:kern w:val="0"/>
      <w:sz w:val="22"/>
      <w:szCs w:val="22"/>
      <w14:ligatures w14:val="none"/>
    </w:rPr>
  </w:style>
  <w:style w:type="paragraph" w:customStyle="1" w:styleId="tableheader">
    <w:name w:val="table header"/>
    <w:basedOn w:val="Normal"/>
    <w:link w:val="tableheaderChar"/>
    <w:qFormat/>
    <w:rsid w:val="005374D3"/>
    <w:pPr>
      <w:spacing w:before="60" w:after="60" w:line="240" w:lineRule="auto"/>
    </w:pPr>
    <w:rPr>
      <w:b/>
      <w:bCs/>
    </w:rPr>
  </w:style>
  <w:style w:type="character" w:customStyle="1" w:styleId="tableheaderChar">
    <w:name w:val="table header Char"/>
    <w:basedOn w:val="DefaultParagraphFont"/>
    <w:link w:val="tableheader"/>
    <w:rsid w:val="005374D3"/>
    <w:rPr>
      <w:rFonts w:ascii="Figtree" w:hAnsi="Figtree"/>
      <w:b/>
      <w:bCs/>
      <w:color w:val="272F34"/>
      <w:kern w:val="0"/>
      <w:sz w:val="22"/>
      <w:szCs w:val="22"/>
      <w14:ligatures w14:val="none"/>
    </w:rPr>
  </w:style>
  <w:style w:type="paragraph" w:customStyle="1" w:styleId="table">
    <w:name w:val="table"/>
    <w:basedOn w:val="Normal"/>
    <w:link w:val="tableChar"/>
    <w:qFormat/>
    <w:rsid w:val="005374D3"/>
    <w:pPr>
      <w:spacing w:before="60" w:after="60" w:line="240" w:lineRule="auto"/>
    </w:pPr>
  </w:style>
  <w:style w:type="character" w:customStyle="1" w:styleId="tableChar">
    <w:name w:val="table Char"/>
    <w:basedOn w:val="DefaultParagraphFont"/>
    <w:link w:val="table"/>
    <w:rsid w:val="005374D3"/>
    <w:rPr>
      <w:rFonts w:ascii="Figtree" w:hAnsi="Figtree"/>
      <w:color w:val="272F34"/>
      <w:kern w:val="0"/>
      <w:sz w:val="22"/>
      <w:szCs w:val="22"/>
      <w14:ligatures w14:val="none"/>
    </w:rPr>
  </w:style>
  <w:style w:type="paragraph" w:styleId="Header">
    <w:name w:val="header"/>
    <w:basedOn w:val="Normal"/>
    <w:link w:val="HeaderChar"/>
    <w:uiPriority w:val="99"/>
    <w:unhideWhenUsed/>
    <w:rsid w:val="005374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4D3"/>
    <w:rPr>
      <w:rFonts w:ascii="Figtree" w:hAnsi="Figtree"/>
      <w:color w:val="272F34"/>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afegovernance@dtwd.wa.gov.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Training and Workforce Development</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DTWD</dc:creator>
  <cp:keywords/>
  <dc:description/>
  <cp:lastModifiedBy>Kaye Lirio</cp:lastModifiedBy>
  <cp:revision>12</cp:revision>
  <dcterms:created xsi:type="dcterms:W3CDTF">2025-09-18T03:50:00Z</dcterms:created>
  <dcterms:modified xsi:type="dcterms:W3CDTF">2026-10-08T09:18:00Z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3b0fbf1a,1ee50e4a,16eb4b55</vt:lpwstr>
  </property>
  <property fmtid="{D5CDD505-2E9C-101B-9397-08002B2CF9AE}" pid="3" name="ClassificationContentMarkingHeaderFontProps">
    <vt:lpwstr>#ff0000,10,Calibri</vt:lpwstr>
  </property>
  <property fmtid="{D5CDD505-2E9C-101B-9397-08002B2CF9AE}" pid="4" name="ClassificationContentMarkingHeaderText">
    <vt:lpwstr>OFFICIAL</vt:lpwstr>
  </property>
  <property fmtid="{D5CDD505-2E9C-101B-9397-08002B2CF9AE}" pid="5" name="MSIP_Label_f3ac7e5b-5da2-46c7-8677-8a6b50f7d886_Enabled">
    <vt:lpwstr>true</vt:lpwstr>
  </property>
  <property fmtid="{D5CDD505-2E9C-101B-9397-08002B2CF9AE}" pid="6" name="MSIP_Label_f3ac7e5b-5da2-46c7-8677-8a6b50f7d886_SetDate">
    <vt:lpwstr>2025-09-18T03:51:49Z</vt:lpwstr>
  </property>
  <property fmtid="{D5CDD505-2E9C-101B-9397-08002B2CF9AE}" pid="7" name="MSIP_Label_f3ac7e5b-5da2-46c7-8677-8a6b50f7d886_Method">
    <vt:lpwstr>Standard</vt:lpwstr>
  </property>
  <property fmtid="{D5CDD505-2E9C-101B-9397-08002B2CF9AE}" pid="8" name="MSIP_Label_f3ac7e5b-5da2-46c7-8677-8a6b50f7d886_Name">
    <vt:lpwstr>Official</vt:lpwstr>
  </property>
  <property fmtid="{D5CDD505-2E9C-101B-9397-08002B2CF9AE}" pid="9" name="MSIP_Label_f3ac7e5b-5da2-46c7-8677-8a6b50f7d886_SiteId">
    <vt:lpwstr>218881e8-07ad-4142-87d7-f6b90d17009b</vt:lpwstr>
  </property>
  <property fmtid="{D5CDD505-2E9C-101B-9397-08002B2CF9AE}" pid="10" name="MSIP_Label_f3ac7e5b-5da2-46c7-8677-8a6b50f7d886_ActionId">
    <vt:lpwstr>f8faaadf-b2b9-445c-ba79-40feef410f7c</vt:lpwstr>
  </property>
  <property fmtid="{D5CDD505-2E9C-101B-9397-08002B2CF9AE}" pid="11" name="MSIP_Label_f3ac7e5b-5da2-46c7-8677-8a6b50f7d886_ContentBits">
    <vt:lpwstr>1</vt:lpwstr>
  </property>
  <property fmtid="{D5CDD505-2E9C-101B-9397-08002B2CF9AE}" pid="12" name="MSIP_Label_f3ac7e5b-5da2-46c7-8677-8a6b50f7d886_Tag">
    <vt:lpwstr>10, 3, 0, 1</vt:lpwstr>
  </property>
</Properties>
</file>