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96EB" w14:textId="25C88639" w:rsidR="00AE5A8D" w:rsidRPr="003E00A2" w:rsidRDefault="001D7E24" w:rsidP="006674E2">
      <w:pPr>
        <w:pStyle w:val="MainHeader"/>
      </w:pPr>
      <w:bookmarkStart w:id="0" w:name="_Hlk221611434"/>
      <w:r w:rsidRPr="003E00A2">
        <w:t>TAFE</w:t>
      </w:r>
      <w:r w:rsidR="001724E7" w:rsidRPr="003E00A2">
        <w:t xml:space="preserve"> </w:t>
      </w:r>
      <w:r w:rsidRPr="003E00A2">
        <w:t xml:space="preserve">Governing </w:t>
      </w:r>
      <w:r w:rsidR="006674E2" w:rsidRPr="003E00A2">
        <w:br/>
      </w:r>
      <w:r w:rsidRPr="003E00A2">
        <w:t>Council</w:t>
      </w:r>
    </w:p>
    <w:p w14:paraId="4D3730E7" w14:textId="44EEE072" w:rsidR="00C53734" w:rsidRPr="003E00A2" w:rsidRDefault="001D7E24" w:rsidP="001400FA">
      <w:pPr>
        <w:pStyle w:val="Mainsubheader"/>
      </w:pPr>
      <w:bookmarkStart w:id="1" w:name="_Hlk221611531"/>
      <w:r w:rsidRPr="003E00A2">
        <w:t xml:space="preserve">Nomination </w:t>
      </w:r>
      <w:r w:rsidR="00B65110" w:rsidRPr="003E00A2">
        <w:t>C</w:t>
      </w:r>
      <w:r w:rsidRPr="003E00A2">
        <w:t xml:space="preserve">ommittee </w:t>
      </w:r>
      <w:r w:rsidR="00062A43" w:rsidRPr="003E00A2">
        <w:t>s</w:t>
      </w:r>
      <w:r w:rsidRPr="003E00A2">
        <w:t xml:space="preserve">hortlisting </w:t>
      </w:r>
      <w:r w:rsidR="00062A43" w:rsidRPr="003E00A2">
        <w:t>a</w:t>
      </w:r>
      <w:r w:rsidRPr="003E00A2">
        <w:t xml:space="preserve">ssessment </w:t>
      </w:r>
      <w:r w:rsidR="00062A43" w:rsidRPr="003E00A2">
        <w:t>f</w:t>
      </w:r>
      <w:r w:rsidRPr="003E00A2">
        <w:t>orm</w:t>
      </w:r>
      <w:r w:rsidR="00F93DBB" w:rsidRPr="003E00A2">
        <w:br w:type="page"/>
      </w:r>
      <w:bookmarkEnd w:id="0"/>
      <w:bookmarkEnd w:id="1"/>
    </w:p>
    <w:p w14:paraId="10B3541A" w14:textId="35BF4F1B" w:rsidR="00945840" w:rsidRPr="003E00A2" w:rsidRDefault="001D7E24" w:rsidP="009A6BA9">
      <w:pPr>
        <w:pStyle w:val="Heading1"/>
        <w:rPr>
          <w:rFonts w:cs="Arial"/>
        </w:rPr>
      </w:pPr>
      <w:r w:rsidRPr="003E00A2">
        <w:rPr>
          <w:rFonts w:cs="Arial"/>
        </w:rPr>
        <w:lastRenderedPageBreak/>
        <w:t xml:space="preserve">Governing </w:t>
      </w:r>
      <w:r w:rsidR="00B65110" w:rsidRPr="003E00A2">
        <w:rPr>
          <w:rFonts w:cs="Arial"/>
        </w:rPr>
        <w:t>C</w:t>
      </w:r>
      <w:r w:rsidRPr="003E00A2">
        <w:rPr>
          <w:rFonts w:cs="Arial"/>
        </w:rPr>
        <w:t xml:space="preserve">ouncil </w:t>
      </w:r>
      <w:r w:rsidR="00B65110" w:rsidRPr="003E00A2">
        <w:rPr>
          <w:rFonts w:cs="Arial"/>
        </w:rPr>
        <w:t>N</w:t>
      </w:r>
      <w:r w:rsidRPr="003E00A2">
        <w:rPr>
          <w:rFonts w:cs="Arial"/>
        </w:rPr>
        <w:t xml:space="preserve">omination </w:t>
      </w:r>
      <w:r w:rsidR="00B65110" w:rsidRPr="003E00A2">
        <w:rPr>
          <w:rFonts w:cs="Arial"/>
        </w:rPr>
        <w:t>C</w:t>
      </w:r>
      <w:r w:rsidRPr="003E00A2">
        <w:rPr>
          <w:rFonts w:cs="Arial"/>
        </w:rPr>
        <w:t>ommittee</w:t>
      </w:r>
    </w:p>
    <w:p w14:paraId="20810CE0" w14:textId="4DFB76BF" w:rsidR="00991D17" w:rsidRPr="003E00A2" w:rsidRDefault="001D7E24" w:rsidP="009A6BA9">
      <w:pPr>
        <w:pStyle w:val="Heading2"/>
        <w:rPr>
          <w:rFonts w:cs="Arial"/>
        </w:rPr>
      </w:pPr>
      <w:r w:rsidRPr="003E00A2">
        <w:rPr>
          <w:rFonts w:cs="Arial"/>
        </w:rPr>
        <w:t xml:space="preserve">Shortlisting </w:t>
      </w:r>
      <w:r w:rsidR="00062A43" w:rsidRPr="003E00A2">
        <w:rPr>
          <w:rFonts w:cs="Arial"/>
        </w:rPr>
        <w:t>a</w:t>
      </w:r>
      <w:r w:rsidRPr="003E00A2">
        <w:rPr>
          <w:rFonts w:cs="Arial"/>
        </w:rPr>
        <w:t xml:space="preserve">ssessment </w:t>
      </w:r>
      <w:r w:rsidR="00062A43" w:rsidRPr="003E00A2">
        <w:rPr>
          <w:rFonts w:cs="Arial"/>
        </w:rPr>
        <w:t>f</w:t>
      </w:r>
      <w:r w:rsidRPr="003E00A2">
        <w:rPr>
          <w:rFonts w:cs="Arial"/>
        </w:rPr>
        <w:t>orm</w:t>
      </w:r>
    </w:p>
    <w:p w14:paraId="168F1F5B" w14:textId="6E665A92" w:rsidR="001D7E24" w:rsidRPr="003E00A2" w:rsidRDefault="001D7E24" w:rsidP="001D7E24">
      <w:pPr>
        <w:rPr>
          <w:rFonts w:cs="Arial"/>
        </w:rPr>
      </w:pPr>
      <w:r w:rsidRPr="003E00A2">
        <w:rPr>
          <w:rFonts w:cs="Arial"/>
        </w:rPr>
        <w:t xml:space="preserve">Governing </w:t>
      </w:r>
      <w:r w:rsidR="00B65110" w:rsidRPr="003E00A2">
        <w:rPr>
          <w:rFonts w:cs="Arial"/>
        </w:rPr>
        <w:t>C</w:t>
      </w:r>
      <w:r w:rsidRPr="003E00A2">
        <w:rPr>
          <w:rFonts w:cs="Arial"/>
        </w:rPr>
        <w:t>ouncils may use this form to assess candidates against the selection criterion.</w:t>
      </w:r>
    </w:p>
    <w:p w14:paraId="0BB2B4D0" w14:textId="2443F588" w:rsidR="001D7E24" w:rsidRPr="003E00A2" w:rsidRDefault="001D7E24" w:rsidP="001D7E24">
      <w:pPr>
        <w:rPr>
          <w:rFonts w:cs="Arial"/>
        </w:rPr>
      </w:pPr>
      <w:r w:rsidRPr="003E00A2">
        <w:rPr>
          <w:rFonts w:cs="Arial"/>
        </w:rPr>
        <w:t xml:space="preserve">Consideration should be given to the expertise and experience as identified through the </w:t>
      </w:r>
      <w:r w:rsidRPr="003E00A2">
        <w:rPr>
          <w:rFonts w:cs="Arial"/>
          <w:i/>
          <w:iCs/>
        </w:rPr>
        <w:t>Governing Council Composition Skills Matrix</w:t>
      </w:r>
      <w:r w:rsidRPr="003E00A2">
        <w:rPr>
          <w:rFonts w:cs="Arial"/>
        </w:rPr>
        <w:t>.</w:t>
      </w:r>
    </w:p>
    <w:p w14:paraId="61CF3F5D" w14:textId="45886B33" w:rsidR="001D7E24" w:rsidRPr="003E00A2" w:rsidRDefault="001D7E24" w:rsidP="001D7E24">
      <w:pPr>
        <w:rPr>
          <w:rFonts w:cs="Arial"/>
        </w:rPr>
      </w:pPr>
      <w:r w:rsidRPr="003E00A2">
        <w:rPr>
          <w:rFonts w:cs="Arial"/>
        </w:rPr>
        <w:t>Part</w:t>
      </w:r>
      <w:r w:rsidR="00B65110" w:rsidRPr="003E00A2">
        <w:rPr>
          <w:rFonts w:cs="Arial"/>
        </w:rPr>
        <w:t>s</w:t>
      </w:r>
      <w:r w:rsidRPr="003E00A2">
        <w:rPr>
          <w:rFonts w:cs="Arial"/>
        </w:rPr>
        <w:t xml:space="preserve"> A</w:t>
      </w:r>
      <w:r w:rsidR="00B65110" w:rsidRPr="003E00A2">
        <w:rPr>
          <w:rFonts w:cs="Arial"/>
        </w:rPr>
        <w:t xml:space="preserve"> -</w:t>
      </w:r>
      <w:r w:rsidRPr="003E00A2">
        <w:rPr>
          <w:rFonts w:cs="Arial"/>
        </w:rPr>
        <w:t xml:space="preserve"> </w:t>
      </w:r>
      <w:r w:rsidR="002E46B4" w:rsidRPr="003E00A2">
        <w:rPr>
          <w:rFonts w:cs="Arial"/>
        </w:rPr>
        <w:t>S</w:t>
      </w:r>
      <w:r w:rsidRPr="003E00A2">
        <w:rPr>
          <w:rFonts w:cs="Arial"/>
        </w:rPr>
        <w:t>hortlisting ratings and B</w:t>
      </w:r>
      <w:r w:rsidR="00B65110" w:rsidRPr="003E00A2">
        <w:rPr>
          <w:rFonts w:cs="Arial"/>
        </w:rPr>
        <w:t xml:space="preserve"> -</w:t>
      </w:r>
      <w:r w:rsidRPr="003E00A2">
        <w:rPr>
          <w:rFonts w:cs="Arial"/>
        </w:rPr>
        <w:t xml:space="preserve"> </w:t>
      </w:r>
      <w:r w:rsidR="002E46B4" w:rsidRPr="003E00A2">
        <w:rPr>
          <w:rFonts w:cs="Arial"/>
        </w:rPr>
        <w:t>S</w:t>
      </w:r>
      <w:r w:rsidRPr="003E00A2">
        <w:rPr>
          <w:rFonts w:cs="Arial"/>
        </w:rPr>
        <w:t>uitability and comments are to be completed for each applicant.</w:t>
      </w:r>
    </w:p>
    <w:p w14:paraId="66BECEA4" w14:textId="7EF081B1" w:rsidR="001D7E24" w:rsidRPr="003E00A2" w:rsidRDefault="001D7E24" w:rsidP="001D7E24">
      <w:pPr>
        <w:rPr>
          <w:rFonts w:cs="Arial"/>
        </w:rPr>
      </w:pPr>
      <w:r w:rsidRPr="003E00A2">
        <w:rPr>
          <w:rFonts w:cs="Arial"/>
        </w:rPr>
        <w:t xml:space="preserve">The completed shortlisting assessment form should be </w:t>
      </w:r>
      <w:r w:rsidRPr="00397AA6">
        <w:rPr>
          <w:rFonts w:cs="Arial"/>
        </w:rPr>
        <w:t>submitted to</w:t>
      </w:r>
      <w:r w:rsidR="004409ED" w:rsidRPr="00397AA6">
        <w:rPr>
          <w:rFonts w:cs="Arial"/>
        </w:rPr>
        <w:t xml:space="preserve"> </w:t>
      </w:r>
      <w:hyperlink r:id="rId8" w:history="1">
        <w:r w:rsidR="004409ED" w:rsidRPr="00397AA6">
          <w:rPr>
            <w:rStyle w:val="Hyperlink"/>
            <w:rFonts w:cs="Arial"/>
            <w:color w:val="auto"/>
          </w:rPr>
          <w:t>tafegovernance@dtwd.wa.gov.au</w:t>
        </w:r>
      </w:hyperlink>
    </w:p>
    <w:p w14:paraId="621D0728" w14:textId="77777777" w:rsidR="001D7E24" w:rsidRPr="003E00A2" w:rsidRDefault="001D7E24" w:rsidP="001D7E24">
      <w:pPr>
        <w:rPr>
          <w:rFonts w:cs="Arial"/>
        </w:rPr>
      </w:pPr>
    </w:p>
    <w:p w14:paraId="604252E0" w14:textId="77777777" w:rsidR="009A6BA9" w:rsidRPr="003E00A2" w:rsidRDefault="009A6BA9" w:rsidP="009A6BA9">
      <w:pPr>
        <w:pStyle w:val="Footnote"/>
        <w:rPr>
          <w:rFonts w:cs="Arial"/>
        </w:rPr>
      </w:pPr>
    </w:p>
    <w:p w14:paraId="1D369D1F" w14:textId="77777777" w:rsidR="001D7E24" w:rsidRPr="003E00A2" w:rsidRDefault="001D7E24" w:rsidP="00991D17">
      <w:pPr>
        <w:pStyle w:val="Heading2"/>
        <w:rPr>
          <w:rFonts w:cs="Arial"/>
        </w:rPr>
      </w:pPr>
    </w:p>
    <w:p w14:paraId="6C8930B4" w14:textId="77777777" w:rsidR="001D7E24" w:rsidRPr="003E00A2" w:rsidRDefault="001D7E24" w:rsidP="00991D17">
      <w:pPr>
        <w:pStyle w:val="Heading2"/>
        <w:rPr>
          <w:rFonts w:cs="Arial"/>
        </w:rPr>
      </w:pPr>
    </w:p>
    <w:p w14:paraId="3575989C" w14:textId="77777777" w:rsidR="001D7E24" w:rsidRPr="003E00A2" w:rsidRDefault="001D7E24" w:rsidP="00991D17">
      <w:pPr>
        <w:pStyle w:val="Heading2"/>
        <w:rPr>
          <w:rFonts w:cs="Arial"/>
        </w:rPr>
      </w:pPr>
    </w:p>
    <w:p w14:paraId="0669EBB2" w14:textId="77777777" w:rsidR="001D7E24" w:rsidRPr="003E00A2" w:rsidRDefault="001D7E24" w:rsidP="00991D17">
      <w:pPr>
        <w:pStyle w:val="Heading2"/>
        <w:rPr>
          <w:rFonts w:cs="Arial"/>
        </w:rPr>
      </w:pPr>
    </w:p>
    <w:p w14:paraId="5EB9373C" w14:textId="77777777" w:rsidR="001D7E24" w:rsidRPr="003E00A2" w:rsidRDefault="001D7E24" w:rsidP="00991D17">
      <w:pPr>
        <w:pStyle w:val="Heading2"/>
        <w:rPr>
          <w:rFonts w:cs="Arial"/>
        </w:rPr>
      </w:pPr>
    </w:p>
    <w:p w14:paraId="58C8A912" w14:textId="77777777" w:rsidR="001D7E24" w:rsidRPr="003E00A2" w:rsidRDefault="001D7E24" w:rsidP="00991D17">
      <w:pPr>
        <w:pStyle w:val="Heading2"/>
        <w:rPr>
          <w:rFonts w:cs="Arial"/>
        </w:rPr>
      </w:pPr>
    </w:p>
    <w:p w14:paraId="235E7207" w14:textId="66E9805E" w:rsidR="001D7E24" w:rsidRPr="003E00A2" w:rsidRDefault="001D7E24" w:rsidP="0007694E">
      <w:pPr>
        <w:pStyle w:val="Heading2"/>
        <w:spacing w:before="0"/>
        <w:rPr>
          <w:rFonts w:cs="Arial"/>
        </w:rPr>
      </w:pPr>
      <w:r w:rsidRPr="003E00A2">
        <w:rPr>
          <w:rFonts w:cs="Arial"/>
        </w:rPr>
        <w:lastRenderedPageBreak/>
        <w:t>Part A: Shortlisting ratings</w:t>
      </w:r>
    </w:p>
    <w:p w14:paraId="2B42CA4E" w14:textId="063F5D29" w:rsidR="00991D17" w:rsidRPr="003E00A2" w:rsidRDefault="00BE141E" w:rsidP="0007694E">
      <w:pPr>
        <w:pStyle w:val="Heading3"/>
        <w:spacing w:after="120"/>
        <w:rPr>
          <w:rFonts w:cs="Arial"/>
        </w:rPr>
      </w:pPr>
      <w:r w:rsidRPr="003E00A2">
        <w:rPr>
          <w:rFonts w:cs="Arial"/>
          <w:caps w:val="0"/>
        </w:rPr>
        <w:t xml:space="preserve">Expertise and experience </w:t>
      </w:r>
      <w:r w:rsidR="001D7E24" w:rsidRPr="003E00A2">
        <w:rPr>
          <w:rFonts w:cs="Arial"/>
        </w:rPr>
        <w:t>(EE)</w:t>
      </w:r>
    </w:p>
    <w:tbl>
      <w:tblPr>
        <w:tblStyle w:val="TableGrid1"/>
        <w:tblW w:w="4980" w:type="pct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339"/>
        <w:gridCol w:w="356"/>
        <w:gridCol w:w="1003"/>
        <w:gridCol w:w="678"/>
        <w:gridCol w:w="681"/>
        <w:gridCol w:w="678"/>
        <w:gridCol w:w="681"/>
        <w:gridCol w:w="678"/>
        <w:gridCol w:w="681"/>
        <w:gridCol w:w="678"/>
        <w:gridCol w:w="478"/>
        <w:gridCol w:w="881"/>
        <w:gridCol w:w="681"/>
        <w:gridCol w:w="678"/>
        <w:gridCol w:w="681"/>
        <w:gridCol w:w="678"/>
        <w:gridCol w:w="681"/>
        <w:gridCol w:w="681"/>
      </w:tblGrid>
      <w:tr w:rsidR="004555DF" w:rsidRPr="003E00A2" w14:paraId="69B878E9" w14:textId="3C7FB8C1" w:rsidTr="00081D76">
        <w:trPr>
          <w:cantSplit/>
          <w:trHeight w:val="2359"/>
        </w:trPr>
        <w:tc>
          <w:tcPr>
            <w:tcW w:w="842" w:type="pct"/>
            <w:tcBorders>
              <w:right w:val="nil"/>
            </w:tcBorders>
            <w:shd w:val="clear" w:color="auto" w:fill="F2F2E5"/>
            <w:vAlign w:val="center"/>
          </w:tcPr>
          <w:p w14:paraId="373474F7" w14:textId="62DFE833" w:rsidR="004555DF" w:rsidRPr="003E00A2" w:rsidRDefault="004555DF" w:rsidP="004555DF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</w:rPr>
              <w:t xml:space="preserve">Governing </w:t>
            </w:r>
            <w:r w:rsidR="004409ED" w:rsidRPr="003E00A2">
              <w:rPr>
                <w:rFonts w:cs="Arial"/>
              </w:rPr>
              <w:t>C</w:t>
            </w:r>
            <w:r w:rsidRPr="003E00A2">
              <w:rPr>
                <w:rFonts w:cs="Arial"/>
              </w:rPr>
              <w:t>ouncil</w:t>
            </w:r>
          </w:p>
          <w:p w14:paraId="72780B28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0250FF29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3927F2E0" w14:textId="77777777" w:rsidR="002B530C" w:rsidRPr="003E00A2" w:rsidRDefault="002B530C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47CFF3B3" w14:textId="77777777" w:rsidR="002B530C" w:rsidRPr="003E00A2" w:rsidRDefault="002B530C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125EF6BA" w14:textId="77777777" w:rsidR="002B530C" w:rsidRPr="003E00A2" w:rsidRDefault="002B530C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13B96948" w14:textId="77777777" w:rsidR="002B530C" w:rsidRPr="003E00A2" w:rsidRDefault="002B530C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5D7923B2" w14:textId="77777777" w:rsidR="002B530C" w:rsidRPr="003E00A2" w:rsidRDefault="002B530C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592DA565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3F2A2DA7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50263370" w14:textId="77777777" w:rsidR="004555DF" w:rsidRPr="003E00A2" w:rsidRDefault="004555DF" w:rsidP="004555DF">
            <w:pPr>
              <w:pStyle w:val="table"/>
              <w:rPr>
                <w:rFonts w:cs="Arial"/>
                <w:b/>
                <w:bCs/>
              </w:rPr>
            </w:pPr>
            <w:r w:rsidRPr="003E00A2">
              <w:rPr>
                <w:rFonts w:cs="Arial"/>
                <w:b/>
                <w:bCs/>
              </w:rPr>
              <w:t>Applicant name: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textDirection w:val="btLr"/>
            <w:vAlign w:val="center"/>
          </w:tcPr>
          <w:p w14:paraId="64902C5F" w14:textId="346F458D" w:rsidR="004555DF" w:rsidRPr="003E00A2" w:rsidRDefault="004555DF" w:rsidP="0007694E">
            <w:pPr>
              <w:pStyle w:val="table"/>
              <w:ind w:right="113"/>
              <w:rPr>
                <w:rFonts w:cs="Arial"/>
                <w:b/>
                <w:bCs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 xml:space="preserve">EE: </w:t>
            </w:r>
            <w:r w:rsidR="002E5371" w:rsidRPr="003E00A2">
              <w:rPr>
                <w:rFonts w:cs="Arial"/>
                <w:b/>
                <w:bCs/>
                <w:sz w:val="18"/>
                <w:szCs w:val="18"/>
              </w:rPr>
              <w:t>Essential</w:t>
            </w:r>
          </w:p>
        </w:tc>
        <w:tc>
          <w:tcPr>
            <w:tcW w:w="361" w:type="pct"/>
            <w:tcBorders>
              <w:left w:val="nil"/>
            </w:tcBorders>
            <w:shd w:val="clear" w:color="auto" w:fill="F2F2E5"/>
            <w:textDirection w:val="btLr"/>
            <w:vAlign w:val="center"/>
          </w:tcPr>
          <w:p w14:paraId="0A032CCE" w14:textId="427B83F6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Financial management and business experience</w:t>
            </w:r>
          </w:p>
        </w:tc>
        <w:tc>
          <w:tcPr>
            <w:tcW w:w="244" w:type="pct"/>
            <w:shd w:val="clear" w:color="auto" w:fill="F2F2E5"/>
            <w:textDirection w:val="btLr"/>
            <w:vAlign w:val="center"/>
          </w:tcPr>
          <w:p w14:paraId="36DA8AB7" w14:textId="072F5F85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Education </w:t>
            </w:r>
            <w:r w:rsidRPr="003E00A2">
              <w:rPr>
                <w:rFonts w:cs="Arial"/>
                <w:sz w:val="18"/>
                <w:szCs w:val="18"/>
              </w:rPr>
              <w:br/>
              <w:t>and training</w:t>
            </w:r>
          </w:p>
        </w:tc>
        <w:tc>
          <w:tcPr>
            <w:tcW w:w="245" w:type="pct"/>
            <w:shd w:val="clear" w:color="auto" w:fill="F2F2E5"/>
            <w:textDirection w:val="btLr"/>
            <w:vAlign w:val="center"/>
          </w:tcPr>
          <w:p w14:paraId="79086AF0" w14:textId="44FF09FF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Strategic planning </w:t>
            </w:r>
            <w:r w:rsidRPr="003E00A2">
              <w:rPr>
                <w:rFonts w:cs="Arial"/>
                <w:sz w:val="18"/>
                <w:szCs w:val="18"/>
              </w:rPr>
              <w:br/>
              <w:t>and leadership</w:t>
            </w:r>
          </w:p>
        </w:tc>
        <w:tc>
          <w:tcPr>
            <w:tcW w:w="244" w:type="pct"/>
            <w:shd w:val="clear" w:color="auto" w:fill="F2F2E5"/>
            <w:textDirection w:val="btLr"/>
            <w:vAlign w:val="center"/>
          </w:tcPr>
          <w:p w14:paraId="52FB7EEF" w14:textId="18832479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Corporate governance </w:t>
            </w:r>
            <w:r w:rsidRPr="003E00A2">
              <w:rPr>
                <w:rFonts w:cs="Arial"/>
                <w:sz w:val="18"/>
                <w:szCs w:val="18"/>
              </w:rPr>
              <w:br/>
              <w:t>and ethics</w:t>
            </w:r>
          </w:p>
        </w:tc>
        <w:tc>
          <w:tcPr>
            <w:tcW w:w="245" w:type="pct"/>
            <w:shd w:val="clear" w:color="auto" w:fill="F2F2E5"/>
            <w:textDirection w:val="btLr"/>
            <w:vAlign w:val="center"/>
          </w:tcPr>
          <w:p w14:paraId="15417982" w14:textId="77777777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Risk management and audit</w:t>
            </w:r>
          </w:p>
        </w:tc>
        <w:tc>
          <w:tcPr>
            <w:tcW w:w="244" w:type="pct"/>
            <w:shd w:val="clear" w:color="auto" w:fill="F2F2E5"/>
            <w:textDirection w:val="btLr"/>
            <w:vAlign w:val="center"/>
          </w:tcPr>
          <w:p w14:paraId="0BDF2C2C" w14:textId="77777777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Stakeholder and community engagement</w:t>
            </w:r>
          </w:p>
        </w:tc>
        <w:tc>
          <w:tcPr>
            <w:tcW w:w="245" w:type="pct"/>
            <w:shd w:val="clear" w:color="auto" w:fill="F2F2E5"/>
            <w:textDirection w:val="btLr"/>
            <w:vAlign w:val="center"/>
          </w:tcPr>
          <w:p w14:paraId="7C2630F6" w14:textId="55BA4682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Relevant </w:t>
            </w:r>
            <w:r w:rsidR="002B530C" w:rsidRPr="003E00A2">
              <w:rPr>
                <w:rFonts w:cs="Arial"/>
                <w:sz w:val="18"/>
                <w:szCs w:val="18"/>
              </w:rPr>
              <w:t>i</w:t>
            </w:r>
            <w:r w:rsidRPr="003E00A2">
              <w:rPr>
                <w:rFonts w:cs="Arial"/>
                <w:sz w:val="18"/>
                <w:szCs w:val="18"/>
              </w:rPr>
              <w:t>ndustry expertise and experience</w:t>
            </w:r>
          </w:p>
        </w:tc>
        <w:tc>
          <w:tcPr>
            <w:tcW w:w="244" w:type="pct"/>
            <w:tcBorders>
              <w:right w:val="nil"/>
            </w:tcBorders>
            <w:shd w:val="clear" w:color="auto" w:fill="F2F2E5"/>
            <w:textDirection w:val="btLr"/>
            <w:vAlign w:val="center"/>
          </w:tcPr>
          <w:p w14:paraId="0BAE5374" w14:textId="4C38F393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Regional representation </w:t>
            </w:r>
            <w:r w:rsidR="002B530C" w:rsidRPr="003E00A2">
              <w:rPr>
                <w:rFonts w:cs="Arial"/>
                <w:sz w:val="18"/>
                <w:szCs w:val="18"/>
              </w:rPr>
              <w:t>(</w:t>
            </w:r>
            <w:r w:rsidRPr="003E00A2">
              <w:rPr>
                <w:rFonts w:cs="Arial"/>
                <w:sz w:val="18"/>
                <w:szCs w:val="18"/>
              </w:rPr>
              <w:t>regional colleges)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textDirection w:val="btLr"/>
            <w:vAlign w:val="center"/>
          </w:tcPr>
          <w:p w14:paraId="0ADF91AB" w14:textId="4051A785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>EE:</w:t>
            </w:r>
            <w:r w:rsidR="002B530C" w:rsidRPr="003E00A2">
              <w:rPr>
                <w:rFonts w:cs="Arial"/>
                <w:b/>
                <w:bCs/>
                <w:sz w:val="18"/>
                <w:szCs w:val="18"/>
              </w:rPr>
              <w:t xml:space="preserve"> Desirable</w:t>
            </w:r>
          </w:p>
        </w:tc>
        <w:tc>
          <w:tcPr>
            <w:tcW w:w="317" w:type="pct"/>
            <w:tcBorders>
              <w:left w:val="nil"/>
            </w:tcBorders>
            <w:shd w:val="clear" w:color="auto" w:fill="F2F2E5"/>
            <w:textDirection w:val="btLr"/>
            <w:vAlign w:val="center"/>
          </w:tcPr>
          <w:p w14:paraId="3DE40086" w14:textId="5D83E450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Human resource</w:t>
            </w:r>
            <w:r w:rsidR="00244C2F">
              <w:rPr>
                <w:rFonts w:cs="Arial"/>
                <w:sz w:val="18"/>
                <w:szCs w:val="18"/>
              </w:rPr>
              <w:t>s</w:t>
            </w:r>
            <w:r w:rsidRPr="003E00A2">
              <w:rPr>
                <w:rFonts w:cs="Arial"/>
                <w:sz w:val="18"/>
                <w:szCs w:val="18"/>
              </w:rPr>
              <w:t xml:space="preserve"> management</w:t>
            </w:r>
          </w:p>
        </w:tc>
        <w:tc>
          <w:tcPr>
            <w:tcW w:w="245" w:type="pct"/>
            <w:shd w:val="clear" w:color="auto" w:fill="F2F2E5"/>
            <w:textDirection w:val="btLr"/>
            <w:vAlign w:val="center"/>
          </w:tcPr>
          <w:p w14:paraId="6EF4DF61" w14:textId="54C86BF8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Legal expertise</w:t>
            </w:r>
          </w:p>
        </w:tc>
        <w:tc>
          <w:tcPr>
            <w:tcW w:w="244" w:type="pct"/>
            <w:shd w:val="clear" w:color="auto" w:fill="F2F2E5"/>
            <w:textDirection w:val="btLr"/>
            <w:vAlign w:val="center"/>
          </w:tcPr>
          <w:p w14:paraId="432A901D" w14:textId="27E2E2DC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Evaluation and performance measurement</w:t>
            </w:r>
          </w:p>
        </w:tc>
        <w:tc>
          <w:tcPr>
            <w:tcW w:w="245" w:type="pct"/>
            <w:shd w:val="clear" w:color="auto" w:fill="F2F2E5"/>
            <w:textDirection w:val="btLr"/>
            <w:vAlign w:val="center"/>
          </w:tcPr>
          <w:p w14:paraId="52E77663" w14:textId="4625DCA0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Information technology</w:t>
            </w:r>
          </w:p>
        </w:tc>
        <w:tc>
          <w:tcPr>
            <w:tcW w:w="244" w:type="pct"/>
            <w:shd w:val="clear" w:color="auto" w:fill="F2F2E5"/>
            <w:textDirection w:val="btLr"/>
            <w:vAlign w:val="center"/>
          </w:tcPr>
          <w:p w14:paraId="14B5833E" w14:textId="358DC3A3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Public relations and marketing</w:t>
            </w:r>
          </w:p>
        </w:tc>
        <w:tc>
          <w:tcPr>
            <w:tcW w:w="245" w:type="pct"/>
            <w:shd w:val="clear" w:color="auto" w:fill="0FBF7F"/>
            <w:textDirection w:val="btLr"/>
            <w:vAlign w:val="center"/>
          </w:tcPr>
          <w:p w14:paraId="12789BBF" w14:textId="328334B1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 xml:space="preserve">EE </w:t>
            </w:r>
            <w:r w:rsidR="002B530C" w:rsidRPr="003E00A2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45" w:type="pct"/>
            <w:shd w:val="clear" w:color="auto" w:fill="0FBF7F"/>
            <w:textDirection w:val="btLr"/>
            <w:vAlign w:val="center"/>
          </w:tcPr>
          <w:p w14:paraId="0E1B4D5D" w14:textId="77777777" w:rsidR="004555DF" w:rsidRPr="003E00A2" w:rsidRDefault="004555DF" w:rsidP="0007694E">
            <w:pPr>
              <w:pStyle w:val="table"/>
              <w:ind w:right="113"/>
              <w:rPr>
                <w:rFonts w:cs="Arial"/>
                <w:b/>
                <w:bCs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>Combined overall</w:t>
            </w:r>
          </w:p>
          <w:p w14:paraId="37FBA709" w14:textId="4873A16E" w:rsidR="004555DF" w:rsidRPr="003E00A2" w:rsidRDefault="004555DF" w:rsidP="0007694E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</w:tr>
      <w:tr w:rsidR="004555DF" w:rsidRPr="003E00A2" w14:paraId="75FB7337" w14:textId="4C43C408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EAFCF6"/>
            <w:vAlign w:val="center"/>
          </w:tcPr>
          <w:p w14:paraId="65036DCA" w14:textId="6D5C3D5C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 w:val="restart"/>
            <w:tcBorders>
              <w:top w:val="nil"/>
              <w:left w:val="nil"/>
              <w:right w:val="nil"/>
            </w:tcBorders>
            <w:shd w:val="clear" w:color="auto" w:fill="0FBF7F"/>
            <w:vAlign w:val="center"/>
          </w:tcPr>
          <w:p w14:paraId="4F97D4D8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EAFCF6"/>
            <w:vAlign w:val="center"/>
          </w:tcPr>
          <w:p w14:paraId="0ECD42FB" w14:textId="13FCE591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38F48DC" w14:textId="4A07455D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5AEB0A2B" w14:textId="1E08934A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05F2035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3076F3C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5E72E49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</w:tcPr>
          <w:p w14:paraId="5E402E5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EAFCF6"/>
            <w:vAlign w:val="center"/>
          </w:tcPr>
          <w:p w14:paraId="78B88A1C" w14:textId="60314C12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5EC456D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EAFCF6"/>
            <w:vAlign w:val="center"/>
          </w:tcPr>
          <w:p w14:paraId="2D44AAE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3E5D6B9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0F5232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7752317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741433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0DBCF88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2597924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72F19023" w14:textId="42D2DCCC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F8FEFC"/>
            <w:vAlign w:val="center"/>
          </w:tcPr>
          <w:p w14:paraId="4A7FF406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29C16B83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F8FEFC"/>
            <w:vAlign w:val="center"/>
          </w:tcPr>
          <w:p w14:paraId="7C46588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31C022DE" w14:textId="564CB889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33066C0D" w14:textId="67FFAAEA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186BFA8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0177C62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6AFA3C6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</w:tcPr>
          <w:p w14:paraId="2F63F54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F8FEFC"/>
            <w:vAlign w:val="center"/>
          </w:tcPr>
          <w:p w14:paraId="1CEB5080" w14:textId="5F3FD890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2E6D4A6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F8FEFC"/>
            <w:vAlign w:val="center"/>
          </w:tcPr>
          <w:p w14:paraId="31CB8E5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6921237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375A16A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16239B4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6F0986E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5B89330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39771E4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65205532" w14:textId="29D0A2D8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EAFCF6"/>
            <w:vAlign w:val="center"/>
          </w:tcPr>
          <w:p w14:paraId="163D7526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4EC3F62A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EAFCF6"/>
            <w:vAlign w:val="center"/>
          </w:tcPr>
          <w:p w14:paraId="4EC78E6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58AF343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547365F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6A1CA1B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67746DD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8A6260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</w:tcPr>
          <w:p w14:paraId="49D79A6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EAFCF6"/>
            <w:vAlign w:val="center"/>
          </w:tcPr>
          <w:p w14:paraId="190D7D03" w14:textId="28C5DDB8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4403FC4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EAFCF6"/>
            <w:vAlign w:val="center"/>
          </w:tcPr>
          <w:p w14:paraId="67F2186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4D9EA40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5A08338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07ADB3B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DD415A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3C4F548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4A6B777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62EAD861" w14:textId="17D4078D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F8FEFC"/>
            <w:vAlign w:val="center"/>
          </w:tcPr>
          <w:p w14:paraId="24715D92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2C1F6DED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F8FEFC"/>
            <w:vAlign w:val="center"/>
          </w:tcPr>
          <w:p w14:paraId="4CC8E64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5238039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49EDCB9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42A8014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4245B4B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0732CBF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</w:tcPr>
          <w:p w14:paraId="3DC6D61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F8FEFC"/>
            <w:vAlign w:val="center"/>
          </w:tcPr>
          <w:p w14:paraId="42C78365" w14:textId="6F4B7B51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3C32597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F8FEFC"/>
            <w:vAlign w:val="center"/>
          </w:tcPr>
          <w:p w14:paraId="729F926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6EC1827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10B7F16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7BB5610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858042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63A38E5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1498F23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14E70113" w14:textId="4A918B9D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EAFCF6"/>
            <w:vAlign w:val="center"/>
          </w:tcPr>
          <w:p w14:paraId="73A77AC0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7B1D03CB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EAFCF6"/>
            <w:vAlign w:val="center"/>
          </w:tcPr>
          <w:p w14:paraId="2327804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3D6FFAA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0BF0C07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E14C4F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6DD4030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98412B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</w:tcPr>
          <w:p w14:paraId="3C39B12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EAFCF6"/>
            <w:vAlign w:val="center"/>
          </w:tcPr>
          <w:p w14:paraId="5ACE7F65" w14:textId="100F764A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4CA5D92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EAFCF6"/>
            <w:vAlign w:val="center"/>
          </w:tcPr>
          <w:p w14:paraId="1187B1B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1DB8799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491D68B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08477D5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39A131C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7800573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401EDFB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2002498E" w14:textId="7B78C6A4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F8FEFC"/>
            <w:vAlign w:val="center"/>
          </w:tcPr>
          <w:p w14:paraId="7D20E04F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714A2F8E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F8FEFC"/>
            <w:vAlign w:val="center"/>
          </w:tcPr>
          <w:p w14:paraId="460F5A5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560989E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46FC5C0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5A625A3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0A2BF79B" w14:textId="31760CA5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53C69FF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</w:tcPr>
          <w:p w14:paraId="7F380E5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F8FEFC"/>
            <w:vAlign w:val="center"/>
          </w:tcPr>
          <w:p w14:paraId="05F2C7F5" w14:textId="0C4CF3F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6369820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F8FEFC"/>
            <w:vAlign w:val="center"/>
          </w:tcPr>
          <w:p w14:paraId="61AD471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4F8D185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2EAC8E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3429E17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45BC729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6985FB0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53FD11E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22F75576" w14:textId="2EA42E72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EAFCF6"/>
            <w:vAlign w:val="center"/>
          </w:tcPr>
          <w:p w14:paraId="48EB85AC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0E7403AF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EAFCF6"/>
            <w:vAlign w:val="center"/>
          </w:tcPr>
          <w:p w14:paraId="13BE0F2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D57A54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266B8BE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06E2D5F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47363AC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067A591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</w:tcPr>
          <w:p w14:paraId="5F26340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EAFCF6"/>
            <w:vAlign w:val="center"/>
          </w:tcPr>
          <w:p w14:paraId="1EB86494" w14:textId="248A0D1F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6B96A45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EAFCF6"/>
            <w:vAlign w:val="center"/>
          </w:tcPr>
          <w:p w14:paraId="0D2C01D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6C4F535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3A3E3B2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00711B4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0E2FEB7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5F687C4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4673E16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1CF8F46B" w14:textId="669A2FE3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F8FEFC"/>
            <w:vAlign w:val="center"/>
          </w:tcPr>
          <w:p w14:paraId="61313F1F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394F7B34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F8FEFC"/>
            <w:vAlign w:val="center"/>
          </w:tcPr>
          <w:p w14:paraId="393645C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22056A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5DA96A0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4755B09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3D654C9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2389A6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</w:tcPr>
          <w:p w14:paraId="5CCD753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F8FEFC"/>
            <w:vAlign w:val="center"/>
          </w:tcPr>
          <w:p w14:paraId="0088D8FC" w14:textId="57A7D61A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442BF5A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F8FEFC"/>
            <w:vAlign w:val="center"/>
          </w:tcPr>
          <w:p w14:paraId="657BC78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58A196C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4A220DE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177B7CC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76ECAC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706681D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278F386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23CA78A2" w14:textId="3C7446B3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EAFCF6"/>
            <w:vAlign w:val="center"/>
          </w:tcPr>
          <w:p w14:paraId="15C5818B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55077A37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EAFCF6"/>
            <w:vAlign w:val="center"/>
          </w:tcPr>
          <w:p w14:paraId="1AE8617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5FEFED5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12711E0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1899392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49323B6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71D94A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</w:tcPr>
          <w:p w14:paraId="496D240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EAFCF6"/>
            <w:vAlign w:val="center"/>
          </w:tcPr>
          <w:p w14:paraId="34DD2B14" w14:textId="5115B928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53C9151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EAFCF6"/>
            <w:vAlign w:val="center"/>
          </w:tcPr>
          <w:p w14:paraId="643B324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4E04B19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51E125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0DB1C88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866BCB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18633C0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3202E08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6DE06D27" w14:textId="336CDB9C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F8FEFC"/>
            <w:vAlign w:val="center"/>
          </w:tcPr>
          <w:p w14:paraId="586607FE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5D4D896B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F8FEFC"/>
            <w:vAlign w:val="center"/>
          </w:tcPr>
          <w:p w14:paraId="029DA82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549020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0CDF141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6513AA5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3E7BF8C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35046E5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</w:tcPr>
          <w:p w14:paraId="6B451A7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F8FEFC"/>
            <w:vAlign w:val="center"/>
          </w:tcPr>
          <w:p w14:paraId="060AF833" w14:textId="7B0AE020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7231C27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F8FEFC"/>
            <w:vAlign w:val="center"/>
          </w:tcPr>
          <w:p w14:paraId="79FE446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2A939A0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B88102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2DE152D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3833901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2D2CA77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25214E8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06283591" w14:textId="09CE8A21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EAFCF6"/>
            <w:vAlign w:val="center"/>
          </w:tcPr>
          <w:p w14:paraId="0BC8581A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vMerge/>
            <w:tcBorders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1FE891FA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EAFCF6"/>
            <w:vAlign w:val="center"/>
          </w:tcPr>
          <w:p w14:paraId="3834D49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5DCC78F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08495E4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01B23BE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2DB2028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2117286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</w:tcPr>
          <w:p w14:paraId="07DE63A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EAFCF6"/>
            <w:vAlign w:val="center"/>
          </w:tcPr>
          <w:p w14:paraId="10757C24" w14:textId="551453C4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5395DBD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EAFCF6"/>
            <w:vAlign w:val="center"/>
          </w:tcPr>
          <w:p w14:paraId="371FCEB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5A4A869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819501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EAFCF6"/>
            <w:vAlign w:val="center"/>
          </w:tcPr>
          <w:p w14:paraId="7E21DC3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EAFCF6"/>
            <w:vAlign w:val="center"/>
          </w:tcPr>
          <w:p w14:paraId="740A18C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42663CD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6738481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3A87CBCC" w14:textId="7532613C" w:rsidTr="00081D76">
        <w:trPr>
          <w:trHeight w:val="20"/>
        </w:trPr>
        <w:tc>
          <w:tcPr>
            <w:tcW w:w="842" w:type="pct"/>
            <w:tcBorders>
              <w:right w:val="nil"/>
            </w:tcBorders>
            <w:shd w:val="clear" w:color="auto" w:fill="F8FEFC"/>
            <w:vAlign w:val="center"/>
          </w:tcPr>
          <w:p w14:paraId="55C86CF3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050882D1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left w:val="nil"/>
            </w:tcBorders>
            <w:shd w:val="clear" w:color="auto" w:fill="F8FEFC"/>
            <w:vAlign w:val="center"/>
          </w:tcPr>
          <w:p w14:paraId="328F4BE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3E602E7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0AE4737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792F427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2516016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5840F0E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</w:tcPr>
          <w:p w14:paraId="3CBEEF4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right w:val="nil"/>
            </w:tcBorders>
            <w:shd w:val="clear" w:color="auto" w:fill="F8FEFC"/>
            <w:vAlign w:val="center"/>
          </w:tcPr>
          <w:p w14:paraId="4E6602D7" w14:textId="79A15175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28C9348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left w:val="nil"/>
            </w:tcBorders>
            <w:shd w:val="clear" w:color="auto" w:fill="F8FEFC"/>
            <w:vAlign w:val="center"/>
          </w:tcPr>
          <w:p w14:paraId="49F20BD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65BE2D2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4BD6DB0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F8FEFC"/>
            <w:vAlign w:val="center"/>
          </w:tcPr>
          <w:p w14:paraId="0C9E702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shd w:val="clear" w:color="auto" w:fill="F8FEFC"/>
            <w:vAlign w:val="center"/>
          </w:tcPr>
          <w:p w14:paraId="3541F16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</w:tcPr>
          <w:p w14:paraId="3DD780D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shd w:val="clear" w:color="auto" w:fill="B1F9DF"/>
            <w:vAlign w:val="center"/>
          </w:tcPr>
          <w:p w14:paraId="0F77AD2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2EF41DA0" w14:textId="03BBC53D" w:rsidTr="00081D76">
        <w:trPr>
          <w:trHeight w:val="20"/>
        </w:trPr>
        <w:tc>
          <w:tcPr>
            <w:tcW w:w="842" w:type="pct"/>
            <w:tcBorders>
              <w:top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73DA884B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128" w:type="pct"/>
            <w:tcBorders>
              <w:top w:val="single" w:sz="4" w:space="0" w:color="0FBF7F"/>
              <w:left w:val="single" w:sz="4" w:space="0" w:color="FFFFFF" w:themeColor="background1"/>
              <w:bottom w:val="single" w:sz="4" w:space="0" w:color="0FBF7F"/>
              <w:right w:val="nil"/>
            </w:tcBorders>
            <w:shd w:val="clear" w:color="auto" w:fill="0FBF7F"/>
            <w:vAlign w:val="center"/>
          </w:tcPr>
          <w:p w14:paraId="21AB9FE8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361" w:type="pct"/>
            <w:tcBorders>
              <w:top w:val="single" w:sz="4" w:space="0" w:color="FFFFFF" w:themeColor="background1"/>
              <w:left w:val="nil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5022481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4E349F2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53C989B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75B5B57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570014C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3929580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</w:tcPr>
          <w:p w14:paraId="5F7AB0E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nil"/>
            </w:tcBorders>
            <w:shd w:val="clear" w:color="auto" w:fill="F8FEFC"/>
            <w:vAlign w:val="center"/>
          </w:tcPr>
          <w:p w14:paraId="0222E08F" w14:textId="08AFE89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vAlign w:val="center"/>
          </w:tcPr>
          <w:p w14:paraId="558A5A6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317" w:type="pct"/>
            <w:tcBorders>
              <w:top w:val="single" w:sz="4" w:space="0" w:color="FFFFFF" w:themeColor="background1"/>
              <w:left w:val="nil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37BADF7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171B74A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1356184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68ED78A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793ADFA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B1F9DF"/>
          </w:tcPr>
          <w:p w14:paraId="62A412D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B1F9DF"/>
            <w:vAlign w:val="center"/>
          </w:tcPr>
          <w:p w14:paraId="4B72B87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</w:tbl>
    <w:p w14:paraId="01C09323" w14:textId="77777777" w:rsidR="0007694E" w:rsidRPr="003E00A2" w:rsidRDefault="0007694E" w:rsidP="0007694E">
      <w:pPr>
        <w:spacing w:after="0" w:line="120" w:lineRule="auto"/>
        <w:rPr>
          <w:rFonts w:cs="Arial"/>
        </w:rPr>
      </w:pPr>
    </w:p>
    <w:tbl>
      <w:tblPr>
        <w:tblStyle w:val="TableGrid1"/>
        <w:tblW w:w="5000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11"/>
        <w:gridCol w:w="416"/>
        <w:gridCol w:w="3635"/>
        <w:gridCol w:w="416"/>
        <w:gridCol w:w="3632"/>
        <w:gridCol w:w="416"/>
        <w:gridCol w:w="3632"/>
      </w:tblGrid>
      <w:tr w:rsidR="006674E2" w:rsidRPr="003E00A2" w14:paraId="02F4E5DE" w14:textId="77777777" w:rsidTr="00D4637B">
        <w:trPr>
          <w:trHeight w:val="205"/>
        </w:trPr>
        <w:tc>
          <w:tcPr>
            <w:tcW w:w="649" w:type="pct"/>
            <w:shd w:val="clear" w:color="auto" w:fill="0FBF7F"/>
            <w:vAlign w:val="center"/>
          </w:tcPr>
          <w:p w14:paraId="2FB2DFF3" w14:textId="49ED6298" w:rsidR="006674E2" w:rsidRPr="003E00A2" w:rsidRDefault="002E46B4" w:rsidP="006674E2">
            <w:pPr>
              <w:pStyle w:val="table"/>
              <w:rPr>
                <w:rFonts w:cs="Arial"/>
                <w:b/>
                <w:bCs/>
                <w:sz w:val="20"/>
                <w:szCs w:val="20"/>
              </w:rPr>
            </w:pPr>
            <w:r w:rsidRPr="003E00A2">
              <w:rPr>
                <w:rFonts w:cs="Arial"/>
                <w:b/>
                <w:bCs/>
                <w:sz w:val="20"/>
                <w:szCs w:val="20"/>
              </w:rPr>
              <w:t>L</w:t>
            </w:r>
            <w:r w:rsidR="006674E2" w:rsidRPr="003E00A2">
              <w:rPr>
                <w:rFonts w:cs="Arial"/>
                <w:b/>
                <w:bCs/>
                <w:sz w:val="20"/>
                <w:szCs w:val="20"/>
              </w:rPr>
              <w:t>egend</w:t>
            </w:r>
          </w:p>
        </w:tc>
        <w:tc>
          <w:tcPr>
            <w:tcW w:w="149" w:type="pct"/>
            <w:shd w:val="clear" w:color="auto" w:fill="F8FEFC"/>
            <w:vAlign w:val="center"/>
          </w:tcPr>
          <w:p w14:paraId="7C4647B6" w14:textId="02696A5F" w:rsidR="006674E2" w:rsidRPr="003E00A2" w:rsidRDefault="006674E2" w:rsidP="00D4637B">
            <w:pPr>
              <w:pStyle w:val="table"/>
              <w:rPr>
                <w:rFonts w:cs="Arial"/>
                <w:b/>
                <w:bCs/>
              </w:rPr>
            </w:pPr>
            <w:r w:rsidRPr="003E00A2">
              <w:rPr>
                <w:rFonts w:cs="Arial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302" w:type="pct"/>
            <w:shd w:val="clear" w:color="auto" w:fill="F8FEFC"/>
            <w:vAlign w:val="center"/>
          </w:tcPr>
          <w:p w14:paraId="788DE1E8" w14:textId="2C2FA416" w:rsidR="006674E2" w:rsidRPr="003E00A2" w:rsidRDefault="006674E2" w:rsidP="00D4637B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</w:rPr>
              <w:t>Minimal experience</w:t>
            </w:r>
            <w:r w:rsidR="002B530C" w:rsidRPr="003E00A2">
              <w:rPr>
                <w:rFonts w:cs="Arial"/>
              </w:rPr>
              <w:t xml:space="preserve"> or </w:t>
            </w:r>
            <w:r w:rsidRPr="003E00A2">
              <w:rPr>
                <w:rFonts w:cs="Arial"/>
              </w:rPr>
              <w:t>knowledge</w:t>
            </w:r>
          </w:p>
        </w:tc>
        <w:tc>
          <w:tcPr>
            <w:tcW w:w="149" w:type="pct"/>
            <w:shd w:val="clear" w:color="auto" w:fill="EAFCF6"/>
            <w:vAlign w:val="center"/>
          </w:tcPr>
          <w:p w14:paraId="76207318" w14:textId="3F4D051D" w:rsidR="006674E2" w:rsidRPr="003E00A2" w:rsidRDefault="00B65110" w:rsidP="00D4637B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301" w:type="pct"/>
            <w:shd w:val="clear" w:color="auto" w:fill="EAFCF6"/>
            <w:vAlign w:val="center"/>
          </w:tcPr>
          <w:p w14:paraId="55EC5CA0" w14:textId="45661C02" w:rsidR="006674E2" w:rsidRPr="003E00A2" w:rsidRDefault="006674E2" w:rsidP="00D4637B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</w:rPr>
              <w:t>Proficient</w:t>
            </w:r>
          </w:p>
        </w:tc>
        <w:tc>
          <w:tcPr>
            <w:tcW w:w="149" w:type="pct"/>
            <w:shd w:val="clear" w:color="auto" w:fill="F8FEFC"/>
            <w:vAlign w:val="center"/>
          </w:tcPr>
          <w:p w14:paraId="5BF679EB" w14:textId="4A3ADCAD" w:rsidR="006674E2" w:rsidRPr="003E00A2" w:rsidRDefault="00B65110" w:rsidP="00D4637B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  <w:b/>
                <w:bCs/>
                <w:sz w:val="24"/>
                <w:szCs w:val="28"/>
              </w:rPr>
              <w:t>5</w:t>
            </w:r>
          </w:p>
        </w:tc>
        <w:tc>
          <w:tcPr>
            <w:tcW w:w="1301" w:type="pct"/>
            <w:shd w:val="clear" w:color="auto" w:fill="F8FEFC"/>
            <w:vAlign w:val="center"/>
          </w:tcPr>
          <w:p w14:paraId="5E692673" w14:textId="0290099D" w:rsidR="006674E2" w:rsidRPr="003E00A2" w:rsidRDefault="006674E2" w:rsidP="00D4637B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</w:rPr>
              <w:t>Excellent experience</w:t>
            </w:r>
            <w:r w:rsidR="002B530C" w:rsidRPr="003E00A2">
              <w:rPr>
                <w:rFonts w:cs="Arial"/>
              </w:rPr>
              <w:t xml:space="preserve"> or </w:t>
            </w:r>
            <w:r w:rsidRPr="003E00A2">
              <w:rPr>
                <w:rFonts w:cs="Arial"/>
              </w:rPr>
              <w:t>knowledge</w:t>
            </w:r>
          </w:p>
        </w:tc>
      </w:tr>
    </w:tbl>
    <w:p w14:paraId="74444028" w14:textId="4348752F" w:rsidR="00D4637B" w:rsidRPr="003E00A2" w:rsidRDefault="00BE141E" w:rsidP="0007694E">
      <w:pPr>
        <w:pStyle w:val="Heading3"/>
        <w:spacing w:after="120"/>
        <w:rPr>
          <w:rFonts w:cs="Arial"/>
        </w:rPr>
      </w:pPr>
      <w:r w:rsidRPr="003E00A2">
        <w:rPr>
          <w:rFonts w:cs="Arial"/>
          <w:caps w:val="0"/>
        </w:rPr>
        <w:lastRenderedPageBreak/>
        <w:t xml:space="preserve">Qualities, qualifications and diversity </w:t>
      </w:r>
      <w:r w:rsidR="00D4637B" w:rsidRPr="003E00A2">
        <w:rPr>
          <w:rFonts w:cs="Arial"/>
        </w:rPr>
        <w:t>(QQD)</w:t>
      </w:r>
    </w:p>
    <w:tbl>
      <w:tblPr>
        <w:tblStyle w:val="TableGrid1"/>
        <w:tblW w:w="4982" w:type="pct"/>
        <w:tblInd w:w="-1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8"/>
        <w:gridCol w:w="779"/>
        <w:gridCol w:w="781"/>
        <w:gridCol w:w="781"/>
        <w:gridCol w:w="778"/>
        <w:gridCol w:w="781"/>
        <w:gridCol w:w="781"/>
        <w:gridCol w:w="781"/>
        <w:gridCol w:w="778"/>
        <w:gridCol w:w="781"/>
        <w:gridCol w:w="781"/>
        <w:gridCol w:w="778"/>
        <w:gridCol w:w="781"/>
        <w:gridCol w:w="781"/>
        <w:gridCol w:w="778"/>
      </w:tblGrid>
      <w:tr w:rsidR="004555DF" w:rsidRPr="003E00A2" w14:paraId="5C463967" w14:textId="1AA50793" w:rsidTr="0007694E">
        <w:trPr>
          <w:cantSplit/>
          <w:trHeight w:val="2463"/>
        </w:trPr>
        <w:tc>
          <w:tcPr>
            <w:tcW w:w="1071" w:type="pct"/>
            <w:tcBorders>
              <w:right w:val="nil"/>
            </w:tcBorders>
            <w:shd w:val="clear" w:color="auto" w:fill="F2F2E5"/>
            <w:vAlign w:val="center"/>
          </w:tcPr>
          <w:p w14:paraId="548F2795" w14:textId="09B3D802" w:rsidR="004555DF" w:rsidRPr="003E00A2" w:rsidRDefault="004555DF" w:rsidP="004555DF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</w:rPr>
              <w:t xml:space="preserve">Governing </w:t>
            </w:r>
            <w:r w:rsidR="004409ED" w:rsidRPr="003E00A2">
              <w:rPr>
                <w:rFonts w:cs="Arial"/>
              </w:rPr>
              <w:t>C</w:t>
            </w:r>
            <w:r w:rsidRPr="003E00A2">
              <w:rPr>
                <w:rFonts w:cs="Arial"/>
              </w:rPr>
              <w:t>ouncil</w:t>
            </w:r>
          </w:p>
          <w:p w14:paraId="12EE5034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5B87A2E5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7D811A62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5CDE10B8" w14:textId="77777777" w:rsidR="004555DF" w:rsidRPr="003E00A2" w:rsidRDefault="004555DF" w:rsidP="004555DF">
            <w:pPr>
              <w:spacing w:line="180" w:lineRule="auto"/>
              <w:rPr>
                <w:rFonts w:cs="Arial"/>
                <w:sz w:val="22"/>
                <w:szCs w:val="22"/>
              </w:rPr>
            </w:pPr>
          </w:p>
          <w:p w14:paraId="660C7402" w14:textId="77777777" w:rsidR="002B530C" w:rsidRPr="003E00A2" w:rsidRDefault="002B530C" w:rsidP="004555DF">
            <w:pPr>
              <w:pStyle w:val="table"/>
              <w:rPr>
                <w:rFonts w:cs="Arial"/>
                <w:b/>
                <w:bCs/>
              </w:rPr>
            </w:pPr>
          </w:p>
          <w:p w14:paraId="41AD5AB1" w14:textId="77777777" w:rsidR="002B530C" w:rsidRPr="003E00A2" w:rsidRDefault="002B530C" w:rsidP="004555DF">
            <w:pPr>
              <w:pStyle w:val="table"/>
              <w:rPr>
                <w:rFonts w:cs="Arial"/>
                <w:b/>
                <w:bCs/>
              </w:rPr>
            </w:pPr>
          </w:p>
          <w:p w14:paraId="01399742" w14:textId="77777777" w:rsidR="002B530C" w:rsidRPr="003E00A2" w:rsidRDefault="002B530C" w:rsidP="004555DF">
            <w:pPr>
              <w:pStyle w:val="table"/>
              <w:rPr>
                <w:rFonts w:cs="Arial"/>
                <w:b/>
                <w:bCs/>
              </w:rPr>
            </w:pPr>
          </w:p>
          <w:p w14:paraId="6E983305" w14:textId="77777777" w:rsidR="002B530C" w:rsidRPr="003E00A2" w:rsidRDefault="002B530C" w:rsidP="004555DF">
            <w:pPr>
              <w:pStyle w:val="table"/>
              <w:rPr>
                <w:rFonts w:cs="Arial"/>
                <w:b/>
                <w:bCs/>
              </w:rPr>
            </w:pPr>
          </w:p>
          <w:p w14:paraId="4E344B12" w14:textId="196C662B" w:rsidR="004555DF" w:rsidRPr="003E00A2" w:rsidRDefault="004555DF" w:rsidP="004555DF">
            <w:pPr>
              <w:pStyle w:val="table"/>
              <w:rPr>
                <w:rFonts w:cs="Arial"/>
                <w:b/>
                <w:bCs/>
              </w:rPr>
            </w:pPr>
            <w:r w:rsidRPr="003E00A2">
              <w:rPr>
                <w:rFonts w:cs="Arial"/>
                <w:b/>
                <w:bCs/>
              </w:rPr>
              <w:t>Applicant name: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0FBF7F"/>
            <w:textDirection w:val="btLr"/>
            <w:vAlign w:val="center"/>
          </w:tcPr>
          <w:p w14:paraId="4730BE6A" w14:textId="24A93EBF" w:rsidR="004555DF" w:rsidRPr="003E00A2" w:rsidRDefault="004555DF" w:rsidP="004555DF">
            <w:pPr>
              <w:pStyle w:val="table"/>
              <w:ind w:right="113"/>
              <w:rPr>
                <w:rFonts w:cs="Arial"/>
                <w:b/>
                <w:bCs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 xml:space="preserve">QQD 1: </w:t>
            </w:r>
            <w:r w:rsidR="00A35CB9" w:rsidRPr="003E00A2">
              <w:rPr>
                <w:rFonts w:cs="Arial"/>
                <w:b/>
                <w:bCs/>
                <w:sz w:val="18"/>
                <w:szCs w:val="18"/>
              </w:rPr>
              <w:t>Qualities and credentials</w:t>
            </w:r>
          </w:p>
        </w:tc>
        <w:tc>
          <w:tcPr>
            <w:tcW w:w="281" w:type="pct"/>
            <w:tcBorders>
              <w:left w:val="nil"/>
            </w:tcBorders>
            <w:shd w:val="clear" w:color="auto" w:fill="F2F2E5"/>
            <w:textDirection w:val="btLr"/>
            <w:vAlign w:val="center"/>
          </w:tcPr>
          <w:p w14:paraId="3405D049" w14:textId="6FB317E0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Community connection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5E1449F3" w14:textId="5FDA671B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Professional board and committee experience</w:t>
            </w:r>
          </w:p>
        </w:tc>
        <w:tc>
          <w:tcPr>
            <w:tcW w:w="280" w:type="pct"/>
            <w:shd w:val="clear" w:color="auto" w:fill="F2F2E5"/>
            <w:textDirection w:val="btLr"/>
            <w:vAlign w:val="center"/>
          </w:tcPr>
          <w:p w14:paraId="1AECD50E" w14:textId="74F08E35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Vocational education </w:t>
            </w:r>
            <w:r w:rsidRPr="003E00A2">
              <w:rPr>
                <w:rFonts w:cs="Arial"/>
                <w:sz w:val="18"/>
                <w:szCs w:val="18"/>
              </w:rPr>
              <w:br/>
              <w:t>and training (VET) and tertiary qualifications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0D34DA00" w14:textId="1BFB45D1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 xml:space="preserve">Professional certifications </w:t>
            </w:r>
            <w:r w:rsidRPr="003E00A2">
              <w:rPr>
                <w:rFonts w:cs="Arial"/>
                <w:sz w:val="18"/>
                <w:szCs w:val="18"/>
              </w:rPr>
              <w:br/>
            </w:r>
            <w:r w:rsidR="00A35CB9" w:rsidRPr="003E00A2">
              <w:rPr>
                <w:rFonts w:cs="Arial"/>
                <w:sz w:val="18"/>
                <w:szCs w:val="18"/>
              </w:rPr>
              <w:t>(</w:t>
            </w:r>
            <w:r w:rsidRPr="003E00A2">
              <w:rPr>
                <w:rFonts w:cs="Arial"/>
                <w:sz w:val="18"/>
                <w:szCs w:val="18"/>
              </w:rPr>
              <w:t>CPA, CA, CIA)</w:t>
            </w: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textDirection w:val="btLr"/>
            <w:vAlign w:val="center"/>
          </w:tcPr>
          <w:p w14:paraId="4820595C" w14:textId="2353EA3F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 xml:space="preserve">QQD 2: </w:t>
            </w:r>
            <w:r w:rsidR="00A35CB9" w:rsidRPr="003E00A2">
              <w:rPr>
                <w:rFonts w:cs="Arial"/>
                <w:b/>
                <w:bCs/>
                <w:sz w:val="18"/>
                <w:szCs w:val="18"/>
              </w:rPr>
              <w:t>Diversity</w:t>
            </w:r>
            <w:r w:rsidRPr="003E00A2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A35CB9" w:rsidRPr="003E00A2">
              <w:rPr>
                <w:rFonts w:cs="Arial"/>
                <w:b/>
                <w:bCs/>
                <w:sz w:val="18"/>
                <w:szCs w:val="18"/>
              </w:rPr>
              <w:t>contribution to the governing council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1C10F8CA" w14:textId="57A7BABD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Gender balance</w:t>
            </w:r>
          </w:p>
        </w:tc>
        <w:tc>
          <w:tcPr>
            <w:tcW w:w="280" w:type="pct"/>
            <w:shd w:val="clear" w:color="auto" w:fill="F2F2E5"/>
            <w:textDirection w:val="btLr"/>
            <w:vAlign w:val="center"/>
          </w:tcPr>
          <w:p w14:paraId="5225131B" w14:textId="58B3D607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Aboriginal or Torres Strait Islander representation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735AD5B6" w14:textId="06269D91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Representation of people with disability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7EC59E53" w14:textId="1277810C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Cultural and linguistic diversity</w:t>
            </w:r>
          </w:p>
        </w:tc>
        <w:tc>
          <w:tcPr>
            <w:tcW w:w="280" w:type="pct"/>
            <w:shd w:val="clear" w:color="auto" w:fill="F2F2E5"/>
            <w:textDirection w:val="btLr"/>
            <w:vAlign w:val="center"/>
          </w:tcPr>
          <w:p w14:paraId="7E57D60D" w14:textId="0D9E53C6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Industry diversity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0ABBB354" w14:textId="0E007F11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Geographic diversity</w:t>
            </w:r>
          </w:p>
        </w:tc>
        <w:tc>
          <w:tcPr>
            <w:tcW w:w="281" w:type="pct"/>
            <w:shd w:val="clear" w:color="auto" w:fill="F2F2E5"/>
            <w:textDirection w:val="btLr"/>
            <w:vAlign w:val="center"/>
          </w:tcPr>
          <w:p w14:paraId="5DDB41B4" w14:textId="44176221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sz w:val="18"/>
                <w:szCs w:val="18"/>
              </w:rPr>
              <w:t>Age diversity</w:t>
            </w:r>
          </w:p>
        </w:tc>
        <w:tc>
          <w:tcPr>
            <w:tcW w:w="281" w:type="pct"/>
            <w:shd w:val="clear" w:color="auto" w:fill="0FBF7F"/>
            <w:textDirection w:val="btLr"/>
            <w:vAlign w:val="center"/>
          </w:tcPr>
          <w:p w14:paraId="3F748C54" w14:textId="31BFE0FD" w:rsidR="004555DF" w:rsidRPr="003E00A2" w:rsidRDefault="004555DF" w:rsidP="004555DF">
            <w:pPr>
              <w:pStyle w:val="table"/>
              <w:ind w:right="113"/>
              <w:rPr>
                <w:rFonts w:cs="Arial"/>
                <w:sz w:val="18"/>
                <w:szCs w:val="18"/>
              </w:rPr>
            </w:pPr>
            <w:r w:rsidRPr="003E00A2">
              <w:rPr>
                <w:rFonts w:cs="Arial"/>
                <w:b/>
                <w:bCs/>
                <w:sz w:val="18"/>
                <w:szCs w:val="18"/>
              </w:rPr>
              <w:t xml:space="preserve">QQD </w:t>
            </w:r>
            <w:r w:rsidR="00A35CB9" w:rsidRPr="003E00A2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</w:tr>
      <w:tr w:rsidR="004555DF" w:rsidRPr="003E00A2" w14:paraId="00543F2A" w14:textId="7538489B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EAFCF6"/>
            <w:vAlign w:val="center"/>
          </w:tcPr>
          <w:p w14:paraId="0D150CCC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 w:val="restart"/>
            <w:tcBorders>
              <w:top w:val="nil"/>
              <w:left w:val="nil"/>
              <w:right w:val="nil"/>
            </w:tcBorders>
            <w:shd w:val="clear" w:color="auto" w:fill="0FBF7F"/>
            <w:vAlign w:val="center"/>
          </w:tcPr>
          <w:p w14:paraId="7B98A28E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EAFCF6"/>
            <w:vAlign w:val="center"/>
          </w:tcPr>
          <w:p w14:paraId="29A1277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26748A4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324EDD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2A1494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0B46573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248C00C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2A07273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F79318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176E67E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0195E56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E8EBFB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</w:tcPr>
          <w:p w14:paraId="755DAFC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262CC0F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1E9D5C23" w14:textId="1DF326E3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F8FEFC"/>
            <w:vAlign w:val="center"/>
          </w:tcPr>
          <w:p w14:paraId="3B07DAE9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3765ED40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F8FEFC"/>
            <w:vAlign w:val="center"/>
          </w:tcPr>
          <w:p w14:paraId="5C4B7F8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5768184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3B75B97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B02D67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1427889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4BAEDBB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0E2F1E4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40A9186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321A115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2D1916D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368E323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</w:tcPr>
          <w:p w14:paraId="08282D7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0865C3E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34637525" w14:textId="4319C7FE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EAFCF6"/>
            <w:vAlign w:val="center"/>
          </w:tcPr>
          <w:p w14:paraId="15E47366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782BCADF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EAFCF6"/>
            <w:vAlign w:val="center"/>
          </w:tcPr>
          <w:p w14:paraId="4312BD6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40F903F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564D1AE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A912FA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4F1A28E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399FE04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56C3D7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47EDC1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71CF353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3539D31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6646EF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</w:tcPr>
          <w:p w14:paraId="5602413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2F8BBC8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43A804C8" w14:textId="1ECB9A8D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F8FEFC"/>
            <w:vAlign w:val="center"/>
          </w:tcPr>
          <w:p w14:paraId="6691D4BF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039B8818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F8FEFC"/>
            <w:vAlign w:val="center"/>
          </w:tcPr>
          <w:p w14:paraId="00C0B8F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7C85AB8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1701E92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E46565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03F4C61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606093B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7410674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3457737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9F5D0E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065B457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7684DE7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</w:tcPr>
          <w:p w14:paraId="62584FB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70F6949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3989832A" w14:textId="3EB03E46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EAFCF6"/>
            <w:vAlign w:val="center"/>
          </w:tcPr>
          <w:p w14:paraId="1FCC3D6E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795D7774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EAFCF6"/>
            <w:vAlign w:val="center"/>
          </w:tcPr>
          <w:p w14:paraId="11BC9CD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BD8EB8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23ADCE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1B8A6B2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0A51EB5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3BED96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BA7FC7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68E5C1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1E6EE06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1EA39C4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5AFD10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</w:tcPr>
          <w:p w14:paraId="44F29C9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2A6EE6D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4122744A" w14:textId="7B9980BE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F8FEFC"/>
            <w:vAlign w:val="center"/>
          </w:tcPr>
          <w:p w14:paraId="6B79B02E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3668D151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F8FEFC"/>
            <w:vAlign w:val="center"/>
          </w:tcPr>
          <w:p w14:paraId="6E32ECF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32B97FB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00FDF5F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79BACEF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4AECE84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7D98550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580371F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73905C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01A04BD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7D8B0E3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5AAD1EE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</w:tcPr>
          <w:p w14:paraId="3E87A83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754DEC9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1407D55B" w14:textId="497A8B83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EAFCF6"/>
            <w:vAlign w:val="center"/>
          </w:tcPr>
          <w:p w14:paraId="61D4183E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20B2E8CE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EAFCF6"/>
            <w:vAlign w:val="center"/>
          </w:tcPr>
          <w:p w14:paraId="0A99D7F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4AFFE4B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076F48E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181BB6F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7D470A0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295804B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30BA6CA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7AE6F9A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A04D50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766D91D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4818BB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</w:tcPr>
          <w:p w14:paraId="58DA1A2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42299A1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28F3257E" w14:textId="5108407D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F8FEFC"/>
            <w:vAlign w:val="center"/>
          </w:tcPr>
          <w:p w14:paraId="0B90BD15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4AB28ADF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F8FEFC"/>
            <w:vAlign w:val="center"/>
          </w:tcPr>
          <w:p w14:paraId="3E86685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455E084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4ECBD1E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5D7A7EF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449ECBB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AFABA5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1FCBB40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64C59C1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0C02501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4FC7302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278E87E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</w:tcPr>
          <w:p w14:paraId="21FFA26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6706E15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03FD94CF" w14:textId="0E00048D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EAFCF6"/>
            <w:vAlign w:val="center"/>
          </w:tcPr>
          <w:p w14:paraId="12F22B44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6F729708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EAFCF6"/>
            <w:vAlign w:val="center"/>
          </w:tcPr>
          <w:p w14:paraId="1A190B1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4DCC1F1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71E43E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5698F80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31BB5A4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7B844E4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1DBCFCB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76381EB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200618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3AB21E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173FB5C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</w:tcPr>
          <w:p w14:paraId="022CF1C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114517E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65CDEEB6" w14:textId="22B27E8B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F8FEFC"/>
            <w:vAlign w:val="center"/>
          </w:tcPr>
          <w:p w14:paraId="324272EF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3A401B55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F8FEFC"/>
            <w:vAlign w:val="center"/>
          </w:tcPr>
          <w:p w14:paraId="486563E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74B7189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1F20736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59AE647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34AD568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78DCCC6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4999C1EA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2AB100A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6372EDE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4B1E35C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6100D75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</w:tcPr>
          <w:p w14:paraId="7853426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2D287DE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021965F6" w14:textId="05720DC3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EAFCF6"/>
            <w:vAlign w:val="center"/>
          </w:tcPr>
          <w:p w14:paraId="284BB4E7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7B67D443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EAFCF6"/>
            <w:vAlign w:val="center"/>
          </w:tcPr>
          <w:p w14:paraId="5947001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13DAF548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788278F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5875BD7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0386B05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127731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4176F46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B8ACBF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66C0881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EAFCF6"/>
            <w:vAlign w:val="center"/>
          </w:tcPr>
          <w:p w14:paraId="0330E83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  <w:vAlign w:val="center"/>
          </w:tcPr>
          <w:p w14:paraId="064A53D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EAFCF6"/>
          </w:tcPr>
          <w:p w14:paraId="6C8007B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06B61FA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1AE8279F" w14:textId="13E8AB7A" w:rsidTr="0007694E">
        <w:trPr>
          <w:trHeight w:val="20"/>
        </w:trPr>
        <w:tc>
          <w:tcPr>
            <w:tcW w:w="1071" w:type="pct"/>
            <w:tcBorders>
              <w:right w:val="nil"/>
            </w:tcBorders>
            <w:shd w:val="clear" w:color="auto" w:fill="F8FEFC"/>
            <w:vAlign w:val="center"/>
          </w:tcPr>
          <w:p w14:paraId="23694CB6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19B09A65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</w:tcBorders>
            <w:shd w:val="clear" w:color="auto" w:fill="F8FEFC"/>
            <w:vAlign w:val="center"/>
          </w:tcPr>
          <w:p w14:paraId="271FC89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09602A8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01689DA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7676A4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6007131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0A73C31B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1610984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5AFDCB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16B29C3E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shd w:val="clear" w:color="auto" w:fill="F8FEFC"/>
            <w:vAlign w:val="center"/>
          </w:tcPr>
          <w:p w14:paraId="5D20A88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  <w:vAlign w:val="center"/>
          </w:tcPr>
          <w:p w14:paraId="48ED164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F8FEFC"/>
          </w:tcPr>
          <w:p w14:paraId="4A7BC10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shd w:val="clear" w:color="auto" w:fill="B1F9DF"/>
          </w:tcPr>
          <w:p w14:paraId="08AA498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05048E4B" w14:textId="07D44552" w:rsidTr="0007694E">
        <w:trPr>
          <w:trHeight w:val="20"/>
        </w:trPr>
        <w:tc>
          <w:tcPr>
            <w:tcW w:w="1071" w:type="pct"/>
            <w:tcBorders>
              <w:bottom w:val="single" w:sz="4" w:space="0" w:color="FFFFFF" w:themeColor="background1"/>
              <w:right w:val="nil"/>
            </w:tcBorders>
            <w:shd w:val="clear" w:color="auto" w:fill="EAFCF6"/>
            <w:vAlign w:val="center"/>
          </w:tcPr>
          <w:p w14:paraId="5744D082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nil"/>
              <w:right w:val="nil"/>
            </w:tcBorders>
            <w:shd w:val="clear" w:color="auto" w:fill="0FBF7F"/>
            <w:vAlign w:val="center"/>
          </w:tcPr>
          <w:p w14:paraId="05FFEB97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left w:val="nil"/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45FDA39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2E79F0B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7EB159AD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0DD0846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shd w:val="clear" w:color="auto" w:fill="0FBF7F"/>
            <w:vAlign w:val="center"/>
          </w:tcPr>
          <w:p w14:paraId="75741CD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02849F29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34DA9D0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41C69A5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7B1BDE0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7722D93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  <w:vAlign w:val="center"/>
          </w:tcPr>
          <w:p w14:paraId="0EF3DEE3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EAFCF6"/>
          </w:tcPr>
          <w:p w14:paraId="3CBA5E1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bottom w:val="single" w:sz="4" w:space="0" w:color="FFFFFF" w:themeColor="background1"/>
            </w:tcBorders>
            <w:shd w:val="clear" w:color="auto" w:fill="B1F9DF"/>
          </w:tcPr>
          <w:p w14:paraId="54B877F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  <w:tr w:rsidR="004555DF" w:rsidRPr="003E00A2" w14:paraId="10AEE2B5" w14:textId="43DF0FE1" w:rsidTr="0007694E">
        <w:trPr>
          <w:trHeight w:val="20"/>
        </w:trPr>
        <w:tc>
          <w:tcPr>
            <w:tcW w:w="1071" w:type="pct"/>
            <w:tcBorders>
              <w:top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1AD37D6F" w14:textId="77777777" w:rsidR="004555DF" w:rsidRPr="003E00A2" w:rsidRDefault="004555DF" w:rsidP="004555DF">
            <w:pPr>
              <w:pStyle w:val="table"/>
              <w:rPr>
                <w:rFonts w:cs="Arial"/>
              </w:rPr>
            </w:pPr>
          </w:p>
        </w:tc>
        <w:tc>
          <w:tcPr>
            <w:tcW w:w="280" w:type="pct"/>
            <w:vMerge/>
            <w:tcBorders>
              <w:left w:val="single" w:sz="4" w:space="0" w:color="FFFFFF" w:themeColor="background1"/>
              <w:bottom w:val="single" w:sz="4" w:space="0" w:color="0FBF7F"/>
              <w:right w:val="nil"/>
            </w:tcBorders>
            <w:shd w:val="clear" w:color="auto" w:fill="0FBF7F"/>
            <w:vAlign w:val="center"/>
          </w:tcPr>
          <w:p w14:paraId="3E7FC8EA" w14:textId="77777777" w:rsidR="004555DF" w:rsidRPr="003E00A2" w:rsidRDefault="004555DF" w:rsidP="004555DF">
            <w:pPr>
              <w:spacing w:line="180" w:lineRule="auto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nil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474B9EA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3B138C1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035521E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75CB4EDC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nil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5F70F9B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0C28A631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0E7C6EEF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56B88517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7FD69B05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6705FC96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  <w:vAlign w:val="center"/>
          </w:tcPr>
          <w:p w14:paraId="6BB7E460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F8FEFC"/>
          </w:tcPr>
          <w:p w14:paraId="08C12792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  <w:tc>
          <w:tcPr>
            <w:tcW w:w="28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FBF7F"/>
              <w:right w:val="single" w:sz="4" w:space="0" w:color="FFFFFF" w:themeColor="background1"/>
            </w:tcBorders>
            <w:shd w:val="clear" w:color="auto" w:fill="B1F9DF"/>
          </w:tcPr>
          <w:p w14:paraId="7517C6B4" w14:textId="77777777" w:rsidR="004555DF" w:rsidRPr="003E00A2" w:rsidRDefault="004555DF" w:rsidP="004555DF">
            <w:pPr>
              <w:pStyle w:val="tablecellscentered"/>
              <w:rPr>
                <w:rFonts w:cs="Arial"/>
              </w:rPr>
            </w:pPr>
          </w:p>
        </w:tc>
      </w:tr>
    </w:tbl>
    <w:p w14:paraId="5B133EDE" w14:textId="77777777" w:rsidR="0007694E" w:rsidRPr="003E00A2" w:rsidRDefault="0007694E" w:rsidP="0007694E">
      <w:pPr>
        <w:spacing w:after="0"/>
        <w:rPr>
          <w:rFonts w:cs="Arial"/>
          <w:sz w:val="16"/>
          <w:szCs w:val="16"/>
        </w:rPr>
      </w:pPr>
    </w:p>
    <w:tbl>
      <w:tblPr>
        <w:tblStyle w:val="TableGrid1"/>
        <w:tblW w:w="4982" w:type="pct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14"/>
        <w:gridCol w:w="417"/>
        <w:gridCol w:w="4868"/>
        <w:gridCol w:w="414"/>
        <w:gridCol w:w="6395"/>
      </w:tblGrid>
      <w:tr w:rsidR="0007694E" w:rsidRPr="003E00A2" w14:paraId="1662DF70" w14:textId="77777777" w:rsidTr="00387B19">
        <w:trPr>
          <w:trHeight w:val="205"/>
        </w:trPr>
        <w:tc>
          <w:tcPr>
            <w:tcW w:w="652" w:type="pct"/>
            <w:shd w:val="clear" w:color="auto" w:fill="0FBF7F"/>
            <w:vAlign w:val="center"/>
          </w:tcPr>
          <w:p w14:paraId="528090D2" w14:textId="77777777" w:rsidR="0007694E" w:rsidRPr="003E00A2" w:rsidRDefault="0007694E" w:rsidP="00387B19">
            <w:pPr>
              <w:pStyle w:val="table"/>
              <w:rPr>
                <w:rFonts w:cs="Arial"/>
                <w:b/>
                <w:bCs/>
                <w:sz w:val="20"/>
                <w:szCs w:val="20"/>
              </w:rPr>
            </w:pPr>
            <w:r w:rsidRPr="003E00A2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Legend</w:t>
            </w:r>
          </w:p>
        </w:tc>
        <w:tc>
          <w:tcPr>
            <w:tcW w:w="150" w:type="pct"/>
            <w:shd w:val="clear" w:color="auto" w:fill="F8FEFC"/>
            <w:vAlign w:val="center"/>
          </w:tcPr>
          <w:p w14:paraId="2940B769" w14:textId="77777777" w:rsidR="0007694E" w:rsidRPr="003E00A2" w:rsidRDefault="0007694E" w:rsidP="00387B19">
            <w:pPr>
              <w:pStyle w:val="table"/>
              <w:rPr>
                <w:rFonts w:cs="Arial"/>
                <w:b/>
                <w:bCs/>
              </w:rPr>
            </w:pPr>
            <w:r w:rsidRPr="003E00A2">
              <w:rPr>
                <w:rFonts w:cs="Arial"/>
                <w:b/>
                <w:bCs/>
              </w:rPr>
              <w:t>3</w:t>
            </w:r>
          </w:p>
        </w:tc>
        <w:tc>
          <w:tcPr>
            <w:tcW w:w="1750" w:type="pct"/>
            <w:shd w:val="clear" w:color="auto" w:fill="F8FEFC"/>
            <w:vAlign w:val="center"/>
          </w:tcPr>
          <w:p w14:paraId="32C8F8EF" w14:textId="3DCFB0D9" w:rsidR="0007694E" w:rsidRPr="003E00A2" w:rsidRDefault="00860AB1" w:rsidP="00387B19">
            <w:pPr>
              <w:pStyle w:val="table"/>
              <w:rPr>
                <w:rFonts w:cs="Arial"/>
              </w:rPr>
            </w:pPr>
            <w:r>
              <w:rPr>
                <w:rFonts w:cs="Arial"/>
              </w:rPr>
              <w:t xml:space="preserve">Contributes to Governing Council diversity </w:t>
            </w:r>
          </w:p>
        </w:tc>
        <w:tc>
          <w:tcPr>
            <w:tcW w:w="149" w:type="pct"/>
            <w:shd w:val="clear" w:color="auto" w:fill="EAFCF6"/>
            <w:vAlign w:val="center"/>
          </w:tcPr>
          <w:p w14:paraId="6302AEBB" w14:textId="77777777" w:rsidR="0007694E" w:rsidRPr="003E00A2" w:rsidRDefault="0007694E" w:rsidP="00387B19">
            <w:pPr>
              <w:pStyle w:val="table"/>
              <w:rPr>
                <w:rFonts w:cs="Arial"/>
              </w:rPr>
            </w:pPr>
            <w:r w:rsidRPr="003E00A2">
              <w:rPr>
                <w:rFonts w:cs="Arial"/>
                <w:b/>
                <w:bCs/>
                <w:sz w:val="24"/>
                <w:szCs w:val="28"/>
              </w:rPr>
              <w:t>0</w:t>
            </w:r>
          </w:p>
        </w:tc>
        <w:tc>
          <w:tcPr>
            <w:tcW w:w="2299" w:type="pct"/>
            <w:shd w:val="clear" w:color="auto" w:fill="EAFCF6"/>
            <w:vAlign w:val="center"/>
          </w:tcPr>
          <w:p w14:paraId="78F627D4" w14:textId="3A5E6448" w:rsidR="0007694E" w:rsidRPr="003E00A2" w:rsidRDefault="00860AB1" w:rsidP="00387B19">
            <w:pPr>
              <w:pStyle w:val="table"/>
              <w:rPr>
                <w:rFonts w:cs="Arial"/>
              </w:rPr>
            </w:pPr>
            <w:r>
              <w:rPr>
                <w:rFonts w:cs="Arial"/>
              </w:rPr>
              <w:t>Does not contribute to Governing Council diversity</w:t>
            </w:r>
          </w:p>
        </w:tc>
      </w:tr>
    </w:tbl>
    <w:p w14:paraId="6797304B" w14:textId="69CA8E8F" w:rsidR="00AC60DA" w:rsidRPr="003E00A2" w:rsidRDefault="006804BE" w:rsidP="00945840">
      <w:pPr>
        <w:pStyle w:val="Heading2"/>
        <w:rPr>
          <w:rFonts w:cs="Arial"/>
        </w:rPr>
      </w:pPr>
      <w:r w:rsidRPr="003E00A2">
        <w:rPr>
          <w:rFonts w:cs="Arial"/>
        </w:rPr>
        <w:lastRenderedPageBreak/>
        <w:t>P</w:t>
      </w:r>
      <w:r w:rsidR="0080146E" w:rsidRPr="003E00A2">
        <w:rPr>
          <w:rFonts w:cs="Arial"/>
        </w:rPr>
        <w:t>art</w:t>
      </w:r>
      <w:r w:rsidRPr="003E00A2">
        <w:rPr>
          <w:rFonts w:cs="Arial"/>
        </w:rPr>
        <w:t xml:space="preserve"> B: Suitability and comments</w:t>
      </w:r>
    </w:p>
    <w:tbl>
      <w:tblPr>
        <w:tblStyle w:val="TableGrid1"/>
        <w:tblW w:w="1402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00"/>
        <w:gridCol w:w="1971"/>
        <w:gridCol w:w="796"/>
        <w:gridCol w:w="1720"/>
        <w:gridCol w:w="841"/>
        <w:gridCol w:w="6501"/>
      </w:tblGrid>
      <w:tr w:rsidR="006804BE" w:rsidRPr="003E00A2" w14:paraId="4C02D5C8" w14:textId="77777777" w:rsidTr="00A115C1">
        <w:trPr>
          <w:trHeight w:val="340"/>
        </w:trPr>
        <w:tc>
          <w:tcPr>
            <w:tcW w:w="14029" w:type="dxa"/>
            <w:gridSpan w:val="6"/>
            <w:shd w:val="clear" w:color="auto" w:fill="0FBF7F"/>
            <w:vAlign w:val="center"/>
          </w:tcPr>
          <w:p w14:paraId="2E249207" w14:textId="77CE972D" w:rsidR="006804BE" w:rsidRPr="003E00A2" w:rsidRDefault="000C787D" w:rsidP="00A115C1">
            <w:pPr>
              <w:pStyle w:val="table"/>
              <w:rPr>
                <w:rFonts w:cs="Arial"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Submission of N</w:t>
            </w:r>
            <w:r w:rsidR="006804BE" w:rsidRPr="003E00A2">
              <w:rPr>
                <w:rFonts w:cs="Arial"/>
                <w:b/>
                <w:bCs/>
                <w:szCs w:val="22"/>
              </w:rPr>
              <w:t xml:space="preserve">omination </w:t>
            </w:r>
            <w:r w:rsidRPr="003E00A2">
              <w:rPr>
                <w:rFonts w:cs="Arial"/>
                <w:b/>
                <w:bCs/>
                <w:szCs w:val="22"/>
              </w:rPr>
              <w:t>C</w:t>
            </w:r>
            <w:r w:rsidR="006804BE" w:rsidRPr="003E00A2">
              <w:rPr>
                <w:rFonts w:cs="Arial"/>
                <w:b/>
                <w:bCs/>
                <w:szCs w:val="22"/>
              </w:rPr>
              <w:t xml:space="preserve">ommittee </w:t>
            </w:r>
            <w:r w:rsidR="0080146E" w:rsidRPr="003E00A2">
              <w:rPr>
                <w:rFonts w:cs="Arial"/>
                <w:b/>
                <w:bCs/>
                <w:szCs w:val="22"/>
              </w:rPr>
              <w:t>s</w:t>
            </w:r>
            <w:r w:rsidR="006804BE" w:rsidRPr="003E00A2">
              <w:rPr>
                <w:rFonts w:cs="Arial"/>
                <w:b/>
                <w:bCs/>
                <w:szCs w:val="22"/>
              </w:rPr>
              <w:t xml:space="preserve">hortlisting </w:t>
            </w:r>
            <w:r w:rsidR="0080146E" w:rsidRPr="003E00A2">
              <w:rPr>
                <w:rFonts w:cs="Arial"/>
                <w:b/>
                <w:bCs/>
                <w:szCs w:val="22"/>
              </w:rPr>
              <w:t>a</w:t>
            </w:r>
            <w:r w:rsidR="006804BE" w:rsidRPr="003E00A2">
              <w:rPr>
                <w:rFonts w:cs="Arial"/>
                <w:b/>
                <w:bCs/>
                <w:szCs w:val="22"/>
              </w:rPr>
              <w:t>ssessmen</w:t>
            </w:r>
            <w:r w:rsidRPr="003E00A2">
              <w:rPr>
                <w:rFonts w:cs="Arial"/>
                <w:b/>
                <w:bCs/>
                <w:szCs w:val="22"/>
              </w:rPr>
              <w:t xml:space="preserve">t </w:t>
            </w:r>
            <w:r w:rsidR="0080146E" w:rsidRPr="003E00A2">
              <w:rPr>
                <w:rFonts w:cs="Arial"/>
                <w:b/>
                <w:bCs/>
                <w:szCs w:val="22"/>
              </w:rPr>
              <w:t>f</w:t>
            </w:r>
            <w:r w:rsidRPr="003E00A2">
              <w:rPr>
                <w:rFonts w:cs="Arial"/>
                <w:b/>
                <w:bCs/>
                <w:szCs w:val="22"/>
              </w:rPr>
              <w:t>orms to</w:t>
            </w:r>
            <w:r w:rsidR="006804BE" w:rsidRPr="00C11D39">
              <w:rPr>
                <w:rFonts w:cs="Arial"/>
                <w:b/>
                <w:bCs/>
                <w:szCs w:val="22"/>
              </w:rPr>
              <w:t xml:space="preserve"> </w:t>
            </w:r>
            <w:hyperlink r:id="rId9" w:history="1">
              <w:r w:rsidR="00C11D39" w:rsidRPr="00C11D39">
                <w:rPr>
                  <w:rStyle w:val="Hyperlink"/>
                  <w:rFonts w:cs="Arial"/>
                  <w:b/>
                  <w:bCs/>
                  <w:color w:val="auto"/>
                  <w:szCs w:val="22"/>
                </w:rPr>
                <w:t>tafegovernance@dtwd.wa.gov.au</w:t>
              </w:r>
            </w:hyperlink>
          </w:p>
        </w:tc>
      </w:tr>
      <w:tr w:rsidR="006804BE" w:rsidRPr="003E00A2" w14:paraId="43FB4588" w14:textId="77777777" w:rsidTr="00B3016C">
        <w:trPr>
          <w:trHeight w:val="760"/>
        </w:trPr>
        <w:tc>
          <w:tcPr>
            <w:tcW w:w="14029" w:type="dxa"/>
            <w:gridSpan w:val="6"/>
            <w:shd w:val="clear" w:color="auto" w:fill="F2F2E5"/>
            <w:vAlign w:val="center"/>
          </w:tcPr>
          <w:p w14:paraId="49E1638B" w14:textId="62FF96D6" w:rsidR="003E00A2" w:rsidRPr="003E00A2" w:rsidRDefault="006804BE" w:rsidP="003E00A2">
            <w:pPr>
              <w:pStyle w:val="table"/>
              <w:spacing w:after="120"/>
              <w:rPr>
                <w:rFonts w:cs="Arial"/>
                <w:szCs w:val="22"/>
              </w:rPr>
            </w:pPr>
            <w:r w:rsidRPr="003E00A2">
              <w:rPr>
                <w:rFonts w:cs="Arial"/>
                <w:szCs w:val="22"/>
              </w:rPr>
              <w:t xml:space="preserve">Governing </w:t>
            </w:r>
            <w:r w:rsidR="000C787D" w:rsidRPr="003E00A2">
              <w:rPr>
                <w:rFonts w:cs="Arial"/>
                <w:szCs w:val="22"/>
              </w:rPr>
              <w:t>C</w:t>
            </w:r>
            <w:r w:rsidRPr="003E00A2">
              <w:rPr>
                <w:rFonts w:cs="Arial"/>
                <w:szCs w:val="22"/>
              </w:rPr>
              <w:t xml:space="preserve">ouncil </w:t>
            </w:r>
            <w:r w:rsidR="000C787D" w:rsidRPr="003E00A2">
              <w:rPr>
                <w:rFonts w:cs="Arial"/>
                <w:szCs w:val="22"/>
              </w:rPr>
              <w:t>C</w:t>
            </w:r>
            <w:r w:rsidRPr="003E00A2">
              <w:rPr>
                <w:rFonts w:cs="Arial"/>
                <w:szCs w:val="22"/>
              </w:rPr>
              <w:t>hairperson:</w:t>
            </w:r>
            <w:r w:rsidRPr="003E00A2">
              <w:rPr>
                <w:rFonts w:cs="Arial"/>
                <w:szCs w:val="22"/>
              </w:rPr>
              <w:tab/>
            </w:r>
            <w:r w:rsidRPr="003E00A2">
              <w:rPr>
                <w:rFonts w:cs="Arial"/>
                <w:szCs w:val="22"/>
              </w:rPr>
              <w:tab/>
              <w:t xml:space="preserve">                                                        TAFE college:</w:t>
            </w:r>
          </w:p>
          <w:p w14:paraId="0714CCA3" w14:textId="43E01216" w:rsidR="006804BE" w:rsidRPr="003E00A2" w:rsidRDefault="006804BE" w:rsidP="00A115C1">
            <w:pPr>
              <w:pStyle w:val="table"/>
              <w:rPr>
                <w:rFonts w:cs="Arial"/>
                <w:szCs w:val="22"/>
              </w:rPr>
            </w:pPr>
            <w:r w:rsidRPr="003E00A2">
              <w:rPr>
                <w:rFonts w:cs="Arial"/>
                <w:szCs w:val="22"/>
              </w:rPr>
              <w:t>Contact number:</w:t>
            </w:r>
            <w:r w:rsidRPr="003E00A2">
              <w:rPr>
                <w:rFonts w:cs="Arial"/>
                <w:noProof/>
                <w:szCs w:val="22"/>
                <w:lang w:eastAsia="en-AU"/>
              </w:rPr>
              <w:t xml:space="preserve"> </w:t>
            </w:r>
            <w:r w:rsidR="003E00A2" w:rsidRPr="003E00A2">
              <w:rPr>
                <w:rFonts w:cs="Arial"/>
                <w:noProof/>
                <w:szCs w:val="22"/>
                <w:lang w:eastAsia="en-AU"/>
              </w:rPr>
              <w:t xml:space="preserve">                                                                                                 </w:t>
            </w:r>
            <w:r w:rsidR="003E00A2">
              <w:rPr>
                <w:rFonts w:cs="Arial"/>
                <w:noProof/>
                <w:szCs w:val="22"/>
                <w:lang w:eastAsia="en-AU"/>
              </w:rPr>
              <w:t xml:space="preserve"> </w:t>
            </w:r>
            <w:r w:rsidR="003E00A2" w:rsidRPr="003E00A2">
              <w:rPr>
                <w:rFonts w:eastAsia="Calibri" w:cs="Arial"/>
                <w:noProof/>
                <w:lang w:eastAsia="en-AU"/>
              </w:rPr>
              <w:t xml:space="preserve">Signature:                                           </w:t>
            </w:r>
            <w:r w:rsidR="003E00A2">
              <w:rPr>
                <w:rFonts w:eastAsia="Calibri" w:cs="Arial"/>
                <w:noProof/>
                <w:lang w:eastAsia="en-AU"/>
              </w:rPr>
              <w:t xml:space="preserve">      </w:t>
            </w:r>
            <w:r w:rsidR="003E00A2" w:rsidRPr="003E00A2">
              <w:rPr>
                <w:rFonts w:eastAsia="Calibri" w:cs="Arial"/>
                <w:noProof/>
                <w:lang w:eastAsia="en-AU"/>
              </w:rPr>
              <w:t>Date:</w:t>
            </w:r>
          </w:p>
        </w:tc>
      </w:tr>
      <w:tr w:rsidR="006804BE" w:rsidRPr="003E00A2" w14:paraId="5DF5F7D4" w14:textId="77777777" w:rsidTr="00A115C1">
        <w:trPr>
          <w:trHeight w:val="51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19A754B7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Recommended applicant(s)</w:t>
            </w: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4369AFF2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488FAAFC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Term of appointment</w:t>
            </w: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0FBF7F"/>
            <w:vAlign w:val="center"/>
          </w:tcPr>
          <w:p w14:paraId="4A9F57BE" w14:textId="0C7B192C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Brief comment against skills matrix</w:t>
            </w:r>
            <w:r w:rsidR="008C774D">
              <w:rPr>
                <w:rFonts w:cs="Arial"/>
                <w:b/>
                <w:bCs/>
                <w:szCs w:val="22"/>
              </w:rPr>
              <w:t xml:space="preserve">, </w:t>
            </w:r>
            <w:r w:rsidRPr="003E00A2">
              <w:rPr>
                <w:rFonts w:cs="Arial"/>
                <w:b/>
                <w:bCs/>
                <w:szCs w:val="22"/>
              </w:rPr>
              <w:t>diversity criteria and rationale for term of appointment</w:t>
            </w:r>
          </w:p>
        </w:tc>
      </w:tr>
      <w:tr w:rsidR="006804BE" w:rsidRPr="003E00A2" w14:paraId="5B0E3928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F8FEFC"/>
          </w:tcPr>
          <w:p w14:paraId="403157C2" w14:textId="6DDC39A0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40007BDA" w14:textId="6B065AF4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6D9C33E2" w14:textId="37524AA5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F8FEFC"/>
          </w:tcPr>
          <w:p w14:paraId="1C7F4F34" w14:textId="3C1972B4" w:rsidR="00FE6A73" w:rsidRPr="003E00A2" w:rsidRDefault="00FE6A73" w:rsidP="006804BE">
            <w:pPr>
              <w:pStyle w:val="table"/>
              <w:rPr>
                <w:rFonts w:cs="Arial"/>
                <w:szCs w:val="22"/>
              </w:rPr>
            </w:pPr>
          </w:p>
        </w:tc>
      </w:tr>
      <w:tr w:rsidR="006804BE" w:rsidRPr="003E00A2" w14:paraId="6B2FDF4C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EAFCF6"/>
          </w:tcPr>
          <w:p w14:paraId="4BB3A75F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4628BA4F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23803787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EAFCF6"/>
          </w:tcPr>
          <w:p w14:paraId="08DEECD2" w14:textId="349B9A0C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</w:tr>
      <w:tr w:rsidR="006804BE" w:rsidRPr="003E00A2" w14:paraId="204A3D3C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F8FEFC"/>
          </w:tcPr>
          <w:p w14:paraId="26964A7E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6EB47C31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1D0D5B64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F8FEFC"/>
          </w:tcPr>
          <w:p w14:paraId="2477BAE9" w14:textId="50719FFE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</w:tr>
      <w:tr w:rsidR="006804BE" w:rsidRPr="003E00A2" w14:paraId="4F5B0255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EAFCF6"/>
          </w:tcPr>
          <w:p w14:paraId="5B1BF04D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59DE9B14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4BF037B0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EAFCF6"/>
          </w:tcPr>
          <w:p w14:paraId="59954A94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</w:tr>
      <w:tr w:rsidR="006804BE" w:rsidRPr="003E00A2" w14:paraId="7C86B6AA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F8FEFC"/>
          </w:tcPr>
          <w:p w14:paraId="7175464D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3B16E67E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7895469D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F8FEFC"/>
          </w:tcPr>
          <w:p w14:paraId="11C2E2E2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</w:tr>
      <w:tr w:rsidR="006804BE" w:rsidRPr="003E00A2" w14:paraId="2058CB95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EAFCF6"/>
          </w:tcPr>
          <w:p w14:paraId="571A8B4C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305EC00C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3DFA533E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EAFCF6"/>
          </w:tcPr>
          <w:p w14:paraId="475844EB" w14:textId="77777777" w:rsidR="006804BE" w:rsidRPr="003E00A2" w:rsidRDefault="006804BE" w:rsidP="006804BE">
            <w:pPr>
              <w:pStyle w:val="table"/>
              <w:rPr>
                <w:rFonts w:cs="Arial"/>
                <w:szCs w:val="22"/>
              </w:rPr>
            </w:pPr>
          </w:p>
        </w:tc>
      </w:tr>
      <w:tr w:rsidR="006804BE" w:rsidRPr="003E00A2" w14:paraId="4B06670B" w14:textId="77777777" w:rsidTr="00A115C1">
        <w:trPr>
          <w:trHeight w:val="51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0986CF4D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Suitable applicant(s)</w:t>
            </w: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13CB6AFB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7DD3E6E3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 xml:space="preserve">Term of appointment </w:t>
            </w: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0FBF7F"/>
            <w:vAlign w:val="center"/>
          </w:tcPr>
          <w:p w14:paraId="454D8C26" w14:textId="693CA943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Brief comment against skills matrix</w:t>
            </w:r>
            <w:r w:rsidR="008C774D">
              <w:rPr>
                <w:rFonts w:cs="Arial"/>
                <w:b/>
                <w:bCs/>
                <w:szCs w:val="22"/>
              </w:rPr>
              <w:t xml:space="preserve">, </w:t>
            </w:r>
            <w:r w:rsidRPr="003E00A2">
              <w:rPr>
                <w:rFonts w:cs="Arial"/>
                <w:b/>
                <w:bCs/>
                <w:szCs w:val="22"/>
              </w:rPr>
              <w:t>diversity criteria and rationale for term of appointment</w:t>
            </w:r>
          </w:p>
        </w:tc>
      </w:tr>
      <w:tr w:rsidR="006804BE" w:rsidRPr="003E00A2" w14:paraId="1A5AFD82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F8FEFC"/>
          </w:tcPr>
          <w:p w14:paraId="4FABF7A6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13486F4D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5CE2A833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F8FEFC"/>
          </w:tcPr>
          <w:p w14:paraId="7E5B9473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07445334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EAFCF6"/>
          </w:tcPr>
          <w:p w14:paraId="2FBC3646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627AF14C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2187D098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EAFCF6"/>
          </w:tcPr>
          <w:p w14:paraId="725A24D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37B380E7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F8FEFC"/>
          </w:tcPr>
          <w:p w14:paraId="6338B88C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120CB7B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0CF0ADB1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F8FEFC"/>
          </w:tcPr>
          <w:p w14:paraId="08441A59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1C93C72C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EAFCF6"/>
          </w:tcPr>
          <w:p w14:paraId="7C64FD13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494DB5F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454AAC82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EAFCF6"/>
          </w:tcPr>
          <w:p w14:paraId="5CC8C0A8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32A84AF9" w14:textId="77777777" w:rsidTr="00A115C1">
        <w:trPr>
          <w:trHeight w:val="397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F8FEFC"/>
          </w:tcPr>
          <w:p w14:paraId="6C4CAA2A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5428FC8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436C96D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F8FEFC"/>
          </w:tcPr>
          <w:p w14:paraId="37E3A11B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2E910424" w14:textId="77777777" w:rsidTr="00A115C1">
        <w:trPr>
          <w:trHeight w:val="340"/>
        </w:trPr>
        <w:tc>
          <w:tcPr>
            <w:tcW w:w="2200" w:type="dxa"/>
            <w:tcBorders>
              <w:right w:val="single" w:sz="4" w:space="0" w:color="FFFFFF" w:themeColor="background1"/>
            </w:tcBorders>
            <w:shd w:val="clear" w:color="auto" w:fill="EAFCF6"/>
          </w:tcPr>
          <w:p w14:paraId="7D50F4D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276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25CDD9C3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17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6527D8D7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7342" w:type="dxa"/>
            <w:gridSpan w:val="2"/>
            <w:tcBorders>
              <w:left w:val="single" w:sz="4" w:space="0" w:color="FFFFFF" w:themeColor="background1"/>
            </w:tcBorders>
            <w:shd w:val="clear" w:color="auto" w:fill="EAFCF6"/>
          </w:tcPr>
          <w:p w14:paraId="44B6A97D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4C4F69A8" w14:textId="77777777" w:rsidTr="00B3016C">
        <w:trPr>
          <w:trHeight w:val="510"/>
        </w:trPr>
        <w:tc>
          <w:tcPr>
            <w:tcW w:w="4171" w:type="dxa"/>
            <w:gridSpan w:val="2"/>
            <w:tcBorders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0C58A9DB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lastRenderedPageBreak/>
              <w:t>Unsuitable applicant(s)</w:t>
            </w:r>
          </w:p>
        </w:tc>
        <w:tc>
          <w:tcPr>
            <w:tcW w:w="335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FBF7F"/>
            <w:vAlign w:val="center"/>
          </w:tcPr>
          <w:p w14:paraId="4078E2B1" w14:textId="77777777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501" w:type="dxa"/>
            <w:tcBorders>
              <w:left w:val="single" w:sz="4" w:space="0" w:color="FFFFFF" w:themeColor="background1"/>
            </w:tcBorders>
            <w:shd w:val="clear" w:color="auto" w:fill="0FBF7F"/>
            <w:vAlign w:val="center"/>
          </w:tcPr>
          <w:p w14:paraId="789D799D" w14:textId="55D61E82" w:rsidR="006804BE" w:rsidRPr="003E00A2" w:rsidRDefault="006804BE" w:rsidP="00A115C1">
            <w:pPr>
              <w:pStyle w:val="table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Brief comment against skills matrix</w:t>
            </w:r>
            <w:r w:rsidR="008C774D">
              <w:rPr>
                <w:rFonts w:cs="Arial"/>
                <w:b/>
                <w:bCs/>
                <w:szCs w:val="22"/>
              </w:rPr>
              <w:t xml:space="preserve">, </w:t>
            </w:r>
            <w:r w:rsidRPr="003E00A2">
              <w:rPr>
                <w:rFonts w:cs="Arial"/>
                <w:b/>
                <w:bCs/>
                <w:szCs w:val="22"/>
              </w:rPr>
              <w:t>diversity criteria and rationale for term of appointment</w:t>
            </w:r>
          </w:p>
        </w:tc>
      </w:tr>
      <w:tr w:rsidR="006804BE" w:rsidRPr="003E00A2" w14:paraId="5DD0F444" w14:textId="77777777" w:rsidTr="00A115C1">
        <w:trPr>
          <w:trHeight w:val="1134"/>
        </w:trPr>
        <w:tc>
          <w:tcPr>
            <w:tcW w:w="4171" w:type="dxa"/>
            <w:gridSpan w:val="2"/>
            <w:tcBorders>
              <w:right w:val="single" w:sz="4" w:space="0" w:color="FFFFFF" w:themeColor="background1"/>
            </w:tcBorders>
            <w:shd w:val="clear" w:color="auto" w:fill="F8FEFC"/>
          </w:tcPr>
          <w:p w14:paraId="1D9521FB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335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7D456CC0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6501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6B6A0865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4C0E956C" w14:textId="77777777" w:rsidTr="00A115C1">
        <w:trPr>
          <w:trHeight w:val="1134"/>
        </w:trPr>
        <w:tc>
          <w:tcPr>
            <w:tcW w:w="4171" w:type="dxa"/>
            <w:gridSpan w:val="2"/>
            <w:tcBorders>
              <w:right w:val="single" w:sz="4" w:space="0" w:color="FFFFFF" w:themeColor="background1"/>
            </w:tcBorders>
            <w:shd w:val="clear" w:color="auto" w:fill="EAFCF6"/>
          </w:tcPr>
          <w:p w14:paraId="3437ABFF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335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AFCF6"/>
          </w:tcPr>
          <w:p w14:paraId="56CE2090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6501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3CC426BB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61C96C6C" w14:textId="77777777" w:rsidTr="00A115C1">
        <w:trPr>
          <w:trHeight w:val="1134"/>
        </w:trPr>
        <w:tc>
          <w:tcPr>
            <w:tcW w:w="4171" w:type="dxa"/>
            <w:gridSpan w:val="2"/>
            <w:tcBorders>
              <w:right w:val="single" w:sz="4" w:space="0" w:color="FFFFFF" w:themeColor="background1"/>
            </w:tcBorders>
            <w:shd w:val="clear" w:color="auto" w:fill="F8FEFC"/>
          </w:tcPr>
          <w:p w14:paraId="668720A1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335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8FEFC"/>
          </w:tcPr>
          <w:p w14:paraId="68FBBCDE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6501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1C897E92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1BCB61A8" w14:textId="77777777" w:rsidTr="00B3016C">
        <w:trPr>
          <w:trHeight w:val="1134"/>
        </w:trPr>
        <w:tc>
          <w:tcPr>
            <w:tcW w:w="4171" w:type="dxa"/>
            <w:gridSpan w:val="2"/>
            <w:tcBorders>
              <w:bottom w:val="nil"/>
              <w:right w:val="single" w:sz="4" w:space="0" w:color="FFFFFF" w:themeColor="background1"/>
            </w:tcBorders>
            <w:shd w:val="clear" w:color="auto" w:fill="EAFCF6"/>
          </w:tcPr>
          <w:p w14:paraId="07514CB8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3357" w:type="dxa"/>
            <w:gridSpan w:val="3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AFCF6"/>
          </w:tcPr>
          <w:p w14:paraId="54F8EE62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6501" w:type="dxa"/>
            <w:tcBorders>
              <w:left w:val="single" w:sz="4" w:space="0" w:color="FFFFFF" w:themeColor="background1"/>
              <w:bottom w:val="nil"/>
            </w:tcBorders>
            <w:shd w:val="clear" w:color="auto" w:fill="EAFCF6"/>
          </w:tcPr>
          <w:p w14:paraId="6CDE00A3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  <w:tr w:rsidR="006804BE" w:rsidRPr="003E00A2" w14:paraId="0B433B9B" w14:textId="77777777" w:rsidTr="000C787D">
        <w:trPr>
          <w:trHeight w:val="1134"/>
        </w:trPr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0FBF7F"/>
              <w:right w:val="nil"/>
            </w:tcBorders>
            <w:shd w:val="clear" w:color="auto" w:fill="FFFFFF" w:themeFill="background1"/>
          </w:tcPr>
          <w:p w14:paraId="646E27FF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single" w:sz="4" w:space="0" w:color="0FBF7F"/>
              <w:right w:val="nil"/>
            </w:tcBorders>
            <w:shd w:val="clear" w:color="auto" w:fill="FFFFFF" w:themeFill="background1"/>
          </w:tcPr>
          <w:p w14:paraId="710143CA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  <w:tc>
          <w:tcPr>
            <w:tcW w:w="6501" w:type="dxa"/>
            <w:tcBorders>
              <w:top w:val="nil"/>
              <w:left w:val="nil"/>
              <w:bottom w:val="single" w:sz="4" w:space="0" w:color="0FBF7F"/>
              <w:right w:val="nil"/>
            </w:tcBorders>
            <w:shd w:val="clear" w:color="auto" w:fill="FFFFFF" w:themeFill="background1"/>
          </w:tcPr>
          <w:p w14:paraId="58929AA3" w14:textId="77777777" w:rsidR="006804BE" w:rsidRPr="003E00A2" w:rsidRDefault="006804BE" w:rsidP="006804BE">
            <w:pPr>
              <w:pStyle w:val="table"/>
              <w:rPr>
                <w:rFonts w:cs="Arial"/>
                <w:color w:val="FFFFFF"/>
                <w:szCs w:val="22"/>
              </w:rPr>
            </w:pPr>
          </w:p>
        </w:tc>
      </w:tr>
    </w:tbl>
    <w:p w14:paraId="123E6164" w14:textId="2AB08BF8" w:rsidR="00315585" w:rsidRPr="003E00A2" w:rsidRDefault="00A115C1" w:rsidP="00B3016C">
      <w:pPr>
        <w:spacing w:before="240"/>
        <w:rPr>
          <w:rFonts w:cs="Arial"/>
        </w:rPr>
      </w:pPr>
      <w:r w:rsidRPr="003E00A2">
        <w:rPr>
          <w:rFonts w:cs="Arial"/>
          <w:sz w:val="22"/>
          <w:szCs w:val="22"/>
        </w:rPr>
        <w:t xml:space="preserve">Please submit all parts of the shortlisting assessment form </w:t>
      </w:r>
      <w:r w:rsidRPr="003E00A2">
        <w:rPr>
          <w:rFonts w:cs="Arial"/>
          <w:color w:val="000000" w:themeColor="text1"/>
          <w:sz w:val="22"/>
          <w:szCs w:val="22"/>
        </w:rPr>
        <w:t>t</w:t>
      </w:r>
      <w:r w:rsidR="008C774D">
        <w:rPr>
          <w:rFonts w:cs="Arial"/>
          <w:color w:val="000000" w:themeColor="text1"/>
          <w:sz w:val="22"/>
          <w:szCs w:val="22"/>
        </w:rPr>
        <w:t xml:space="preserve">o </w:t>
      </w:r>
      <w:hyperlink r:id="rId10" w:history="1">
        <w:r w:rsidRPr="003E00A2">
          <w:rPr>
            <w:rStyle w:val="Hyperlink"/>
            <w:rFonts w:eastAsia="Calibri" w:cs="Arial"/>
            <w:color w:val="000000" w:themeColor="text1"/>
          </w:rPr>
          <w:t>tafegovernance@dtwd.wa.gov.au</w:t>
        </w:r>
      </w:hyperlink>
      <w:r w:rsidR="008C774D">
        <w:rPr>
          <w:rFonts w:cs="Arial"/>
        </w:rPr>
        <w:t xml:space="preserve"> </w:t>
      </w:r>
    </w:p>
    <w:p w14:paraId="72AE06D0" w14:textId="77777777" w:rsidR="000C787D" w:rsidRPr="003E00A2" w:rsidRDefault="000C787D" w:rsidP="00B3016C">
      <w:pPr>
        <w:spacing w:before="240"/>
        <w:rPr>
          <w:rFonts w:cs="Arial"/>
        </w:rPr>
      </w:pPr>
    </w:p>
    <w:p w14:paraId="074F69E3" w14:textId="77777777" w:rsidR="000C787D" w:rsidRPr="003E00A2" w:rsidRDefault="000C787D" w:rsidP="00B3016C">
      <w:pPr>
        <w:spacing w:before="240"/>
        <w:rPr>
          <w:rFonts w:cs="Arial"/>
        </w:rPr>
      </w:pPr>
    </w:p>
    <w:p w14:paraId="6A943622" w14:textId="1D833C00" w:rsidR="000C787D" w:rsidRPr="003E00A2" w:rsidRDefault="00BE141E" w:rsidP="000C787D">
      <w:pPr>
        <w:pStyle w:val="Heading3"/>
        <w:rPr>
          <w:rFonts w:cs="Arial"/>
        </w:rPr>
      </w:pPr>
      <w:r w:rsidRPr="003E00A2">
        <w:rPr>
          <w:rFonts w:cs="Arial"/>
          <w:caps w:val="0"/>
        </w:rPr>
        <w:lastRenderedPageBreak/>
        <w:t xml:space="preserve">Expertise and experience </w:t>
      </w:r>
      <w:r w:rsidR="000C787D" w:rsidRPr="003E00A2">
        <w:rPr>
          <w:rFonts w:cs="Arial"/>
        </w:rPr>
        <w:t>(EE)</w:t>
      </w:r>
      <w:r w:rsidRPr="003E00A2">
        <w:rPr>
          <w:rFonts w:cs="Arial"/>
          <w:caps w:val="0"/>
        </w:rPr>
        <w:t xml:space="preserve"> descriptors</w:t>
      </w:r>
    </w:p>
    <w:tbl>
      <w:tblPr>
        <w:tblStyle w:val="TableGrid1"/>
        <w:tblW w:w="1402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10348"/>
      </w:tblGrid>
      <w:tr w:rsidR="001756B3" w:rsidRPr="003E00A2" w14:paraId="47439387" w14:textId="77777777" w:rsidTr="00A40E39">
        <w:trPr>
          <w:trHeight w:val="267"/>
        </w:trPr>
        <w:tc>
          <w:tcPr>
            <w:tcW w:w="14029" w:type="dxa"/>
            <w:gridSpan w:val="2"/>
            <w:shd w:val="clear" w:color="auto" w:fill="0FBF7F"/>
            <w:vAlign w:val="center"/>
          </w:tcPr>
          <w:p w14:paraId="7F785AE2" w14:textId="5D0499B5" w:rsidR="001756B3" w:rsidRPr="003E00A2" w:rsidRDefault="001756B3" w:rsidP="00A40E39">
            <w:pPr>
              <w:pStyle w:val="table"/>
              <w:spacing w:before="160" w:after="160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EE: Essential</w:t>
            </w:r>
          </w:p>
        </w:tc>
      </w:tr>
      <w:tr w:rsidR="001756B3" w:rsidRPr="003E00A2" w14:paraId="0E54C0EF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067F6C9A" w14:textId="428C4F5A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Financial management and business experience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2DC6C395" w14:textId="6D5D7E9D" w:rsidR="001756B3" w:rsidRPr="003E00A2" w:rsidRDefault="001756B3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 xml:space="preserve">Experience and/or knowledge of corporate financial management, including </w:t>
            </w:r>
            <w:r w:rsidR="002D2F35">
              <w:rPr>
                <w:rFonts w:cs="Arial"/>
              </w:rPr>
              <w:t xml:space="preserve">the </w:t>
            </w:r>
            <w:r w:rsidRPr="003E00A2">
              <w:rPr>
                <w:rFonts w:cs="Arial"/>
              </w:rPr>
              <w:t>application of robust financial management controls.</w:t>
            </w:r>
          </w:p>
          <w:p w14:paraId="21E94DA7" w14:textId="2AFD5ACF" w:rsidR="001756B3" w:rsidRPr="003E00A2" w:rsidRDefault="001756B3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 w:rsidRPr="003E00A2">
              <w:rPr>
                <w:rFonts w:cs="Arial"/>
              </w:rPr>
              <w:t xml:space="preserve">Experience in business leadership or organisational management, including </w:t>
            </w:r>
            <w:r w:rsidR="008A655E">
              <w:rPr>
                <w:rFonts w:cs="Arial"/>
              </w:rPr>
              <w:t>the development</w:t>
            </w:r>
            <w:r w:rsidRPr="003E00A2">
              <w:rPr>
                <w:rFonts w:cs="Arial"/>
              </w:rPr>
              <w:t xml:space="preserve"> and imple</w:t>
            </w:r>
            <w:r w:rsidR="008A655E">
              <w:rPr>
                <w:rFonts w:cs="Arial"/>
              </w:rPr>
              <w:t xml:space="preserve">mentation of </w:t>
            </w:r>
            <w:r w:rsidRPr="003E00A2">
              <w:rPr>
                <w:rFonts w:cs="Arial"/>
              </w:rPr>
              <w:t>business plans and strategies.</w:t>
            </w:r>
          </w:p>
        </w:tc>
      </w:tr>
      <w:tr w:rsidR="001756B3" w:rsidRPr="003E00A2" w14:paraId="06FB110C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647A4C51" w14:textId="13D1A800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Education and training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1A493ECD" w14:textId="5D253D0A" w:rsidR="001756B3" w:rsidRPr="003E00A2" w:rsidRDefault="001756B3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 w:rsidRPr="003E00A2">
              <w:rPr>
                <w:rFonts w:cs="Arial"/>
              </w:rPr>
              <w:t xml:space="preserve">Knowledge and understanding of the </w:t>
            </w:r>
            <w:r w:rsidR="00521F79">
              <w:rPr>
                <w:rFonts w:cs="Arial"/>
              </w:rPr>
              <w:t>national and state</w:t>
            </w:r>
            <w:r w:rsidRPr="003E00A2">
              <w:rPr>
                <w:rFonts w:cs="Arial"/>
              </w:rPr>
              <w:t xml:space="preserve"> school, vocational education and </w:t>
            </w:r>
            <w:r w:rsidR="00DB30E1">
              <w:rPr>
                <w:rFonts w:cs="Arial"/>
              </w:rPr>
              <w:t>training and</w:t>
            </w:r>
            <w:r w:rsidRPr="003E00A2">
              <w:rPr>
                <w:rFonts w:cs="Arial"/>
              </w:rPr>
              <w:t xml:space="preserve"> tertiary systems</w:t>
            </w:r>
            <w:r w:rsidR="00DB30E1">
              <w:rPr>
                <w:rFonts w:cs="Arial"/>
              </w:rPr>
              <w:t>,</w:t>
            </w:r>
            <w:r w:rsidRPr="003E00A2">
              <w:rPr>
                <w:rFonts w:cs="Arial"/>
              </w:rPr>
              <w:t xml:space="preserve"> including legislative and regulatory frameworks.</w:t>
            </w:r>
          </w:p>
        </w:tc>
      </w:tr>
      <w:tr w:rsidR="001756B3" w:rsidRPr="003E00A2" w14:paraId="214CDD25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68C9B347" w14:textId="6D26B661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Strategic planning and leadership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0929BD39" w14:textId="52F28248" w:rsidR="001756B3" w:rsidRPr="003E00A2" w:rsidRDefault="001756B3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 w:rsidRPr="003E00A2">
              <w:rPr>
                <w:rFonts w:cs="Arial"/>
              </w:rPr>
              <w:t>Experience in leading the development and implementation of strategic plans to achieve the organisation’s long-term goals.</w:t>
            </w:r>
          </w:p>
        </w:tc>
      </w:tr>
      <w:tr w:rsidR="001756B3" w:rsidRPr="003E00A2" w14:paraId="56C539CB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1CCC9914" w14:textId="012F91CA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Corporate governance and ethics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2E5039C6" w14:textId="4C9E62DF" w:rsidR="001756B3" w:rsidRPr="003E00A2" w:rsidRDefault="001756B3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 w:rsidRPr="003E00A2">
              <w:rPr>
                <w:rFonts w:cs="Arial"/>
              </w:rPr>
              <w:t xml:space="preserve">Experience and </w:t>
            </w:r>
            <w:r w:rsidR="005D101A">
              <w:rPr>
                <w:rFonts w:cs="Arial"/>
              </w:rPr>
              <w:t>a demonstrated</w:t>
            </w:r>
            <w:r w:rsidRPr="003E00A2">
              <w:rPr>
                <w:rFonts w:cs="Arial"/>
              </w:rPr>
              <w:t xml:space="preserve"> commitment to high standards of corporate governance and ethics, including experience with organisation</w:t>
            </w:r>
            <w:r w:rsidR="005D101A">
              <w:rPr>
                <w:rFonts w:cs="Arial"/>
              </w:rPr>
              <w:t>s</w:t>
            </w:r>
            <w:r w:rsidRPr="003E00A2">
              <w:rPr>
                <w:rFonts w:cs="Arial"/>
              </w:rPr>
              <w:t xml:space="preserve"> subject to rigorous governance and ethics standards.</w:t>
            </w:r>
          </w:p>
        </w:tc>
      </w:tr>
      <w:tr w:rsidR="001756B3" w:rsidRPr="003E00A2" w14:paraId="52D0A399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67470AEB" w14:textId="18F8B140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Risk management and audit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2EF39CBC" w14:textId="08D5D917" w:rsidR="001756B3" w:rsidRPr="003E00A2" w:rsidRDefault="001756B3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 w:rsidRPr="003E00A2">
              <w:rPr>
                <w:rFonts w:cs="Arial"/>
              </w:rPr>
              <w:t xml:space="preserve">Experience and/or knowledge of corporate risk management frameworks, including integrating risk management into decision making, monitoring </w:t>
            </w:r>
            <w:r w:rsidR="0034019D">
              <w:rPr>
                <w:rFonts w:cs="Arial"/>
              </w:rPr>
              <w:t>of control effectiveness</w:t>
            </w:r>
            <w:r w:rsidRPr="003E00A2">
              <w:rPr>
                <w:rFonts w:cs="Arial"/>
              </w:rPr>
              <w:t xml:space="preserve"> and mitigation strategies through audit.</w:t>
            </w:r>
          </w:p>
        </w:tc>
      </w:tr>
      <w:tr w:rsidR="001756B3" w:rsidRPr="003E00A2" w14:paraId="64B39F5F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2921137A" w14:textId="17B4A6F1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Stakeholder and community engagement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4C5E9CD6" w14:textId="2C444BB5" w:rsidR="001756B3" w:rsidRPr="003E00A2" w:rsidRDefault="001756B3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 xml:space="preserve">Experience in strategic stakeholder engagement and </w:t>
            </w:r>
            <w:r w:rsidR="00724A1A">
              <w:rPr>
                <w:rFonts w:cs="Arial"/>
              </w:rPr>
              <w:t xml:space="preserve">the ability to </w:t>
            </w:r>
            <w:r w:rsidRPr="003E00A2">
              <w:rPr>
                <w:rFonts w:cs="Arial"/>
              </w:rPr>
              <w:t>work effectively with a range of industry, business and community stakeholders on matters of shared interest.</w:t>
            </w:r>
          </w:p>
        </w:tc>
      </w:tr>
      <w:tr w:rsidR="001756B3" w:rsidRPr="003E00A2" w14:paraId="1F3FAADD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224020E7" w14:textId="53E43519" w:rsidR="001756B3" w:rsidRPr="00182FC3" w:rsidRDefault="001756B3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 xml:space="preserve">Relevant </w:t>
            </w:r>
            <w:r w:rsidR="00F92045">
              <w:rPr>
                <w:rFonts w:cs="Arial"/>
                <w:b/>
                <w:bCs/>
              </w:rPr>
              <w:t>i</w:t>
            </w:r>
            <w:r w:rsidRPr="00182FC3">
              <w:rPr>
                <w:rFonts w:cs="Arial"/>
                <w:b/>
                <w:bCs/>
              </w:rPr>
              <w:t>ndustry expertise and experience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113AFE6F" w14:textId="1CA3A71B" w:rsidR="001756B3" w:rsidRPr="003E00A2" w:rsidRDefault="007525E7" w:rsidP="00A40E39">
            <w:pPr>
              <w:pStyle w:val="table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Compr</w:t>
            </w:r>
            <w:r w:rsidR="00621723">
              <w:rPr>
                <w:rFonts w:cs="Arial"/>
              </w:rPr>
              <w:t>ehensive</w:t>
            </w:r>
            <w:r w:rsidR="001756B3" w:rsidRPr="003E00A2">
              <w:rPr>
                <w:rFonts w:cs="Arial"/>
              </w:rPr>
              <w:t xml:space="preserve"> understanding of a specific field, including its trends, challenges and key stakeholders.</w:t>
            </w:r>
          </w:p>
        </w:tc>
      </w:tr>
      <w:tr w:rsidR="001756B3" w:rsidRPr="003E00A2" w14:paraId="4C4A45FC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4105675C" w14:textId="297651FE" w:rsidR="001756B3" w:rsidRPr="00182FC3" w:rsidRDefault="008C5DFA" w:rsidP="00A40E39">
            <w:pPr>
              <w:pStyle w:val="table"/>
              <w:spacing w:before="40" w:after="40"/>
              <w:rPr>
                <w:rFonts w:cs="Arial"/>
                <w:b/>
                <w:bCs/>
              </w:rPr>
            </w:pPr>
            <w:r w:rsidRPr="00182FC3">
              <w:rPr>
                <w:rFonts w:cs="Arial"/>
                <w:b/>
                <w:bCs/>
              </w:rPr>
              <w:t>Regional representation (regional colleges)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075B153C" w14:textId="72DC2AF2" w:rsidR="008C5DFA" w:rsidRPr="003E00A2" w:rsidRDefault="001756B3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 xml:space="preserve">Resides in a regional location of a college where governing council membership is sought and </w:t>
            </w:r>
            <w:r w:rsidR="00712DFD">
              <w:rPr>
                <w:rFonts w:cs="Arial"/>
              </w:rPr>
              <w:t xml:space="preserve">demonstrates an </w:t>
            </w:r>
            <w:r w:rsidRPr="003E00A2">
              <w:rPr>
                <w:rFonts w:cs="Arial"/>
              </w:rPr>
              <w:t>understand</w:t>
            </w:r>
            <w:r w:rsidR="00712DFD">
              <w:rPr>
                <w:rFonts w:cs="Arial"/>
              </w:rPr>
              <w:t>ing of</w:t>
            </w:r>
            <w:r w:rsidRPr="003E00A2">
              <w:rPr>
                <w:rFonts w:cs="Arial"/>
              </w:rPr>
              <w:t xml:space="preserve"> the local economy, social landscape and physical environment</w:t>
            </w:r>
            <w:r w:rsidR="00712DFD">
              <w:rPr>
                <w:rFonts w:cs="Arial"/>
              </w:rPr>
              <w:t>.</w:t>
            </w:r>
          </w:p>
        </w:tc>
      </w:tr>
      <w:tr w:rsidR="001756B3" w:rsidRPr="003E00A2" w14:paraId="40C1E437" w14:textId="77777777" w:rsidTr="00A40E39">
        <w:trPr>
          <w:trHeight w:val="280"/>
        </w:trPr>
        <w:tc>
          <w:tcPr>
            <w:tcW w:w="14029" w:type="dxa"/>
            <w:gridSpan w:val="2"/>
            <w:shd w:val="clear" w:color="auto" w:fill="0FBF7F"/>
            <w:vAlign w:val="center"/>
          </w:tcPr>
          <w:p w14:paraId="7F6780B7" w14:textId="7A2B46F9" w:rsidR="001756B3" w:rsidRPr="003E00A2" w:rsidRDefault="001756B3" w:rsidP="00A40E39">
            <w:pPr>
              <w:pStyle w:val="table"/>
              <w:spacing w:before="160" w:after="160"/>
              <w:rPr>
                <w:rFonts w:cs="Arial"/>
                <w:b/>
                <w:bCs/>
              </w:rPr>
            </w:pPr>
            <w:r w:rsidRPr="003E00A2">
              <w:rPr>
                <w:rFonts w:cs="Arial"/>
                <w:b/>
                <w:bCs/>
              </w:rPr>
              <w:t>EE: Desirable</w:t>
            </w:r>
          </w:p>
        </w:tc>
      </w:tr>
      <w:tr w:rsidR="008C5DFA" w:rsidRPr="003E00A2" w14:paraId="20C4BD54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695CF602" w14:textId="6ACA8D3F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Human resource management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73DA8246" w14:textId="77998D63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Experience and/or knowledge of human resource management and personnel considerations in complex organisations.</w:t>
            </w:r>
          </w:p>
        </w:tc>
      </w:tr>
      <w:tr w:rsidR="008C5DFA" w:rsidRPr="003E00A2" w14:paraId="216DA23E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36A009C5" w14:textId="58D2178F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Legal expertise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771CA833" w14:textId="0EDEA7E3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Legal experience and/or knowledge, including compliance frameworks and regulation.</w:t>
            </w:r>
          </w:p>
        </w:tc>
      </w:tr>
      <w:tr w:rsidR="008C5DFA" w:rsidRPr="003E00A2" w14:paraId="2B8C7298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05F5E5CA" w14:textId="0EDB6844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Evaluation and performance measurement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6B9418E8" w14:textId="123BA00B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Experience in evaluation processes and practices.</w:t>
            </w:r>
          </w:p>
        </w:tc>
      </w:tr>
      <w:tr w:rsidR="008C5DFA" w:rsidRPr="003E00A2" w14:paraId="24049B86" w14:textId="77777777" w:rsidTr="00A40E39">
        <w:trPr>
          <w:trHeight w:val="340"/>
        </w:trPr>
        <w:tc>
          <w:tcPr>
            <w:tcW w:w="3681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E5"/>
          </w:tcPr>
          <w:p w14:paraId="461503DD" w14:textId="14778756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lastRenderedPageBreak/>
              <w:t>Information technology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AFCF6"/>
          </w:tcPr>
          <w:p w14:paraId="39F9176E" w14:textId="488FB0B4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Experience and/or knowledge of corporate IT systems and governance, including complex business systems.</w:t>
            </w:r>
          </w:p>
        </w:tc>
      </w:tr>
      <w:tr w:rsidR="008C5DFA" w:rsidRPr="003E00A2" w14:paraId="0E6DF55D" w14:textId="77777777" w:rsidTr="00A40E39">
        <w:trPr>
          <w:trHeight w:val="397"/>
        </w:trPr>
        <w:tc>
          <w:tcPr>
            <w:tcW w:w="3681" w:type="dxa"/>
            <w:tcBorders>
              <w:bottom w:val="single" w:sz="4" w:space="0" w:color="0FBF7F"/>
              <w:right w:val="single" w:sz="4" w:space="0" w:color="FFFFFF" w:themeColor="background1"/>
            </w:tcBorders>
            <w:shd w:val="clear" w:color="auto" w:fill="F2F2E5"/>
          </w:tcPr>
          <w:p w14:paraId="5FCF1EDF" w14:textId="4B7AC7A6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Public relations and marketing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  <w:bottom w:val="single" w:sz="4" w:space="0" w:color="0FBF7F"/>
            </w:tcBorders>
            <w:shd w:val="clear" w:color="auto" w:fill="F8FEFC"/>
          </w:tcPr>
          <w:p w14:paraId="48FC3444" w14:textId="404A187A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Experience in public relations and marketing that supports the achievement of strategic goals and objectives.</w:t>
            </w:r>
          </w:p>
        </w:tc>
      </w:tr>
    </w:tbl>
    <w:p w14:paraId="04A245D0" w14:textId="77777777" w:rsidR="000C787D" w:rsidRPr="003E00A2" w:rsidRDefault="000C787D" w:rsidP="00B3016C">
      <w:pPr>
        <w:spacing w:before="240"/>
        <w:rPr>
          <w:rFonts w:cs="Arial"/>
        </w:rPr>
      </w:pPr>
    </w:p>
    <w:p w14:paraId="7C44E763" w14:textId="28A0AF15" w:rsidR="008C5DFA" w:rsidRPr="003E00A2" w:rsidRDefault="00BE141E" w:rsidP="008C5DFA">
      <w:pPr>
        <w:pStyle w:val="Heading3"/>
        <w:rPr>
          <w:rFonts w:cs="Arial"/>
        </w:rPr>
      </w:pPr>
      <w:r w:rsidRPr="003E00A2">
        <w:rPr>
          <w:rFonts w:cs="Arial"/>
          <w:caps w:val="0"/>
        </w:rPr>
        <w:t xml:space="preserve">Qualities, qualifications and diversity </w:t>
      </w:r>
      <w:r w:rsidR="008C5DFA" w:rsidRPr="003E00A2">
        <w:rPr>
          <w:rFonts w:cs="Arial"/>
        </w:rPr>
        <w:t>(qqd)</w:t>
      </w:r>
    </w:p>
    <w:tbl>
      <w:tblPr>
        <w:tblStyle w:val="TableGrid1"/>
        <w:tblW w:w="1402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10348"/>
      </w:tblGrid>
      <w:tr w:rsidR="008C5DFA" w:rsidRPr="003E00A2" w14:paraId="6002BB82" w14:textId="77777777" w:rsidTr="00A40E39">
        <w:trPr>
          <w:trHeight w:val="267"/>
        </w:trPr>
        <w:tc>
          <w:tcPr>
            <w:tcW w:w="14029" w:type="dxa"/>
            <w:gridSpan w:val="2"/>
            <w:shd w:val="clear" w:color="auto" w:fill="0FBF7F"/>
            <w:vAlign w:val="center"/>
          </w:tcPr>
          <w:p w14:paraId="7A6DC3F0" w14:textId="6C3FC431" w:rsidR="008C5DFA" w:rsidRPr="003E00A2" w:rsidRDefault="008C5DFA" w:rsidP="00A40E39">
            <w:pPr>
              <w:pStyle w:val="table"/>
              <w:spacing w:before="160" w:after="160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QQD 1: Qualities and credentials</w:t>
            </w:r>
          </w:p>
        </w:tc>
      </w:tr>
      <w:tr w:rsidR="008C5DFA" w:rsidRPr="003E00A2" w14:paraId="7F21598D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63E044AA" w14:textId="16ADBD86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Community connection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630CDA58" w14:textId="1DB5098A" w:rsidR="008C5DFA" w:rsidRPr="003E00A2" w:rsidRDefault="008C5DFA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 w:rsidRPr="003E00A2">
              <w:rPr>
                <w:rFonts w:cs="Arial"/>
              </w:rPr>
              <w:t>A demonstrated commitment to high ethical standards</w:t>
            </w:r>
            <w:r w:rsidR="00860464">
              <w:rPr>
                <w:rFonts w:cs="Arial"/>
              </w:rPr>
              <w:t xml:space="preserve">, </w:t>
            </w:r>
            <w:r w:rsidRPr="003E00A2">
              <w:rPr>
                <w:rFonts w:cs="Arial"/>
              </w:rPr>
              <w:t>integrity and maintaining good standing in the community.</w:t>
            </w:r>
          </w:p>
        </w:tc>
      </w:tr>
      <w:tr w:rsidR="008C5DFA" w:rsidRPr="003E00A2" w14:paraId="65855F03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3D757287" w14:textId="6DB42E20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Professional board and committee experience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5DB78C11" w14:textId="1E458F42" w:rsidR="008C5DFA" w:rsidRPr="003E00A2" w:rsidRDefault="00860464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</w:rPr>
              <w:t>Proven a</w:t>
            </w:r>
            <w:r w:rsidR="008C5DFA" w:rsidRPr="003E00A2">
              <w:rPr>
                <w:rFonts w:cs="Arial"/>
              </w:rPr>
              <w:t xml:space="preserve">bility to contribute constructively to board discussions and communicate effectively with management and other board members. Experience serving as a public sector, private sector, </w:t>
            </w:r>
            <w:commentRangeStart w:id="2"/>
            <w:commentRangeStart w:id="3"/>
            <w:commentRangeEnd w:id="2"/>
            <w:r w:rsidR="003E00A2" w:rsidRPr="003E00A2">
              <w:rPr>
                <w:rStyle w:val="CommentReference"/>
                <w:rFonts w:cs="Arial"/>
                <w:sz w:val="22"/>
                <w:szCs w:val="24"/>
              </w:rPr>
              <w:commentReference w:id="2"/>
            </w:r>
            <w:commentRangeEnd w:id="3"/>
            <w:r w:rsidR="002C2A5D" w:rsidRPr="003E00A2">
              <w:rPr>
                <w:rStyle w:val="CommentReference"/>
                <w:rFonts w:cs="Arial"/>
                <w:sz w:val="22"/>
                <w:szCs w:val="24"/>
              </w:rPr>
              <w:commentReference w:id="3"/>
            </w:r>
            <w:r w:rsidR="008C5DFA" w:rsidRPr="003E00A2">
              <w:rPr>
                <w:rFonts w:cs="Arial"/>
              </w:rPr>
              <w:t>non-profit board or committee member.</w:t>
            </w:r>
          </w:p>
        </w:tc>
      </w:tr>
      <w:tr w:rsidR="008C5DFA" w:rsidRPr="003E00A2" w14:paraId="0303E427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489AD313" w14:textId="3217A2DF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Vocational education and training (VET) and tertiary qualifications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F8FEFC"/>
          </w:tcPr>
          <w:p w14:paraId="76A069B3" w14:textId="460231A7" w:rsidR="008C5DFA" w:rsidRPr="00860464" w:rsidRDefault="008C5DFA" w:rsidP="00860464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Completed vocational education and training</w:t>
            </w:r>
            <w:r w:rsidR="00860464">
              <w:rPr>
                <w:rFonts w:cs="Arial"/>
              </w:rPr>
              <w:t xml:space="preserve">, </w:t>
            </w:r>
            <w:r w:rsidRPr="003E00A2">
              <w:rPr>
                <w:rFonts w:cs="Arial"/>
              </w:rPr>
              <w:t xml:space="preserve">tertiary qualifications </w:t>
            </w:r>
            <w:r w:rsidR="00860464">
              <w:rPr>
                <w:rFonts w:cs="Arial"/>
              </w:rPr>
              <w:t>or</w:t>
            </w:r>
            <w:r w:rsidRPr="003E00A2">
              <w:rPr>
                <w:rFonts w:cs="Arial"/>
              </w:rPr>
              <w:t xml:space="preserve"> other relevant professional development.</w:t>
            </w:r>
          </w:p>
        </w:tc>
      </w:tr>
      <w:tr w:rsidR="008C5DFA" w:rsidRPr="003E00A2" w14:paraId="5632B74E" w14:textId="77777777" w:rsidTr="00A40E39">
        <w:trPr>
          <w:trHeight w:val="340"/>
        </w:trPr>
        <w:tc>
          <w:tcPr>
            <w:tcW w:w="3681" w:type="dxa"/>
            <w:tcBorders>
              <w:right w:val="single" w:sz="4" w:space="0" w:color="FFFFFF" w:themeColor="background1"/>
            </w:tcBorders>
            <w:shd w:val="clear" w:color="auto" w:fill="F2F2E5"/>
          </w:tcPr>
          <w:p w14:paraId="475463D7" w14:textId="7E0B8510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 xml:space="preserve">Professional certifications 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</w:tcBorders>
            <w:shd w:val="clear" w:color="auto" w:fill="EAFCF6"/>
          </w:tcPr>
          <w:p w14:paraId="0B870760" w14:textId="29200E50" w:rsidR="008C5DFA" w:rsidRPr="003E00A2" w:rsidRDefault="00BF560C" w:rsidP="00A40E39">
            <w:pPr>
              <w:pStyle w:val="table"/>
              <w:spacing w:before="40" w:after="40"/>
              <w:rPr>
                <w:rFonts w:cs="Arial"/>
                <w:szCs w:val="22"/>
              </w:rPr>
            </w:pPr>
            <w:r>
              <w:rPr>
                <w:rFonts w:cs="Arial"/>
              </w:rPr>
              <w:t>Professional certification</w:t>
            </w:r>
            <w:r w:rsidR="00636A37">
              <w:rPr>
                <w:rFonts w:cs="Arial"/>
              </w:rPr>
              <w:t xml:space="preserve"> as a</w:t>
            </w:r>
            <w:r>
              <w:rPr>
                <w:rFonts w:cs="Arial"/>
              </w:rPr>
              <w:t xml:space="preserve"> </w:t>
            </w:r>
            <w:r w:rsidR="00A756C6">
              <w:rPr>
                <w:rFonts w:cs="Arial"/>
              </w:rPr>
              <w:t>Certified</w:t>
            </w:r>
            <w:r>
              <w:rPr>
                <w:rFonts w:cs="Arial"/>
              </w:rPr>
              <w:t xml:space="preserve"> </w:t>
            </w:r>
            <w:r w:rsidR="008C5DFA" w:rsidRPr="003E00A2">
              <w:rPr>
                <w:rFonts w:cs="Arial"/>
              </w:rPr>
              <w:t>Practising Accountant (CPA), Chartered Accountant (CA), Certified Internal Auditor (CIA), or similar.</w:t>
            </w:r>
          </w:p>
        </w:tc>
      </w:tr>
      <w:tr w:rsidR="008C5DFA" w:rsidRPr="003E00A2" w14:paraId="0BFA684D" w14:textId="77777777" w:rsidTr="00A40E39">
        <w:trPr>
          <w:trHeight w:val="280"/>
        </w:trPr>
        <w:tc>
          <w:tcPr>
            <w:tcW w:w="14029" w:type="dxa"/>
            <w:gridSpan w:val="2"/>
            <w:shd w:val="clear" w:color="auto" w:fill="0FBF7F"/>
            <w:vAlign w:val="center"/>
          </w:tcPr>
          <w:p w14:paraId="6432CD49" w14:textId="06E00CBB" w:rsidR="008C5DFA" w:rsidRPr="003E00A2" w:rsidRDefault="008C5DFA" w:rsidP="00A40E39">
            <w:pPr>
              <w:pStyle w:val="table"/>
              <w:spacing w:before="160" w:after="160"/>
              <w:rPr>
                <w:rFonts w:cs="Arial"/>
                <w:b/>
                <w:bCs/>
                <w:szCs w:val="22"/>
              </w:rPr>
            </w:pPr>
            <w:r w:rsidRPr="003E00A2">
              <w:rPr>
                <w:rFonts w:cs="Arial"/>
                <w:b/>
                <w:bCs/>
                <w:szCs w:val="22"/>
              </w:rPr>
              <w:t>QQD 2: Diversity contribution to the governing council</w:t>
            </w:r>
          </w:p>
        </w:tc>
      </w:tr>
      <w:tr w:rsidR="008C5DFA" w:rsidRPr="003E00A2" w14:paraId="13D88E82" w14:textId="77777777" w:rsidTr="00A40E39">
        <w:trPr>
          <w:trHeight w:val="397"/>
        </w:trPr>
        <w:tc>
          <w:tcPr>
            <w:tcW w:w="3681" w:type="dxa"/>
            <w:tcBorders>
              <w:bottom w:val="single" w:sz="4" w:space="0" w:color="0FBF7F"/>
              <w:right w:val="single" w:sz="4" w:space="0" w:color="FFFFFF" w:themeColor="background1"/>
            </w:tcBorders>
            <w:shd w:val="clear" w:color="auto" w:fill="F2F2E5"/>
          </w:tcPr>
          <w:p w14:paraId="7B942E6E" w14:textId="0700141A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All areas</w:t>
            </w:r>
          </w:p>
        </w:tc>
        <w:tc>
          <w:tcPr>
            <w:tcW w:w="10348" w:type="dxa"/>
            <w:tcBorders>
              <w:left w:val="single" w:sz="4" w:space="0" w:color="FFFFFF" w:themeColor="background1"/>
              <w:bottom w:val="single" w:sz="4" w:space="0" w:color="0FBF7F"/>
            </w:tcBorders>
            <w:shd w:val="clear" w:color="auto" w:fill="F8FEFC"/>
          </w:tcPr>
          <w:p w14:paraId="7EC62DD0" w14:textId="290FCB3D" w:rsidR="008C5DFA" w:rsidRPr="003E00A2" w:rsidRDefault="008C5DFA" w:rsidP="00A40E39">
            <w:pPr>
              <w:pStyle w:val="table"/>
              <w:spacing w:before="40" w:after="40"/>
              <w:rPr>
                <w:rFonts w:cs="Arial"/>
              </w:rPr>
            </w:pPr>
            <w:r w:rsidRPr="003E00A2">
              <w:rPr>
                <w:rFonts w:cs="Arial"/>
              </w:rPr>
              <w:t>Governing Council membership should be diverse and reflect a range of backgrounds and perspectives, including diversity of ethnicity, gender, culture and ability. The assessment should consider identified gaps in Governing Council composition.</w:t>
            </w:r>
          </w:p>
        </w:tc>
      </w:tr>
    </w:tbl>
    <w:p w14:paraId="1C30193D" w14:textId="77777777" w:rsidR="008C5DFA" w:rsidRPr="003E00A2" w:rsidRDefault="008C5DFA" w:rsidP="00B3016C">
      <w:pPr>
        <w:spacing w:before="240"/>
        <w:rPr>
          <w:rFonts w:cs="Arial"/>
        </w:rPr>
      </w:pPr>
    </w:p>
    <w:p w14:paraId="3F64A2B5" w14:textId="77777777" w:rsidR="00A40E39" w:rsidRPr="003E00A2" w:rsidRDefault="00A40E39" w:rsidP="00B3016C">
      <w:pPr>
        <w:spacing w:before="240"/>
        <w:rPr>
          <w:rFonts w:cs="Arial"/>
        </w:rPr>
      </w:pPr>
    </w:p>
    <w:p w14:paraId="6FDAD0D3" w14:textId="77777777" w:rsidR="00A40E39" w:rsidRPr="003E00A2" w:rsidRDefault="00A40E39" w:rsidP="00B3016C">
      <w:pPr>
        <w:spacing w:before="240"/>
        <w:rPr>
          <w:rFonts w:cs="Arial"/>
        </w:rPr>
      </w:pPr>
    </w:p>
    <w:sectPr w:rsidR="00A40E39" w:rsidRPr="003E00A2" w:rsidSect="005F3CCC">
      <w:headerReference w:type="first" r:id="rId15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Julie Ho" w:date="2025-10-22T08:46:00Z" w:initials="JH">
    <w:p w14:paraId="0E8CBB44" w14:textId="77777777" w:rsidR="008C5DFA" w:rsidRDefault="008C5DFA" w:rsidP="00177FE6">
      <w:pPr>
        <w:pStyle w:val="CommentText"/>
      </w:pPr>
      <w:r>
        <w:rPr>
          <w:rStyle w:val="CommentReference"/>
        </w:rPr>
        <w:annotationRef/>
      </w:r>
      <w:r>
        <w:t xml:space="preserve">Two ‘or’s in one sentence can this be written like “Experience serving as a public sector, private sector, non-profit board or committee member.”? </w:t>
      </w:r>
    </w:p>
  </w:comment>
  <w:comment w:id="3" w:author="Anne Stannard" w:date="2025-10-22T09:05:00Z" w:initials="AS">
    <w:p w14:paraId="47F8E28A" w14:textId="77777777" w:rsidR="008C5DFA" w:rsidRDefault="008C5DFA" w:rsidP="00177FE6">
      <w:pPr>
        <w:pStyle w:val="CommentText"/>
      </w:pPr>
      <w:r>
        <w:rPr>
          <w:rStyle w:val="CommentReference"/>
        </w:rPr>
        <w:annotationRef/>
      </w:r>
      <w:r>
        <w:t>Yes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8CBB44" w15:done="1"/>
  <w15:commentEx w15:paraId="47F8E28A" w15:paraIdParent="0E8CBB4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EDA873" w16cex:dateUtc="2025-10-22T00:46:00Z"/>
  <w16cex:commentExtensible w16cex:durableId="0B48881F" w16cex:dateUtc="2025-10-22T0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8CBB44" w16cid:durableId="08EDA873"/>
  <w16cid:commentId w16cid:paraId="47F8E28A" w16cid:durableId="0B4888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6B16" w14:textId="77777777" w:rsidR="00C9533B" w:rsidRDefault="00C9533B" w:rsidP="00AC60DA">
      <w:r>
        <w:separator/>
      </w:r>
    </w:p>
  </w:endnote>
  <w:endnote w:type="continuationSeparator" w:id="0">
    <w:p w14:paraId="15C1EB9F" w14:textId="77777777" w:rsidR="00C9533B" w:rsidRDefault="00C9533B" w:rsidP="00AC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Figtree">
    <w:altName w:val="Figtree"/>
    <w:panose1 w:val="00000000000000000000"/>
    <w:charset w:val="00"/>
    <w:family w:val="auto"/>
    <w:pitch w:val="variable"/>
    <w:sig w:usb0="A000006F" w:usb1="0000007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6BA72" w14:textId="77777777" w:rsidR="00C9533B" w:rsidRDefault="00C9533B" w:rsidP="00AC60DA">
      <w:r>
        <w:separator/>
      </w:r>
    </w:p>
  </w:footnote>
  <w:footnote w:type="continuationSeparator" w:id="0">
    <w:p w14:paraId="3DBBAB82" w14:textId="77777777" w:rsidR="00C9533B" w:rsidRDefault="00C9533B" w:rsidP="00AC6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C762" w14:textId="7A57F74A" w:rsidR="00A6593A" w:rsidRDefault="00935FF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B6CCB1" wp14:editId="4418192D">
          <wp:simplePos x="0" y="0"/>
          <wp:positionH relativeFrom="column">
            <wp:posOffset>-913765</wp:posOffset>
          </wp:positionH>
          <wp:positionV relativeFrom="margin">
            <wp:posOffset>-915670</wp:posOffset>
          </wp:positionV>
          <wp:extent cx="10692000" cy="7560000"/>
          <wp:effectExtent l="0" t="0" r="0" b="3175"/>
          <wp:wrapNone/>
          <wp:docPr id="125056688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387641" name="Picture 12433876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E7A"/>
    <w:multiLevelType w:val="multilevel"/>
    <w:tmpl w:val="7424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A1B6A"/>
    <w:multiLevelType w:val="hybridMultilevel"/>
    <w:tmpl w:val="151C544A"/>
    <w:lvl w:ilvl="0" w:tplc="1996F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D3DA8"/>
    <w:multiLevelType w:val="multilevel"/>
    <w:tmpl w:val="87566FFE"/>
    <w:lvl w:ilvl="0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774D6"/>
    <w:multiLevelType w:val="hybridMultilevel"/>
    <w:tmpl w:val="1A6850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A676D"/>
    <w:multiLevelType w:val="multilevel"/>
    <w:tmpl w:val="3834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61E74"/>
    <w:multiLevelType w:val="hybridMultilevel"/>
    <w:tmpl w:val="009496F6"/>
    <w:lvl w:ilvl="0" w:tplc="496C4B9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B258D"/>
    <w:multiLevelType w:val="hybridMultilevel"/>
    <w:tmpl w:val="6DF8407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B0397"/>
    <w:multiLevelType w:val="hybridMultilevel"/>
    <w:tmpl w:val="A7F6FE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C60D3"/>
    <w:multiLevelType w:val="multilevel"/>
    <w:tmpl w:val="96E0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C05D5"/>
    <w:multiLevelType w:val="multilevel"/>
    <w:tmpl w:val="C93A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AF09F1"/>
    <w:multiLevelType w:val="multilevel"/>
    <w:tmpl w:val="628E35A0"/>
    <w:lvl w:ilvl="0">
      <w:start w:val="1"/>
      <w:numFmt w:val="decimalZero"/>
      <w:pStyle w:val="Heading1list"/>
      <w:lvlText w:val="%1"/>
      <w:lvlJc w:val="left"/>
      <w:pPr>
        <w:ind w:left="851" w:hanging="51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6B22375D"/>
    <w:multiLevelType w:val="hybridMultilevel"/>
    <w:tmpl w:val="2B16751E"/>
    <w:lvl w:ilvl="0" w:tplc="D5B63E6C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 w:val="0"/>
        <w:i w:val="0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B5A40"/>
    <w:multiLevelType w:val="hybridMultilevel"/>
    <w:tmpl w:val="67023308"/>
    <w:lvl w:ilvl="0" w:tplc="44140E34">
      <w:start w:val="1"/>
      <w:numFmt w:val="bullet"/>
      <w:pStyle w:val="Last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D3DA8"/>
    <w:multiLevelType w:val="hybridMultilevel"/>
    <w:tmpl w:val="D82A7E88"/>
    <w:lvl w:ilvl="0" w:tplc="9CA4B150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338649">
    <w:abstractNumId w:val="13"/>
  </w:num>
  <w:num w:numId="2" w16cid:durableId="833882549">
    <w:abstractNumId w:val="5"/>
  </w:num>
  <w:num w:numId="3" w16cid:durableId="1666397893">
    <w:abstractNumId w:val="2"/>
  </w:num>
  <w:num w:numId="4" w16cid:durableId="2113431991">
    <w:abstractNumId w:val="0"/>
  </w:num>
  <w:num w:numId="5" w16cid:durableId="1288052512">
    <w:abstractNumId w:val="8"/>
  </w:num>
  <w:num w:numId="6" w16cid:durableId="397559539">
    <w:abstractNumId w:val="9"/>
  </w:num>
  <w:num w:numId="7" w16cid:durableId="205262171">
    <w:abstractNumId w:val="4"/>
  </w:num>
  <w:num w:numId="8" w16cid:durableId="1106539258">
    <w:abstractNumId w:val="6"/>
  </w:num>
  <w:num w:numId="9" w16cid:durableId="1080327143">
    <w:abstractNumId w:val="1"/>
  </w:num>
  <w:num w:numId="10" w16cid:durableId="687487064">
    <w:abstractNumId w:val="7"/>
  </w:num>
  <w:num w:numId="11" w16cid:durableId="230313702">
    <w:abstractNumId w:val="3"/>
  </w:num>
  <w:num w:numId="12" w16cid:durableId="953368735">
    <w:abstractNumId w:val="10"/>
  </w:num>
  <w:num w:numId="13" w16cid:durableId="1274240318">
    <w:abstractNumId w:val="12"/>
  </w:num>
  <w:num w:numId="14" w16cid:durableId="343553811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e Ho">
    <w15:presenceInfo w15:providerId="AD" w15:userId="S::Julie.Ho@dtwd.wa.gov.au::5d10ed76-c472-48aa-820b-1d56ab57e2d9"/>
  </w15:person>
  <w15:person w15:author="Anne Stannard">
    <w15:presenceInfo w15:providerId="AD" w15:userId="S::Anne.Stannard@dtwd.wa.gov.au::2c895eb4-9f85-4b76-9a3b-f520ae7472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AE"/>
    <w:rsid w:val="00007CAC"/>
    <w:rsid w:val="00017AE2"/>
    <w:rsid w:val="00020760"/>
    <w:rsid w:val="00050088"/>
    <w:rsid w:val="00062A43"/>
    <w:rsid w:val="000758B7"/>
    <w:rsid w:val="0007694E"/>
    <w:rsid w:val="00081D76"/>
    <w:rsid w:val="00087D62"/>
    <w:rsid w:val="000940FB"/>
    <w:rsid w:val="000942DB"/>
    <w:rsid w:val="000B37C8"/>
    <w:rsid w:val="000B635A"/>
    <w:rsid w:val="000C5725"/>
    <w:rsid w:val="000C787D"/>
    <w:rsid w:val="000D7F65"/>
    <w:rsid w:val="000E3CBF"/>
    <w:rsid w:val="000F0FF1"/>
    <w:rsid w:val="00103CEA"/>
    <w:rsid w:val="001227F5"/>
    <w:rsid w:val="00122DF4"/>
    <w:rsid w:val="00125B32"/>
    <w:rsid w:val="00125C1A"/>
    <w:rsid w:val="00130DD9"/>
    <w:rsid w:val="001400FA"/>
    <w:rsid w:val="001724E7"/>
    <w:rsid w:val="001756B3"/>
    <w:rsid w:val="00181002"/>
    <w:rsid w:val="00182FC3"/>
    <w:rsid w:val="00183A3E"/>
    <w:rsid w:val="00187226"/>
    <w:rsid w:val="0019711B"/>
    <w:rsid w:val="001975CB"/>
    <w:rsid w:val="001C400C"/>
    <w:rsid w:val="001C65DC"/>
    <w:rsid w:val="001D7E24"/>
    <w:rsid w:val="00205CF3"/>
    <w:rsid w:val="00221668"/>
    <w:rsid w:val="002330B4"/>
    <w:rsid w:val="00244C2F"/>
    <w:rsid w:val="0027190B"/>
    <w:rsid w:val="00293020"/>
    <w:rsid w:val="00296FDC"/>
    <w:rsid w:val="002B530C"/>
    <w:rsid w:val="002C2A5D"/>
    <w:rsid w:val="002D2F35"/>
    <w:rsid w:val="002D70D7"/>
    <w:rsid w:val="002E39B7"/>
    <w:rsid w:val="002E46B4"/>
    <w:rsid w:val="002E4ADA"/>
    <w:rsid w:val="002E5371"/>
    <w:rsid w:val="002E5DCC"/>
    <w:rsid w:val="002F3983"/>
    <w:rsid w:val="00315585"/>
    <w:rsid w:val="00322F76"/>
    <w:rsid w:val="00336530"/>
    <w:rsid w:val="0034019D"/>
    <w:rsid w:val="00353A95"/>
    <w:rsid w:val="00354C1D"/>
    <w:rsid w:val="00362686"/>
    <w:rsid w:val="00396352"/>
    <w:rsid w:val="00397AA6"/>
    <w:rsid w:val="003A58DA"/>
    <w:rsid w:val="003D6A46"/>
    <w:rsid w:val="003D7689"/>
    <w:rsid w:val="003E00A2"/>
    <w:rsid w:val="003E07F9"/>
    <w:rsid w:val="003F6188"/>
    <w:rsid w:val="004409ED"/>
    <w:rsid w:val="0045014F"/>
    <w:rsid w:val="00450E16"/>
    <w:rsid w:val="004555DF"/>
    <w:rsid w:val="00455F19"/>
    <w:rsid w:val="00456081"/>
    <w:rsid w:val="00462AD4"/>
    <w:rsid w:val="004635F2"/>
    <w:rsid w:val="004819A7"/>
    <w:rsid w:val="00490E0D"/>
    <w:rsid w:val="004B1915"/>
    <w:rsid w:val="004B2F87"/>
    <w:rsid w:val="004C7CD9"/>
    <w:rsid w:val="00502C7C"/>
    <w:rsid w:val="00521F79"/>
    <w:rsid w:val="00522E26"/>
    <w:rsid w:val="005234AB"/>
    <w:rsid w:val="005372A2"/>
    <w:rsid w:val="005473F4"/>
    <w:rsid w:val="00575F70"/>
    <w:rsid w:val="00577619"/>
    <w:rsid w:val="00577780"/>
    <w:rsid w:val="00582AD4"/>
    <w:rsid w:val="005B4611"/>
    <w:rsid w:val="005D027C"/>
    <w:rsid w:val="005D101A"/>
    <w:rsid w:val="005E6D05"/>
    <w:rsid w:val="005F3CCC"/>
    <w:rsid w:val="00611B16"/>
    <w:rsid w:val="0061333D"/>
    <w:rsid w:val="00621723"/>
    <w:rsid w:val="00636A37"/>
    <w:rsid w:val="00641888"/>
    <w:rsid w:val="00665B38"/>
    <w:rsid w:val="006674E2"/>
    <w:rsid w:val="006804BE"/>
    <w:rsid w:val="00687D76"/>
    <w:rsid w:val="006B7E7E"/>
    <w:rsid w:val="006D4B84"/>
    <w:rsid w:val="006F06B1"/>
    <w:rsid w:val="006F0E77"/>
    <w:rsid w:val="007024C6"/>
    <w:rsid w:val="007074B7"/>
    <w:rsid w:val="00712DFD"/>
    <w:rsid w:val="0072061E"/>
    <w:rsid w:val="00724A1A"/>
    <w:rsid w:val="007300F3"/>
    <w:rsid w:val="007525E7"/>
    <w:rsid w:val="00786585"/>
    <w:rsid w:val="00796806"/>
    <w:rsid w:val="007B1A70"/>
    <w:rsid w:val="007E423C"/>
    <w:rsid w:val="0080146E"/>
    <w:rsid w:val="00806806"/>
    <w:rsid w:val="00816480"/>
    <w:rsid w:val="0082734F"/>
    <w:rsid w:val="00856D9F"/>
    <w:rsid w:val="00860464"/>
    <w:rsid w:val="00860AB1"/>
    <w:rsid w:val="00886171"/>
    <w:rsid w:val="00891143"/>
    <w:rsid w:val="008A655E"/>
    <w:rsid w:val="008C5DFA"/>
    <w:rsid w:val="008C774D"/>
    <w:rsid w:val="008E2895"/>
    <w:rsid w:val="008F275C"/>
    <w:rsid w:val="00922957"/>
    <w:rsid w:val="00926F6C"/>
    <w:rsid w:val="0093093D"/>
    <w:rsid w:val="00930CE6"/>
    <w:rsid w:val="00935FF9"/>
    <w:rsid w:val="00945840"/>
    <w:rsid w:val="00991D17"/>
    <w:rsid w:val="009978A9"/>
    <w:rsid w:val="009A6BA9"/>
    <w:rsid w:val="009E21EF"/>
    <w:rsid w:val="00A115C1"/>
    <w:rsid w:val="00A21BB6"/>
    <w:rsid w:val="00A331A5"/>
    <w:rsid w:val="00A35CB9"/>
    <w:rsid w:val="00A40E39"/>
    <w:rsid w:val="00A514F2"/>
    <w:rsid w:val="00A64571"/>
    <w:rsid w:val="00A6593A"/>
    <w:rsid w:val="00A7235C"/>
    <w:rsid w:val="00A756C6"/>
    <w:rsid w:val="00A965DD"/>
    <w:rsid w:val="00AA5780"/>
    <w:rsid w:val="00AB2BE1"/>
    <w:rsid w:val="00AC60DA"/>
    <w:rsid w:val="00AD09A4"/>
    <w:rsid w:val="00AD15C8"/>
    <w:rsid w:val="00AD1A6A"/>
    <w:rsid w:val="00AE5A8D"/>
    <w:rsid w:val="00AF4518"/>
    <w:rsid w:val="00B0166B"/>
    <w:rsid w:val="00B15415"/>
    <w:rsid w:val="00B2538D"/>
    <w:rsid w:val="00B3016C"/>
    <w:rsid w:val="00B306F1"/>
    <w:rsid w:val="00B30BAE"/>
    <w:rsid w:val="00B42958"/>
    <w:rsid w:val="00B5277B"/>
    <w:rsid w:val="00B53C5F"/>
    <w:rsid w:val="00B65110"/>
    <w:rsid w:val="00B73390"/>
    <w:rsid w:val="00B77072"/>
    <w:rsid w:val="00B9715A"/>
    <w:rsid w:val="00BA1B51"/>
    <w:rsid w:val="00BA3616"/>
    <w:rsid w:val="00BB06E9"/>
    <w:rsid w:val="00BC19A5"/>
    <w:rsid w:val="00BE141E"/>
    <w:rsid w:val="00BE27DF"/>
    <w:rsid w:val="00BE2D3E"/>
    <w:rsid w:val="00BF0E21"/>
    <w:rsid w:val="00BF4C8A"/>
    <w:rsid w:val="00BF560C"/>
    <w:rsid w:val="00C02214"/>
    <w:rsid w:val="00C100CC"/>
    <w:rsid w:val="00C11D39"/>
    <w:rsid w:val="00C309C6"/>
    <w:rsid w:val="00C30A48"/>
    <w:rsid w:val="00C46370"/>
    <w:rsid w:val="00C50896"/>
    <w:rsid w:val="00C53734"/>
    <w:rsid w:val="00C67F8F"/>
    <w:rsid w:val="00C82EA1"/>
    <w:rsid w:val="00C9533B"/>
    <w:rsid w:val="00C97E34"/>
    <w:rsid w:val="00CA3385"/>
    <w:rsid w:val="00CE0C21"/>
    <w:rsid w:val="00CE183A"/>
    <w:rsid w:val="00CF0000"/>
    <w:rsid w:val="00CF4D77"/>
    <w:rsid w:val="00CF5898"/>
    <w:rsid w:val="00D2114F"/>
    <w:rsid w:val="00D245CF"/>
    <w:rsid w:val="00D30033"/>
    <w:rsid w:val="00D33C94"/>
    <w:rsid w:val="00D423F4"/>
    <w:rsid w:val="00D4637B"/>
    <w:rsid w:val="00D926C8"/>
    <w:rsid w:val="00DB30E1"/>
    <w:rsid w:val="00DB7FDA"/>
    <w:rsid w:val="00DC166E"/>
    <w:rsid w:val="00DD24A5"/>
    <w:rsid w:val="00DF1471"/>
    <w:rsid w:val="00DF3581"/>
    <w:rsid w:val="00E03B1F"/>
    <w:rsid w:val="00E2415F"/>
    <w:rsid w:val="00E258A4"/>
    <w:rsid w:val="00E3583E"/>
    <w:rsid w:val="00E426FB"/>
    <w:rsid w:val="00E47702"/>
    <w:rsid w:val="00EA4253"/>
    <w:rsid w:val="00EB232B"/>
    <w:rsid w:val="00EE1CA6"/>
    <w:rsid w:val="00EE4CC6"/>
    <w:rsid w:val="00EF6043"/>
    <w:rsid w:val="00F0009E"/>
    <w:rsid w:val="00F04A42"/>
    <w:rsid w:val="00F147B2"/>
    <w:rsid w:val="00F20AD0"/>
    <w:rsid w:val="00F27B79"/>
    <w:rsid w:val="00F44B93"/>
    <w:rsid w:val="00F44E78"/>
    <w:rsid w:val="00F70852"/>
    <w:rsid w:val="00F838ED"/>
    <w:rsid w:val="00F92045"/>
    <w:rsid w:val="00F93DBB"/>
    <w:rsid w:val="00F96D4F"/>
    <w:rsid w:val="00FA7DC6"/>
    <w:rsid w:val="00FB0C69"/>
    <w:rsid w:val="00FB40C7"/>
    <w:rsid w:val="00FB7341"/>
    <w:rsid w:val="00FE04A2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84BA9"/>
  <w14:defaultImageDpi w14:val="32767"/>
  <w15:chartTrackingRefBased/>
  <w15:docId w15:val="{9FE76882-5B6D-4D20-BCDE-3F48AC23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EA1"/>
    <w:pPr>
      <w:spacing w:line="312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7E24"/>
    <w:pPr>
      <w:spacing w:before="400"/>
      <w:outlineLvl w:val="0"/>
    </w:pPr>
    <w:rPr>
      <w:rFonts w:cs="Calibri"/>
      <w:b/>
      <w:bCs/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7E24"/>
    <w:pPr>
      <w:spacing w:before="80"/>
      <w:outlineLvl w:val="1"/>
    </w:pPr>
    <w:rPr>
      <w:rFonts w:cs="Calibr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637B"/>
    <w:pPr>
      <w:outlineLvl w:val="2"/>
    </w:pPr>
    <w:rPr>
      <w:b/>
      <w:bCs/>
      <w:cap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423C"/>
    <w:pPr>
      <w:outlineLvl w:val="3"/>
    </w:pPr>
    <w:rPr>
      <w:b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30B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30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E24"/>
    <w:rPr>
      <w:rFonts w:ascii="Arial" w:hAnsi="Arial" w:cs="Calibri"/>
      <w:b/>
      <w:bCs/>
      <w:sz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D7E24"/>
    <w:rPr>
      <w:rFonts w:ascii="Arial" w:hAnsi="Arial" w:cs="Calibr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637B"/>
    <w:rPr>
      <w:rFonts w:ascii="Arial" w:hAnsi="Arial"/>
      <w:b/>
      <w:bCs/>
      <w:caps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7E423C"/>
    <w:rPr>
      <w:rFonts w:ascii="Arial" w:hAnsi="Arial"/>
      <w:b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B30B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30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30B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rsid w:val="00B30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30B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rsid w:val="00B30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BAE"/>
    <w:rPr>
      <w:i/>
      <w:iCs/>
      <w:color w:val="404040" w:themeColor="text1" w:themeTint="BF"/>
    </w:rPr>
  </w:style>
  <w:style w:type="paragraph" w:styleId="ListParagraph">
    <w:name w:val="List Paragraph"/>
    <w:aliases w:val="Numbered_List"/>
    <w:basedOn w:val="Normal"/>
    <w:link w:val="ListParagraphChar"/>
    <w:uiPriority w:val="34"/>
    <w:rsid w:val="00B30BAE"/>
    <w:pPr>
      <w:ind w:left="720"/>
      <w:contextualSpacing/>
    </w:pPr>
  </w:style>
  <w:style w:type="character" w:styleId="IntenseEmphasis">
    <w:name w:val="Intense Emphasis"/>
    <w:basedOn w:val="Emphasis"/>
    <w:uiPriority w:val="21"/>
    <w:rsid w:val="001724E7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B30B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B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30B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0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26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6C8"/>
  </w:style>
  <w:style w:type="paragraph" w:styleId="Footer">
    <w:name w:val="footer"/>
    <w:basedOn w:val="Normal"/>
    <w:link w:val="FooterChar"/>
    <w:uiPriority w:val="99"/>
    <w:unhideWhenUsed/>
    <w:rsid w:val="00D926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6C8"/>
  </w:style>
  <w:style w:type="paragraph" w:styleId="Revision">
    <w:name w:val="Revision"/>
    <w:hidden/>
    <w:uiPriority w:val="99"/>
    <w:semiHidden/>
    <w:rsid w:val="00CE0C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A5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5780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5780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780"/>
    <w:rPr>
      <w:b/>
      <w:bCs/>
      <w:sz w:val="20"/>
      <w:szCs w:val="25"/>
    </w:rPr>
  </w:style>
  <w:style w:type="paragraph" w:customStyle="1" w:styleId="Heading1list">
    <w:name w:val="Heading 1 list"/>
    <w:link w:val="Heading1listChar"/>
    <w:qFormat/>
    <w:rsid w:val="00945840"/>
    <w:pPr>
      <w:numPr>
        <w:numId w:val="12"/>
      </w:numPr>
      <w:spacing w:before="400"/>
      <w:ind w:left="510" w:hanging="510"/>
    </w:pPr>
    <w:rPr>
      <w:rFonts w:ascii="Arial" w:hAnsi="Arial" w:cs="Calibri"/>
      <w:b/>
      <w:bCs/>
      <w:sz w:val="30"/>
    </w:rPr>
  </w:style>
  <w:style w:type="character" w:customStyle="1" w:styleId="ListParagraphChar">
    <w:name w:val="List Paragraph Char"/>
    <w:aliases w:val="Numbered_List Char"/>
    <w:basedOn w:val="DefaultParagraphFont"/>
    <w:link w:val="ListParagraph"/>
    <w:uiPriority w:val="34"/>
    <w:rsid w:val="00C53734"/>
  </w:style>
  <w:style w:type="character" w:customStyle="1" w:styleId="Heading1listChar">
    <w:name w:val="Heading 1 list Char"/>
    <w:basedOn w:val="ListParagraphChar"/>
    <w:link w:val="Heading1list"/>
    <w:rsid w:val="00945840"/>
    <w:rPr>
      <w:rFonts w:ascii="Arial" w:hAnsi="Arial" w:cs="Calibri"/>
      <w:b/>
      <w:bCs/>
      <w:sz w:val="30"/>
    </w:rPr>
  </w:style>
  <w:style w:type="paragraph" w:customStyle="1" w:styleId="Tablesubheadcentered">
    <w:name w:val="Table subhead centered"/>
    <w:basedOn w:val="Normal"/>
    <w:link w:val="TablesubheadcenteredChar"/>
    <w:qFormat/>
    <w:rsid w:val="00EE1CA6"/>
    <w:pPr>
      <w:spacing w:after="0" w:line="240" w:lineRule="auto"/>
      <w:jc w:val="center"/>
    </w:pPr>
    <w:rPr>
      <w:b/>
      <w:bCs/>
    </w:rPr>
  </w:style>
  <w:style w:type="character" w:customStyle="1" w:styleId="TablesubheadcenteredChar">
    <w:name w:val="Table subhead centered Char"/>
    <w:basedOn w:val="DefaultParagraphFont"/>
    <w:link w:val="Tablesubheadcentered"/>
    <w:rsid w:val="00EE1CA6"/>
    <w:rPr>
      <w:rFonts w:ascii="Calibri" w:hAnsi="Calibri"/>
      <w:b/>
      <w:bCs/>
    </w:rPr>
  </w:style>
  <w:style w:type="paragraph" w:customStyle="1" w:styleId="Tableheading">
    <w:name w:val="Table heading"/>
    <w:basedOn w:val="Tablesubheadcentered"/>
    <w:link w:val="TableheadingChar"/>
    <w:qFormat/>
    <w:rsid w:val="00991D17"/>
    <w:pPr>
      <w:jc w:val="left"/>
    </w:pPr>
    <w:rPr>
      <w:rFonts w:eastAsiaTheme="minorHAnsi"/>
      <w:kern w:val="0"/>
      <w:sz w:val="22"/>
      <w:szCs w:val="22"/>
      <w:lang w:eastAsia="en-US" w:bidi="ar-SA"/>
      <w14:ligatures w14:val="none"/>
    </w:rPr>
  </w:style>
  <w:style w:type="character" w:customStyle="1" w:styleId="TableheadingChar">
    <w:name w:val="Table heading Char"/>
    <w:basedOn w:val="TablesubheadcenteredChar"/>
    <w:link w:val="Tableheading"/>
    <w:rsid w:val="00991D17"/>
    <w:rPr>
      <w:rFonts w:ascii="Calibri" w:eastAsiaTheme="minorHAnsi" w:hAnsi="Calibri"/>
      <w:b/>
      <w:bCs/>
      <w:kern w:val="0"/>
      <w:sz w:val="22"/>
      <w:szCs w:val="22"/>
      <w:lang w:eastAsia="en-US" w:bidi="ar-SA"/>
      <w14:ligatures w14:val="none"/>
    </w:rPr>
  </w:style>
  <w:style w:type="paragraph" w:customStyle="1" w:styleId="MainHeader">
    <w:name w:val="Main Header"/>
    <w:link w:val="MainHeaderChar"/>
    <w:qFormat/>
    <w:rsid w:val="006674E2"/>
    <w:pPr>
      <w:spacing w:before="4300" w:after="240" w:line="240" w:lineRule="auto"/>
    </w:pPr>
    <w:rPr>
      <w:rFonts w:ascii="Arial" w:eastAsia="Times New Roman" w:hAnsi="Arial" w:cs="Arial"/>
      <w:b/>
      <w:kern w:val="0"/>
      <w:sz w:val="96"/>
      <w:szCs w:val="104"/>
      <w:lang w:eastAsia="en-AU" w:bidi="ar-SA"/>
      <w14:ligatures w14:val="none"/>
    </w:rPr>
  </w:style>
  <w:style w:type="character" w:customStyle="1" w:styleId="MainHeaderChar">
    <w:name w:val="Main Header Char"/>
    <w:basedOn w:val="DefaultParagraphFont"/>
    <w:link w:val="MainHeader"/>
    <w:rsid w:val="006674E2"/>
    <w:rPr>
      <w:rFonts w:ascii="Arial" w:eastAsia="Times New Roman" w:hAnsi="Arial" w:cs="Arial"/>
      <w:b/>
      <w:kern w:val="0"/>
      <w:sz w:val="96"/>
      <w:szCs w:val="104"/>
      <w:lang w:eastAsia="en-AU" w:bidi="ar-SA"/>
      <w14:ligatures w14:val="none"/>
    </w:rPr>
  </w:style>
  <w:style w:type="paragraph" w:customStyle="1" w:styleId="Mainsubheader">
    <w:name w:val="Main subheader"/>
    <w:link w:val="MainsubheaderChar"/>
    <w:qFormat/>
    <w:rsid w:val="001724E7"/>
    <w:pPr>
      <w:spacing w:after="0"/>
    </w:pPr>
    <w:rPr>
      <w:rFonts w:ascii="Arial" w:eastAsia="Times New Roman" w:hAnsi="Arial" w:cs="Arial"/>
      <w:bCs/>
      <w:kern w:val="0"/>
      <w:sz w:val="34"/>
      <w:szCs w:val="34"/>
      <w:u w:val="single"/>
      <w:lang w:eastAsia="en-AU" w:bidi="ar-SA"/>
      <w14:ligatures w14:val="none"/>
    </w:rPr>
  </w:style>
  <w:style w:type="character" w:customStyle="1" w:styleId="MainsubheaderChar">
    <w:name w:val="Main subheader Char"/>
    <w:basedOn w:val="DefaultParagraphFont"/>
    <w:link w:val="Mainsubheader"/>
    <w:rsid w:val="001724E7"/>
    <w:rPr>
      <w:rFonts w:ascii="Arial" w:eastAsia="Times New Roman" w:hAnsi="Arial" w:cs="Arial"/>
      <w:bCs/>
      <w:kern w:val="0"/>
      <w:sz w:val="34"/>
      <w:szCs w:val="34"/>
      <w:u w:val="single"/>
      <w:lang w:eastAsia="en-AU" w:bidi="ar-SA"/>
      <w14:ligatures w14:val="none"/>
    </w:rPr>
  </w:style>
  <w:style w:type="paragraph" w:customStyle="1" w:styleId="Footnote">
    <w:name w:val="Footnote"/>
    <w:basedOn w:val="Normal"/>
    <w:link w:val="FootnoteChar"/>
    <w:uiPriority w:val="86"/>
    <w:qFormat/>
    <w:rsid w:val="00EE1CA6"/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uiPriority w:val="86"/>
    <w:rsid w:val="00EE1CA6"/>
    <w:rPr>
      <w:rFonts w:ascii="Calibri" w:hAnsi="Calibri"/>
      <w:sz w:val="20"/>
      <w:szCs w:val="20"/>
    </w:rPr>
  </w:style>
  <w:style w:type="paragraph" w:customStyle="1" w:styleId="Bullets">
    <w:name w:val="Bullets"/>
    <w:basedOn w:val="Normal"/>
    <w:link w:val="BulletsChar"/>
    <w:qFormat/>
    <w:rsid w:val="006B7E7E"/>
    <w:pPr>
      <w:numPr>
        <w:numId w:val="3"/>
      </w:numPr>
      <w:spacing w:after="200"/>
      <w:contextualSpacing/>
    </w:pPr>
  </w:style>
  <w:style w:type="character" w:customStyle="1" w:styleId="BulletsChar">
    <w:name w:val="Bullets Char"/>
    <w:basedOn w:val="DefaultParagraphFont"/>
    <w:link w:val="Bullets"/>
    <w:rsid w:val="006B7E7E"/>
    <w:rPr>
      <w:rFonts w:ascii="Calibri" w:hAnsi="Calibri" w:cs="Calibri"/>
    </w:rPr>
  </w:style>
  <w:style w:type="character" w:styleId="Emphasis">
    <w:name w:val="Emphasis"/>
    <w:uiPriority w:val="20"/>
    <w:qFormat/>
    <w:rsid w:val="001724E7"/>
    <w:rPr>
      <w:i/>
      <w:iCs/>
    </w:rPr>
  </w:style>
  <w:style w:type="table" w:styleId="PlainTable4">
    <w:name w:val="Plain Table 4"/>
    <w:basedOn w:val="TableNormal"/>
    <w:uiPriority w:val="44"/>
    <w:rsid w:val="00B770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B77072"/>
    <w:pPr>
      <w:spacing w:after="0" w:line="240" w:lineRule="auto"/>
    </w:pPr>
    <w:tblPr/>
    <w:tcPr>
      <w:shd w:val="clear" w:color="auto" w:fill="FFFFFF" w:themeFill="background1"/>
    </w:tcPr>
  </w:style>
  <w:style w:type="table" w:customStyle="1" w:styleId="Style2">
    <w:name w:val="Style2"/>
    <w:basedOn w:val="TableNormal"/>
    <w:uiPriority w:val="99"/>
    <w:rsid w:val="00B77072"/>
    <w:pPr>
      <w:spacing w:after="0" w:line="240" w:lineRule="auto"/>
    </w:pPr>
    <w:tblPr/>
  </w:style>
  <w:style w:type="table" w:styleId="GridTable6Colorful">
    <w:name w:val="Grid Table 6 Colorful"/>
    <w:basedOn w:val="TableNormal"/>
    <w:uiPriority w:val="51"/>
    <w:rsid w:val="00991D1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991D1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5317" w:themeColor="accent6" w:themeShade="80"/>
          <w:left w:val="single" w:sz="4" w:space="0" w:color="275317" w:themeColor="accent6" w:themeShade="80"/>
          <w:bottom w:val="single" w:sz="4" w:space="0" w:color="275317" w:themeColor="accent6" w:themeShade="80"/>
          <w:right w:val="single" w:sz="4" w:space="0" w:color="275317" w:themeColor="accent6" w:themeShade="8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Normalbodytxt">
    <w:name w:val="Normal_bodytxt"/>
    <w:basedOn w:val="Normal"/>
    <w:uiPriority w:val="1"/>
    <w:rsid w:val="00991D17"/>
    <w:pPr>
      <w:widowControl w:val="0"/>
      <w:spacing w:after="120" w:line="280" w:lineRule="atLeast"/>
    </w:pPr>
    <w:rPr>
      <w:rFonts w:asciiTheme="minorHAnsi" w:eastAsia="Arial" w:hAnsiTheme="minorHAnsi"/>
      <w:kern w:val="0"/>
      <w:sz w:val="22"/>
      <w:szCs w:val="22"/>
      <w:lang w:eastAsia="en-US" w:bidi="ar-SA"/>
      <w14:ligatures w14:val="none"/>
    </w:rPr>
  </w:style>
  <w:style w:type="paragraph" w:customStyle="1" w:styleId="Bulletlist">
    <w:name w:val="Bullet_list"/>
    <w:basedOn w:val="Lastbullet"/>
    <w:link w:val="BulletlistChar"/>
    <w:uiPriority w:val="3"/>
    <w:qFormat/>
    <w:rsid w:val="00991D17"/>
    <w:pPr>
      <w:numPr>
        <w:numId w:val="0"/>
      </w:numPr>
      <w:spacing w:after="0"/>
    </w:pPr>
  </w:style>
  <w:style w:type="paragraph" w:customStyle="1" w:styleId="Heading10">
    <w:name w:val="Heading1"/>
    <w:basedOn w:val="Normal"/>
    <w:next w:val="Normalbodytxt"/>
    <w:uiPriority w:val="1"/>
    <w:rsid w:val="00991D17"/>
    <w:pPr>
      <w:keepNext/>
      <w:widowControl w:val="0"/>
      <w:suppressAutoHyphens/>
      <w:spacing w:after="0" w:line="260" w:lineRule="atLeast"/>
    </w:pPr>
    <w:rPr>
      <w:rFonts w:asciiTheme="minorHAnsi" w:eastAsia="Arial" w:hAnsiTheme="minorHAnsi"/>
      <w:b/>
      <w:color w:val="B42228"/>
      <w:kern w:val="0"/>
      <w:sz w:val="32"/>
      <w:szCs w:val="32"/>
      <w:lang w:eastAsia="en-US" w:bidi="ar-SA"/>
      <w14:ligatures w14:val="none"/>
    </w:rPr>
  </w:style>
  <w:style w:type="paragraph" w:customStyle="1" w:styleId="Heading20">
    <w:name w:val="Heading2"/>
    <w:basedOn w:val="Normal"/>
    <w:next w:val="Normalbodytxt"/>
    <w:uiPriority w:val="1"/>
    <w:rsid w:val="00991D17"/>
    <w:pPr>
      <w:keepNext/>
      <w:widowControl w:val="0"/>
      <w:spacing w:after="0" w:line="260" w:lineRule="atLeast"/>
    </w:pPr>
    <w:rPr>
      <w:rFonts w:asciiTheme="minorHAnsi" w:eastAsia="Arial" w:hAnsiTheme="minorHAnsi"/>
      <w:b/>
      <w:noProof/>
      <w:color w:val="B42228"/>
      <w:kern w:val="0"/>
      <w:sz w:val="28"/>
      <w:szCs w:val="28"/>
      <w:lang w:val="en-US" w:eastAsia="en-US" w:bidi="ar-SA"/>
      <w14:ligatures w14:val="none"/>
    </w:rPr>
  </w:style>
  <w:style w:type="paragraph" w:customStyle="1" w:styleId="Heading30">
    <w:name w:val="Heading3"/>
    <w:basedOn w:val="Heading3"/>
    <w:next w:val="Normalbodytxt"/>
    <w:link w:val="Heading3Char0"/>
    <w:uiPriority w:val="1"/>
    <w:rsid w:val="00991D17"/>
    <w:pPr>
      <w:keepNext/>
      <w:widowControl w:val="0"/>
      <w:spacing w:after="0" w:line="260" w:lineRule="atLeast"/>
    </w:pPr>
    <w:rPr>
      <w:rFonts w:asciiTheme="minorHAnsi" w:eastAsia="Arial" w:hAnsiTheme="minorHAnsi"/>
      <w:bCs w:val="0"/>
      <w:caps w:val="0"/>
      <w:noProof/>
      <w:color w:val="B42228"/>
      <w:kern w:val="0"/>
      <w:szCs w:val="22"/>
      <w:lang w:val="en-US" w:eastAsia="en-US" w:bidi="ar-SA"/>
      <w14:ligatures w14:val="none"/>
    </w:rPr>
  </w:style>
  <w:style w:type="paragraph" w:customStyle="1" w:styleId="Lastbullet">
    <w:name w:val="Last_bullet"/>
    <w:next w:val="Normalbodytxt"/>
    <w:link w:val="LastbulletChar"/>
    <w:uiPriority w:val="3"/>
    <w:qFormat/>
    <w:rsid w:val="00991D17"/>
    <w:pPr>
      <w:numPr>
        <w:numId w:val="13"/>
      </w:numPr>
      <w:spacing w:after="120" w:line="240" w:lineRule="auto"/>
    </w:pPr>
    <w:rPr>
      <w:rFonts w:eastAsiaTheme="minorHAnsi"/>
      <w:kern w:val="0"/>
      <w:sz w:val="22"/>
      <w:szCs w:val="22"/>
      <w:lang w:eastAsia="en-US" w:bidi="ar-SA"/>
      <w14:ligatures w14:val="none"/>
    </w:rPr>
  </w:style>
  <w:style w:type="character" w:customStyle="1" w:styleId="LastbulletChar">
    <w:name w:val="Last_bullet Char"/>
    <w:basedOn w:val="DefaultParagraphFont"/>
    <w:link w:val="Lastbullet"/>
    <w:uiPriority w:val="3"/>
    <w:rsid w:val="00991D17"/>
    <w:rPr>
      <w:rFonts w:eastAsiaTheme="minorHAnsi"/>
      <w:kern w:val="0"/>
      <w:sz w:val="22"/>
      <w:szCs w:val="22"/>
      <w:lang w:eastAsia="en-US" w:bidi="ar-SA"/>
      <w14:ligatures w14:val="none"/>
    </w:rPr>
  </w:style>
  <w:style w:type="character" w:customStyle="1" w:styleId="BulletlistChar">
    <w:name w:val="Bullet_list Char"/>
    <w:basedOn w:val="DefaultParagraphFont"/>
    <w:link w:val="Bulletlist"/>
    <w:uiPriority w:val="3"/>
    <w:rsid w:val="00991D17"/>
    <w:rPr>
      <w:rFonts w:eastAsiaTheme="minorHAnsi"/>
      <w:kern w:val="0"/>
      <w:sz w:val="22"/>
      <w:szCs w:val="22"/>
      <w:lang w:eastAsia="en-US" w:bidi="ar-SA"/>
      <w14:ligatures w14:val="none"/>
    </w:rPr>
  </w:style>
  <w:style w:type="paragraph" w:customStyle="1" w:styleId="Listlead-in">
    <w:name w:val="List_lead-in"/>
    <w:basedOn w:val="Normal"/>
    <w:link w:val="Listlead-inChar"/>
    <w:uiPriority w:val="2"/>
    <w:qFormat/>
    <w:rsid w:val="00991D17"/>
    <w:pPr>
      <w:widowControl w:val="0"/>
      <w:spacing w:after="0" w:line="280" w:lineRule="atLeast"/>
    </w:pPr>
    <w:rPr>
      <w:rFonts w:asciiTheme="minorHAnsi" w:eastAsia="Arial" w:hAnsiTheme="minorHAnsi"/>
      <w:kern w:val="0"/>
      <w:sz w:val="22"/>
      <w:szCs w:val="22"/>
      <w:lang w:eastAsia="en-US" w:bidi="ar-SA"/>
      <w14:ligatures w14:val="none"/>
    </w:rPr>
  </w:style>
  <w:style w:type="character" w:customStyle="1" w:styleId="Listlead-inChar">
    <w:name w:val="List_lead-in Char"/>
    <w:basedOn w:val="DefaultParagraphFont"/>
    <w:link w:val="Listlead-in"/>
    <w:uiPriority w:val="2"/>
    <w:rsid w:val="00991D17"/>
    <w:rPr>
      <w:rFonts w:eastAsia="Arial"/>
      <w:kern w:val="0"/>
      <w:sz w:val="22"/>
      <w:szCs w:val="22"/>
      <w:lang w:eastAsia="en-US" w:bidi="ar-SA"/>
      <w14:ligatures w14:val="none"/>
    </w:rPr>
  </w:style>
  <w:style w:type="paragraph" w:customStyle="1" w:styleId="Captiontxt">
    <w:name w:val="Caption_txt"/>
    <w:basedOn w:val="Normal"/>
    <w:link w:val="CaptiontxtChar"/>
    <w:uiPriority w:val="86"/>
    <w:rsid w:val="00991D17"/>
    <w:pPr>
      <w:spacing w:after="0" w:line="240" w:lineRule="auto"/>
    </w:pPr>
    <w:rPr>
      <w:rFonts w:asciiTheme="minorHAnsi" w:eastAsiaTheme="minorHAnsi" w:hAnsiTheme="minorHAnsi"/>
      <w:kern w:val="0"/>
      <w:sz w:val="18"/>
      <w:szCs w:val="18"/>
      <w:lang w:eastAsia="en-US" w:bidi="ar-SA"/>
      <w14:ligatures w14:val="none"/>
    </w:rPr>
  </w:style>
  <w:style w:type="character" w:customStyle="1" w:styleId="CaptiontxtChar">
    <w:name w:val="Caption_txt Char"/>
    <w:basedOn w:val="DefaultParagraphFont"/>
    <w:link w:val="Captiontxt"/>
    <w:uiPriority w:val="86"/>
    <w:rsid w:val="00991D17"/>
    <w:rPr>
      <w:rFonts w:eastAsiaTheme="minorHAnsi"/>
      <w:kern w:val="0"/>
      <w:sz w:val="18"/>
      <w:szCs w:val="18"/>
      <w:lang w:eastAsia="en-US" w:bidi="ar-SA"/>
      <w14:ligatures w14:val="none"/>
    </w:rPr>
  </w:style>
  <w:style w:type="table" w:styleId="TableGridLight">
    <w:name w:val="Grid Table Light"/>
    <w:basedOn w:val="TableNormal"/>
    <w:uiPriority w:val="40"/>
    <w:rsid w:val="00991D17"/>
    <w:pPr>
      <w:spacing w:after="0" w:line="240" w:lineRule="auto"/>
    </w:pPr>
    <w:rPr>
      <w:rFonts w:eastAsiaTheme="minorHAnsi"/>
      <w:kern w:val="0"/>
      <w:sz w:val="22"/>
      <w:szCs w:val="22"/>
      <w:lang w:eastAsia="en-US" w:bidi="ar-SA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headerrow">
    <w:name w:val="Table_header_row"/>
    <w:basedOn w:val="Normal"/>
    <w:link w:val="TableheaderrowChar"/>
    <w:uiPriority w:val="2"/>
    <w:qFormat/>
    <w:rsid w:val="00991D17"/>
    <w:pPr>
      <w:spacing w:before="80" w:after="80" w:line="240" w:lineRule="auto"/>
    </w:pPr>
    <w:rPr>
      <w:rFonts w:asciiTheme="minorHAnsi" w:eastAsiaTheme="minorHAnsi" w:hAnsiTheme="minorHAnsi"/>
      <w:b/>
      <w:color w:val="FFFFFF" w:themeColor="background1"/>
      <w:kern w:val="0"/>
      <w:lang w:eastAsia="en-US" w:bidi="ar-SA"/>
      <w14:ligatures w14:val="none"/>
    </w:rPr>
  </w:style>
  <w:style w:type="paragraph" w:customStyle="1" w:styleId="Tablebodytxt">
    <w:name w:val="Table_body_txt"/>
    <w:basedOn w:val="Normalbodytxt"/>
    <w:link w:val="TablebodytxtChar"/>
    <w:uiPriority w:val="2"/>
    <w:qFormat/>
    <w:rsid w:val="00991D17"/>
    <w:pPr>
      <w:spacing w:after="0" w:line="240" w:lineRule="auto"/>
    </w:pPr>
  </w:style>
  <w:style w:type="character" w:customStyle="1" w:styleId="TableheaderrowChar">
    <w:name w:val="Table_header_row Char"/>
    <w:basedOn w:val="DefaultParagraphFont"/>
    <w:link w:val="Tableheaderrow"/>
    <w:uiPriority w:val="2"/>
    <w:rsid w:val="00991D17"/>
    <w:rPr>
      <w:rFonts w:eastAsiaTheme="minorHAnsi"/>
      <w:b/>
      <w:color w:val="FFFFFF" w:themeColor="background1"/>
      <w:kern w:val="0"/>
      <w:lang w:eastAsia="en-US" w:bidi="ar-SA"/>
      <w14:ligatures w14:val="none"/>
    </w:rPr>
  </w:style>
  <w:style w:type="character" w:customStyle="1" w:styleId="TablebodytxtChar">
    <w:name w:val="Table_body_txt Char"/>
    <w:basedOn w:val="DefaultParagraphFont"/>
    <w:link w:val="Tablebodytxt"/>
    <w:uiPriority w:val="2"/>
    <w:rsid w:val="00991D17"/>
    <w:rPr>
      <w:rFonts w:eastAsia="Arial"/>
      <w:kern w:val="0"/>
      <w:sz w:val="22"/>
      <w:szCs w:val="22"/>
      <w:lang w:eastAsia="en-US" w:bidi="ar-SA"/>
      <w14:ligatures w14:val="none"/>
    </w:rPr>
  </w:style>
  <w:style w:type="paragraph" w:customStyle="1" w:styleId="Heading40">
    <w:name w:val="Heading4"/>
    <w:basedOn w:val="Heading30"/>
    <w:link w:val="Heading4Char0"/>
    <w:uiPriority w:val="1"/>
    <w:rsid w:val="00991D17"/>
  </w:style>
  <w:style w:type="character" w:customStyle="1" w:styleId="Heading3Char0">
    <w:name w:val="Heading3 Char"/>
    <w:basedOn w:val="Heading3Char"/>
    <w:link w:val="Heading30"/>
    <w:uiPriority w:val="1"/>
    <w:rsid w:val="00991D17"/>
    <w:rPr>
      <w:rFonts w:ascii="Arial" w:eastAsia="Arial" w:hAnsi="Arial"/>
      <w:b/>
      <w:bCs w:val="0"/>
      <w:caps w:val="0"/>
      <w:noProof/>
      <w:color w:val="B42228"/>
      <w:kern w:val="0"/>
      <w:sz w:val="22"/>
      <w:szCs w:val="22"/>
      <w:lang w:val="en-US" w:eastAsia="en-US" w:bidi="ar-SA"/>
      <w14:ligatures w14:val="none"/>
    </w:rPr>
  </w:style>
  <w:style w:type="character" w:customStyle="1" w:styleId="Heading4Char0">
    <w:name w:val="Heading4 Char"/>
    <w:basedOn w:val="Heading3Char0"/>
    <w:link w:val="Heading40"/>
    <w:uiPriority w:val="1"/>
    <w:rsid w:val="00991D17"/>
    <w:rPr>
      <w:rFonts w:ascii="Arial" w:eastAsia="Arial" w:hAnsi="Arial"/>
      <w:b/>
      <w:bCs w:val="0"/>
      <w:caps w:val="0"/>
      <w:noProof/>
      <w:color w:val="B42228"/>
      <w:kern w:val="0"/>
      <w:sz w:val="22"/>
      <w:szCs w:val="22"/>
      <w:lang w:val="en-US" w:eastAsia="en-US" w:bidi="ar-SA"/>
      <w14:ligatures w14:val="none"/>
    </w:rPr>
  </w:style>
  <w:style w:type="paragraph" w:styleId="ListBullet">
    <w:name w:val="List Bullet"/>
    <w:basedOn w:val="Normal"/>
    <w:uiPriority w:val="99"/>
    <w:rsid w:val="00945840"/>
    <w:pPr>
      <w:spacing w:after="0"/>
    </w:pPr>
    <w:rPr>
      <w:rFonts w:eastAsia="Times New Roman" w:cs="Times New Roman"/>
      <w:kern w:val="0"/>
      <w:lang w:eastAsia="en-AU" w:bidi="ar-SA"/>
      <w14:ligatures w14:val="none"/>
    </w:rPr>
  </w:style>
  <w:style w:type="paragraph" w:customStyle="1" w:styleId="H3-list">
    <w:name w:val="H3 - list"/>
    <w:basedOn w:val="Heading2"/>
    <w:link w:val="H3-listChar"/>
    <w:qFormat/>
    <w:rsid w:val="00945840"/>
    <w:pPr>
      <w:keepNext/>
      <w:keepLines/>
      <w:pBdr>
        <w:bottom w:val="single" w:sz="2" w:space="4" w:color="auto"/>
      </w:pBdr>
      <w:spacing w:before="100" w:after="80"/>
    </w:pPr>
    <w:rPr>
      <w:rFonts w:ascii="Arial Bold" w:eastAsia="Times New Roman" w:hAnsi="Arial Bold" w:cs="Times New Roman"/>
      <w:caps/>
      <w:kern w:val="0"/>
      <w:lang w:eastAsia="en-AU" w:bidi="ar-SA"/>
      <w14:ligatures w14:val="none"/>
    </w:rPr>
  </w:style>
  <w:style w:type="character" w:customStyle="1" w:styleId="H3-listChar">
    <w:name w:val="H3 - list Char"/>
    <w:basedOn w:val="Heading2Char"/>
    <w:link w:val="H3-list"/>
    <w:rsid w:val="00945840"/>
    <w:rPr>
      <w:rFonts w:ascii="Arial Bold" w:eastAsia="Times New Roman" w:hAnsi="Arial Bold" w:cs="Times New Roman"/>
      <w:b/>
      <w:bCs/>
      <w:caps/>
      <w:kern w:val="0"/>
      <w:sz w:val="26"/>
      <w:szCs w:val="26"/>
      <w:lang w:eastAsia="en-AU" w:bidi="ar-SA"/>
      <w14:ligatures w14:val="none"/>
    </w:rPr>
  </w:style>
  <w:style w:type="paragraph" w:customStyle="1" w:styleId="table">
    <w:name w:val="table"/>
    <w:basedOn w:val="Normal"/>
    <w:link w:val="tableChar"/>
    <w:qFormat/>
    <w:rsid w:val="006674E2"/>
    <w:pPr>
      <w:spacing w:after="0" w:line="240" w:lineRule="auto"/>
      <w:ind w:left="113"/>
    </w:pPr>
    <w:rPr>
      <w:sz w:val="22"/>
    </w:rPr>
  </w:style>
  <w:style w:type="character" w:customStyle="1" w:styleId="tableChar">
    <w:name w:val="table Char"/>
    <w:basedOn w:val="DefaultParagraphFont"/>
    <w:link w:val="table"/>
    <w:rsid w:val="006674E2"/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1D7E24"/>
    <w:rPr>
      <w:color w:val="467886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D7E24"/>
    <w:pPr>
      <w:spacing w:after="0" w:line="240" w:lineRule="auto"/>
    </w:pPr>
    <w:rPr>
      <w:rFonts w:eastAsiaTheme="minorHAnsi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115C1"/>
    <w:rPr>
      <w:color w:val="605E5C"/>
      <w:shd w:val="clear" w:color="auto" w:fill="E1DFDD"/>
    </w:rPr>
  </w:style>
  <w:style w:type="paragraph" w:customStyle="1" w:styleId="tablecellscentered">
    <w:name w:val="table cells centered"/>
    <w:basedOn w:val="table"/>
    <w:link w:val="tablecellscenteredChar"/>
    <w:qFormat/>
    <w:rsid w:val="00125B32"/>
    <w:pPr>
      <w:ind w:left="0"/>
      <w:jc w:val="center"/>
    </w:pPr>
    <w:rPr>
      <w:rFonts w:eastAsiaTheme="minorHAnsi"/>
      <w:lang w:eastAsia="en-US" w:bidi="ar-SA"/>
    </w:rPr>
  </w:style>
  <w:style w:type="character" w:customStyle="1" w:styleId="tablecellscenteredChar">
    <w:name w:val="table cells centered Char"/>
    <w:basedOn w:val="tableChar"/>
    <w:link w:val="tablecellscentered"/>
    <w:rsid w:val="00125B32"/>
    <w:rPr>
      <w:rFonts w:ascii="Arial" w:eastAsiaTheme="minorHAnsi" w:hAnsi="Arial"/>
      <w:sz w:val="22"/>
      <w:lang w:eastAsia="en-US" w:bidi="ar-SA"/>
    </w:rPr>
  </w:style>
  <w:style w:type="paragraph" w:customStyle="1" w:styleId="body">
    <w:name w:val="body"/>
    <w:basedOn w:val="Normal"/>
    <w:link w:val="bodyChar"/>
    <w:qFormat/>
    <w:rsid w:val="00A6593A"/>
    <w:pPr>
      <w:spacing w:line="264" w:lineRule="auto"/>
    </w:pPr>
    <w:rPr>
      <w:rFonts w:ascii="Figtree" w:eastAsiaTheme="minorHAnsi" w:hAnsi="Figtree"/>
      <w:color w:val="272F34"/>
      <w:kern w:val="0"/>
      <w:sz w:val="23"/>
      <w:lang w:eastAsia="en-US" w:bidi="ar-SA"/>
      <w14:ligatures w14:val="none"/>
    </w:rPr>
  </w:style>
  <w:style w:type="character" w:customStyle="1" w:styleId="bodyChar">
    <w:name w:val="body Char"/>
    <w:basedOn w:val="DefaultParagraphFont"/>
    <w:link w:val="body"/>
    <w:rsid w:val="00A6593A"/>
    <w:rPr>
      <w:rFonts w:ascii="Figtree" w:eastAsiaTheme="minorHAnsi" w:hAnsi="Figtree"/>
      <w:color w:val="272F34"/>
      <w:kern w:val="0"/>
      <w:sz w:val="23"/>
      <w:lang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fegovernance@dtwd.wa.gov.au" TargetMode="Externa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tafegovernance@dtwd.wa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fegovernance@dtwd.wa.gov.au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291E7-5E51-4597-88DA-EC3733E58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DTWD</dc:creator>
  <cp:keywords/>
  <dc:description/>
  <cp:lastModifiedBy>Kaye Lirio</cp:lastModifiedBy>
  <cp:revision>6</cp:revision>
  <cp:lastPrinted>2026-02-05T02:45:00Z</cp:lastPrinted>
  <dcterms:created xsi:type="dcterms:W3CDTF">2026-09-17T23:08:00Z</dcterms:created>
  <dcterms:modified xsi:type="dcterms:W3CDTF">2026-10-08T09:18:00Z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36664d02,62c62a88,29dac2a7,741d3738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 Sensitive</vt:lpwstr>
  </property>
  <property fmtid="{D5CDD505-2E9C-101B-9397-08002B2CF9AE}" pid="5" name="MSIP_Label_d85dd353-3816-4f2f-941c-c0b3e642d30f_Enabled">
    <vt:lpwstr>true</vt:lpwstr>
  </property>
  <property fmtid="{D5CDD505-2E9C-101B-9397-08002B2CF9AE}" pid="6" name="MSIP_Label_d85dd353-3816-4f2f-941c-c0b3e642d30f_SetDate">
    <vt:lpwstr>2026-01-28T07:14:42Z</vt:lpwstr>
  </property>
  <property fmtid="{D5CDD505-2E9C-101B-9397-08002B2CF9AE}" pid="7" name="MSIP_Label_d85dd353-3816-4f2f-941c-c0b3e642d30f_Method">
    <vt:lpwstr>Privileged</vt:lpwstr>
  </property>
  <property fmtid="{D5CDD505-2E9C-101B-9397-08002B2CF9AE}" pid="8" name="MSIP_Label_d85dd353-3816-4f2f-941c-c0b3e642d30f_Name">
    <vt:lpwstr>OFFICIAL Sensitive</vt:lpwstr>
  </property>
  <property fmtid="{D5CDD505-2E9C-101B-9397-08002B2CF9AE}" pid="9" name="MSIP_Label_d85dd353-3816-4f2f-941c-c0b3e642d30f_SiteId">
    <vt:lpwstr>218881e8-07ad-4142-87d7-f6b90d17009b</vt:lpwstr>
  </property>
  <property fmtid="{D5CDD505-2E9C-101B-9397-08002B2CF9AE}" pid="10" name="MSIP_Label_d85dd353-3816-4f2f-941c-c0b3e642d30f_ActionId">
    <vt:lpwstr>11df2bb1-63d1-4368-87ec-fc58d7124003</vt:lpwstr>
  </property>
  <property fmtid="{D5CDD505-2E9C-101B-9397-08002B2CF9AE}" pid="11" name="MSIP_Label_d85dd353-3816-4f2f-941c-c0b3e642d30f_ContentBits">
    <vt:lpwstr>1</vt:lpwstr>
  </property>
  <property fmtid="{D5CDD505-2E9C-101B-9397-08002B2CF9AE}" pid="12" name="MSIP_Label_d85dd353-3816-4f2f-941c-c0b3e642d30f_Tag">
    <vt:lpwstr>10, 0, 1, 1</vt:lpwstr>
  </property>
</Properties>
</file>